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D" w:rsidRDefault="007254AD" w:rsidP="001C084E">
      <w:pPr>
        <w:pStyle w:val="KeinLeerraum"/>
      </w:pPr>
      <w:proofErr w:type="spellStart"/>
      <w:r>
        <w:t>AFaT</w:t>
      </w:r>
      <w:proofErr w:type="spellEnd"/>
      <w:r>
        <w:t xml:space="preserve"> der Universität Trier</w:t>
      </w:r>
    </w:p>
    <w:p w:rsidR="007254AD" w:rsidRDefault="007254AD" w:rsidP="001C084E">
      <w:pPr>
        <w:pStyle w:val="KeinLeerraum"/>
      </w:pPr>
      <w:r>
        <w:t>Universitätsring 15</w:t>
      </w:r>
    </w:p>
    <w:p w:rsidR="007254AD" w:rsidRDefault="007254AD" w:rsidP="001C084E">
      <w:pPr>
        <w:pStyle w:val="KeinLeerraum"/>
      </w:pPr>
      <w:r>
        <w:t>54286 Trier</w:t>
      </w:r>
    </w:p>
    <w:p w:rsidR="007254AD" w:rsidRDefault="00EA2BBC" w:rsidP="001C084E">
      <w:pPr>
        <w:pStyle w:val="KeinLeerraum"/>
      </w:pPr>
      <w:hyperlink r:id="rId5" w:history="1">
        <w:r w:rsidR="001C084E" w:rsidRPr="001878DA">
          <w:rPr>
            <w:rStyle w:val="Hyperlink"/>
          </w:rPr>
          <w:t>afat@uni-trier.de</w:t>
        </w:r>
      </w:hyperlink>
    </w:p>
    <w:p w:rsidR="001C084E" w:rsidRDefault="001C084E" w:rsidP="001C084E">
      <w:pPr>
        <w:pStyle w:val="KeinLeerraum"/>
      </w:pPr>
    </w:p>
    <w:p w:rsidR="007254AD" w:rsidRDefault="007254AD" w:rsidP="007254AD">
      <w:pPr>
        <w:pStyle w:val="KeinLeerraum"/>
      </w:pPr>
    </w:p>
    <w:p w:rsidR="0030763D" w:rsidRPr="001C084E" w:rsidRDefault="007254AD" w:rsidP="001C084E">
      <w:pPr>
        <w:rPr>
          <w:b/>
          <w:sz w:val="28"/>
          <w:szCs w:val="28"/>
          <w:u w:val="single"/>
        </w:rPr>
      </w:pPr>
      <w:r w:rsidRPr="001C084E">
        <w:rPr>
          <w:b/>
          <w:sz w:val="28"/>
          <w:szCs w:val="28"/>
          <w:u w:val="single"/>
        </w:rPr>
        <w:t>Sitzungsprotokoll des Autonomen Fachschaften-Treffen (</w:t>
      </w:r>
      <w:proofErr w:type="spellStart"/>
      <w:r w:rsidRPr="001C084E">
        <w:rPr>
          <w:b/>
          <w:sz w:val="28"/>
          <w:szCs w:val="28"/>
          <w:u w:val="single"/>
        </w:rPr>
        <w:t>AFaT</w:t>
      </w:r>
      <w:proofErr w:type="spellEnd"/>
      <w:r w:rsidRPr="001C084E">
        <w:rPr>
          <w:b/>
          <w:sz w:val="28"/>
          <w:szCs w:val="28"/>
          <w:u w:val="single"/>
        </w:rPr>
        <w:t xml:space="preserve">) </w:t>
      </w:r>
    </w:p>
    <w:p w:rsidR="007254AD" w:rsidRDefault="007254AD" w:rsidP="007254AD">
      <w:pPr>
        <w:pStyle w:val="KeinLeerraum"/>
      </w:pPr>
    </w:p>
    <w:p w:rsidR="007254AD" w:rsidRDefault="00843DF6" w:rsidP="005956B8">
      <w:r>
        <w:t>Datum: 27</w:t>
      </w:r>
      <w:r w:rsidR="007254AD">
        <w:t>.01.2014</w:t>
      </w:r>
    </w:p>
    <w:p w:rsidR="00E15A01" w:rsidRDefault="00E15A01" w:rsidP="005956B8">
      <w:r>
        <w:t>Beginn: 18.15</w:t>
      </w:r>
      <w:r w:rsidR="007254AD">
        <w:t xml:space="preserve"> U</w:t>
      </w:r>
      <w:r>
        <w:t>h</w:t>
      </w:r>
      <w:r w:rsidR="007254AD">
        <w:t>r</w:t>
      </w:r>
    </w:p>
    <w:p w:rsidR="007254AD" w:rsidRDefault="00843DF6" w:rsidP="005956B8">
      <w:r>
        <w:t>Ende: 19.15</w:t>
      </w:r>
      <w:r w:rsidR="007254AD">
        <w:t xml:space="preserve"> Uhr</w:t>
      </w:r>
    </w:p>
    <w:p w:rsidR="007254AD" w:rsidRDefault="00E15A01" w:rsidP="007254AD">
      <w:pPr>
        <w:pStyle w:val="KeinLeerraum"/>
      </w:pPr>
      <w:r>
        <w:t>Anwesend:</w:t>
      </w:r>
    </w:p>
    <w:p w:rsidR="007254AD" w:rsidRPr="00EC22EE" w:rsidRDefault="007254AD" w:rsidP="007254AD">
      <w:pPr>
        <w:pStyle w:val="KeinLeerraum"/>
        <w:rPr>
          <w:color w:val="FF0000"/>
        </w:rPr>
      </w:pPr>
      <w:r>
        <w:rPr>
          <w:u w:val="single"/>
        </w:rPr>
        <w:t>FSR Anglistik:</w:t>
      </w:r>
      <w:r w:rsidR="00193CE5">
        <w:t xml:space="preserve"> Tanja Fischer, </w:t>
      </w:r>
      <w:r w:rsidR="007B6DD5">
        <w:t xml:space="preserve">Barbara </w:t>
      </w:r>
      <w:proofErr w:type="spellStart"/>
      <w:r w:rsidR="007B6DD5">
        <w:t>Bollig</w:t>
      </w:r>
      <w:proofErr w:type="spellEnd"/>
    </w:p>
    <w:p w:rsidR="00EC22EE" w:rsidRDefault="007254AD" w:rsidP="007254AD">
      <w:pPr>
        <w:pStyle w:val="KeinLeerraum"/>
      </w:pPr>
      <w:r>
        <w:rPr>
          <w:u w:val="single"/>
        </w:rPr>
        <w:t>FSR FB III:</w:t>
      </w:r>
      <w:r>
        <w:t xml:space="preserve"> Niklas </w:t>
      </w:r>
      <w:proofErr w:type="spellStart"/>
      <w:r>
        <w:t>Stilz</w:t>
      </w:r>
      <w:proofErr w:type="spellEnd"/>
      <w:r>
        <w:t>, Jan Erik Kraus</w:t>
      </w:r>
      <w:r>
        <w:br/>
      </w:r>
      <w:r>
        <w:rPr>
          <w:u w:val="single"/>
        </w:rPr>
        <w:t>FSR Geographie und Umweltwissenschaften:</w:t>
      </w:r>
      <w:r w:rsidR="0083789E">
        <w:t xml:space="preserve"> Damaris Margaritis , Reimar </w:t>
      </w:r>
      <w:proofErr w:type="spellStart"/>
      <w:r w:rsidR="0083789E">
        <w:t>Schenkluhn</w:t>
      </w:r>
      <w:proofErr w:type="spellEnd"/>
    </w:p>
    <w:p w:rsidR="0083789E" w:rsidRDefault="00EC22EE" w:rsidP="007254AD">
      <w:pPr>
        <w:pStyle w:val="KeinLeerraum"/>
      </w:pPr>
      <w:r w:rsidRPr="00EC22EE">
        <w:rPr>
          <w:u w:val="single"/>
        </w:rPr>
        <w:t>FSR Germanistik:</w:t>
      </w:r>
      <w:r>
        <w:t xml:space="preserve"> </w:t>
      </w:r>
      <w:r w:rsidR="0083789E">
        <w:t>Mona Nolte</w:t>
      </w:r>
      <w:r>
        <w:t xml:space="preserve">, Kristina </w:t>
      </w:r>
      <w:proofErr w:type="spellStart"/>
      <w:r>
        <w:t>Meilchen</w:t>
      </w:r>
      <w:proofErr w:type="spellEnd"/>
      <w:r w:rsidR="007254AD">
        <w:br/>
      </w:r>
      <w:r w:rsidR="007254AD">
        <w:rPr>
          <w:u w:val="single"/>
        </w:rPr>
        <w:t>FSR Informatik</w:t>
      </w:r>
      <w:r>
        <w:rPr>
          <w:u w:val="single"/>
        </w:rPr>
        <w:t>:</w:t>
      </w:r>
      <w:r w:rsidR="007254AD">
        <w:t xml:space="preserve"> Christin Kreutz, Alexander Landmesser</w:t>
      </w:r>
      <w:r w:rsidR="007254AD">
        <w:br/>
      </w:r>
      <w:r w:rsidR="007254AD">
        <w:rPr>
          <w:u w:val="single"/>
        </w:rPr>
        <w:t>FSR Japanologie</w:t>
      </w:r>
      <w:r>
        <w:rPr>
          <w:u w:val="single"/>
        </w:rPr>
        <w:t>:</w:t>
      </w:r>
      <w:r w:rsidR="007254AD">
        <w:t xml:space="preserve">  Jessica </w:t>
      </w:r>
      <w:proofErr w:type="spellStart"/>
      <w:r w:rsidR="007254AD">
        <w:t>Portz</w:t>
      </w:r>
      <w:proofErr w:type="spellEnd"/>
      <w:r>
        <w:t>,</w:t>
      </w:r>
      <w:r w:rsidR="007254AD">
        <w:t xml:space="preserve"> Aylin Ercan</w:t>
      </w:r>
    </w:p>
    <w:p w:rsidR="0083789E" w:rsidRDefault="0083789E" w:rsidP="007254AD">
      <w:pPr>
        <w:pStyle w:val="KeinLeerraum"/>
      </w:pPr>
      <w:r>
        <w:rPr>
          <w:u w:val="single"/>
        </w:rPr>
        <w:t>FSR Kunstgeschichte:</w:t>
      </w:r>
      <w:r>
        <w:t xml:space="preserve"> Hannah Völker</w:t>
      </w:r>
      <w:r w:rsidR="007254AD">
        <w:br/>
      </w:r>
      <w:r w:rsidR="007254AD">
        <w:rPr>
          <w:u w:val="single"/>
        </w:rPr>
        <w:t>FSR Lehram</w:t>
      </w:r>
      <w:r w:rsidR="00EC22EE">
        <w:rPr>
          <w:u w:val="single"/>
        </w:rPr>
        <w:t>t:</w:t>
      </w:r>
      <w:r w:rsidR="00EC22EE">
        <w:t xml:space="preserve"> </w:t>
      </w:r>
      <w:r>
        <w:t xml:space="preserve">Leonard </w:t>
      </w:r>
      <w:proofErr w:type="spellStart"/>
      <w:r>
        <w:t>Scherement</w:t>
      </w:r>
      <w:proofErr w:type="spellEnd"/>
      <w:r w:rsidR="007254AD">
        <w:br/>
      </w:r>
      <w:r w:rsidR="007254AD">
        <w:rPr>
          <w:u w:val="single"/>
        </w:rPr>
        <w:t>FSR Mathematik</w:t>
      </w:r>
      <w:r w:rsidR="00EC22EE">
        <w:rPr>
          <w:u w:val="single"/>
        </w:rPr>
        <w:t>:</w:t>
      </w:r>
      <w:r w:rsidR="00EC22EE">
        <w:t xml:space="preserve"> </w:t>
      </w:r>
      <w:proofErr w:type="spellStart"/>
      <w:r>
        <w:t>Dominick</w:t>
      </w:r>
      <w:proofErr w:type="spellEnd"/>
      <w:r>
        <w:t xml:space="preserve"> Gallo</w:t>
      </w:r>
      <w:r w:rsidR="007254AD">
        <w:br/>
      </w:r>
      <w:r w:rsidR="007254AD">
        <w:rPr>
          <w:u w:val="single"/>
        </w:rPr>
        <w:t>FSR Medienwissenschaft</w:t>
      </w:r>
      <w:r w:rsidR="00EC22EE">
        <w:rPr>
          <w:u w:val="single"/>
        </w:rPr>
        <w:t>:</w:t>
      </w:r>
      <w:r w:rsidR="007254AD">
        <w:t xml:space="preserve"> </w:t>
      </w:r>
      <w:r w:rsidR="00EC22EE">
        <w:t xml:space="preserve">Nina </w:t>
      </w:r>
      <w:proofErr w:type="spellStart"/>
      <w:r w:rsidR="00EC22EE">
        <w:t>Altmaier</w:t>
      </w:r>
      <w:proofErr w:type="spellEnd"/>
      <w:r w:rsidR="007254AD">
        <w:br/>
      </w:r>
      <w:r w:rsidR="007254AD">
        <w:rPr>
          <w:u w:val="single"/>
        </w:rPr>
        <w:t>FSR Pädagogik</w:t>
      </w:r>
      <w:r w:rsidR="00EC22EE">
        <w:rPr>
          <w:u w:val="single"/>
        </w:rPr>
        <w:t>:</w:t>
      </w:r>
      <w:r w:rsidR="007254AD">
        <w:t xml:space="preserve"> </w:t>
      </w:r>
      <w:r>
        <w:t xml:space="preserve">Anika </w:t>
      </w:r>
      <w:proofErr w:type="spellStart"/>
      <w:r>
        <w:t>Papesch</w:t>
      </w:r>
      <w:proofErr w:type="spellEnd"/>
    </w:p>
    <w:p w:rsidR="0083789E" w:rsidRPr="0083789E" w:rsidRDefault="0083789E" w:rsidP="0083789E">
      <w:pPr>
        <w:pStyle w:val="KeinLeerraum"/>
      </w:pPr>
      <w:r>
        <w:rPr>
          <w:u w:val="single"/>
        </w:rPr>
        <w:t>FSR Philosophie:</w:t>
      </w:r>
      <w:r>
        <w:t xml:space="preserve"> Herbert Sandkühler</w:t>
      </w:r>
    </w:p>
    <w:p w:rsidR="00EC22EE" w:rsidRPr="00EC22EE" w:rsidRDefault="007254AD" w:rsidP="007254AD">
      <w:pPr>
        <w:pStyle w:val="KeinLeerraum"/>
      </w:pPr>
      <w:r>
        <w:rPr>
          <w:u w:val="single"/>
        </w:rPr>
        <w:t>FSR Psychologie</w:t>
      </w:r>
      <w:r w:rsidR="00EC22EE">
        <w:rPr>
          <w:u w:val="single"/>
        </w:rPr>
        <w:t>:</w:t>
      </w:r>
      <w:r>
        <w:t xml:space="preserve">  Grit Fischer, Marc </w:t>
      </w:r>
      <w:proofErr w:type="spellStart"/>
      <w:r>
        <w:t>Stelling</w:t>
      </w:r>
      <w:proofErr w:type="spellEnd"/>
      <w:r>
        <w:br/>
      </w:r>
      <w:r>
        <w:rPr>
          <w:u w:val="single"/>
        </w:rPr>
        <w:t>FSR Wirtschaftsinformatik</w:t>
      </w:r>
      <w:r w:rsidR="00EC22EE">
        <w:rPr>
          <w:u w:val="single"/>
        </w:rPr>
        <w:t>:</w:t>
      </w:r>
      <w:r w:rsidR="00EC22EE">
        <w:t> David Keller</w:t>
      </w:r>
      <w:r>
        <w:br/>
      </w:r>
      <w:r>
        <w:rPr>
          <w:u w:val="single"/>
        </w:rPr>
        <w:t xml:space="preserve">FSR </w:t>
      </w:r>
      <w:proofErr w:type="spellStart"/>
      <w:r>
        <w:rPr>
          <w:u w:val="single"/>
        </w:rPr>
        <w:t>WiS</w:t>
      </w:r>
      <w:r w:rsidR="00EC22EE">
        <w:rPr>
          <w:u w:val="single"/>
        </w:rPr>
        <w:t>o</w:t>
      </w:r>
      <w:proofErr w:type="spellEnd"/>
      <w:r w:rsidR="00EC22EE">
        <w:rPr>
          <w:u w:val="single"/>
        </w:rPr>
        <w:t>:</w:t>
      </w:r>
      <w:r w:rsidR="00EC22EE">
        <w:t xml:space="preserve"> Esther </w:t>
      </w:r>
      <w:proofErr w:type="spellStart"/>
      <w:r w:rsidR="00EC22EE">
        <w:t>Begon</w:t>
      </w:r>
      <w:proofErr w:type="spellEnd"/>
      <w:r w:rsidR="00EC22EE">
        <w:t xml:space="preserve">, </w:t>
      </w:r>
      <w:proofErr w:type="spellStart"/>
      <w:r w:rsidR="00EC22EE">
        <w:t>Davina</w:t>
      </w:r>
      <w:proofErr w:type="spellEnd"/>
      <w:r w:rsidR="00EC22EE">
        <w:t xml:space="preserve"> </w:t>
      </w:r>
      <w:proofErr w:type="spellStart"/>
      <w:r w:rsidR="00EC22EE">
        <w:t>Weintz</w:t>
      </w:r>
      <w:proofErr w:type="spellEnd"/>
    </w:p>
    <w:p w:rsidR="00E15A01" w:rsidRPr="00EC22EE" w:rsidRDefault="007254AD" w:rsidP="007254AD">
      <w:pPr>
        <w:pStyle w:val="KeinLeerraum"/>
      </w:pPr>
      <w:r>
        <w:rPr>
          <w:u w:val="single"/>
        </w:rPr>
        <w:t>FSR Klassische Altertumswissenschafte</w:t>
      </w:r>
      <w:r w:rsidR="00EC22EE">
        <w:rPr>
          <w:u w:val="single"/>
        </w:rPr>
        <w:t>n:</w:t>
      </w:r>
      <w:r w:rsidR="00EC22EE">
        <w:t xml:space="preserve"> Simon </w:t>
      </w:r>
      <w:proofErr w:type="spellStart"/>
      <w:r w:rsidR="00EC22EE">
        <w:t>Braschel</w:t>
      </w:r>
      <w:proofErr w:type="spellEnd"/>
    </w:p>
    <w:p w:rsidR="00EC22EE" w:rsidRDefault="00EC22EE" w:rsidP="007254AD">
      <w:pPr>
        <w:pStyle w:val="KeinLeerraum"/>
      </w:pPr>
    </w:p>
    <w:p w:rsidR="007254AD" w:rsidRDefault="00E15A01" w:rsidP="007254AD">
      <w:pPr>
        <w:pStyle w:val="KeinLeerraum"/>
      </w:pPr>
      <w:r>
        <w:t>Abwesend:</w:t>
      </w:r>
    </w:p>
    <w:p w:rsidR="00EC22EE" w:rsidRDefault="00EC22EE" w:rsidP="007254AD">
      <w:pPr>
        <w:pStyle w:val="KeinLeerraum"/>
        <w:rPr>
          <w:u w:val="single"/>
        </w:rPr>
      </w:pPr>
      <w:r>
        <w:rPr>
          <w:u w:val="single"/>
        </w:rPr>
        <w:t>FSR Jura</w:t>
      </w:r>
    </w:p>
    <w:p w:rsidR="007E65C9" w:rsidRDefault="007E65C9" w:rsidP="007E65C9">
      <w:pPr>
        <w:pStyle w:val="KeinLeerraum"/>
        <w:rPr>
          <w:u w:val="single"/>
        </w:rPr>
      </w:pPr>
      <w:r>
        <w:rPr>
          <w:u w:val="single"/>
        </w:rPr>
        <w:t>FSR Klassische Philologie</w:t>
      </w:r>
    </w:p>
    <w:p w:rsidR="00EC22EE" w:rsidRDefault="00EC22EE" w:rsidP="007254AD">
      <w:pPr>
        <w:pStyle w:val="KeinLeerraum"/>
      </w:pPr>
      <w:r>
        <w:rPr>
          <w:u w:val="single"/>
        </w:rPr>
        <w:t>FSR Romanistik</w:t>
      </w:r>
      <w:r>
        <w:t xml:space="preserve"> </w:t>
      </w:r>
    </w:p>
    <w:p w:rsidR="001C084E" w:rsidRDefault="00EC22EE" w:rsidP="007254AD">
      <w:pPr>
        <w:pStyle w:val="KeinLeerraum"/>
        <w:rPr>
          <w:u w:val="single"/>
        </w:rPr>
      </w:pPr>
      <w:r>
        <w:rPr>
          <w:u w:val="single"/>
        </w:rPr>
        <w:t xml:space="preserve">FSR </w:t>
      </w:r>
      <w:proofErr w:type="spellStart"/>
      <w:r>
        <w:rPr>
          <w:u w:val="single"/>
        </w:rPr>
        <w:t>Slavistik</w:t>
      </w:r>
      <w:proofErr w:type="spellEnd"/>
    </w:p>
    <w:p w:rsidR="0083789E" w:rsidRDefault="007E65C9" w:rsidP="007254AD">
      <w:pPr>
        <w:pStyle w:val="KeinLeerraum"/>
        <w:rPr>
          <w:u w:val="single"/>
        </w:rPr>
      </w:pPr>
      <w:r>
        <w:rPr>
          <w:u w:val="single"/>
        </w:rPr>
        <w:t>FSR Sinologie</w:t>
      </w:r>
    </w:p>
    <w:p w:rsidR="007E65C9" w:rsidRDefault="007E65C9" w:rsidP="007254AD">
      <w:pPr>
        <w:pStyle w:val="KeinLeerraum"/>
        <w:rPr>
          <w:u w:val="single"/>
        </w:rPr>
      </w:pPr>
    </w:p>
    <w:p w:rsidR="0083789E" w:rsidRDefault="0083789E" w:rsidP="007254AD">
      <w:pPr>
        <w:pStyle w:val="KeinLeerraum"/>
      </w:pPr>
      <w:r w:rsidRPr="0083789E">
        <w:t>Gäste:</w:t>
      </w:r>
    </w:p>
    <w:p w:rsidR="0083789E" w:rsidRPr="0083789E" w:rsidRDefault="0083789E" w:rsidP="007254AD">
      <w:pPr>
        <w:pStyle w:val="KeinLeerraum"/>
        <w:rPr>
          <w:lang w:val="en-GB"/>
        </w:rPr>
      </w:pPr>
      <w:r w:rsidRPr="0083789E">
        <w:rPr>
          <w:lang w:val="en-GB"/>
        </w:rPr>
        <w:t xml:space="preserve">Elena </w:t>
      </w:r>
      <w:proofErr w:type="spellStart"/>
      <w:r w:rsidRPr="0083789E">
        <w:rPr>
          <w:lang w:val="en-GB"/>
        </w:rPr>
        <w:t>Przybylski</w:t>
      </w:r>
      <w:proofErr w:type="spellEnd"/>
      <w:r w:rsidRPr="0083789E">
        <w:rPr>
          <w:lang w:val="en-GB"/>
        </w:rPr>
        <w:t xml:space="preserve">, David </w:t>
      </w:r>
      <w:proofErr w:type="spellStart"/>
      <w:r w:rsidRPr="0083789E">
        <w:rPr>
          <w:lang w:val="en-GB"/>
        </w:rPr>
        <w:t>Willms</w:t>
      </w:r>
      <w:proofErr w:type="spellEnd"/>
      <w:r w:rsidRPr="0083789E">
        <w:rPr>
          <w:lang w:val="en-GB"/>
        </w:rPr>
        <w:t xml:space="preserve"> (</w:t>
      </w:r>
      <w:proofErr w:type="spellStart"/>
      <w:r w:rsidRPr="0083789E">
        <w:rPr>
          <w:lang w:val="en-GB"/>
        </w:rPr>
        <w:t>AStA</w:t>
      </w:r>
      <w:proofErr w:type="spellEnd"/>
      <w:r w:rsidRPr="0083789E">
        <w:rPr>
          <w:lang w:val="en-GB"/>
        </w:rPr>
        <w:t>)</w:t>
      </w:r>
    </w:p>
    <w:p w:rsidR="001C084E" w:rsidRDefault="00EC22EE" w:rsidP="001C084E">
      <w:r w:rsidRPr="0083789E">
        <w:rPr>
          <w:lang w:val="en-GB"/>
        </w:rPr>
        <w:br/>
      </w:r>
      <w:r w:rsidR="007E65C9">
        <w:t>Stimmen: 16</w:t>
      </w:r>
      <w:r w:rsidR="007B6DD5">
        <w:t xml:space="preserve"> aus 21. </w:t>
      </w:r>
      <w:proofErr w:type="spellStart"/>
      <w:r w:rsidR="001C084E">
        <w:t>AFaT</w:t>
      </w:r>
      <w:proofErr w:type="spellEnd"/>
      <w:r w:rsidR="001C084E">
        <w:t xml:space="preserve"> ist beschlussfähig.</w:t>
      </w:r>
    </w:p>
    <w:p w:rsidR="001C084E" w:rsidRPr="001C084E" w:rsidRDefault="007B6DD5" w:rsidP="001C084E">
      <w:pPr>
        <w:rPr>
          <w:color w:val="FF0000"/>
        </w:rPr>
      </w:pPr>
      <w:r>
        <w:t>Sitzungsleitung:</w:t>
      </w:r>
      <w:r>
        <w:tab/>
        <w:t xml:space="preserve"> Marc </w:t>
      </w:r>
      <w:proofErr w:type="spellStart"/>
      <w:r>
        <w:t>Stelling</w:t>
      </w:r>
      <w:proofErr w:type="spellEnd"/>
    </w:p>
    <w:p w:rsidR="001C084E" w:rsidRDefault="001C084E" w:rsidP="001C084E">
      <w:r>
        <w:t xml:space="preserve">Protokoll: </w:t>
      </w:r>
      <w:proofErr w:type="spellStart"/>
      <w:r>
        <w:t>Davina</w:t>
      </w:r>
      <w:proofErr w:type="spellEnd"/>
      <w:r>
        <w:t xml:space="preserve"> </w:t>
      </w:r>
      <w:proofErr w:type="spellStart"/>
      <w:r>
        <w:t>Weintz</w:t>
      </w:r>
      <w:proofErr w:type="spellEnd"/>
    </w:p>
    <w:p w:rsidR="005956B8" w:rsidRDefault="005956B8" w:rsidP="005956B8">
      <w:pPr>
        <w:rPr>
          <w:rFonts w:eastAsia="Times New Roman" w:cs="Arial"/>
        </w:rPr>
      </w:pPr>
      <w:r w:rsidRPr="00835992">
        <w:rPr>
          <w:rFonts w:eastAsia="Times New Roman" w:cs="Arial"/>
        </w:rPr>
        <w:t>Anmerkung: Abstimmungen werden, sofern nichts anderes angegeben, in der Form Zustimmung/Ablehnung</w:t>
      </w:r>
      <w:r>
        <w:rPr>
          <w:rFonts w:eastAsia="Times New Roman" w:cs="Arial"/>
        </w:rPr>
        <w:t>/Enthaltung</w:t>
      </w:r>
      <w:r w:rsidRPr="00835992">
        <w:rPr>
          <w:rFonts w:eastAsia="Times New Roman" w:cs="Arial"/>
        </w:rPr>
        <w:t xml:space="preserve"> genannt.</w:t>
      </w:r>
    </w:p>
    <w:p w:rsidR="00E15A01" w:rsidRDefault="00E15A01" w:rsidP="007254AD">
      <w:pPr>
        <w:pStyle w:val="KeinLeerraum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2865610"/>
        <w:docPartObj>
          <w:docPartGallery w:val="Table of Contents"/>
          <w:docPartUnique/>
        </w:docPartObj>
      </w:sdtPr>
      <w:sdtContent>
        <w:p w:rsidR="005956B8" w:rsidRDefault="005956B8">
          <w:pPr>
            <w:pStyle w:val="Inhaltsverzeichnisberschrift"/>
            <w:rPr>
              <w:rStyle w:val="berschrift1Zchn"/>
            </w:rPr>
          </w:pPr>
          <w:r>
            <w:rPr>
              <w:rStyle w:val="berschrift1Zchn"/>
            </w:rPr>
            <w:t>Top-Plan</w:t>
          </w:r>
        </w:p>
        <w:p w:rsidR="005956B8" w:rsidRPr="005956B8" w:rsidRDefault="005956B8" w:rsidP="005956B8"/>
        <w:p w:rsidR="00391F19" w:rsidRDefault="00EA2BB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5956B8">
            <w:instrText xml:space="preserve"> TOC \o "1-3" \h \z \u </w:instrText>
          </w:r>
          <w:r>
            <w:fldChar w:fldCharType="separate"/>
          </w:r>
          <w:hyperlink w:anchor="_Toc378621281" w:history="1">
            <w:r w:rsidR="00391F19" w:rsidRPr="00B27168">
              <w:rPr>
                <w:rStyle w:val="Hyperlink"/>
                <w:noProof/>
              </w:rPr>
              <w:t>Top1: Berichte aus den Fachschaften</w:t>
            </w:r>
            <w:r w:rsidR="00391F19">
              <w:rPr>
                <w:noProof/>
                <w:webHidden/>
              </w:rPr>
              <w:tab/>
            </w:r>
            <w:r w:rsidR="00391F19">
              <w:rPr>
                <w:noProof/>
                <w:webHidden/>
              </w:rPr>
              <w:fldChar w:fldCharType="begin"/>
            </w:r>
            <w:r w:rsidR="00391F19">
              <w:rPr>
                <w:noProof/>
                <w:webHidden/>
              </w:rPr>
              <w:instrText xml:space="preserve"> PAGEREF _Toc378621281 \h </w:instrText>
            </w:r>
            <w:r w:rsidR="00391F19">
              <w:rPr>
                <w:noProof/>
                <w:webHidden/>
              </w:rPr>
            </w:r>
            <w:r w:rsidR="00391F19">
              <w:rPr>
                <w:noProof/>
                <w:webHidden/>
              </w:rPr>
              <w:fldChar w:fldCharType="separate"/>
            </w:r>
            <w:r w:rsidR="00391F19">
              <w:rPr>
                <w:noProof/>
                <w:webHidden/>
              </w:rPr>
              <w:t>2</w:t>
            </w:r>
            <w:r w:rsidR="00391F19">
              <w:rPr>
                <w:noProof/>
                <w:webHidden/>
              </w:rPr>
              <w:fldChar w:fldCharType="end"/>
            </w:r>
          </w:hyperlink>
        </w:p>
        <w:p w:rsidR="00391F19" w:rsidRDefault="00391F1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21282" w:history="1">
            <w:r w:rsidRPr="00B27168">
              <w:rPr>
                <w:rStyle w:val="Hyperlink"/>
                <w:noProof/>
              </w:rPr>
              <w:t>Top2: Neues aus StuPa und 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_Toc378621282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F19" w:rsidRDefault="00391F1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21283" w:history="1">
            <w:r w:rsidRPr="00B27168">
              <w:rPr>
                <w:rStyle w:val="Hyperlink"/>
                <w:noProof/>
              </w:rPr>
              <w:t>Top3: Anträge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_Toc378621283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F19" w:rsidRDefault="00391F1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21284" w:history="1">
            <w:r w:rsidRPr="00B27168">
              <w:rPr>
                <w:rStyle w:val="Hyperlink"/>
                <w:noProof/>
              </w:rPr>
              <w:t>Top4: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_Toc378621284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6B8" w:rsidRDefault="00EA2BBC">
          <w:r>
            <w:fldChar w:fldCharType="end"/>
          </w:r>
        </w:p>
      </w:sdtContent>
    </w:sdt>
    <w:p w:rsidR="005956B8" w:rsidRDefault="005956B8" w:rsidP="007254AD">
      <w:pPr>
        <w:pStyle w:val="KeinLeerraum"/>
      </w:pPr>
    </w:p>
    <w:p w:rsidR="00E15A01" w:rsidRPr="001C084E" w:rsidRDefault="00E15A01" w:rsidP="001C084E">
      <w:pPr>
        <w:pStyle w:val="berschrift1"/>
      </w:pPr>
      <w:bookmarkStart w:id="0" w:name="_Toc378621281"/>
      <w:r w:rsidRPr="001C084E">
        <w:t>Top1: Berichte aus den Fachschaften</w:t>
      </w:r>
      <w:bookmarkEnd w:id="0"/>
    </w:p>
    <w:p w:rsidR="0083789E" w:rsidRDefault="0083789E" w:rsidP="0083789E">
      <w:pPr>
        <w:pStyle w:val="KeinLeerraum"/>
      </w:pPr>
      <w:r>
        <w:rPr>
          <w:u w:val="single"/>
        </w:rPr>
        <w:t>FSR Anglistik:</w:t>
      </w:r>
      <w:r>
        <w:t xml:space="preserve"> nichts Neues</w:t>
      </w:r>
    </w:p>
    <w:p w:rsidR="0083789E" w:rsidRDefault="0083789E" w:rsidP="00DC588B">
      <w:pPr>
        <w:pStyle w:val="KeinLeerraum"/>
      </w:pPr>
      <w:r w:rsidRPr="0083789E">
        <w:rPr>
          <w:u w:val="single"/>
        </w:rPr>
        <w:t>FSR Kunstgeschichte:</w:t>
      </w:r>
      <w:r>
        <w:t xml:space="preserve"> Hannah Völker ist neue </w:t>
      </w:r>
      <w:proofErr w:type="spellStart"/>
      <w:r>
        <w:t>AFaT</w:t>
      </w:r>
      <w:proofErr w:type="spellEnd"/>
      <w:r>
        <w:t>-Vertreterin, der FSR hat sich kürzlich konstituiert, hat Exkursionen geplant, Details stehen noch nicht fest</w:t>
      </w:r>
      <w:r w:rsidR="00077764">
        <w:t>.</w:t>
      </w:r>
    </w:p>
    <w:p w:rsidR="00077764" w:rsidRDefault="00DC588B" w:rsidP="00DC588B">
      <w:pPr>
        <w:pStyle w:val="KeinLeerraum"/>
      </w:pPr>
      <w:r>
        <w:rPr>
          <w:u w:val="single"/>
        </w:rPr>
        <w:t>FSR Mathematik:</w:t>
      </w:r>
      <w:r>
        <w:t xml:space="preserve"> </w:t>
      </w:r>
      <w:r w:rsidR="00077764">
        <w:t>L</w:t>
      </w:r>
      <w:r>
        <w:t xml:space="preserve">etzten Do (23.01.14) </w:t>
      </w:r>
      <w:r w:rsidR="00077764">
        <w:t xml:space="preserve">fand die </w:t>
      </w:r>
      <w:r>
        <w:t xml:space="preserve">Magic Eulers Party im </w:t>
      </w:r>
      <w:proofErr w:type="spellStart"/>
      <w:r>
        <w:t>Studihaus</w:t>
      </w:r>
      <w:proofErr w:type="spellEnd"/>
      <w:r w:rsidR="00077764">
        <w:t xml:space="preserve"> statt</w:t>
      </w:r>
      <w:r>
        <w:t xml:space="preserve">, nicht ganz so viel los wie bei </w:t>
      </w:r>
      <w:proofErr w:type="spellStart"/>
      <w:r>
        <w:t>Ersti</w:t>
      </w:r>
      <w:proofErr w:type="spellEnd"/>
      <w:r>
        <w:t xml:space="preserve"> Ahoi Party, dafür gut gelaufen; Problem auf der Party waren fehlende Kleiderständer, welche man früher in der Mensa leihen konnte, inzwischen nicht mehr, Frage nach Lösung bei den</w:t>
      </w:r>
      <w:r w:rsidR="00077764">
        <w:t xml:space="preserve"> anderen Fachschaften.</w:t>
      </w:r>
    </w:p>
    <w:p w:rsidR="00DC588B" w:rsidRDefault="00DC588B" w:rsidP="00DC588B">
      <w:pPr>
        <w:pStyle w:val="KeinLeerraum"/>
      </w:pPr>
      <w:r>
        <w:sym w:font="Wingdings" w:char="F0E0"/>
      </w:r>
      <w:r w:rsidR="00077764">
        <w:t xml:space="preserve">Marc </w:t>
      </w:r>
      <w:proofErr w:type="spellStart"/>
      <w:r w:rsidR="00077764">
        <w:t>Stelling</w:t>
      </w:r>
      <w:proofErr w:type="spellEnd"/>
      <w:r w:rsidR="00077764">
        <w:t>: B</w:t>
      </w:r>
      <w:r>
        <w:t>ei Sinn Leffers ist das Leihen inkl. Kleiderbügel möglich</w:t>
      </w:r>
      <w:r w:rsidR="00077764">
        <w:t>.</w:t>
      </w:r>
    </w:p>
    <w:p w:rsidR="00DC588B" w:rsidRDefault="00DC588B" w:rsidP="00DC588B">
      <w:pPr>
        <w:pStyle w:val="KeinLeerraum"/>
      </w:pPr>
      <w:r>
        <w:sym w:font="Wingdings" w:char="F0E0"/>
      </w:r>
      <w:r>
        <w:t>Aylin Ercan: Jacken in nummerierte Müllsäcke und Garderobenschicht einteilen, die die Jacken einsortiert und wieder ausgibt, hat gut funktioniert</w:t>
      </w:r>
      <w:r w:rsidR="00077764">
        <w:t>.</w:t>
      </w:r>
    </w:p>
    <w:p w:rsidR="00DC588B" w:rsidRDefault="00DC588B" w:rsidP="00DC588B">
      <w:pPr>
        <w:pStyle w:val="KeinLeerraum"/>
      </w:pPr>
      <w:r>
        <w:t>Ein Mitglied ist aus persönlichen Gründen</w:t>
      </w:r>
      <w:r w:rsidR="00077764">
        <w:t xml:space="preserve"> </w:t>
      </w:r>
      <w:proofErr w:type="spellStart"/>
      <w:r w:rsidR="00077764">
        <w:t>aud</w:t>
      </w:r>
      <w:proofErr w:type="spellEnd"/>
      <w:r w:rsidR="00077764">
        <w:t xml:space="preserve"> dem FSR</w:t>
      </w:r>
      <w:r>
        <w:t xml:space="preserve"> ausgetreten (Martin </w:t>
      </w:r>
      <w:proofErr w:type="spellStart"/>
      <w:r>
        <w:t>Memmert</w:t>
      </w:r>
      <w:proofErr w:type="spellEnd"/>
      <w:r>
        <w:t>), zur Nachwahl ist Patrik Jäkel geplant, dazu ist eine FSV notwendig, Termine werden noch festgelegt</w:t>
      </w:r>
      <w:r w:rsidR="00077764">
        <w:t>.</w:t>
      </w:r>
    </w:p>
    <w:p w:rsidR="00DC588B" w:rsidRDefault="00DC588B" w:rsidP="00DC588B">
      <w:pPr>
        <w:pStyle w:val="KeinLeerraum"/>
      </w:pPr>
      <w:r>
        <w:rPr>
          <w:u w:val="single"/>
        </w:rPr>
        <w:t xml:space="preserve">FSR </w:t>
      </w:r>
      <w:r w:rsidRPr="000B0DAB">
        <w:rPr>
          <w:u w:val="single"/>
        </w:rPr>
        <w:t>Lehramt:</w:t>
      </w:r>
      <w:r w:rsidR="00077764">
        <w:t xml:space="preserve"> P</w:t>
      </w:r>
      <w:r>
        <w:t>lant für die erste Vorlesungswoche eine Party in der Grünen Rakete</w:t>
      </w:r>
      <w:r w:rsidR="00077764">
        <w:t>.</w:t>
      </w:r>
    </w:p>
    <w:p w:rsidR="00DC588B" w:rsidRDefault="00DC588B" w:rsidP="00DC588B">
      <w:pPr>
        <w:pStyle w:val="KeinLeerraum"/>
      </w:pPr>
      <w:r>
        <w:rPr>
          <w:u w:val="single"/>
        </w:rPr>
        <w:t>FSR Wirtschaftsinformatik:</w:t>
      </w:r>
      <w:r>
        <w:t xml:space="preserve"> nichts Neues</w:t>
      </w:r>
    </w:p>
    <w:p w:rsidR="00DC588B" w:rsidRDefault="00DC588B" w:rsidP="00DC588B">
      <w:pPr>
        <w:pStyle w:val="KeinLeerraum"/>
      </w:pPr>
      <w:r w:rsidRPr="00EC22EE">
        <w:rPr>
          <w:u w:val="single"/>
        </w:rPr>
        <w:t>FSR Germanistik:</w:t>
      </w:r>
      <w:r>
        <w:t xml:space="preserve"> Formalitäten zur Neugründung beim </w:t>
      </w:r>
      <w:proofErr w:type="spellStart"/>
      <w:r>
        <w:t>AStA</w:t>
      </w:r>
      <w:proofErr w:type="spellEnd"/>
      <w:r>
        <w:t xml:space="preserve"> erledigt, Regelung interne</w:t>
      </w:r>
      <w:r w:rsidR="00077764">
        <w:t>r</w:t>
      </w:r>
      <w:r>
        <w:t xml:space="preserve"> Aufgaben</w:t>
      </w:r>
      <w:r w:rsidR="00077764">
        <w:t xml:space="preserve"> findet zurzeit statt</w:t>
      </w:r>
      <w:r>
        <w:t xml:space="preserve">, u.a. </w:t>
      </w:r>
      <w:r w:rsidR="00077764">
        <w:t xml:space="preserve">das Erstellen einer </w:t>
      </w:r>
      <w:proofErr w:type="spellStart"/>
      <w:r>
        <w:t>Klausurensammlung</w:t>
      </w:r>
      <w:proofErr w:type="spellEnd"/>
      <w:r>
        <w:t xml:space="preserve"> für die Studierenden; </w:t>
      </w:r>
      <w:r w:rsidR="00077764">
        <w:t>Mona Nolte</w:t>
      </w:r>
      <w:r>
        <w:t xml:space="preserve"> ist die neue Finanzerin</w:t>
      </w:r>
      <w:r w:rsidR="00077764">
        <w:t>.</w:t>
      </w:r>
    </w:p>
    <w:p w:rsidR="00DC588B" w:rsidRDefault="00DC588B" w:rsidP="00DC588B">
      <w:pPr>
        <w:pStyle w:val="KeinLeerraum"/>
      </w:pPr>
      <w:r>
        <w:rPr>
          <w:u w:val="single"/>
        </w:rPr>
        <w:t>FSR Informatik:</w:t>
      </w:r>
      <w:r>
        <w:t xml:space="preserve"> nichts Neues</w:t>
      </w:r>
    </w:p>
    <w:p w:rsidR="00DC588B" w:rsidRDefault="00DC588B" w:rsidP="00DC588B">
      <w:pPr>
        <w:pStyle w:val="KeinLeerraum"/>
      </w:pPr>
      <w:r>
        <w:rPr>
          <w:u w:val="single"/>
        </w:rPr>
        <w:t>FSR FB III:</w:t>
      </w:r>
      <w:r>
        <w:t xml:space="preserve"> </w:t>
      </w:r>
      <w:r w:rsidR="00077764">
        <w:t>A</w:t>
      </w:r>
      <w:r>
        <w:t>m Do</w:t>
      </w:r>
      <w:r w:rsidR="00077764">
        <w:t xml:space="preserve"> </w:t>
      </w:r>
      <w:r>
        <w:t xml:space="preserve">(23.01.14) fand die Party zusammen mit dem FSR </w:t>
      </w:r>
      <w:proofErr w:type="spellStart"/>
      <w:r>
        <w:t>MeWi</w:t>
      </w:r>
      <w:proofErr w:type="spellEnd"/>
      <w:r>
        <w:t xml:space="preserve"> in der Grünen Rakete statt, die Party war nicht zu voll, aber gut, hat sich rentiert, nette Party</w:t>
      </w:r>
      <w:r w:rsidR="00391F19">
        <w:t>.</w:t>
      </w:r>
    </w:p>
    <w:p w:rsidR="00DC588B" w:rsidRDefault="00DC588B" w:rsidP="00DC588B">
      <w:pPr>
        <w:pStyle w:val="KeinLeerraum"/>
      </w:pPr>
      <w:r>
        <w:t>FSV terminiert für den 25.04.14;  Wahltermin für den neuen FSR wird nachgereicht</w:t>
      </w:r>
      <w:r w:rsidR="00391F19">
        <w:t>.</w:t>
      </w:r>
    </w:p>
    <w:p w:rsidR="007E65C9" w:rsidRDefault="007E65C9" w:rsidP="007E65C9">
      <w:pPr>
        <w:pStyle w:val="KeinLeerraum"/>
      </w:pPr>
      <w:r>
        <w:rPr>
          <w:u w:val="single"/>
        </w:rPr>
        <w:t>FSR Japanologie:</w:t>
      </w:r>
      <w:r w:rsidRPr="007E65C9">
        <w:t xml:space="preserve"> </w:t>
      </w:r>
      <w:r w:rsidR="00391F19">
        <w:t>A</w:t>
      </w:r>
      <w:r w:rsidRPr="007E65C9">
        <w:t>m vergangenen Mi</w:t>
      </w:r>
      <w:r>
        <w:t xml:space="preserve"> (22.01.14) fand der </w:t>
      </w:r>
      <w:proofErr w:type="spellStart"/>
      <w:r>
        <w:t>Spieleabend</w:t>
      </w:r>
      <w:proofErr w:type="spellEnd"/>
      <w:r>
        <w:t xml:space="preserve"> statt, es war wenig los</w:t>
      </w:r>
      <w:r w:rsidR="00391F19">
        <w:t>.</w:t>
      </w:r>
    </w:p>
    <w:p w:rsidR="007E65C9" w:rsidRDefault="007E65C9" w:rsidP="00DC588B">
      <w:pPr>
        <w:pStyle w:val="KeinLeerraum"/>
      </w:pPr>
      <w:r>
        <w:rPr>
          <w:u w:val="single"/>
        </w:rPr>
        <w:t>FSR Pädagogik:</w:t>
      </w:r>
      <w:r>
        <w:t xml:space="preserve"> nichts Neues</w:t>
      </w:r>
    </w:p>
    <w:p w:rsidR="007E65C9" w:rsidRDefault="007E65C9" w:rsidP="00DC588B">
      <w:pPr>
        <w:pStyle w:val="KeinLeerraum"/>
      </w:pPr>
      <w:r>
        <w:rPr>
          <w:u w:val="single"/>
        </w:rPr>
        <w:t xml:space="preserve">FSR </w:t>
      </w:r>
      <w:proofErr w:type="spellStart"/>
      <w:r w:rsidRPr="000B0DAB">
        <w:rPr>
          <w:u w:val="single"/>
        </w:rPr>
        <w:t>WiSo</w:t>
      </w:r>
      <w:proofErr w:type="spellEnd"/>
      <w:r w:rsidRPr="000B0DAB">
        <w:rPr>
          <w:u w:val="single"/>
        </w:rPr>
        <w:t>:</w:t>
      </w:r>
      <w:r>
        <w:t xml:space="preserve"> nichts Neues</w:t>
      </w:r>
    </w:p>
    <w:p w:rsidR="007E65C9" w:rsidRDefault="007E65C9" w:rsidP="00DC588B">
      <w:pPr>
        <w:pStyle w:val="KeinLeerraum"/>
      </w:pPr>
      <w:r>
        <w:rPr>
          <w:u w:val="single"/>
        </w:rPr>
        <w:t>FSR Medienwissenschaft:</w:t>
      </w:r>
      <w:r>
        <w:t xml:space="preserve"> siehe FSR FB III, ansonsten nichts Neues</w:t>
      </w:r>
    </w:p>
    <w:p w:rsidR="007E65C9" w:rsidRDefault="007E65C9" w:rsidP="00DC588B">
      <w:pPr>
        <w:pStyle w:val="KeinLeerraum"/>
      </w:pPr>
      <w:r w:rsidRPr="007E65C9">
        <w:rPr>
          <w:u w:val="single"/>
        </w:rPr>
        <w:t>FSR Philosophie:</w:t>
      </w:r>
      <w:r>
        <w:t xml:space="preserve"> Frage nach dem Verteiler, kommt unter Sonstiges</w:t>
      </w:r>
      <w:r w:rsidR="00391F19">
        <w:t>.</w:t>
      </w:r>
    </w:p>
    <w:p w:rsidR="007E65C9" w:rsidRDefault="007E65C9" w:rsidP="007E65C9">
      <w:pPr>
        <w:pStyle w:val="KeinLeerraum"/>
      </w:pPr>
      <w:r>
        <w:t>Es ist ein Treffen geplant mit Absolventen, die bereits berufstätig sind, um einen Ausblick auf mögliche Berufschancen zu geben und Erfahrungen auszutauschen</w:t>
      </w:r>
      <w:r w:rsidR="00391F19">
        <w:t>.</w:t>
      </w:r>
    </w:p>
    <w:p w:rsidR="007E65C9" w:rsidRDefault="007E65C9" w:rsidP="007E65C9">
      <w:pPr>
        <w:pStyle w:val="KeinLeerraum"/>
      </w:pPr>
      <w:r>
        <w:t xml:space="preserve">Die FSR-Sprecher waren auf der </w:t>
      </w:r>
      <w:proofErr w:type="spellStart"/>
      <w:r>
        <w:t>BuFaK</w:t>
      </w:r>
      <w:proofErr w:type="spellEnd"/>
      <w:r>
        <w:t xml:space="preserve"> Philosophie</w:t>
      </w:r>
      <w:r w:rsidR="00391F19">
        <w:t xml:space="preserve"> in Köln.</w:t>
      </w:r>
    </w:p>
    <w:p w:rsidR="007E65C9" w:rsidRDefault="005956B8" w:rsidP="007E65C9">
      <w:pPr>
        <w:pStyle w:val="KeinLeerraum"/>
      </w:pPr>
      <w:r w:rsidRPr="007E65C9">
        <w:rPr>
          <w:u w:val="single"/>
        </w:rPr>
        <w:t>FSR Geographie und Umweltwissenschaften:</w:t>
      </w:r>
      <w:r w:rsidRPr="007E65C9">
        <w:t xml:space="preserve"> </w:t>
      </w:r>
      <w:r w:rsidR="007E65C9">
        <w:t>Klausurtagung fand statt (17.-19.01.14), es wurden viele neue Ideen für das kommende Sommersemester gesammelt, u.a. ist ein Geo-Camp mit Führung durch Naturgebiete geplant, Sommerfest evtl</w:t>
      </w:r>
      <w:r w:rsidR="00391F19">
        <w:t>.</w:t>
      </w:r>
      <w:r w:rsidR="007E65C9">
        <w:t xml:space="preserve"> in Kooperation mit den Fachschaften Informatik und Wirtschaftsinformatik zusammen als Campus II-Sommerfest</w:t>
      </w:r>
    </w:p>
    <w:p w:rsidR="007E65C9" w:rsidRDefault="007E65C9" w:rsidP="007E65C9">
      <w:pPr>
        <w:pStyle w:val="KeinLeerraum"/>
      </w:pPr>
      <w:r>
        <w:t>Rekruten-Grillen ist für Ende dieser Woche geplant um Erstsemesterarbeit anlaufen zu lassen</w:t>
      </w:r>
      <w:r w:rsidR="00391F19">
        <w:t>.</w:t>
      </w:r>
    </w:p>
    <w:p w:rsidR="00E15A01" w:rsidRDefault="005956B8" w:rsidP="007254AD">
      <w:pPr>
        <w:pStyle w:val="KeinLeerraum"/>
      </w:pPr>
      <w:r>
        <w:rPr>
          <w:u w:val="single"/>
        </w:rPr>
        <w:t>FSR Klassische Altertumswissenschaften:</w:t>
      </w:r>
      <w:r>
        <w:t xml:space="preserve"> </w:t>
      </w:r>
      <w:r w:rsidR="007E65C9">
        <w:t>hat ein Fachschaftskonto eröffnet, ansonsten nichts Neues</w:t>
      </w:r>
    </w:p>
    <w:p w:rsidR="00DA3C94" w:rsidRDefault="0048129E" w:rsidP="00DA3C94">
      <w:pPr>
        <w:pStyle w:val="KeinLeerraum"/>
      </w:pPr>
      <w:r>
        <w:rPr>
          <w:u w:val="single"/>
        </w:rPr>
        <w:t>FSR Psychologie:</w:t>
      </w:r>
      <w:r>
        <w:t xml:space="preserve">  </w:t>
      </w:r>
      <w:r w:rsidR="00391F19">
        <w:t>A</w:t>
      </w:r>
      <w:r w:rsidR="00DA3C94">
        <w:t>m Do (16.01.14) fand die Psycho Party in der Grünen Rakete statt, die Einnahmen waren nicht so gut</w:t>
      </w:r>
      <w:r w:rsidR="00391F19">
        <w:t>.</w:t>
      </w:r>
    </w:p>
    <w:p w:rsidR="00DA3C94" w:rsidRDefault="00DA3C94" w:rsidP="00DA3C94">
      <w:pPr>
        <w:pStyle w:val="KeinLeerraum"/>
      </w:pPr>
      <w:r>
        <w:lastRenderedPageBreak/>
        <w:t>Die ALK (Abteilungsleiterkonferenz) hat den FSR eingeladen zum Austausch und um die Studentensicht einzubringen; damit hat sich das in der letzten Sitzung angesprochene Problem zum Austausch mit Dozenten und vor allem wie gelöst</w:t>
      </w:r>
      <w:r w:rsidR="00391F19">
        <w:t>.</w:t>
      </w:r>
    </w:p>
    <w:p w:rsidR="00DA3C94" w:rsidRDefault="00DA3C94" w:rsidP="00DA3C94">
      <w:pPr>
        <w:pStyle w:val="KeinLeerraum"/>
      </w:pPr>
      <w:r>
        <w:t xml:space="preserve">Am 17.-19.01.14 fand die </w:t>
      </w:r>
      <w:proofErr w:type="spellStart"/>
      <w:r>
        <w:t>PsyFaKo</w:t>
      </w:r>
      <w:proofErr w:type="spellEnd"/>
      <w:r>
        <w:t xml:space="preserve"> statt, 4 oder 5 Leute waren dort, Rückmeldung der Personen fehlt noch, Rick Bode wurde </w:t>
      </w:r>
      <w:proofErr w:type="spellStart"/>
      <w:r>
        <w:t>zumKonrad</w:t>
      </w:r>
      <w:proofErr w:type="spellEnd"/>
      <w:r>
        <w:t xml:space="preserve"> (Vorsitzender </w:t>
      </w:r>
      <w:proofErr w:type="spellStart"/>
      <w:r>
        <w:t>PsyFaKo</w:t>
      </w:r>
      <w:proofErr w:type="spellEnd"/>
      <w:r>
        <w:t>) gewählt</w:t>
      </w:r>
      <w:r w:rsidR="00391F19">
        <w:t>.</w:t>
      </w:r>
    </w:p>
    <w:p w:rsidR="00DA3C94" w:rsidRDefault="00DA3C94" w:rsidP="00DA3C94">
      <w:pPr>
        <w:pStyle w:val="KeinLeerraum"/>
      </w:pPr>
      <w:r>
        <w:t>Am Do (16.01.14) fand der runde Tisch statt, Studierende haben sich dort mit Dozenten getroffen und ausgetauscht</w:t>
      </w:r>
      <w:r w:rsidR="00391F19">
        <w:t>, der And</w:t>
      </w:r>
      <w:r>
        <w:t>rang war</w:t>
      </w:r>
      <w:r w:rsidR="00391F19">
        <w:t xml:space="preserve"> </w:t>
      </w:r>
      <w:r>
        <w:t>nicht so groß, hauptsächlich waren FSR-Mitglieder anwesend</w:t>
      </w:r>
      <w:r w:rsidR="00391F19">
        <w:t>.</w:t>
      </w:r>
    </w:p>
    <w:p w:rsidR="00DA3C94" w:rsidRDefault="00DA3C94" w:rsidP="00DA3C94">
      <w:pPr>
        <w:pStyle w:val="KeinLeerraum"/>
      </w:pPr>
      <w:r>
        <w:t xml:space="preserve">Am Do (16.01.14) fand das Psycho-Kino mit dem Film „American </w:t>
      </w:r>
      <w:proofErr w:type="spellStart"/>
      <w:r>
        <w:t>History</w:t>
      </w:r>
      <w:proofErr w:type="spellEnd"/>
      <w:r>
        <w:t xml:space="preserve"> X“, außerdem gab es einen Vortrag von einer Dozentin</w:t>
      </w:r>
      <w:r w:rsidR="00391F19">
        <w:t>.</w:t>
      </w:r>
    </w:p>
    <w:p w:rsidR="00F07519" w:rsidRDefault="00F07519" w:rsidP="005956B8">
      <w:pPr>
        <w:pStyle w:val="berschrift1"/>
      </w:pPr>
      <w:bookmarkStart w:id="1" w:name="_Toc378621282"/>
      <w:r>
        <w:t xml:space="preserve">Top2: </w:t>
      </w:r>
      <w:r w:rsidR="00DA3C94">
        <w:t xml:space="preserve">Neues aus </w:t>
      </w:r>
      <w:proofErr w:type="spellStart"/>
      <w:r w:rsidR="00DA3C94">
        <w:t>StuPa</w:t>
      </w:r>
      <w:proofErr w:type="spellEnd"/>
      <w:r w:rsidR="00DA3C94">
        <w:t xml:space="preserve"> und </w:t>
      </w:r>
      <w:proofErr w:type="spellStart"/>
      <w:r w:rsidR="00DA3C94">
        <w:t>AStA</w:t>
      </w:r>
      <w:bookmarkEnd w:id="1"/>
      <w:proofErr w:type="spellEnd"/>
    </w:p>
    <w:p w:rsidR="00DA3C94" w:rsidRDefault="00DA3C94" w:rsidP="00DA3C94">
      <w:pPr>
        <w:pStyle w:val="KeinLeerraum"/>
      </w:pPr>
      <w:r>
        <w:t xml:space="preserve">Letzte Woche Mittwoch fanden die Neuwahlen des </w:t>
      </w:r>
      <w:proofErr w:type="spellStart"/>
      <w:r>
        <w:t>AStA</w:t>
      </w:r>
      <w:proofErr w:type="spellEnd"/>
      <w:r>
        <w:t xml:space="preserve"> durch das </w:t>
      </w:r>
      <w:proofErr w:type="spellStart"/>
      <w:r>
        <w:t>StuPa</w:t>
      </w:r>
      <w:proofErr w:type="spellEnd"/>
      <w:r>
        <w:t xml:space="preserve"> statt, Elene </w:t>
      </w:r>
      <w:proofErr w:type="spellStart"/>
      <w:r>
        <w:t>Przybylski</w:t>
      </w:r>
      <w:proofErr w:type="spellEnd"/>
      <w:r>
        <w:t xml:space="preserve"> stellt sich als neues koordinierendes Mitglied vor; es soll ein AK </w:t>
      </w:r>
      <w:proofErr w:type="spellStart"/>
      <w:r>
        <w:t>Erstiarbeit</w:t>
      </w:r>
      <w:proofErr w:type="spellEnd"/>
      <w:r>
        <w:t xml:space="preserve"> für die Organisation des Marktes der Möglichkeiten gegründet werden</w:t>
      </w:r>
      <w:r w:rsidR="001B4517">
        <w:t>.</w:t>
      </w:r>
      <w:r w:rsidR="00391F19">
        <w:t xml:space="preserve"> Elena wünscht sich einen besseren Austausch mit den Fachschaften, deswegen soll regelmäßig eine Kontaktperson des </w:t>
      </w:r>
      <w:proofErr w:type="spellStart"/>
      <w:r w:rsidR="00391F19">
        <w:t>AStAs</w:t>
      </w:r>
      <w:proofErr w:type="spellEnd"/>
      <w:r w:rsidR="00391F19">
        <w:t xml:space="preserve"> an den </w:t>
      </w:r>
      <w:proofErr w:type="spellStart"/>
      <w:r w:rsidR="00391F19">
        <w:t>AFaT</w:t>
      </w:r>
      <w:proofErr w:type="spellEnd"/>
      <w:r w:rsidR="00391F19">
        <w:t>-Sitzungen teilnehmen.</w:t>
      </w:r>
    </w:p>
    <w:p w:rsidR="00DA3C94" w:rsidRDefault="00DA3C94" w:rsidP="00DA3C94">
      <w:pPr>
        <w:pStyle w:val="KeinLeerraum"/>
      </w:pPr>
      <w:r>
        <w:t>David Willms stellt sich als neuer Hauptreferent für Hochschulpolitik vor</w:t>
      </w:r>
      <w:r w:rsidR="001B4517">
        <w:t>.</w:t>
      </w:r>
    </w:p>
    <w:p w:rsidR="00DA3C94" w:rsidRDefault="00DA3C94" w:rsidP="00DA3C94">
      <w:pPr>
        <w:pStyle w:val="KeinLeerraum"/>
      </w:pPr>
      <w:proofErr w:type="spellStart"/>
      <w:r>
        <w:t>Davina</w:t>
      </w:r>
      <w:proofErr w:type="spellEnd"/>
      <w:r>
        <w:t xml:space="preserve"> </w:t>
      </w:r>
      <w:proofErr w:type="spellStart"/>
      <w:r>
        <w:t>Weintz</w:t>
      </w:r>
      <w:proofErr w:type="spellEnd"/>
      <w:r>
        <w:t xml:space="preserve"> stellt sich als neue Hauptreferentin für das Finanzreferat vor</w:t>
      </w:r>
      <w:r w:rsidR="001B4517">
        <w:t>.</w:t>
      </w:r>
    </w:p>
    <w:p w:rsidR="00DA3C94" w:rsidRDefault="00DA3C94" w:rsidP="00DA3C94">
      <w:pPr>
        <w:pStyle w:val="KeinLeerraum"/>
      </w:pPr>
      <w:r>
        <w:t xml:space="preserve">Esther </w:t>
      </w:r>
      <w:proofErr w:type="spellStart"/>
      <w:r>
        <w:t>Begon</w:t>
      </w:r>
      <w:proofErr w:type="spellEnd"/>
      <w:r>
        <w:t>, Jan Otte</w:t>
      </w:r>
      <w:r w:rsidR="00391F19">
        <w:t xml:space="preserve"> und</w:t>
      </w:r>
      <w:r>
        <w:t xml:space="preserve"> Timo Piller werden </w:t>
      </w:r>
      <w:r w:rsidR="00391F19">
        <w:t xml:space="preserve">die neuen </w:t>
      </w:r>
      <w:r>
        <w:t xml:space="preserve">Co-Finanzreferenten, Esther wird für die Fachschaften zuständig sein; E-Mail: </w:t>
      </w:r>
      <w:hyperlink r:id="rId6" w:history="1">
        <w:r w:rsidRPr="0035082D">
          <w:rPr>
            <w:rStyle w:val="Hyperlink"/>
          </w:rPr>
          <w:t>s4esbego@uni-trier.de</w:t>
        </w:r>
      </w:hyperlink>
    </w:p>
    <w:p w:rsidR="00DA3C94" w:rsidRDefault="00391F19" w:rsidP="00DA3C94">
      <w:pPr>
        <w:pStyle w:val="KeinLeerraum"/>
      </w:pPr>
      <w:r>
        <w:t>Esther merkt die Frist und Form</w:t>
      </w:r>
      <w:r w:rsidR="00DA3C94">
        <w:t xml:space="preserve"> für die Sockelbeiträge an: </w:t>
      </w:r>
      <w:r w:rsidR="00DA3C94" w:rsidRPr="00DA3C94">
        <w:rPr>
          <w:b/>
        </w:rPr>
        <w:t xml:space="preserve">Der Antrag muss bis spätestens 07.02.14 VOLLSTÄNDIG im Büro im </w:t>
      </w:r>
      <w:proofErr w:type="spellStart"/>
      <w:r w:rsidR="00DA3C94" w:rsidRPr="00DA3C94">
        <w:rPr>
          <w:b/>
        </w:rPr>
        <w:t>Studihaus</w:t>
      </w:r>
      <w:proofErr w:type="spellEnd"/>
      <w:r w:rsidR="00DA3C94" w:rsidRPr="00DA3C94">
        <w:rPr>
          <w:b/>
        </w:rPr>
        <w:t xml:space="preserve"> abgegeben werden</w:t>
      </w:r>
      <w:r w:rsidR="00DA3C94">
        <w:t>; d.h. der Antrag muss:</w:t>
      </w:r>
    </w:p>
    <w:p w:rsidR="00DA3C94" w:rsidRPr="00391F19" w:rsidRDefault="00DA3C94" w:rsidP="00DA3C94">
      <w:pPr>
        <w:pStyle w:val="KeinLeerraum"/>
        <w:rPr>
          <w:b/>
        </w:rPr>
      </w:pPr>
      <w:r w:rsidRPr="00391F19">
        <w:rPr>
          <w:b/>
        </w:rPr>
        <w:t>-ein formloses Anschreiben</w:t>
      </w:r>
    </w:p>
    <w:p w:rsidR="00DA3C94" w:rsidRPr="00391F19" w:rsidRDefault="00DA3C94" w:rsidP="00DA3C94">
      <w:pPr>
        <w:pStyle w:val="KeinLeerraum"/>
        <w:rPr>
          <w:b/>
        </w:rPr>
      </w:pPr>
      <w:r w:rsidRPr="00391F19">
        <w:rPr>
          <w:b/>
        </w:rPr>
        <w:t>-Kontodaten mit IBAN und BIC</w:t>
      </w:r>
    </w:p>
    <w:p w:rsidR="00DA3C94" w:rsidRPr="00391F19" w:rsidRDefault="00DA3C94" w:rsidP="00DA3C94">
      <w:pPr>
        <w:pStyle w:val="KeinLeerraum"/>
        <w:rPr>
          <w:b/>
        </w:rPr>
      </w:pPr>
      <w:r w:rsidRPr="00391F19">
        <w:rPr>
          <w:b/>
        </w:rPr>
        <w:t>-Protokoll der letzten konstituierenden Sitzung (Neuaufstellung des aktuellen FSR) mit Unterschriften in Kopie</w:t>
      </w:r>
    </w:p>
    <w:p w:rsidR="00DA3C94" w:rsidRPr="00391F19" w:rsidRDefault="00DA3C94" w:rsidP="00DA3C94">
      <w:pPr>
        <w:pStyle w:val="KeinLeerraum"/>
        <w:rPr>
          <w:b/>
        </w:rPr>
      </w:pPr>
      <w:r w:rsidRPr="00391F19">
        <w:rPr>
          <w:b/>
        </w:rPr>
        <w:t>-Haushaltsplan für das kommende Haushaltsjahr (grobe Schätzung der geplanten Einnahmen und Ausgaben)</w:t>
      </w:r>
    </w:p>
    <w:p w:rsidR="00DA3C94" w:rsidRDefault="00DA3C94" w:rsidP="00DA3C94">
      <w:pPr>
        <w:pStyle w:val="KeinLeerraum"/>
      </w:pPr>
      <w:r>
        <w:t>enthalten.</w:t>
      </w:r>
    </w:p>
    <w:p w:rsidR="001B4517" w:rsidRDefault="001B4517" w:rsidP="001B4517">
      <w:pPr>
        <w:pStyle w:val="KeinLeerraum"/>
      </w:pPr>
      <w:r>
        <w:t xml:space="preserve">Bei einigen Fachschaften fehlen Angaben, weshalb die Beiträge nicht überwiesen werden können: Beim FSR </w:t>
      </w:r>
      <w:proofErr w:type="spellStart"/>
      <w:r>
        <w:t>Geo</w:t>
      </w:r>
      <w:proofErr w:type="spellEnd"/>
      <w:r>
        <w:t xml:space="preserve"> fehlen die Kontodaten.</w:t>
      </w:r>
    </w:p>
    <w:p w:rsidR="001B4517" w:rsidRDefault="001B4517" w:rsidP="001B4517">
      <w:pPr>
        <w:pStyle w:val="KeinLeerraum"/>
      </w:pPr>
      <w:r>
        <w:t>Beim FSR Klassische Philo</w:t>
      </w:r>
      <w:r w:rsidR="00391F19">
        <w:t>logie ist</w:t>
      </w:r>
      <w:r>
        <w:t xml:space="preserve"> eine Miete für das </w:t>
      </w:r>
      <w:proofErr w:type="spellStart"/>
      <w:r>
        <w:t>Studihaus</w:t>
      </w:r>
      <w:proofErr w:type="spellEnd"/>
      <w:r>
        <w:t xml:space="preserve"> noch nicht bezahlt, Frage, ob die Miete mit dem Sockelbeitrag verrechnet werden soll, da niemand anwesend ist, wird darum gebeten dies abzuklären.</w:t>
      </w:r>
    </w:p>
    <w:p w:rsidR="001B4517" w:rsidRDefault="001B4517" w:rsidP="001B4517">
      <w:pPr>
        <w:pStyle w:val="KeinLeerraum"/>
      </w:pPr>
      <w:r>
        <w:t>Beim FSR Mathematik fehlen die Unterschriften auf dem Protokoll.</w:t>
      </w:r>
    </w:p>
    <w:p w:rsidR="001B4517" w:rsidRDefault="001B4517" w:rsidP="001B4517">
      <w:pPr>
        <w:pStyle w:val="KeinLeerraum"/>
      </w:pPr>
      <w:r>
        <w:t xml:space="preserve">Das </w:t>
      </w:r>
      <w:proofErr w:type="spellStart"/>
      <w:r>
        <w:t>StuPa</w:t>
      </w:r>
      <w:proofErr w:type="spellEnd"/>
      <w:r>
        <w:t xml:space="preserve"> hat die Fachschaften für Rechenschaftsberichte eingeladen; Jura hat sich bereits vorgestellt, Japanologie wird diese Woche da sein; es wird darum gebeten, dass sich die Fachschaften in den nächsten </w:t>
      </w:r>
      <w:proofErr w:type="spellStart"/>
      <w:r>
        <w:t>StuPa</w:t>
      </w:r>
      <w:proofErr w:type="spellEnd"/>
      <w:r>
        <w:t>-Sitzungen vorstellen; damit nicht alle auf einmal kommen, soll sich vorher abgesprochen werden.</w:t>
      </w:r>
    </w:p>
    <w:p w:rsidR="001B4517" w:rsidRDefault="001B4517" w:rsidP="001B4517">
      <w:pPr>
        <w:pStyle w:val="KeinLeerraum"/>
      </w:pPr>
      <w:r>
        <w:t xml:space="preserve">Alexander Landmesser hat die Liste auf der </w:t>
      </w:r>
      <w:proofErr w:type="spellStart"/>
      <w:r>
        <w:t>AFaT</w:t>
      </w:r>
      <w:proofErr w:type="spellEnd"/>
      <w:r>
        <w:t xml:space="preserve">-Homepage aktualisiert. Falls noch Namen aktualisiert werden müssen, bitte eine Mail an </w:t>
      </w:r>
      <w:hyperlink r:id="rId7" w:history="1">
        <w:r w:rsidRPr="0035082D">
          <w:rPr>
            <w:rStyle w:val="Hyperlink"/>
          </w:rPr>
          <w:t>fsrinfo@uni-trier.de</w:t>
        </w:r>
      </w:hyperlink>
      <w:r>
        <w:t xml:space="preserve"> mit </w:t>
      </w:r>
      <w:r w:rsidR="00391F19">
        <w:t xml:space="preserve">dem </w:t>
      </w:r>
      <w:r>
        <w:t>Betreff „</w:t>
      </w:r>
      <w:proofErr w:type="spellStart"/>
      <w:r>
        <w:t>Aktualiserung</w:t>
      </w:r>
      <w:proofErr w:type="spellEnd"/>
      <w:r>
        <w:t xml:space="preserve"> </w:t>
      </w:r>
      <w:proofErr w:type="spellStart"/>
      <w:r>
        <w:t>AFaT</w:t>
      </w:r>
      <w:proofErr w:type="spellEnd"/>
      <w:r>
        <w:t>-Seite“ senden.</w:t>
      </w:r>
    </w:p>
    <w:p w:rsidR="00A11D77" w:rsidRDefault="00A11D77" w:rsidP="005956B8">
      <w:pPr>
        <w:pStyle w:val="berschrift1"/>
      </w:pPr>
      <w:bookmarkStart w:id="2" w:name="_Toc378621283"/>
      <w:r>
        <w:t>Top</w:t>
      </w:r>
      <w:r w:rsidR="001B4517">
        <w:t>3</w:t>
      </w:r>
      <w:r>
        <w:t xml:space="preserve">: </w:t>
      </w:r>
      <w:r w:rsidR="001B4517">
        <w:t>Anträge</w:t>
      </w:r>
      <w:bookmarkEnd w:id="2"/>
    </w:p>
    <w:p w:rsidR="001B4517" w:rsidRDefault="001B4517" w:rsidP="001B4517">
      <w:pPr>
        <w:pStyle w:val="KeinLeerraum"/>
      </w:pPr>
      <w:r w:rsidRPr="001B4517">
        <w:rPr>
          <w:u w:val="single"/>
        </w:rPr>
        <w:t>FSR Philosophie:</w:t>
      </w:r>
      <w:r>
        <w:t xml:space="preserve"> Herbert Sandkühler stellt einen Antrag auf Rückerstattung der Kosten für die </w:t>
      </w:r>
      <w:proofErr w:type="spellStart"/>
      <w:r>
        <w:t>BuFaK</w:t>
      </w:r>
      <w:proofErr w:type="spellEnd"/>
      <w:r>
        <w:t xml:space="preserve"> in Köln (13.12.-15.12.13) für Fahrtkosten und Fachliteratur, der Teilnahmebetrag wurde zur Hälfte von den Teilnehmern selbst bezahlt (15 von 30 Euro pro Person)</w:t>
      </w:r>
    </w:p>
    <w:p w:rsidR="001B4517" w:rsidRDefault="00391F19" w:rsidP="001B4517">
      <w:pPr>
        <w:pStyle w:val="KeinLeerraum"/>
      </w:pPr>
      <w:r>
        <w:t>Begründung</w:t>
      </w:r>
      <w:r w:rsidR="001B4517">
        <w:t>: Der Austausch über die Philosophie-Studiengänge ist wichtig, da diese an verschiedenen Unis abgeschafft werden sollen, Neuerung des Studiengangs war im Gespräch.</w:t>
      </w:r>
    </w:p>
    <w:p w:rsidR="001B4517" w:rsidRDefault="001B4517" w:rsidP="001B4517">
      <w:pPr>
        <w:pStyle w:val="KeinLeerraum"/>
      </w:pPr>
      <w:r>
        <w:lastRenderedPageBreak/>
        <w:t>Herbert Sandkühler beantragt die Rückerstattung von 62,45€.</w:t>
      </w:r>
      <w:r w:rsidR="00077764">
        <w:t xml:space="preserve"> Dem Antrag wird einstimmig stattgegeben (</w:t>
      </w:r>
      <w:r>
        <w:t>16/0/0</w:t>
      </w:r>
      <w:r w:rsidR="00077764">
        <w:t>).</w:t>
      </w:r>
    </w:p>
    <w:p w:rsidR="001B4517" w:rsidRDefault="001B4517" w:rsidP="001B4517">
      <w:pPr>
        <w:pStyle w:val="KeinLeerraum"/>
      </w:pPr>
      <w:r w:rsidRPr="00077764">
        <w:rPr>
          <w:u w:val="single"/>
        </w:rPr>
        <w:t>FSR Germanistik:</w:t>
      </w:r>
      <w:r>
        <w:t xml:space="preserve"> Kristina </w:t>
      </w:r>
      <w:proofErr w:type="spellStart"/>
      <w:r>
        <w:t>Meilchen</w:t>
      </w:r>
      <w:proofErr w:type="spellEnd"/>
      <w:r>
        <w:t xml:space="preserve"> stellt </w:t>
      </w:r>
      <w:r w:rsidR="00077764">
        <w:t xml:space="preserve">einen </w:t>
      </w:r>
      <w:r>
        <w:t>Antrag auf</w:t>
      </w:r>
      <w:r w:rsidR="00077764">
        <w:t xml:space="preserve"> einen</w:t>
      </w:r>
      <w:r w:rsidR="00391F19">
        <w:t xml:space="preserve"> Teil der Auszahlung des Kontos</w:t>
      </w:r>
      <w:r w:rsidR="00077764">
        <w:t xml:space="preserve"> des</w:t>
      </w:r>
      <w:r>
        <w:t xml:space="preserve"> aufgelösten FS</w:t>
      </w:r>
      <w:r w:rsidR="00077764">
        <w:t>R</w:t>
      </w:r>
      <w:r>
        <w:t xml:space="preserve"> </w:t>
      </w:r>
      <w:proofErr w:type="spellStart"/>
      <w:r>
        <w:t>Lingua</w:t>
      </w:r>
      <w:proofErr w:type="spellEnd"/>
      <w:r>
        <w:t xml:space="preserve">, der dem neugegründeten FSR rechnerisch laut Guillaume </w:t>
      </w:r>
      <w:proofErr w:type="spellStart"/>
      <w:r>
        <w:t>Kaufhold</w:t>
      </w:r>
      <w:proofErr w:type="spellEnd"/>
      <w:r>
        <w:t xml:space="preserve"> zusteht.</w:t>
      </w:r>
    </w:p>
    <w:p w:rsidR="001B4517" w:rsidRDefault="00077764" w:rsidP="001B4517">
      <w:pPr>
        <w:pStyle w:val="KeinLeerraum"/>
      </w:pPr>
      <w:r>
        <w:t xml:space="preserve">Kristina </w:t>
      </w:r>
      <w:proofErr w:type="spellStart"/>
      <w:r>
        <w:t>Meilchen</w:t>
      </w:r>
      <w:proofErr w:type="spellEnd"/>
      <w:r>
        <w:t xml:space="preserve"> beantragt die Auszahlung des Anteils für den FSR Germanistik in Höhe von</w:t>
      </w:r>
      <w:r w:rsidR="001B4517">
        <w:t xml:space="preserve"> 1505,11€</w:t>
      </w:r>
      <w:r>
        <w:t>. Dem Antrag wird einstimmig stattgegeben (16/0/1).</w:t>
      </w:r>
    </w:p>
    <w:p w:rsidR="001B4517" w:rsidRDefault="00077764" w:rsidP="001B4517">
      <w:pPr>
        <w:pStyle w:val="KeinLeerraum"/>
      </w:pPr>
      <w:r>
        <w:t>Es ist a</w:t>
      </w:r>
      <w:r w:rsidR="001B4517">
        <w:t>b</w:t>
      </w:r>
      <w:r>
        <w:t>zu</w:t>
      </w:r>
      <w:r w:rsidR="001B4517">
        <w:t xml:space="preserve">klären, was mit </w:t>
      </w:r>
      <w:r>
        <w:t>dem weiterhin offenen</w:t>
      </w:r>
      <w:r w:rsidR="001B4517">
        <w:t xml:space="preserve"> Restbetrag passiert</w:t>
      </w:r>
      <w:r>
        <w:t xml:space="preserve">, da sich nicht alle Teilbereiche des ehemaligen FSR </w:t>
      </w:r>
      <w:proofErr w:type="spellStart"/>
      <w:r>
        <w:t>Lingua</w:t>
      </w:r>
      <w:proofErr w:type="spellEnd"/>
      <w:r>
        <w:t xml:space="preserve"> neu gegründet haben. Der ursprünglich zur Verfügung stehende </w:t>
      </w:r>
      <w:r w:rsidR="001B4517">
        <w:t xml:space="preserve"> Gesamtbetrag waren 3789,39€</w:t>
      </w:r>
      <w:r>
        <w:t>.</w:t>
      </w:r>
    </w:p>
    <w:p w:rsidR="00A11D77" w:rsidRPr="005956B8" w:rsidRDefault="00A11D77" w:rsidP="005956B8">
      <w:pPr>
        <w:pStyle w:val="berschrift1"/>
      </w:pPr>
      <w:bookmarkStart w:id="3" w:name="_Toc378621284"/>
      <w:r w:rsidRPr="005956B8">
        <w:t>Top</w:t>
      </w:r>
      <w:r w:rsidR="00077764">
        <w:t>4</w:t>
      </w:r>
      <w:r w:rsidRPr="005956B8">
        <w:t>: Sonstiges</w:t>
      </w:r>
      <w:bookmarkEnd w:id="3"/>
    </w:p>
    <w:p w:rsidR="00077764" w:rsidRPr="00391F19" w:rsidRDefault="00077764" w:rsidP="00077764">
      <w:pPr>
        <w:pStyle w:val="KeinLeerraum"/>
        <w:rPr>
          <w:b/>
        </w:rPr>
      </w:pPr>
      <w:proofErr w:type="spellStart"/>
      <w:r>
        <w:t>AFaT</w:t>
      </w:r>
      <w:proofErr w:type="spellEnd"/>
      <w:r>
        <w:t xml:space="preserve">-Verteiler: </w:t>
      </w:r>
      <w:r w:rsidR="00391F19">
        <w:t xml:space="preserve">Die letzte </w:t>
      </w:r>
      <w:r>
        <w:t>E-Mail</w:t>
      </w:r>
      <w:r w:rsidR="00391F19">
        <w:t xml:space="preserve"> scheint</w:t>
      </w:r>
      <w:r>
        <w:t xml:space="preserve"> bei fast allen angekommen zu sein; nochmal zur Info: </w:t>
      </w:r>
      <w:r w:rsidRPr="00391F19">
        <w:rPr>
          <w:b/>
        </w:rPr>
        <w:t>Eintragen kann man sich</w:t>
      </w:r>
      <w:r w:rsidR="00391F19">
        <w:rPr>
          <w:b/>
        </w:rPr>
        <w:t xml:space="preserve"> in den Verteiler</w:t>
      </w:r>
      <w:r w:rsidRPr="00391F19">
        <w:rPr>
          <w:b/>
        </w:rPr>
        <w:t xml:space="preserve"> per Mail an </w:t>
      </w:r>
      <w:hyperlink r:id="rId8" w:history="1">
        <w:r w:rsidRPr="00391F19">
          <w:rPr>
            <w:rStyle w:val="Hyperlink"/>
            <w:b/>
          </w:rPr>
          <w:t>afat@uni-trier.de</w:t>
        </w:r>
      </w:hyperlink>
      <w:r w:rsidRPr="00391F19">
        <w:rPr>
          <w:b/>
        </w:rPr>
        <w:t xml:space="preserve"> mit dem Betreff „Subscribe“, austragen mit dem Betreff „</w:t>
      </w:r>
      <w:proofErr w:type="spellStart"/>
      <w:r w:rsidRPr="00391F19">
        <w:rPr>
          <w:b/>
        </w:rPr>
        <w:t>Unsubscribe</w:t>
      </w:r>
      <w:proofErr w:type="spellEnd"/>
      <w:r w:rsidRPr="00391F19">
        <w:rPr>
          <w:b/>
        </w:rPr>
        <w:t>“.</w:t>
      </w:r>
    </w:p>
    <w:p w:rsidR="00077764" w:rsidRDefault="00077764" w:rsidP="00077764">
      <w:pPr>
        <w:pStyle w:val="KeinLeerraum"/>
      </w:pPr>
      <w:r>
        <w:t xml:space="preserve">Das Löschen alter E-Mail Adressen hat Marc </w:t>
      </w:r>
      <w:proofErr w:type="spellStart"/>
      <w:r>
        <w:t>Stelling</w:t>
      </w:r>
      <w:proofErr w:type="spellEnd"/>
      <w:r>
        <w:t xml:space="preserve"> beim ZIMK angefragt, eine Antwort steht noch aus.</w:t>
      </w:r>
    </w:p>
    <w:p w:rsidR="00077764" w:rsidRDefault="00077764" w:rsidP="00077764">
      <w:pPr>
        <w:pStyle w:val="KeinLeerraum"/>
      </w:pPr>
      <w:r>
        <w:t>Es kommt die Frage nach dem FSR Romanistik auf, der sich neu gründen wollte und im Büro wohl noch nicht aufgetaucht ist. Keiner weiß was</w:t>
      </w:r>
      <w:r w:rsidR="00391F19">
        <w:t xml:space="preserve"> davon</w:t>
      </w:r>
      <w:r>
        <w:t>, er gilt als verschollen.</w:t>
      </w:r>
    </w:p>
    <w:p w:rsidR="00077764" w:rsidRDefault="00077764" w:rsidP="00077764">
      <w:pPr>
        <w:pStyle w:val="KeinLeerraum"/>
      </w:pPr>
    </w:p>
    <w:p w:rsidR="00077764" w:rsidRDefault="00077764" w:rsidP="00077764">
      <w:pPr>
        <w:pStyle w:val="KeinLeerraum"/>
      </w:pPr>
      <w:r>
        <w:t>Die nächste Sitzung findet im Sommersemester 2014, Montag, den 28.04.14, 18.15Uhr, E052 statt.</w:t>
      </w:r>
    </w:p>
    <w:p w:rsidR="00077764" w:rsidRDefault="00077764" w:rsidP="00077764">
      <w:pPr>
        <w:pStyle w:val="KeinLeerraum"/>
      </w:pPr>
    </w:p>
    <w:p w:rsidR="00077764" w:rsidRDefault="00077764" w:rsidP="00077764">
      <w:pPr>
        <w:pStyle w:val="KeinLeerraum"/>
      </w:pPr>
      <w:r>
        <w:t>19.15h: Die Sitzung ist beendet.</w:t>
      </w:r>
    </w:p>
    <w:p w:rsidR="001C084E" w:rsidRDefault="001C084E" w:rsidP="007254AD">
      <w:pPr>
        <w:pStyle w:val="KeinLeerraum"/>
      </w:pPr>
    </w:p>
    <w:p w:rsidR="001C084E" w:rsidRDefault="001C084E" w:rsidP="007254AD">
      <w:pPr>
        <w:pStyle w:val="KeinLeerraum"/>
      </w:pPr>
    </w:p>
    <w:p w:rsidR="001C084E" w:rsidRDefault="001C084E" w:rsidP="007254AD">
      <w:pPr>
        <w:pStyle w:val="KeinLeerraum"/>
      </w:pPr>
    </w:p>
    <w:p w:rsidR="001C084E" w:rsidRDefault="001C084E" w:rsidP="007254AD">
      <w:pPr>
        <w:pStyle w:val="KeinLeerraum"/>
      </w:pPr>
      <w:r>
        <w:t>Sitzungsleitung: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Protokollant:</w:t>
      </w:r>
    </w:p>
    <w:sectPr w:rsidR="001C084E" w:rsidSect="00307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5A01"/>
    <w:rsid w:val="00077764"/>
    <w:rsid w:val="000B0DAB"/>
    <w:rsid w:val="00193CE5"/>
    <w:rsid w:val="001B4517"/>
    <w:rsid w:val="001C084E"/>
    <w:rsid w:val="00226605"/>
    <w:rsid w:val="00257315"/>
    <w:rsid w:val="0030763D"/>
    <w:rsid w:val="00391F19"/>
    <w:rsid w:val="0048129E"/>
    <w:rsid w:val="005956B8"/>
    <w:rsid w:val="006062E3"/>
    <w:rsid w:val="006E5771"/>
    <w:rsid w:val="007254AD"/>
    <w:rsid w:val="00731671"/>
    <w:rsid w:val="007B6DD5"/>
    <w:rsid w:val="007E65C9"/>
    <w:rsid w:val="0083789E"/>
    <w:rsid w:val="00843DF6"/>
    <w:rsid w:val="00921537"/>
    <w:rsid w:val="00937B5A"/>
    <w:rsid w:val="00941D46"/>
    <w:rsid w:val="009C7049"/>
    <w:rsid w:val="00A00259"/>
    <w:rsid w:val="00A11D77"/>
    <w:rsid w:val="00AE0ADC"/>
    <w:rsid w:val="00DA3C94"/>
    <w:rsid w:val="00DA676F"/>
    <w:rsid w:val="00DC588B"/>
    <w:rsid w:val="00E10EB5"/>
    <w:rsid w:val="00E15A01"/>
    <w:rsid w:val="00E94BF9"/>
    <w:rsid w:val="00EA2BBC"/>
    <w:rsid w:val="00EC22EE"/>
    <w:rsid w:val="00F0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63D"/>
  </w:style>
  <w:style w:type="paragraph" w:styleId="berschrift1">
    <w:name w:val="heading 1"/>
    <w:basedOn w:val="Standard"/>
    <w:next w:val="Standard"/>
    <w:link w:val="berschrift1Zchn"/>
    <w:uiPriority w:val="9"/>
    <w:qFormat/>
    <w:rsid w:val="001C084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D7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254A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084E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56B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956B8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t@uni-tri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rinfo@uni-tri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4esbego@uni-trier.de" TargetMode="External"/><Relationship Id="rId5" Type="http://schemas.openxmlformats.org/officeDocument/2006/relationships/hyperlink" Target="mailto:afat@uni-tri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FF0C-42BF-439C-A923-71C8DE48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2014-01-27T19:16:00Z</dcterms:created>
  <dcterms:modified xsi:type="dcterms:W3CDTF">2014-01-27T20:26:00Z</dcterms:modified>
</cp:coreProperties>
</file>