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DA17A" w14:textId="77777777" w:rsidR="0073496C" w:rsidRDefault="00AA1DCA">
      <w:pPr>
        <w:pStyle w:val="Textkrper"/>
        <w:ind w:left="5727"/>
        <w:rPr>
          <w:rFonts w:ascii="Times New Roman"/>
          <w:sz w:val="20"/>
        </w:rPr>
      </w:pPr>
      <w:r>
        <w:rPr>
          <w:rFonts w:ascii="Times New Roman"/>
          <w:noProof/>
          <w:sz w:val="20"/>
        </w:rPr>
        <w:drawing>
          <wp:inline distT="0" distB="0" distL="0" distR="0" wp14:anchorId="5E629CD0" wp14:editId="0826C603">
            <wp:extent cx="2278095" cy="5730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78095" cy="573024"/>
                    </a:xfrm>
                    <a:prstGeom prst="rect">
                      <a:avLst/>
                    </a:prstGeom>
                  </pic:spPr>
                </pic:pic>
              </a:graphicData>
            </a:graphic>
          </wp:inline>
        </w:drawing>
      </w:r>
    </w:p>
    <w:p w14:paraId="40C890A0" w14:textId="77777777" w:rsidR="0073496C" w:rsidRDefault="0073496C">
      <w:pPr>
        <w:pStyle w:val="Textkrper"/>
        <w:spacing w:before="254"/>
        <w:rPr>
          <w:rFonts w:ascii="Times New Roman"/>
          <w:sz w:val="24"/>
        </w:rPr>
      </w:pPr>
    </w:p>
    <w:p w14:paraId="696112A7" w14:textId="77777777" w:rsidR="0073496C" w:rsidRDefault="00AA1DCA">
      <w:pPr>
        <w:spacing w:line="208" w:lineRule="auto"/>
        <w:ind w:left="5909"/>
        <w:rPr>
          <w:b/>
          <w:sz w:val="24"/>
        </w:rPr>
      </w:pPr>
      <w:r>
        <w:rPr>
          <w:b/>
          <w:color w:val="404040"/>
          <w:sz w:val="24"/>
        </w:rPr>
        <w:t xml:space="preserve">Klinische </w:t>
      </w:r>
      <w:r>
        <w:rPr>
          <w:b/>
          <w:color w:val="404040"/>
          <w:spacing w:val="9"/>
          <w:sz w:val="24"/>
        </w:rPr>
        <w:t xml:space="preserve">Psychologie </w:t>
      </w:r>
      <w:r>
        <w:rPr>
          <w:b/>
          <w:color w:val="404040"/>
          <w:sz w:val="24"/>
        </w:rPr>
        <w:t xml:space="preserve">und </w:t>
      </w:r>
      <w:r>
        <w:rPr>
          <w:b/>
          <w:color w:val="404040"/>
          <w:spacing w:val="7"/>
          <w:sz w:val="24"/>
        </w:rPr>
        <w:t>Psychotherapie</w:t>
      </w:r>
    </w:p>
    <w:p w14:paraId="4C158A47" w14:textId="77777777" w:rsidR="0073496C" w:rsidRDefault="00AA1DCA">
      <w:pPr>
        <w:spacing w:before="59" w:line="206" w:lineRule="auto"/>
        <w:ind w:left="5909" w:right="754"/>
        <w:rPr>
          <w:b/>
          <w:sz w:val="20"/>
        </w:rPr>
      </w:pPr>
      <w:r>
        <w:rPr>
          <w:b/>
          <w:color w:val="404040"/>
          <w:sz w:val="20"/>
        </w:rPr>
        <w:t>Psychotherapie</w:t>
      </w:r>
      <w:r>
        <w:rPr>
          <w:b/>
          <w:color w:val="404040"/>
          <w:spacing w:val="-28"/>
          <w:sz w:val="20"/>
        </w:rPr>
        <w:t xml:space="preserve"> </w:t>
      </w:r>
      <w:r>
        <w:rPr>
          <w:rFonts w:ascii="Wingdings 2" w:hAnsi="Wingdings 2"/>
          <w:color w:val="404040"/>
          <w:sz w:val="20"/>
        </w:rPr>
        <w:t></w:t>
      </w:r>
      <w:r>
        <w:rPr>
          <w:rFonts w:ascii="Times New Roman" w:hAnsi="Times New Roman"/>
          <w:color w:val="404040"/>
          <w:spacing w:val="-23"/>
          <w:sz w:val="20"/>
        </w:rPr>
        <w:t xml:space="preserve"> </w:t>
      </w:r>
      <w:r>
        <w:rPr>
          <w:b/>
          <w:color w:val="404040"/>
          <w:sz w:val="20"/>
        </w:rPr>
        <w:t>Ausbildung</w:t>
      </w:r>
      <w:r>
        <w:rPr>
          <w:b/>
          <w:color w:val="404040"/>
          <w:spacing w:val="-28"/>
          <w:sz w:val="20"/>
        </w:rPr>
        <w:t xml:space="preserve"> </w:t>
      </w:r>
      <w:r>
        <w:rPr>
          <w:rFonts w:ascii="Wingdings 2" w:hAnsi="Wingdings 2"/>
          <w:color w:val="404040"/>
          <w:sz w:val="20"/>
        </w:rPr>
        <w:t></w:t>
      </w:r>
      <w:r>
        <w:rPr>
          <w:rFonts w:ascii="Times New Roman" w:hAnsi="Times New Roman"/>
          <w:color w:val="404040"/>
          <w:spacing w:val="-24"/>
          <w:sz w:val="20"/>
        </w:rPr>
        <w:t xml:space="preserve"> </w:t>
      </w:r>
      <w:r>
        <w:rPr>
          <w:b/>
          <w:color w:val="404040"/>
          <w:sz w:val="20"/>
        </w:rPr>
        <w:t>Lehre</w:t>
      </w:r>
      <w:r>
        <w:rPr>
          <w:b/>
          <w:color w:val="404040"/>
          <w:spacing w:val="-28"/>
          <w:sz w:val="20"/>
        </w:rPr>
        <w:t xml:space="preserve"> </w:t>
      </w:r>
      <w:r>
        <w:rPr>
          <w:rFonts w:ascii="Wingdings 2" w:hAnsi="Wingdings 2"/>
          <w:color w:val="404040"/>
          <w:sz w:val="20"/>
        </w:rPr>
        <w:t></w:t>
      </w:r>
      <w:r>
        <w:rPr>
          <w:rFonts w:ascii="Times New Roman" w:hAnsi="Times New Roman"/>
          <w:color w:val="404040"/>
          <w:sz w:val="20"/>
        </w:rPr>
        <w:t xml:space="preserve"> </w:t>
      </w:r>
      <w:r>
        <w:rPr>
          <w:b/>
          <w:color w:val="404040"/>
          <w:sz w:val="20"/>
        </w:rPr>
        <w:t>Forschung (PALF)</w:t>
      </w:r>
    </w:p>
    <w:p w14:paraId="71669810" w14:textId="77777777" w:rsidR="0073496C" w:rsidRDefault="00AA1DCA">
      <w:pPr>
        <w:spacing w:before="32"/>
        <w:ind w:left="5909"/>
        <w:rPr>
          <w:b/>
          <w:sz w:val="18"/>
        </w:rPr>
      </w:pPr>
      <w:r>
        <w:rPr>
          <w:b/>
          <w:sz w:val="18"/>
        </w:rPr>
        <w:t>Prof.</w:t>
      </w:r>
      <w:r>
        <w:rPr>
          <w:b/>
          <w:spacing w:val="-3"/>
          <w:sz w:val="18"/>
        </w:rPr>
        <w:t xml:space="preserve"> </w:t>
      </w:r>
      <w:r>
        <w:rPr>
          <w:b/>
          <w:sz w:val="18"/>
        </w:rPr>
        <w:t>Dr.</w:t>
      </w:r>
      <w:r>
        <w:rPr>
          <w:b/>
          <w:spacing w:val="-2"/>
          <w:sz w:val="18"/>
        </w:rPr>
        <w:t xml:space="preserve"> </w:t>
      </w:r>
      <w:r>
        <w:rPr>
          <w:b/>
          <w:sz w:val="18"/>
        </w:rPr>
        <w:t>Wolfgang</w:t>
      </w:r>
      <w:r>
        <w:rPr>
          <w:b/>
          <w:spacing w:val="-2"/>
          <w:sz w:val="18"/>
        </w:rPr>
        <w:t xml:space="preserve"> </w:t>
      </w:r>
      <w:r>
        <w:rPr>
          <w:b/>
          <w:spacing w:val="-4"/>
          <w:sz w:val="18"/>
        </w:rPr>
        <w:t>Lutz</w:t>
      </w:r>
    </w:p>
    <w:p w14:paraId="07E48897" w14:textId="77777777" w:rsidR="0073496C" w:rsidRDefault="00AA1DCA">
      <w:pPr>
        <w:spacing w:before="57" w:line="206" w:lineRule="auto"/>
        <w:ind w:left="5909" w:right="1454"/>
        <w:rPr>
          <w:sz w:val="18"/>
        </w:rPr>
      </w:pPr>
      <w:r>
        <w:rPr>
          <w:sz w:val="18"/>
        </w:rPr>
        <w:t>Fachbereich</w:t>
      </w:r>
      <w:r>
        <w:rPr>
          <w:spacing w:val="-12"/>
          <w:sz w:val="18"/>
        </w:rPr>
        <w:t xml:space="preserve"> </w:t>
      </w:r>
      <w:r>
        <w:rPr>
          <w:sz w:val="18"/>
        </w:rPr>
        <w:t>I</w:t>
      </w:r>
      <w:r>
        <w:rPr>
          <w:spacing w:val="-11"/>
          <w:sz w:val="18"/>
        </w:rPr>
        <w:t xml:space="preserve"> </w:t>
      </w:r>
      <w:r>
        <w:rPr>
          <w:sz w:val="18"/>
        </w:rPr>
        <w:t>-</w:t>
      </w:r>
      <w:r>
        <w:rPr>
          <w:spacing w:val="-12"/>
          <w:sz w:val="18"/>
        </w:rPr>
        <w:t xml:space="preserve"> </w:t>
      </w:r>
      <w:r>
        <w:rPr>
          <w:sz w:val="18"/>
        </w:rPr>
        <w:t>Psychologie Universität Trier</w:t>
      </w:r>
    </w:p>
    <w:p w14:paraId="6558B62F" w14:textId="77777777" w:rsidR="0073496C" w:rsidRDefault="00AA1DCA">
      <w:pPr>
        <w:spacing w:line="214" w:lineRule="exact"/>
        <w:ind w:left="5909"/>
        <w:rPr>
          <w:sz w:val="18"/>
        </w:rPr>
      </w:pPr>
      <w:r>
        <w:rPr>
          <w:sz w:val="18"/>
        </w:rPr>
        <w:t>D-54286</w:t>
      </w:r>
      <w:r>
        <w:rPr>
          <w:spacing w:val="-6"/>
          <w:sz w:val="18"/>
        </w:rPr>
        <w:t xml:space="preserve"> </w:t>
      </w:r>
      <w:r>
        <w:rPr>
          <w:spacing w:val="-2"/>
          <w:sz w:val="18"/>
        </w:rPr>
        <w:t>Trier</w:t>
      </w:r>
    </w:p>
    <w:p w14:paraId="17522529" w14:textId="77777777" w:rsidR="0073496C" w:rsidRDefault="0073496C">
      <w:pPr>
        <w:pStyle w:val="Textkrper"/>
      </w:pPr>
    </w:p>
    <w:p w14:paraId="45684194" w14:textId="77777777" w:rsidR="0073496C" w:rsidRDefault="0073496C">
      <w:pPr>
        <w:pStyle w:val="Textkrper"/>
        <w:spacing w:before="69"/>
      </w:pPr>
    </w:p>
    <w:p w14:paraId="4BA8A0A2" w14:textId="0A70A431" w:rsidR="0073496C" w:rsidRDefault="00AA1DCA">
      <w:pPr>
        <w:pStyle w:val="Textkrper"/>
        <w:spacing w:before="1"/>
        <w:ind w:left="238"/>
      </w:pPr>
      <w:r>
        <w:rPr>
          <w:spacing w:val="-2"/>
        </w:rPr>
        <w:t>Schweigepflichtserklärung</w:t>
      </w:r>
      <w:r w:rsidR="000E757F">
        <w:rPr>
          <w:spacing w:val="-2"/>
        </w:rPr>
        <w:t xml:space="preserve"> / Datenschutz / Verhaltensregeln im Umgang mit Patienten</w:t>
      </w:r>
      <w:r w:rsidR="002422F7">
        <w:rPr>
          <w:spacing w:val="-2"/>
        </w:rPr>
        <w:t xml:space="preserve"> </w:t>
      </w:r>
    </w:p>
    <w:p w14:paraId="1F2746D6" w14:textId="77777777" w:rsidR="0073496C" w:rsidRDefault="0073496C">
      <w:pPr>
        <w:pStyle w:val="Textkrper"/>
        <w:rPr>
          <w:sz w:val="20"/>
        </w:rPr>
      </w:pPr>
    </w:p>
    <w:p w14:paraId="5205EFE1" w14:textId="77777777" w:rsidR="0073496C" w:rsidRDefault="00AA1DCA">
      <w:pPr>
        <w:pStyle w:val="Textkrper"/>
        <w:spacing w:before="188"/>
        <w:rPr>
          <w:sz w:val="20"/>
        </w:rPr>
      </w:pPr>
      <w:r>
        <w:rPr>
          <w:noProof/>
        </w:rPr>
        <mc:AlternateContent>
          <mc:Choice Requires="wps">
            <w:drawing>
              <wp:anchor distT="0" distB="0" distL="0" distR="0" simplePos="0" relativeHeight="487587840" behindDoc="1" locked="0" layoutInCell="1" allowOverlap="1" wp14:anchorId="52870A86" wp14:editId="21ABA1AE">
                <wp:simplePos x="0" y="0"/>
                <wp:positionH relativeFrom="page">
                  <wp:posOffset>900683</wp:posOffset>
                </wp:positionH>
                <wp:positionV relativeFrom="paragraph">
                  <wp:posOffset>303589</wp:posOffset>
                </wp:positionV>
                <wp:extent cx="35972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7275" cy="1270"/>
                        </a:xfrm>
                        <a:custGeom>
                          <a:avLst/>
                          <a:gdLst/>
                          <a:ahLst/>
                          <a:cxnLst/>
                          <a:rect l="l" t="t" r="r" b="b"/>
                          <a:pathLst>
                            <a:path w="3597275">
                              <a:moveTo>
                                <a:pt x="0" y="0"/>
                              </a:moveTo>
                              <a:lnTo>
                                <a:pt x="3597192" y="0"/>
                              </a:lnTo>
                            </a:path>
                          </a:pathLst>
                        </a:custGeom>
                        <a:ln w="7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87BD51" id="Graphic 2" o:spid="_x0000_s1026" style="position:absolute;margin-left:70.9pt;margin-top:23.9pt;width:283.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9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" path="m,l3597192,e" filled="f" strokeweight=".21517mm">
                <v:path arrowok="t"/>
                <w10:wrap type="topAndBottom" anchorx="page"/>
              </v:shape>
            </w:pict>
          </mc:Fallback>
        </mc:AlternateContent>
      </w:r>
    </w:p>
    <w:p w14:paraId="48D077AF" w14:textId="350B53CC" w:rsidR="0073496C" w:rsidRDefault="000E757F">
      <w:pPr>
        <w:pStyle w:val="Textkrper"/>
        <w:ind w:left="238"/>
        <w:jc w:val="both"/>
        <w:rPr>
          <w:spacing w:val="-2"/>
        </w:rPr>
      </w:pPr>
      <w:r>
        <w:t>Name, Vorname</w:t>
      </w:r>
      <w:r w:rsidR="00D920CB">
        <w:rPr>
          <w:spacing w:val="-6"/>
        </w:rPr>
        <w:t xml:space="preserve"> </w:t>
      </w:r>
    </w:p>
    <w:p w14:paraId="5AED38F0" w14:textId="77777777" w:rsidR="002422F7" w:rsidRDefault="002422F7">
      <w:pPr>
        <w:pStyle w:val="Textkrper"/>
        <w:ind w:left="238"/>
        <w:jc w:val="both"/>
        <w:rPr>
          <w:spacing w:val="-2"/>
        </w:rPr>
      </w:pPr>
    </w:p>
    <w:p w14:paraId="2DFED161" w14:textId="3497F29C" w:rsidR="00695660" w:rsidRPr="00321B58" w:rsidRDefault="002422F7" w:rsidP="00321B58">
      <w:pPr>
        <w:pStyle w:val="Textkrper"/>
        <w:ind w:left="238"/>
        <w:jc w:val="both"/>
        <w:rPr>
          <w:spacing w:val="-2"/>
        </w:rPr>
      </w:pPr>
      <w:r>
        <w:rPr>
          <w:spacing w:val="-2"/>
        </w:rPr>
        <w:t>Das BQTIII-Handbuch habe ich vollumfänglich zur Kenntnis genommen.</w:t>
      </w:r>
    </w:p>
    <w:p w14:paraId="20F2BD18" w14:textId="2D9208C0" w:rsidR="00321B58" w:rsidRDefault="00AA1DCA" w:rsidP="00321B58">
      <w:pPr>
        <w:pStyle w:val="Textkrper"/>
        <w:spacing w:before="256" w:line="220" w:lineRule="auto"/>
        <w:ind w:left="238" w:right="439"/>
        <w:jc w:val="both"/>
        <w:rPr>
          <w:spacing w:val="-2"/>
        </w:rPr>
      </w:pPr>
      <w:r>
        <w:t>Ich</w:t>
      </w:r>
      <w:r>
        <w:rPr>
          <w:spacing w:val="40"/>
        </w:rPr>
        <w:t xml:space="preserve"> </w:t>
      </w:r>
      <w:r>
        <w:t>bin</w:t>
      </w:r>
      <w:r>
        <w:rPr>
          <w:spacing w:val="40"/>
        </w:rPr>
        <w:t xml:space="preserve"> </w:t>
      </w:r>
      <w:r>
        <w:t>heute</w:t>
      </w:r>
      <w:r>
        <w:rPr>
          <w:spacing w:val="40"/>
        </w:rPr>
        <w:t xml:space="preserve"> </w:t>
      </w:r>
      <w:r>
        <w:t>von</w:t>
      </w:r>
      <w:r>
        <w:rPr>
          <w:spacing w:val="40"/>
        </w:rPr>
        <w:t xml:space="preserve"> </w:t>
      </w:r>
      <w:r>
        <w:t>einem</w:t>
      </w:r>
      <w:r w:rsidR="000E757F">
        <w:t>/einer</w:t>
      </w:r>
      <w:r>
        <w:rPr>
          <w:spacing w:val="40"/>
        </w:rPr>
        <w:t xml:space="preserve"> </w:t>
      </w:r>
      <w:r w:rsidR="000E757F">
        <w:t>Dozent:in oder Lehrtherapeut:in</w:t>
      </w:r>
      <w:r>
        <w:rPr>
          <w:spacing w:val="40"/>
        </w:rPr>
        <w:t xml:space="preserve"> </w:t>
      </w:r>
      <w:r>
        <w:t>der</w:t>
      </w:r>
      <w:r>
        <w:rPr>
          <w:spacing w:val="40"/>
        </w:rPr>
        <w:t xml:space="preserve"> </w:t>
      </w:r>
      <w:r>
        <w:t>Poliklinischen</w:t>
      </w:r>
      <w:r>
        <w:rPr>
          <w:spacing w:val="40"/>
        </w:rPr>
        <w:t xml:space="preserve"> </w:t>
      </w:r>
      <w:r>
        <w:t>Psychotherapieambulanz</w:t>
      </w:r>
      <w:r>
        <w:rPr>
          <w:spacing w:val="40"/>
        </w:rPr>
        <w:t xml:space="preserve"> </w:t>
      </w:r>
      <w:r>
        <w:t>der</w:t>
      </w:r>
      <w:r>
        <w:rPr>
          <w:spacing w:val="40"/>
        </w:rPr>
        <w:t xml:space="preserve"> </w:t>
      </w:r>
      <w:r>
        <w:t>Universität Trier (PALF)/der Abteilung für Klinische Psychologie und Psychotherapie der Universität Trier über</w:t>
      </w:r>
      <w:r>
        <w:rPr>
          <w:spacing w:val="40"/>
        </w:rPr>
        <w:t xml:space="preserve"> </w:t>
      </w:r>
      <w:r>
        <w:t>den Umfang meiner Verschwiegenheitspflicht</w:t>
      </w:r>
      <w:r w:rsidR="000E757F">
        <w:t xml:space="preserve">, der Datenschutz-Grundverordnung (DSGVO) sowie über die Verhaltensregeln im Umgang mit </w:t>
      </w:r>
      <w:proofErr w:type="gramStart"/>
      <w:r w:rsidR="000E757F">
        <w:t>Patienten:innen</w:t>
      </w:r>
      <w:proofErr w:type="gramEnd"/>
      <w:r w:rsidR="000E757F">
        <w:t xml:space="preserve"> </w:t>
      </w:r>
      <w:r>
        <w:t>belehrt worden. Mir sind die angehängt</w:t>
      </w:r>
      <w:r>
        <w:rPr>
          <w:spacing w:val="80"/>
        </w:rPr>
        <w:t xml:space="preserve"> </w:t>
      </w:r>
      <w:r>
        <w:t xml:space="preserve">abgedruckten gesetzlichen und berufsrechtlichen Bestimmungen bekanntgegeben worden. Mir wurde erläutert, dass die Verschwiegenheitspflicht gemäß § 8 Berufsordnung der Landespsychotherapeutenkammer Rheinland-Pfalz über die in § 203 Strafgesetzbuch geregelte allgemeine Schweigepflicht hinausgeht. Ich verpflichte mich, auch insoweit Verschwiegenheit zu </w:t>
      </w:r>
      <w:r>
        <w:rPr>
          <w:spacing w:val="-2"/>
        </w:rPr>
        <w:t>wahren.</w:t>
      </w:r>
    </w:p>
    <w:p w14:paraId="753BB03E" w14:textId="0DE53795" w:rsidR="00321B58" w:rsidRDefault="00321B58">
      <w:pPr>
        <w:pStyle w:val="Textkrper"/>
        <w:spacing w:before="256" w:line="220" w:lineRule="auto"/>
        <w:ind w:left="238" w:right="439"/>
        <w:jc w:val="both"/>
      </w:pPr>
      <w:r w:rsidRPr="00B61AAC">
        <w:rPr>
          <w:b/>
          <w:bCs/>
          <w:spacing w:val="-2"/>
        </w:rPr>
        <w:t>Schweigepflicht</w:t>
      </w:r>
    </w:p>
    <w:p w14:paraId="22444333" w14:textId="77777777" w:rsidR="0073496C" w:rsidRDefault="00AA1DCA">
      <w:pPr>
        <w:pStyle w:val="Textkrper"/>
        <w:spacing w:before="100"/>
        <w:ind w:left="238"/>
        <w:jc w:val="both"/>
      </w:pPr>
      <w:r>
        <w:t xml:space="preserve">Mir ist bekannt, </w:t>
      </w:r>
      <w:r>
        <w:rPr>
          <w:spacing w:val="-4"/>
        </w:rPr>
        <w:t>dass</w:t>
      </w:r>
    </w:p>
    <w:p w14:paraId="2FD2B633" w14:textId="61DC86B3" w:rsidR="0073496C" w:rsidRDefault="00AA1DCA">
      <w:pPr>
        <w:pStyle w:val="Listenabsatz"/>
        <w:numPr>
          <w:ilvl w:val="0"/>
          <w:numId w:val="5"/>
        </w:numPr>
        <w:tabs>
          <w:tab w:val="left" w:pos="950"/>
        </w:tabs>
        <w:spacing w:before="133" w:line="220" w:lineRule="auto"/>
        <w:ind w:right="496"/>
        <w:rPr>
          <w:sz w:val="21"/>
        </w:rPr>
      </w:pPr>
      <w:r>
        <w:rPr>
          <w:sz w:val="21"/>
        </w:rPr>
        <w:t>sich</w:t>
      </w:r>
      <w:r>
        <w:rPr>
          <w:spacing w:val="-1"/>
          <w:sz w:val="21"/>
        </w:rPr>
        <w:t xml:space="preserve"> </w:t>
      </w:r>
      <w:r>
        <w:rPr>
          <w:sz w:val="21"/>
        </w:rPr>
        <w:t>meine</w:t>
      </w:r>
      <w:r>
        <w:rPr>
          <w:spacing w:val="-1"/>
          <w:sz w:val="21"/>
        </w:rPr>
        <w:t xml:space="preserve"> </w:t>
      </w:r>
      <w:r>
        <w:rPr>
          <w:sz w:val="21"/>
        </w:rPr>
        <w:t>Verschwiegenheitspflicht</w:t>
      </w:r>
      <w:r>
        <w:rPr>
          <w:spacing w:val="-1"/>
          <w:sz w:val="21"/>
        </w:rPr>
        <w:t xml:space="preserve"> </w:t>
      </w:r>
      <w:r>
        <w:rPr>
          <w:sz w:val="21"/>
        </w:rPr>
        <w:t>nicht</w:t>
      </w:r>
      <w:r>
        <w:rPr>
          <w:spacing w:val="-2"/>
          <w:sz w:val="21"/>
        </w:rPr>
        <w:t xml:space="preserve"> </w:t>
      </w:r>
      <w:r>
        <w:rPr>
          <w:sz w:val="21"/>
        </w:rPr>
        <w:t>nur</w:t>
      </w:r>
      <w:r>
        <w:rPr>
          <w:spacing w:val="-1"/>
          <w:sz w:val="21"/>
        </w:rPr>
        <w:t xml:space="preserve"> </w:t>
      </w:r>
      <w:r>
        <w:rPr>
          <w:sz w:val="21"/>
        </w:rPr>
        <w:t>auf fremde Geheimnisse erstreckt,</w:t>
      </w:r>
      <w:r>
        <w:rPr>
          <w:spacing w:val="-1"/>
          <w:sz w:val="21"/>
        </w:rPr>
        <w:t xml:space="preserve"> </w:t>
      </w:r>
      <w:r>
        <w:rPr>
          <w:sz w:val="21"/>
        </w:rPr>
        <w:t>sondern auf alle</w:t>
      </w:r>
      <w:r>
        <w:rPr>
          <w:spacing w:val="40"/>
          <w:sz w:val="21"/>
        </w:rPr>
        <w:t xml:space="preserve"> </w:t>
      </w:r>
      <w:r>
        <w:rPr>
          <w:sz w:val="21"/>
        </w:rPr>
        <w:t>Tatsachen,</w:t>
      </w:r>
      <w:r>
        <w:rPr>
          <w:spacing w:val="40"/>
          <w:sz w:val="21"/>
        </w:rPr>
        <w:t xml:space="preserve"> </w:t>
      </w:r>
      <w:r>
        <w:rPr>
          <w:sz w:val="21"/>
        </w:rPr>
        <w:t>die</w:t>
      </w:r>
      <w:r>
        <w:rPr>
          <w:spacing w:val="40"/>
          <w:sz w:val="21"/>
        </w:rPr>
        <w:t xml:space="preserve"> </w:t>
      </w:r>
      <w:r>
        <w:rPr>
          <w:sz w:val="21"/>
        </w:rPr>
        <w:t>mir</w:t>
      </w:r>
      <w:r>
        <w:rPr>
          <w:spacing w:val="40"/>
          <w:sz w:val="21"/>
        </w:rPr>
        <w:t xml:space="preserve"> </w:t>
      </w:r>
      <w:r>
        <w:rPr>
          <w:sz w:val="21"/>
        </w:rPr>
        <w:t>in</w:t>
      </w:r>
      <w:r>
        <w:rPr>
          <w:spacing w:val="40"/>
          <w:sz w:val="21"/>
        </w:rPr>
        <w:t xml:space="preserve"> </w:t>
      </w:r>
      <w:r>
        <w:rPr>
          <w:sz w:val="21"/>
        </w:rPr>
        <w:t>Ausübung</w:t>
      </w:r>
      <w:r>
        <w:rPr>
          <w:spacing w:val="40"/>
          <w:sz w:val="21"/>
        </w:rPr>
        <w:t xml:space="preserve"> </w:t>
      </w:r>
      <w:r>
        <w:rPr>
          <w:sz w:val="21"/>
        </w:rPr>
        <w:t>oder</w:t>
      </w:r>
      <w:r>
        <w:rPr>
          <w:spacing w:val="40"/>
          <w:sz w:val="21"/>
        </w:rPr>
        <w:t xml:space="preserve"> </w:t>
      </w:r>
      <w:r>
        <w:rPr>
          <w:sz w:val="21"/>
        </w:rPr>
        <w:t>aus</w:t>
      </w:r>
      <w:r>
        <w:rPr>
          <w:spacing w:val="40"/>
          <w:sz w:val="21"/>
        </w:rPr>
        <w:t xml:space="preserve"> </w:t>
      </w:r>
      <w:r>
        <w:rPr>
          <w:sz w:val="21"/>
        </w:rPr>
        <w:t>Anlass</w:t>
      </w:r>
      <w:r>
        <w:rPr>
          <w:spacing w:val="40"/>
          <w:sz w:val="21"/>
        </w:rPr>
        <w:t xml:space="preserve"> </w:t>
      </w:r>
      <w:r>
        <w:rPr>
          <w:sz w:val="21"/>
        </w:rPr>
        <w:t>meine</w:t>
      </w:r>
      <w:r w:rsidR="00632277">
        <w:rPr>
          <w:sz w:val="21"/>
        </w:rPr>
        <w:t xml:space="preserve">s Studiums </w:t>
      </w:r>
      <w:r>
        <w:rPr>
          <w:sz w:val="21"/>
        </w:rPr>
        <w:t>anvertraut</w:t>
      </w:r>
      <w:r>
        <w:rPr>
          <w:spacing w:val="40"/>
          <w:sz w:val="21"/>
        </w:rPr>
        <w:t xml:space="preserve"> </w:t>
      </w:r>
      <w:r>
        <w:rPr>
          <w:sz w:val="21"/>
        </w:rPr>
        <w:t>oder bekannt</w:t>
      </w:r>
      <w:r>
        <w:rPr>
          <w:spacing w:val="-2"/>
          <w:sz w:val="21"/>
        </w:rPr>
        <w:t xml:space="preserve"> </w:t>
      </w:r>
      <w:r>
        <w:rPr>
          <w:sz w:val="21"/>
        </w:rPr>
        <w:t>werden</w:t>
      </w:r>
      <w:r w:rsidR="00226F10">
        <w:rPr>
          <w:sz w:val="21"/>
        </w:rPr>
        <w:t>;</w:t>
      </w:r>
    </w:p>
    <w:p w14:paraId="41A48A1F" w14:textId="222E27F3" w:rsidR="0073496C" w:rsidRDefault="00AA1DCA">
      <w:pPr>
        <w:pStyle w:val="Listenabsatz"/>
        <w:numPr>
          <w:ilvl w:val="0"/>
          <w:numId w:val="5"/>
        </w:numPr>
        <w:tabs>
          <w:tab w:val="left" w:pos="950"/>
        </w:tabs>
        <w:spacing w:line="220" w:lineRule="auto"/>
        <w:ind w:right="708"/>
        <w:rPr>
          <w:sz w:val="21"/>
        </w:rPr>
      </w:pPr>
      <w:r>
        <w:rPr>
          <w:sz w:val="21"/>
        </w:rPr>
        <w:t>die Verschwiegenheitspflicht gegenüber jedermann besteht, so auch gegenüber meinen e</w:t>
      </w:r>
      <w:r w:rsidR="001444AA">
        <w:rPr>
          <w:sz w:val="21"/>
        </w:rPr>
        <w:t>ige</w:t>
      </w:r>
      <w:r>
        <w:rPr>
          <w:sz w:val="21"/>
        </w:rPr>
        <w:t>nen</w:t>
      </w:r>
      <w:r>
        <w:rPr>
          <w:spacing w:val="-3"/>
          <w:sz w:val="21"/>
        </w:rPr>
        <w:t xml:space="preserve"> </w:t>
      </w:r>
      <w:r>
        <w:rPr>
          <w:sz w:val="21"/>
        </w:rPr>
        <w:t>Familienangehörigen,</w:t>
      </w:r>
      <w:r>
        <w:rPr>
          <w:spacing w:val="37"/>
          <w:sz w:val="21"/>
        </w:rPr>
        <w:t xml:space="preserve"> </w:t>
      </w:r>
      <w:r>
        <w:rPr>
          <w:sz w:val="21"/>
        </w:rPr>
        <w:t>gegenüber</w:t>
      </w:r>
      <w:r>
        <w:rPr>
          <w:spacing w:val="38"/>
          <w:sz w:val="21"/>
        </w:rPr>
        <w:t xml:space="preserve"> </w:t>
      </w:r>
      <w:r>
        <w:rPr>
          <w:sz w:val="21"/>
        </w:rPr>
        <w:t>Familienangehörigen</w:t>
      </w:r>
      <w:r>
        <w:rPr>
          <w:spacing w:val="36"/>
          <w:sz w:val="21"/>
        </w:rPr>
        <w:t xml:space="preserve"> </w:t>
      </w:r>
      <w:r>
        <w:rPr>
          <w:sz w:val="21"/>
        </w:rPr>
        <w:t>de</w:t>
      </w:r>
      <w:r w:rsidR="005140AE">
        <w:rPr>
          <w:sz w:val="21"/>
        </w:rPr>
        <w:t>r</w:t>
      </w:r>
      <w:r>
        <w:rPr>
          <w:spacing w:val="38"/>
          <w:sz w:val="21"/>
        </w:rPr>
        <w:t xml:space="preserve"> </w:t>
      </w:r>
      <w:proofErr w:type="gramStart"/>
      <w:r>
        <w:rPr>
          <w:sz w:val="21"/>
        </w:rPr>
        <w:t>Patient</w:t>
      </w:r>
      <w:r w:rsidR="005140AE">
        <w:rPr>
          <w:sz w:val="21"/>
        </w:rPr>
        <w:t>:inn</w:t>
      </w:r>
      <w:r>
        <w:rPr>
          <w:sz w:val="21"/>
        </w:rPr>
        <w:t>en</w:t>
      </w:r>
      <w:proofErr w:type="gramEnd"/>
      <w:r w:rsidR="002422F7">
        <w:rPr>
          <w:sz w:val="21"/>
        </w:rPr>
        <w:t>,</w:t>
      </w:r>
      <w:r w:rsidR="002422F7">
        <w:rPr>
          <w:spacing w:val="38"/>
          <w:sz w:val="21"/>
        </w:rPr>
        <w:t xml:space="preserve"> </w:t>
      </w:r>
      <w:r>
        <w:rPr>
          <w:sz w:val="21"/>
        </w:rPr>
        <w:t xml:space="preserve">gegenüber </w:t>
      </w:r>
      <w:r w:rsidR="00226F10">
        <w:rPr>
          <w:sz w:val="21"/>
        </w:rPr>
        <w:t>Kolleg</w:t>
      </w:r>
      <w:r w:rsidR="005140AE">
        <w:rPr>
          <w:sz w:val="21"/>
        </w:rPr>
        <w:t>:</w:t>
      </w:r>
      <w:r w:rsidR="00226F10">
        <w:rPr>
          <w:sz w:val="21"/>
        </w:rPr>
        <w:t>innen und Kommiliton</w:t>
      </w:r>
      <w:r w:rsidR="00B61AAC">
        <w:rPr>
          <w:sz w:val="21"/>
        </w:rPr>
        <w:t>:</w:t>
      </w:r>
      <w:r w:rsidR="00226F10">
        <w:rPr>
          <w:sz w:val="21"/>
        </w:rPr>
        <w:t>innen</w:t>
      </w:r>
      <w:r>
        <w:rPr>
          <w:sz w:val="21"/>
        </w:rPr>
        <w:t>, soweit eine Mitteilung nicht aus dienstlichen Gründen erfolgt, und gegenüber demjenigen, der von der betreffenden Tatsache bereits Kenntnis erlangt hat</w:t>
      </w:r>
      <w:r w:rsidR="00226F10">
        <w:rPr>
          <w:sz w:val="21"/>
        </w:rPr>
        <w:t xml:space="preserve">; </w:t>
      </w:r>
    </w:p>
    <w:p w14:paraId="6053A34F" w14:textId="77777777" w:rsidR="0073496C" w:rsidRDefault="00AA1DCA">
      <w:pPr>
        <w:pStyle w:val="Listenabsatz"/>
        <w:numPr>
          <w:ilvl w:val="0"/>
          <w:numId w:val="5"/>
        </w:numPr>
        <w:tabs>
          <w:tab w:val="left" w:pos="949"/>
        </w:tabs>
        <w:spacing w:before="101"/>
        <w:ind w:left="949" w:right="0" w:hanging="343"/>
        <w:rPr>
          <w:sz w:val="21"/>
        </w:rPr>
      </w:pPr>
      <w:r>
        <w:rPr>
          <w:sz w:val="21"/>
        </w:rPr>
        <w:t>meine</w:t>
      </w:r>
      <w:r>
        <w:rPr>
          <w:spacing w:val="-1"/>
          <w:sz w:val="21"/>
        </w:rPr>
        <w:t xml:space="preserve"> </w:t>
      </w:r>
      <w:r>
        <w:rPr>
          <w:sz w:val="21"/>
        </w:rPr>
        <w:t>Verschwiegenheitspflicht auch</w:t>
      </w:r>
      <w:r>
        <w:rPr>
          <w:spacing w:val="-1"/>
          <w:sz w:val="21"/>
        </w:rPr>
        <w:t xml:space="preserve"> </w:t>
      </w:r>
      <w:r>
        <w:rPr>
          <w:sz w:val="21"/>
        </w:rPr>
        <w:t>nach dem</w:t>
      </w:r>
      <w:r>
        <w:rPr>
          <w:spacing w:val="-1"/>
          <w:sz w:val="21"/>
        </w:rPr>
        <w:t xml:space="preserve"> </w:t>
      </w:r>
      <w:r>
        <w:rPr>
          <w:sz w:val="21"/>
        </w:rPr>
        <w:t>Tod des</w:t>
      </w:r>
      <w:r>
        <w:rPr>
          <w:spacing w:val="-2"/>
          <w:sz w:val="21"/>
        </w:rPr>
        <w:t xml:space="preserve"> </w:t>
      </w:r>
      <w:r>
        <w:rPr>
          <w:sz w:val="21"/>
        </w:rPr>
        <w:t xml:space="preserve">Patienten </w:t>
      </w:r>
      <w:r>
        <w:rPr>
          <w:spacing w:val="-2"/>
          <w:sz w:val="21"/>
        </w:rPr>
        <w:t>fortbesteht;</w:t>
      </w:r>
    </w:p>
    <w:p w14:paraId="60B67C4D" w14:textId="2AB51EDF" w:rsidR="0083549E" w:rsidRPr="00985C0F" w:rsidRDefault="00AA1DCA" w:rsidP="0083549E">
      <w:pPr>
        <w:pStyle w:val="Listenabsatz"/>
        <w:numPr>
          <w:ilvl w:val="0"/>
          <w:numId w:val="5"/>
        </w:numPr>
        <w:tabs>
          <w:tab w:val="left" w:pos="950"/>
        </w:tabs>
        <w:spacing w:before="116" w:line="220" w:lineRule="auto"/>
        <w:ind w:right="875"/>
        <w:rPr>
          <w:sz w:val="21"/>
        </w:rPr>
      </w:pPr>
      <w:r w:rsidRPr="00985C0F">
        <w:rPr>
          <w:sz w:val="21"/>
        </w:rPr>
        <w:t xml:space="preserve">meine Verschwiegenheitspflicht auch nach Beendigung </w:t>
      </w:r>
      <w:r w:rsidR="00632277">
        <w:rPr>
          <w:sz w:val="21"/>
        </w:rPr>
        <w:t>des Studiums</w:t>
      </w:r>
      <w:r w:rsidRPr="00985C0F">
        <w:rPr>
          <w:sz w:val="21"/>
        </w:rPr>
        <w:t xml:space="preserve"> </w:t>
      </w:r>
      <w:r w:rsidRPr="00985C0F">
        <w:rPr>
          <w:spacing w:val="-2"/>
          <w:sz w:val="21"/>
        </w:rPr>
        <w:t>fortbesteht</w:t>
      </w:r>
      <w:r w:rsidR="001444AA" w:rsidRPr="00985C0F">
        <w:rPr>
          <w:spacing w:val="-2"/>
          <w:sz w:val="21"/>
        </w:rPr>
        <w:t>;</w:t>
      </w:r>
    </w:p>
    <w:p w14:paraId="025E266B" w14:textId="75C00E5F" w:rsidR="002422F7" w:rsidRDefault="001444AA" w:rsidP="002422F7">
      <w:pPr>
        <w:pStyle w:val="Listenabsatz"/>
        <w:numPr>
          <w:ilvl w:val="0"/>
          <w:numId w:val="5"/>
        </w:numPr>
        <w:tabs>
          <w:tab w:val="left" w:pos="950"/>
        </w:tabs>
        <w:spacing w:before="116" w:line="220" w:lineRule="auto"/>
        <w:ind w:right="875"/>
        <w:rPr>
          <w:sz w:val="21"/>
        </w:rPr>
      </w:pPr>
      <w:r>
        <w:rPr>
          <w:sz w:val="21"/>
        </w:rPr>
        <w:t>i</w:t>
      </w:r>
      <w:r w:rsidR="00226F10">
        <w:rPr>
          <w:sz w:val="21"/>
        </w:rPr>
        <w:t xml:space="preserve">n den Fallseminaren der </w:t>
      </w:r>
      <w:proofErr w:type="gramStart"/>
      <w:r w:rsidR="00226F10">
        <w:rPr>
          <w:sz w:val="21"/>
        </w:rPr>
        <w:t>Patient</w:t>
      </w:r>
      <w:r w:rsidR="00B61AAC">
        <w:rPr>
          <w:sz w:val="21"/>
        </w:rPr>
        <w:t>:</w:t>
      </w:r>
      <w:r w:rsidR="00226F10">
        <w:rPr>
          <w:sz w:val="21"/>
        </w:rPr>
        <w:t>innenname</w:t>
      </w:r>
      <w:proofErr w:type="gramEnd"/>
      <w:r w:rsidR="00226F10">
        <w:rPr>
          <w:sz w:val="21"/>
        </w:rPr>
        <w:t xml:space="preserve"> nicht genannt werden</w:t>
      </w:r>
      <w:r>
        <w:rPr>
          <w:sz w:val="21"/>
        </w:rPr>
        <w:t xml:space="preserve"> darf</w:t>
      </w:r>
      <w:r w:rsidR="00226F10">
        <w:rPr>
          <w:sz w:val="21"/>
        </w:rPr>
        <w:t>, sondern lediglich</w:t>
      </w:r>
      <w:r w:rsidR="005140AE">
        <w:rPr>
          <w:sz w:val="21"/>
        </w:rPr>
        <w:t xml:space="preserve"> der Patientencode</w:t>
      </w:r>
      <w:r w:rsidR="00226F10">
        <w:rPr>
          <w:sz w:val="21"/>
        </w:rPr>
        <w:t>; wird ein/eine Patient:in aufgrund der Schilderungen persönlicher Umstände im Fallseminar erkannt, muss der/die Student:in sicherstellen, dass die Identifikation nicht möglich ist und persönliche Umstände verschweigen oder in der Darstellung verändern</w:t>
      </w:r>
      <w:r w:rsidR="0038508C">
        <w:rPr>
          <w:sz w:val="21"/>
        </w:rPr>
        <w:t>;</w:t>
      </w:r>
    </w:p>
    <w:p w14:paraId="4D054801" w14:textId="671A4A55" w:rsidR="002422F7" w:rsidRDefault="001444AA">
      <w:pPr>
        <w:pStyle w:val="Listenabsatz"/>
        <w:numPr>
          <w:ilvl w:val="0"/>
          <w:numId w:val="5"/>
        </w:numPr>
        <w:tabs>
          <w:tab w:val="left" w:pos="950"/>
        </w:tabs>
        <w:spacing w:before="116" w:line="220" w:lineRule="auto"/>
        <w:ind w:right="875"/>
        <w:rPr>
          <w:sz w:val="21"/>
        </w:rPr>
      </w:pPr>
      <w:r>
        <w:rPr>
          <w:sz w:val="21"/>
        </w:rPr>
        <w:t>i</w:t>
      </w:r>
      <w:r w:rsidR="002422F7">
        <w:rPr>
          <w:sz w:val="21"/>
        </w:rPr>
        <w:t>m Falle der Einschränkung in der Gewährung der Anonymität der/</w:t>
      </w:r>
      <w:proofErr w:type="gramStart"/>
      <w:r w:rsidR="002422F7">
        <w:rPr>
          <w:sz w:val="21"/>
        </w:rPr>
        <w:t>die Patient</w:t>
      </w:r>
      <w:proofErr w:type="gramEnd"/>
      <w:r w:rsidR="002422F7">
        <w:rPr>
          <w:sz w:val="21"/>
        </w:rPr>
        <w:t>:in ist eine schriftliche Einverständniserklärung vor Therapiebeginn einzuholen</w:t>
      </w:r>
      <w:r>
        <w:rPr>
          <w:sz w:val="21"/>
        </w:rPr>
        <w:t>;</w:t>
      </w:r>
    </w:p>
    <w:p w14:paraId="3AF7DA66" w14:textId="3CB20B5B" w:rsidR="00B61AAC" w:rsidRDefault="001444AA" w:rsidP="00B61AAC">
      <w:pPr>
        <w:pStyle w:val="Listenabsatz"/>
        <w:numPr>
          <w:ilvl w:val="0"/>
          <w:numId w:val="5"/>
        </w:numPr>
        <w:tabs>
          <w:tab w:val="left" w:pos="950"/>
        </w:tabs>
        <w:spacing w:before="116" w:line="220" w:lineRule="auto"/>
        <w:ind w:right="875"/>
        <w:rPr>
          <w:sz w:val="21"/>
        </w:rPr>
      </w:pPr>
      <w:r>
        <w:rPr>
          <w:sz w:val="21"/>
        </w:rPr>
        <w:t xml:space="preserve">jeglicher Kontakt mit Dritten außerhalb von Leitung und Verwaltung der </w:t>
      </w:r>
      <w:r>
        <w:rPr>
          <w:sz w:val="21"/>
        </w:rPr>
        <w:lastRenderedPageBreak/>
        <w:t xml:space="preserve">Hochschulambulanz eine schriftliche Entbindung von der Schweigepflicht seitens des/der Patient:in einzuholen ist; dies gilt auch für Kontakte zu mitbehandelten </w:t>
      </w:r>
      <w:proofErr w:type="gramStart"/>
      <w:r>
        <w:rPr>
          <w:sz w:val="21"/>
        </w:rPr>
        <w:t>Ärzt</w:t>
      </w:r>
      <w:r w:rsidR="00B61AAC">
        <w:rPr>
          <w:sz w:val="21"/>
        </w:rPr>
        <w:t>:</w:t>
      </w:r>
      <w:r>
        <w:rPr>
          <w:sz w:val="21"/>
        </w:rPr>
        <w:t>innen</w:t>
      </w:r>
      <w:proofErr w:type="gramEnd"/>
      <w:r>
        <w:rPr>
          <w:sz w:val="21"/>
        </w:rPr>
        <w:t>, Kliniken, anderen Therapeut</w:t>
      </w:r>
      <w:r w:rsidR="00B61AAC">
        <w:rPr>
          <w:sz w:val="21"/>
        </w:rPr>
        <w:t>:</w:t>
      </w:r>
      <w:r>
        <w:rPr>
          <w:sz w:val="21"/>
        </w:rPr>
        <w:t>innen sowie für Gespräche mit weiterbehandelnden Therapeut</w:t>
      </w:r>
      <w:r w:rsidR="005140AE">
        <w:rPr>
          <w:sz w:val="21"/>
        </w:rPr>
        <w:t>:</w:t>
      </w:r>
      <w:r>
        <w:rPr>
          <w:sz w:val="21"/>
        </w:rPr>
        <w:t>innen der Poliklinik der Universität Trier;</w:t>
      </w:r>
    </w:p>
    <w:p w14:paraId="1927F7F7" w14:textId="77777777" w:rsidR="00B61AAC" w:rsidRPr="00B61AAC" w:rsidRDefault="00B61AAC" w:rsidP="00B61AAC">
      <w:pPr>
        <w:pStyle w:val="Listenabsatz"/>
        <w:tabs>
          <w:tab w:val="left" w:pos="950"/>
        </w:tabs>
        <w:spacing w:before="116" w:line="220" w:lineRule="auto"/>
        <w:ind w:left="950" w:right="875" w:firstLine="0"/>
        <w:rPr>
          <w:sz w:val="21"/>
        </w:rPr>
      </w:pPr>
    </w:p>
    <w:p w14:paraId="00B61908" w14:textId="00E3A919" w:rsidR="00B61AAC" w:rsidRDefault="00B61AAC" w:rsidP="00B61AAC">
      <w:pPr>
        <w:pStyle w:val="Textkrper"/>
        <w:spacing w:line="220" w:lineRule="auto"/>
        <w:ind w:right="441"/>
        <w:jc w:val="both"/>
      </w:pPr>
      <w:r>
        <w:t xml:space="preserve">Ich verpflichte mich weiterhin an </w:t>
      </w:r>
      <w:r w:rsidR="00632277">
        <w:t xml:space="preserve">der Vor- und Nachbesprechung im Rahmen der BQT III-Sitzungen </w:t>
      </w:r>
      <w:r>
        <w:t>teilzunehmen und mich ggf. mit meinem Betreuer zwecks Einzel-Besprechung in Verbindung zu setzen, falls Bedarf an Hilfe zur persönlichen emotionalen Verarbeitung von Informationen, die mir im Zusammenhang mit Therapiesitzungen bekannt geworden sind, besteht.</w:t>
      </w:r>
    </w:p>
    <w:p w14:paraId="74F2B312" w14:textId="2621B661" w:rsidR="00B61AAC" w:rsidRDefault="00B61AAC" w:rsidP="00B61AAC">
      <w:pPr>
        <w:pStyle w:val="Textkrper"/>
        <w:spacing w:line="220" w:lineRule="auto"/>
        <w:ind w:right="454"/>
        <w:jc w:val="both"/>
      </w:pPr>
      <w:r>
        <w:t>Zudem bezieht sich meine Verschwiegenheitspflicht ebenso auf die Person des</w:t>
      </w:r>
      <w:r w:rsidR="005140AE">
        <w:t>/r</w:t>
      </w:r>
      <w:r>
        <w:t xml:space="preserve"> </w:t>
      </w:r>
      <w:proofErr w:type="gramStart"/>
      <w:r>
        <w:t>Therapeut</w:t>
      </w:r>
      <w:r w:rsidR="005140AE">
        <w:t>:i</w:t>
      </w:r>
      <w:r>
        <w:t>n.</w:t>
      </w:r>
      <w:proofErr w:type="gramEnd"/>
      <w:r>
        <w:t xml:space="preserve"> Außerhalb der Tätigkeit werde ich mithin keinerlei Informationen über die Person des</w:t>
      </w:r>
      <w:r w:rsidR="005140AE">
        <w:t>/r</w:t>
      </w:r>
      <w:r>
        <w:t xml:space="preserve"> Therapeut</w:t>
      </w:r>
      <w:r w:rsidR="005140AE">
        <w:t>:i</w:t>
      </w:r>
      <w:r>
        <w:t>n oder Therapeu-tenverhalten offenbaren, die mir während meiner Tätigkeit bekannt geworden sind.</w:t>
      </w:r>
    </w:p>
    <w:p w14:paraId="0ADF8A72" w14:textId="77777777" w:rsidR="00B61AAC" w:rsidRDefault="00B61AAC" w:rsidP="00B61AAC">
      <w:pPr>
        <w:pStyle w:val="Textkrper"/>
        <w:spacing w:line="220" w:lineRule="auto"/>
        <w:ind w:right="454"/>
        <w:jc w:val="both"/>
      </w:pPr>
    </w:p>
    <w:p w14:paraId="1EF2E000" w14:textId="3922968D" w:rsidR="0073496C" w:rsidRDefault="00B61AAC" w:rsidP="00B61AAC">
      <w:pPr>
        <w:pStyle w:val="Textkrper"/>
        <w:spacing w:line="220" w:lineRule="auto"/>
        <w:ind w:right="454"/>
        <w:jc w:val="both"/>
      </w:pPr>
      <w:r>
        <w:t>Über die gesetzlichen Bestimmungen zum Zeugnisverweigerungsrecht (</w:t>
      </w:r>
      <w:r w:rsidR="00311D99">
        <w:t>vgl. Anhang</w:t>
      </w:r>
      <w:r>
        <w:t>) bin ich ebenfalls belehrt</w:t>
      </w:r>
      <w:r>
        <w:rPr>
          <w:spacing w:val="40"/>
        </w:rPr>
        <w:t xml:space="preserve"> </w:t>
      </w:r>
      <w:r>
        <w:t>worden.</w:t>
      </w:r>
      <w:r>
        <w:rPr>
          <w:spacing w:val="40"/>
        </w:rPr>
        <w:t xml:space="preserve"> </w:t>
      </w:r>
      <w:r>
        <w:t>Ich</w:t>
      </w:r>
      <w:r>
        <w:rPr>
          <w:spacing w:val="40"/>
        </w:rPr>
        <w:t xml:space="preserve"> </w:t>
      </w:r>
      <w:r>
        <w:t>werde</w:t>
      </w:r>
      <w:r>
        <w:rPr>
          <w:spacing w:val="40"/>
        </w:rPr>
        <w:t xml:space="preserve"> </w:t>
      </w:r>
      <w:r>
        <w:t>bei</w:t>
      </w:r>
      <w:r>
        <w:rPr>
          <w:spacing w:val="40"/>
        </w:rPr>
        <w:t xml:space="preserve"> </w:t>
      </w:r>
      <w:r>
        <w:t>Gerichten</w:t>
      </w:r>
      <w:r>
        <w:rPr>
          <w:spacing w:val="40"/>
        </w:rPr>
        <w:t xml:space="preserve"> </w:t>
      </w:r>
      <w:r>
        <w:t>und</w:t>
      </w:r>
      <w:r>
        <w:rPr>
          <w:spacing w:val="40"/>
        </w:rPr>
        <w:t xml:space="preserve"> </w:t>
      </w:r>
      <w:r>
        <w:t>Behörden</w:t>
      </w:r>
      <w:r>
        <w:rPr>
          <w:spacing w:val="40"/>
        </w:rPr>
        <w:t xml:space="preserve"> </w:t>
      </w:r>
      <w:r>
        <w:t>über</w:t>
      </w:r>
      <w:r>
        <w:rPr>
          <w:spacing w:val="40"/>
        </w:rPr>
        <w:t xml:space="preserve"> </w:t>
      </w:r>
      <w:r>
        <w:t>Tatsachen,</w:t>
      </w:r>
      <w:r>
        <w:rPr>
          <w:spacing w:val="40"/>
        </w:rPr>
        <w:t xml:space="preserve"> </w:t>
      </w:r>
      <w:r>
        <w:t>die</w:t>
      </w:r>
      <w:r>
        <w:rPr>
          <w:spacing w:val="40"/>
        </w:rPr>
        <w:t xml:space="preserve"> </w:t>
      </w:r>
      <w:r>
        <w:t>mir</w:t>
      </w:r>
      <w:r>
        <w:rPr>
          <w:spacing w:val="40"/>
        </w:rPr>
        <w:t xml:space="preserve"> </w:t>
      </w:r>
      <w:r>
        <w:t>bei meiner</w:t>
      </w:r>
      <w:r>
        <w:rPr>
          <w:spacing w:val="40"/>
        </w:rPr>
        <w:t xml:space="preserve"> </w:t>
      </w:r>
      <w:r>
        <w:t>Tätigkeit bekannt</w:t>
      </w:r>
      <w:r>
        <w:rPr>
          <w:spacing w:val="40"/>
        </w:rPr>
        <w:t xml:space="preserve"> </w:t>
      </w:r>
      <w:r>
        <w:t>werden,</w:t>
      </w:r>
      <w:r>
        <w:rPr>
          <w:spacing w:val="40"/>
        </w:rPr>
        <w:t xml:space="preserve"> </w:t>
      </w:r>
      <w:r>
        <w:t>ohne</w:t>
      </w:r>
      <w:r>
        <w:rPr>
          <w:spacing w:val="40"/>
        </w:rPr>
        <w:t xml:space="preserve"> </w:t>
      </w:r>
      <w:r>
        <w:t>vorherige</w:t>
      </w:r>
      <w:r>
        <w:rPr>
          <w:spacing w:val="40"/>
        </w:rPr>
        <w:t xml:space="preserve"> </w:t>
      </w:r>
      <w:r>
        <w:t>Zustimmung</w:t>
      </w:r>
      <w:r>
        <w:rPr>
          <w:spacing w:val="40"/>
        </w:rPr>
        <w:t xml:space="preserve"> </w:t>
      </w:r>
      <w:r>
        <w:t>des</w:t>
      </w:r>
      <w:r>
        <w:rPr>
          <w:spacing w:val="40"/>
        </w:rPr>
        <w:t xml:space="preserve"> </w:t>
      </w:r>
      <w:r>
        <w:t>Leiters</w:t>
      </w:r>
      <w:r>
        <w:rPr>
          <w:spacing w:val="40"/>
        </w:rPr>
        <w:t xml:space="preserve"> </w:t>
      </w:r>
      <w:r>
        <w:t>der</w:t>
      </w:r>
      <w:r>
        <w:rPr>
          <w:spacing w:val="40"/>
        </w:rPr>
        <w:t xml:space="preserve"> </w:t>
      </w:r>
      <w:r>
        <w:t>Abteilung</w:t>
      </w:r>
      <w:r>
        <w:rPr>
          <w:spacing w:val="40"/>
        </w:rPr>
        <w:t xml:space="preserve"> </w:t>
      </w:r>
      <w:r>
        <w:t>für Klinische</w:t>
      </w:r>
      <w:r>
        <w:rPr>
          <w:spacing w:val="27"/>
        </w:rPr>
        <w:t xml:space="preserve"> </w:t>
      </w:r>
      <w:r>
        <w:t>Psychologie</w:t>
      </w:r>
      <w:r>
        <w:rPr>
          <w:spacing w:val="29"/>
        </w:rPr>
        <w:t xml:space="preserve"> </w:t>
      </w:r>
      <w:r>
        <w:t>und Psychotherapie</w:t>
      </w:r>
      <w:r>
        <w:rPr>
          <w:spacing w:val="-1"/>
        </w:rPr>
        <w:t xml:space="preserve"> </w:t>
      </w:r>
      <w:r>
        <w:t>und der PALF</w:t>
      </w:r>
      <w:r>
        <w:rPr>
          <w:spacing w:val="-1"/>
        </w:rPr>
        <w:t xml:space="preserve"> </w:t>
      </w:r>
      <w:r>
        <w:t>nicht</w:t>
      </w:r>
      <w:r>
        <w:rPr>
          <w:spacing w:val="-1"/>
        </w:rPr>
        <w:t xml:space="preserve"> </w:t>
      </w:r>
      <w:r>
        <w:t xml:space="preserve">aussagen oder sonst Auskunft </w:t>
      </w:r>
      <w:r>
        <w:rPr>
          <w:spacing w:val="-2"/>
        </w:rPr>
        <w:t>erteilen.</w:t>
      </w:r>
    </w:p>
    <w:p w14:paraId="38248511" w14:textId="77777777" w:rsidR="0073496C" w:rsidRDefault="0073496C">
      <w:pPr>
        <w:spacing w:line="220" w:lineRule="auto"/>
        <w:jc w:val="both"/>
      </w:pPr>
    </w:p>
    <w:p w14:paraId="2D74D404" w14:textId="77777777" w:rsidR="00F21D14" w:rsidRPr="00B61AAC" w:rsidRDefault="00F21D14">
      <w:pPr>
        <w:spacing w:line="220" w:lineRule="auto"/>
        <w:jc w:val="both"/>
        <w:rPr>
          <w:b/>
          <w:bCs/>
        </w:rPr>
      </w:pPr>
      <w:r w:rsidRPr="00B61AAC">
        <w:rPr>
          <w:b/>
          <w:bCs/>
        </w:rPr>
        <w:t>Datenschutz</w:t>
      </w:r>
    </w:p>
    <w:p w14:paraId="7AEE28A6" w14:textId="4E6D1B85" w:rsidR="00695660" w:rsidRDefault="00695660" w:rsidP="00B61AAC">
      <w:pPr>
        <w:pStyle w:val="Textkrper"/>
        <w:spacing w:before="256" w:line="220" w:lineRule="auto"/>
        <w:ind w:right="439"/>
        <w:jc w:val="both"/>
      </w:pPr>
      <w:r>
        <w:t>Mit dem 25. Mai 2018 ist die europäische Datenschutz-Grundverordnung (DSGVO) in Kraft getreten. Die DSGVO geht vor allem im Gesundheitswesen über bis dahin geltende deutsche Vorschriften hinaus und belegt Verstöße gegen die Verordnung mit hohen Strafen. Sämtliche Maßnahmen zum Schutz patient*innenbezogener Daten sind demnach unbedingt einzuhalten. Die Kommunikation zwischen Hochschulambulanz und Patient</w:t>
      </w:r>
      <w:r w:rsidR="00B61AAC">
        <w:t>:</w:t>
      </w:r>
      <w:r>
        <w:t>in verläuft ausschließlich über den/die Lehrtherapeut*in oder das Sekretariat der BQT III bzw. der Hochschulambulanz/Poliklinik. Eine unbegleitete Kommunikation zwischen Studierenden und Patient*innen außerhalb des therapeutischen Settings in den Örtlichkeiten der Hochschulambulanz ist untersagt.</w:t>
      </w:r>
    </w:p>
    <w:p w14:paraId="506C0886" w14:textId="7EF67B3B" w:rsidR="00E2784B" w:rsidRDefault="00695660" w:rsidP="00311D99">
      <w:pPr>
        <w:pStyle w:val="Textkrper"/>
        <w:spacing w:before="256" w:line="220" w:lineRule="auto"/>
        <w:ind w:right="439"/>
        <w:jc w:val="both"/>
      </w:pPr>
      <w:r>
        <w:t xml:space="preserve">Die Patientenakten dürfen ausnahmslos in den Räumlichkeiten der Hochschulambulanz genutzt werden und werden in den Aktenschränken der Ambulanz sicher verschlossen aufbewahrt. Eine Mitnahme von Patientenakten oder Unterlagen, die </w:t>
      </w:r>
      <w:proofErr w:type="gramStart"/>
      <w:r>
        <w:t>patient</w:t>
      </w:r>
      <w:r w:rsidR="00B61AAC">
        <w:t>:</w:t>
      </w:r>
      <w:r>
        <w:t>innenbezogene</w:t>
      </w:r>
      <w:proofErr w:type="gramEnd"/>
      <w:r>
        <w:t xml:space="preserve"> Informationen enthalten ist strengstens untersagt und wird als Verletzung der Schweigepflicht behandelt. Besprechungsräume </w:t>
      </w:r>
      <w:r w:rsidR="00A12F48">
        <w:t xml:space="preserve">können </w:t>
      </w:r>
      <w:r>
        <w:t>außerhalb von Lehrveranstaltungen zur Einsicht von Patientenakten</w:t>
      </w:r>
      <w:r w:rsidR="00A12F48">
        <w:t xml:space="preserve"> genutzt werden, wobei eine Einsicht durch Unbefugte unbedingt zu verhindern ist. Die Patientenakte und auch anonymisierte </w:t>
      </w:r>
      <w:r w:rsidR="00B61AAC">
        <w:t xml:space="preserve">Diagnostikberichte dürfen die Räumlichkeiten der Hochschulambulanz nicht verlassen. </w:t>
      </w:r>
      <w:r w:rsidR="00AA1DCA">
        <w:t xml:space="preserve">Jegliche Präsentationen (z.B. im Rahmen von </w:t>
      </w:r>
      <w:r w:rsidR="00B61AAC">
        <w:t>Falls</w:t>
      </w:r>
      <w:r w:rsidR="00AA1DCA">
        <w:t>eminaren</w:t>
      </w:r>
      <w:r w:rsidR="00B61AAC">
        <w:t>, Masterarbeit</w:t>
      </w:r>
      <w:r w:rsidR="00AA1DCA">
        <w:t>) müssen</w:t>
      </w:r>
      <w:r w:rsidR="00AA1DCA">
        <w:rPr>
          <w:spacing w:val="40"/>
        </w:rPr>
        <w:t xml:space="preserve"> </w:t>
      </w:r>
      <w:r w:rsidR="00AA1DCA">
        <w:t>strikt</w:t>
      </w:r>
      <w:r w:rsidR="00E2784B">
        <w:t xml:space="preserve"> </w:t>
      </w:r>
      <w:r w:rsidR="00AA1DCA">
        <w:t>anonymisiert sein</w:t>
      </w:r>
      <w:r w:rsidR="00E2784B">
        <w:t>.</w:t>
      </w:r>
    </w:p>
    <w:p w14:paraId="181B9D75" w14:textId="38DADD2E" w:rsidR="007A6738" w:rsidRDefault="00A3440A" w:rsidP="00311D99">
      <w:pPr>
        <w:pStyle w:val="Textkrper"/>
        <w:spacing w:before="256" w:line="220" w:lineRule="auto"/>
        <w:ind w:right="439"/>
        <w:jc w:val="both"/>
      </w:pPr>
      <w:r>
        <w:t>Insbesondere verpflichte ich mich, die mir zu Durchführung meiner Tätigkeiten (Erstgespräch, SKID) ausgehändigten Datenträger (Videos) mit akustischen oder audiovisuellen Aufzeichnungen von Patientinnen und Patienten bzw. Therapiesitzungen nur innerhalb der Räumlichkeiten der Abteilung für Klinische Psychologie und Psychotherapie sowie der PALF und nur zum Zwecke der Durchführung der betreffenden Tätigkeit abzuspielen und sicherzustellen, dass unbefugte Dritte keinen Zugang auf die im Datenträger verkörperten Informationen haben. Um dies zu gewährleisten, darf entsprechendes Material nur über den Benutzeraccount</w:t>
      </w:r>
      <w:proofErr w:type="gramStart"/>
      <w:r w:rsidR="007A6738">
        <w:t>…….</w:t>
      </w:r>
      <w:proofErr w:type="gramEnd"/>
      <w:r w:rsidR="007A6738">
        <w:t xml:space="preserve">geöffnet werden und ich darf hier nur auf den mit meinem Namen bezeichneten Ordner zugreifen. </w:t>
      </w:r>
    </w:p>
    <w:p w14:paraId="60136F9D" w14:textId="16536378" w:rsidR="00A3440A" w:rsidRDefault="007A6738" w:rsidP="00311D99">
      <w:pPr>
        <w:pStyle w:val="Textkrper"/>
        <w:spacing w:before="256" w:line="220" w:lineRule="auto"/>
        <w:ind w:right="439"/>
        <w:jc w:val="both"/>
      </w:pPr>
      <w:r>
        <w:t>Für den entsprechenden Benutzeraccount wird mir kein Passwort übergeben, sondern das Einloggen geschieht über einen Mitarbeiter der Abteilung/PALF. Im Falle des Verlassens des Raumes verpflichte ich mich, diesen Account abzumelden oder zu sperren und mich ggf. zu einem späteren Zeitpunkt erneut anmelden zu lassen. Weiterhin verpflichte ich mich keinerlei Kopien von dem mir zur Verfügung gestellten Datenmaterial unbefugt anzufertigen und die mir ausgehändigten Datenträger unmittelbar nach Abschluss der Benutzung dem zuständigen Mitarbeiter der Abteilung/PALF auszuhändigen. Auch anonymisierte Transkripte von Therapiesitzungen dürfen nur auf dem Benutzeraccount gespeichert, geöffnet und bearbeitet werden.</w:t>
      </w:r>
    </w:p>
    <w:p w14:paraId="75DE51CD" w14:textId="6B8F4DCD" w:rsidR="007A6738" w:rsidRDefault="007A6738" w:rsidP="00311D99">
      <w:pPr>
        <w:pStyle w:val="Textkrper"/>
        <w:spacing w:before="256" w:line="220" w:lineRule="auto"/>
        <w:ind w:right="439"/>
        <w:jc w:val="both"/>
      </w:pPr>
      <w:r>
        <w:t>Darüber hinaus verpflichte ich mich, dem Abspielen von Therapiesitzungen mit solchen Patienten, die mir aus Situationen außerhalb des Therapiesettings bekannt sind, nicht beizuwohnen.</w:t>
      </w:r>
    </w:p>
    <w:p w14:paraId="2628B477" w14:textId="09178089" w:rsidR="007A6738" w:rsidRDefault="007A6738" w:rsidP="00311D99">
      <w:pPr>
        <w:pStyle w:val="Textkrper"/>
        <w:spacing w:before="256" w:line="220" w:lineRule="auto"/>
        <w:ind w:right="439"/>
        <w:jc w:val="both"/>
      </w:pPr>
      <w:r>
        <w:lastRenderedPageBreak/>
        <w:t>Jegliche Präsentationen (z.B. im Rahmen von Abschlussarbeiten, Seminaren, Kolloquien) müssen strikt anonymisiert sein.</w:t>
      </w:r>
    </w:p>
    <w:p w14:paraId="1DA46958" w14:textId="77777777" w:rsidR="00311D99" w:rsidRDefault="00311D99" w:rsidP="00311D99">
      <w:pPr>
        <w:pStyle w:val="Textkrper"/>
        <w:spacing w:before="1" w:line="220" w:lineRule="auto"/>
        <w:ind w:right="730"/>
      </w:pPr>
    </w:p>
    <w:p w14:paraId="5FD1D1EC" w14:textId="0FDC4873" w:rsidR="00B61AAC" w:rsidRPr="00E2784B" w:rsidRDefault="00B61AAC" w:rsidP="00E2784B">
      <w:pPr>
        <w:pStyle w:val="Textkrper"/>
        <w:spacing w:before="1" w:line="220" w:lineRule="auto"/>
        <w:ind w:right="730"/>
        <w:rPr>
          <w:b/>
          <w:bCs/>
        </w:rPr>
      </w:pPr>
      <w:r w:rsidRPr="00E2784B">
        <w:rPr>
          <w:b/>
          <w:bCs/>
        </w:rPr>
        <w:t xml:space="preserve">Verhaltensregeln im Umgang mit </w:t>
      </w:r>
      <w:proofErr w:type="gramStart"/>
      <w:r w:rsidRPr="00E2784B">
        <w:rPr>
          <w:b/>
          <w:bCs/>
        </w:rPr>
        <w:t>Patient:innen</w:t>
      </w:r>
      <w:proofErr w:type="gramEnd"/>
    </w:p>
    <w:p w14:paraId="64B16250" w14:textId="77777777" w:rsidR="00E2784B" w:rsidRDefault="00E2784B" w:rsidP="00E2784B">
      <w:pPr>
        <w:pStyle w:val="Textkrper"/>
        <w:spacing w:before="1" w:line="220" w:lineRule="auto"/>
        <w:ind w:right="730"/>
      </w:pPr>
    </w:p>
    <w:p w14:paraId="580077F2" w14:textId="10FBFDFE" w:rsidR="00321B58" w:rsidRDefault="00E2784B" w:rsidP="00E2784B">
      <w:pPr>
        <w:pStyle w:val="Textkrper"/>
        <w:spacing w:before="1" w:line="220" w:lineRule="auto"/>
        <w:ind w:right="730"/>
      </w:pPr>
      <w:r>
        <w:t>Der/die Lehrtherapeut:in übernimmt die Fallverantwortung, dennoch gelten auch für Studierende, die eine Therapie im Rahmen der BQT II ambulant begleiten bestimmte Verhaltensregeln. Diese Verhaltensregeln werden im Vorfeld den Studierenden ausgehändigt und eine Erklärung, dass diese gelesen wurden und eingehalten werden, muss vor der Therapie schriftlich bestätigt werden.</w:t>
      </w:r>
    </w:p>
    <w:p w14:paraId="11E0E754" w14:textId="77777777" w:rsidR="0083549E" w:rsidRDefault="0083549E" w:rsidP="00E2784B">
      <w:pPr>
        <w:pStyle w:val="Textkrper"/>
        <w:spacing w:before="1" w:line="220" w:lineRule="auto"/>
        <w:ind w:right="730"/>
      </w:pPr>
    </w:p>
    <w:p w14:paraId="250D5B45" w14:textId="77777777" w:rsidR="0083549E" w:rsidRDefault="0083549E" w:rsidP="00E2784B">
      <w:pPr>
        <w:pStyle w:val="Textkrper"/>
        <w:spacing w:before="1" w:line="220" w:lineRule="auto"/>
        <w:ind w:right="730"/>
      </w:pPr>
    </w:p>
    <w:p w14:paraId="20DDDD24" w14:textId="7E13C884" w:rsidR="00E2784B" w:rsidRDefault="00E2784B" w:rsidP="00E2784B">
      <w:pPr>
        <w:pStyle w:val="Textkrper"/>
        <w:spacing w:before="1" w:line="220" w:lineRule="auto"/>
        <w:ind w:right="730"/>
      </w:pPr>
      <w:r>
        <w:t>Folgende Verhaltensregeln müssen beachtet werden:</w:t>
      </w:r>
    </w:p>
    <w:p w14:paraId="53EAB1F2" w14:textId="77777777" w:rsidR="00E2784B" w:rsidRDefault="00E2784B" w:rsidP="00E2784B">
      <w:pPr>
        <w:pStyle w:val="Textkrper"/>
        <w:spacing w:before="1" w:line="220" w:lineRule="auto"/>
        <w:ind w:right="730"/>
      </w:pPr>
    </w:p>
    <w:p w14:paraId="7DAE7ADE" w14:textId="06BE8FF2" w:rsidR="00E2784B" w:rsidRDefault="00E2784B" w:rsidP="00E2784B">
      <w:pPr>
        <w:pStyle w:val="Textkrper"/>
        <w:numPr>
          <w:ilvl w:val="0"/>
          <w:numId w:val="6"/>
        </w:numPr>
        <w:spacing w:before="1" w:line="220" w:lineRule="auto"/>
        <w:ind w:right="730"/>
      </w:pPr>
      <w:r>
        <w:t>Das Patientenwohl vor dem Hintergrund der medizinethischen Prinzipien (Fürsorge, Nichtschädigung, Autonomie, Gerechtigkeit) hat stets an oberster Stelle zu stehen</w:t>
      </w:r>
    </w:p>
    <w:p w14:paraId="6C3C95F2" w14:textId="1F652C2E" w:rsidR="00E2784B" w:rsidRDefault="00E2784B" w:rsidP="00E2784B">
      <w:pPr>
        <w:pStyle w:val="Textkrper"/>
        <w:numPr>
          <w:ilvl w:val="0"/>
          <w:numId w:val="6"/>
        </w:numPr>
        <w:spacing w:before="1" w:line="220" w:lineRule="auto"/>
        <w:ind w:right="730"/>
      </w:pPr>
      <w:r>
        <w:t xml:space="preserve">Therapie dient Ihrer Ausbildung, Belange von </w:t>
      </w:r>
      <w:proofErr w:type="gramStart"/>
      <w:r>
        <w:t>Patient:innen</w:t>
      </w:r>
      <w:proofErr w:type="gramEnd"/>
      <w:r>
        <w:t xml:space="preserve"> gehen jedoch immer vor</w:t>
      </w:r>
    </w:p>
    <w:p w14:paraId="055A6ADD" w14:textId="6D449482" w:rsidR="00E2784B" w:rsidRDefault="00E2784B" w:rsidP="00E2784B">
      <w:pPr>
        <w:pStyle w:val="Textkrper"/>
        <w:numPr>
          <w:ilvl w:val="0"/>
          <w:numId w:val="6"/>
        </w:numPr>
        <w:spacing w:before="1" w:line="220" w:lineRule="auto"/>
        <w:ind w:right="730"/>
      </w:pPr>
      <w:r>
        <w:t xml:space="preserve">Absprachen mit den </w:t>
      </w:r>
      <w:proofErr w:type="gramStart"/>
      <w:r>
        <w:t>Lehrtherapeut:innen</w:t>
      </w:r>
      <w:proofErr w:type="gramEnd"/>
      <w:r>
        <w:t xml:space="preserve"> sind unbedingt einzuhalten</w:t>
      </w:r>
    </w:p>
    <w:p w14:paraId="1D851086" w14:textId="209E80C0" w:rsidR="00E2784B" w:rsidRDefault="00E2784B" w:rsidP="00E2784B">
      <w:pPr>
        <w:pStyle w:val="Textkrper"/>
        <w:numPr>
          <w:ilvl w:val="0"/>
          <w:numId w:val="6"/>
        </w:numPr>
        <w:spacing w:before="1" w:line="220" w:lineRule="auto"/>
        <w:ind w:right="730"/>
      </w:pPr>
      <w:r>
        <w:t>Pünktlichkeit, rechtzeitige Terminabsage (nur aus triftigen Gründen möglich)</w:t>
      </w:r>
    </w:p>
    <w:p w14:paraId="4670054E" w14:textId="105EDA28" w:rsidR="00E2784B" w:rsidRDefault="00E2784B" w:rsidP="00E2784B">
      <w:pPr>
        <w:pStyle w:val="Textkrper"/>
        <w:numPr>
          <w:ilvl w:val="0"/>
          <w:numId w:val="6"/>
        </w:numPr>
        <w:spacing w:before="1" w:line="220" w:lineRule="auto"/>
        <w:ind w:right="730"/>
      </w:pPr>
      <w:r>
        <w:t>Höflicher und respektvoller Umgang/ professionelles Auftreten und aufmerksames Zuhören während der Therapie</w:t>
      </w:r>
    </w:p>
    <w:p w14:paraId="427A86B0" w14:textId="0DE49534" w:rsidR="00E2784B" w:rsidRDefault="00E2784B" w:rsidP="00E2784B">
      <w:pPr>
        <w:pStyle w:val="Textkrper"/>
        <w:numPr>
          <w:ilvl w:val="0"/>
          <w:numId w:val="6"/>
        </w:numPr>
        <w:spacing w:before="1" w:line="220" w:lineRule="auto"/>
        <w:ind w:right="730"/>
      </w:pPr>
      <w:r>
        <w:t xml:space="preserve">Mobiltelefon lautlos, Outfit anpassen, </w:t>
      </w:r>
      <w:proofErr w:type="gramStart"/>
      <w:r>
        <w:t>Patient:innen</w:t>
      </w:r>
      <w:proofErr w:type="gramEnd"/>
      <w:r>
        <w:t xml:space="preserve"> im PP-Bereich und Eltern werden niemals geduzt</w:t>
      </w:r>
    </w:p>
    <w:p w14:paraId="54866A9E" w14:textId="2B84467A" w:rsidR="00E2784B" w:rsidRDefault="00E2784B" w:rsidP="00E2784B">
      <w:pPr>
        <w:pStyle w:val="Textkrper"/>
        <w:numPr>
          <w:ilvl w:val="0"/>
          <w:numId w:val="6"/>
        </w:numPr>
        <w:spacing w:before="1" w:line="220" w:lineRule="auto"/>
        <w:ind w:right="730"/>
      </w:pPr>
      <w:r>
        <w:t>Beachtung der Schweigepflicht und der Datenschutz-Grundverordnung (DSGVO)</w:t>
      </w:r>
    </w:p>
    <w:p w14:paraId="20592DAE" w14:textId="7424FB5B" w:rsidR="00E2784B" w:rsidRDefault="00E2784B" w:rsidP="00E2784B">
      <w:pPr>
        <w:pStyle w:val="Textkrper"/>
        <w:numPr>
          <w:ilvl w:val="0"/>
          <w:numId w:val="6"/>
        </w:numPr>
        <w:spacing w:before="1" w:line="220" w:lineRule="auto"/>
        <w:ind w:right="730"/>
      </w:pPr>
      <w:r>
        <w:t>Vor der Therapie sind entsprechende Vereinbarungen zu unterzeichnen</w:t>
      </w:r>
    </w:p>
    <w:p w14:paraId="29E9B620" w14:textId="246F5C52" w:rsidR="00E2784B" w:rsidRDefault="00E2784B" w:rsidP="00E2784B">
      <w:pPr>
        <w:pStyle w:val="Textkrper"/>
        <w:numPr>
          <w:ilvl w:val="0"/>
          <w:numId w:val="6"/>
        </w:numPr>
        <w:spacing w:before="1" w:line="220" w:lineRule="auto"/>
        <w:ind w:right="730"/>
      </w:pPr>
      <w:r>
        <w:t>Abstinenzpflicht</w:t>
      </w:r>
    </w:p>
    <w:p w14:paraId="20EB922B" w14:textId="45A9FFF4" w:rsidR="00E2784B" w:rsidRDefault="00E2784B" w:rsidP="00E2784B">
      <w:pPr>
        <w:pStyle w:val="Textkrper"/>
        <w:numPr>
          <w:ilvl w:val="0"/>
          <w:numId w:val="6"/>
        </w:numPr>
        <w:spacing w:before="1" w:line="220" w:lineRule="auto"/>
        <w:ind w:right="730"/>
      </w:pPr>
      <w:r>
        <w:t>Professionelle Beziehung untersagt privat Kontaktaufnahme und Annahme von Geschenken; Grüßen bei zufälligen Begegnungen außerhalb der Therapie nur nach Absprache</w:t>
      </w:r>
    </w:p>
    <w:p w14:paraId="4828E6BB" w14:textId="754C5474" w:rsidR="00E2784B" w:rsidRDefault="00E2784B" w:rsidP="00E2784B">
      <w:pPr>
        <w:pStyle w:val="Textkrper"/>
        <w:numPr>
          <w:ilvl w:val="0"/>
          <w:numId w:val="6"/>
        </w:numPr>
        <w:spacing w:before="1" w:line="220" w:lineRule="auto"/>
        <w:ind w:right="730"/>
      </w:pPr>
      <w:r>
        <w:t>Auch die weiteren berufsrechtlichen und -ethischen Pflichten im Rahmen der Berufsordnung der Psychotherapeutenkammer Rheinland-Pfalz sind zu beachten</w:t>
      </w:r>
    </w:p>
    <w:p w14:paraId="130C98E6" w14:textId="77777777" w:rsidR="00E2784B" w:rsidRDefault="00E2784B" w:rsidP="00DE3439">
      <w:pPr>
        <w:pStyle w:val="Textkrper"/>
        <w:spacing w:before="1" w:line="220" w:lineRule="auto"/>
        <w:ind w:left="360" w:right="730"/>
      </w:pPr>
    </w:p>
    <w:p w14:paraId="771D84C9" w14:textId="77777777" w:rsidR="0073496C" w:rsidRDefault="0073496C">
      <w:pPr>
        <w:pStyle w:val="Textkrper"/>
      </w:pPr>
    </w:p>
    <w:p w14:paraId="427C1060" w14:textId="250672D5" w:rsidR="0073496C" w:rsidRDefault="00AA1DCA">
      <w:pPr>
        <w:pStyle w:val="berschrift1"/>
        <w:spacing w:line="220" w:lineRule="auto"/>
        <w:ind w:right="730"/>
      </w:pPr>
      <w:r>
        <w:t>Mir ist bekannt, dass für den Fall der Zuwiderhandlung strafrechtliche, dienstrechtliche und zivilrechtliche Schritte gegen mich eingeleitet werden können.</w:t>
      </w:r>
    </w:p>
    <w:p w14:paraId="2C8D085F" w14:textId="77777777" w:rsidR="0073496C" w:rsidRDefault="00AA1DCA">
      <w:pPr>
        <w:pStyle w:val="Textkrper"/>
        <w:spacing w:before="263"/>
        <w:ind w:left="238"/>
      </w:pPr>
      <w:r>
        <w:t>Ein Exemplar</w:t>
      </w:r>
      <w:r>
        <w:rPr>
          <w:spacing w:val="1"/>
        </w:rPr>
        <w:t xml:space="preserve"> </w:t>
      </w:r>
      <w:r>
        <w:t>dieser Erklärung</w:t>
      </w:r>
      <w:r>
        <w:rPr>
          <w:spacing w:val="-1"/>
        </w:rPr>
        <w:t xml:space="preserve"> </w:t>
      </w:r>
      <w:r>
        <w:t>ist</w:t>
      </w:r>
      <w:r>
        <w:rPr>
          <w:spacing w:val="-1"/>
        </w:rPr>
        <w:t xml:space="preserve"> </w:t>
      </w:r>
      <w:r>
        <w:t>mir ausgehändigt</w:t>
      </w:r>
      <w:r>
        <w:rPr>
          <w:spacing w:val="-1"/>
        </w:rPr>
        <w:t xml:space="preserve"> </w:t>
      </w:r>
      <w:r>
        <w:rPr>
          <w:spacing w:val="-2"/>
        </w:rPr>
        <w:t>worden.</w:t>
      </w:r>
    </w:p>
    <w:p w14:paraId="3986E1A7" w14:textId="77777777" w:rsidR="0073496C" w:rsidRDefault="0073496C">
      <w:pPr>
        <w:pStyle w:val="Textkrper"/>
      </w:pPr>
    </w:p>
    <w:p w14:paraId="068BA5E7" w14:textId="77777777" w:rsidR="0073496C" w:rsidRDefault="0073496C">
      <w:pPr>
        <w:pStyle w:val="Textkrper"/>
      </w:pPr>
    </w:p>
    <w:p w14:paraId="3668476A" w14:textId="77777777" w:rsidR="0073496C" w:rsidRDefault="0073496C">
      <w:pPr>
        <w:pStyle w:val="Textkrper"/>
      </w:pPr>
    </w:p>
    <w:p w14:paraId="598885B2" w14:textId="77777777" w:rsidR="0073496C" w:rsidRDefault="0073496C">
      <w:pPr>
        <w:pStyle w:val="Textkrper"/>
        <w:spacing w:before="22"/>
      </w:pPr>
    </w:p>
    <w:p w14:paraId="657DF5D9" w14:textId="77777777" w:rsidR="0073496C" w:rsidRDefault="00AA1DCA">
      <w:pPr>
        <w:tabs>
          <w:tab w:val="left" w:pos="3060"/>
          <w:tab w:val="left" w:pos="4207"/>
          <w:tab w:val="left" w:pos="8436"/>
        </w:tabs>
        <w:spacing w:line="263" w:lineRule="exact"/>
        <w:ind w:left="238"/>
        <w:rPr>
          <w:rFonts w:ascii="Calibri"/>
        </w:rPr>
      </w:pPr>
      <w:r>
        <w:rPr>
          <w:rFonts w:ascii="Calibri"/>
        </w:rPr>
        <w:t>Trier,</w:t>
      </w:r>
      <w:r>
        <w:rPr>
          <w:rFonts w:ascii="Calibri"/>
          <w:spacing w:val="80"/>
        </w:rPr>
        <w:t xml:space="preserve"> </w:t>
      </w:r>
      <w:r>
        <w:rPr>
          <w:rFonts w:ascii="Calibri"/>
          <w:u w:val="thick"/>
        </w:rPr>
        <w:tab/>
      </w:r>
      <w:r>
        <w:rPr>
          <w:rFonts w:ascii="Calibri"/>
        </w:rPr>
        <w:tab/>
      </w:r>
      <w:r>
        <w:rPr>
          <w:rFonts w:ascii="Calibri"/>
          <w:u w:val="thick"/>
        </w:rPr>
        <w:tab/>
      </w:r>
    </w:p>
    <w:p w14:paraId="2C4D6D29" w14:textId="77777777" w:rsidR="0073496C" w:rsidRDefault="00AA1DCA">
      <w:pPr>
        <w:tabs>
          <w:tab w:val="left" w:pos="5625"/>
        </w:tabs>
        <w:spacing w:line="287" w:lineRule="exact"/>
        <w:ind w:left="1657"/>
      </w:pPr>
      <w:r>
        <w:rPr>
          <w:spacing w:val="-2"/>
        </w:rPr>
        <w:t>Datum</w:t>
      </w:r>
      <w:r>
        <w:tab/>
      </w:r>
      <w:r>
        <w:rPr>
          <w:spacing w:val="-2"/>
        </w:rPr>
        <w:t>Unterschrift</w:t>
      </w:r>
    </w:p>
    <w:p w14:paraId="316183E1" w14:textId="77777777" w:rsidR="0073496C" w:rsidRDefault="0073496C">
      <w:pPr>
        <w:pStyle w:val="Textkrper"/>
        <w:rPr>
          <w:sz w:val="20"/>
        </w:rPr>
      </w:pPr>
    </w:p>
    <w:p w14:paraId="050D1B3E" w14:textId="77777777" w:rsidR="0073496C" w:rsidRDefault="0073496C">
      <w:pPr>
        <w:pStyle w:val="Textkrper"/>
        <w:rPr>
          <w:sz w:val="20"/>
        </w:rPr>
      </w:pPr>
    </w:p>
    <w:p w14:paraId="62DADE75" w14:textId="77777777" w:rsidR="0073496C" w:rsidRDefault="0073496C">
      <w:pPr>
        <w:pStyle w:val="Textkrper"/>
        <w:rPr>
          <w:sz w:val="20"/>
        </w:rPr>
      </w:pPr>
    </w:p>
    <w:p w14:paraId="01950C8B" w14:textId="77777777" w:rsidR="0073496C" w:rsidRDefault="0073496C">
      <w:pPr>
        <w:pStyle w:val="Textkrper"/>
        <w:rPr>
          <w:sz w:val="20"/>
        </w:rPr>
      </w:pPr>
    </w:p>
    <w:p w14:paraId="4E0EE266" w14:textId="77777777" w:rsidR="0073496C" w:rsidRDefault="00AA1DCA">
      <w:pPr>
        <w:pStyle w:val="Textkrper"/>
        <w:spacing w:before="104"/>
        <w:rPr>
          <w:sz w:val="20"/>
        </w:rPr>
      </w:pPr>
      <w:r>
        <w:rPr>
          <w:noProof/>
        </w:rPr>
        <mc:AlternateContent>
          <mc:Choice Requires="wps">
            <w:drawing>
              <wp:anchor distT="0" distB="0" distL="0" distR="0" simplePos="0" relativeHeight="487588352" behindDoc="1" locked="0" layoutInCell="1" allowOverlap="1" wp14:anchorId="5066525F" wp14:editId="0072EF44">
                <wp:simplePos x="0" y="0"/>
                <wp:positionH relativeFrom="page">
                  <wp:posOffset>3421126</wp:posOffset>
                </wp:positionH>
                <wp:positionV relativeFrom="paragraph">
                  <wp:posOffset>250488</wp:posOffset>
                </wp:positionV>
                <wp:extent cx="22136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3610" cy="1270"/>
                        </a:xfrm>
                        <a:custGeom>
                          <a:avLst/>
                          <a:gdLst/>
                          <a:ahLst/>
                          <a:cxnLst/>
                          <a:rect l="l" t="t" r="r" b="b"/>
                          <a:pathLst>
                            <a:path w="2213610">
                              <a:moveTo>
                                <a:pt x="0" y="0"/>
                              </a:moveTo>
                              <a:lnTo>
                                <a:pt x="2213610"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4A8E4" id="Graphic 3" o:spid="_x0000_s1026" style="position:absolute;margin-left:269.4pt;margin-top:19.7pt;width:174.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13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" path="m,l2213610,e" filled="f" strokeweight=".24592mm">
                <v:path arrowok="t"/>
                <w10:wrap type="topAndBottom" anchorx="page"/>
              </v:shape>
            </w:pict>
          </mc:Fallback>
        </mc:AlternateContent>
      </w:r>
    </w:p>
    <w:p w14:paraId="2C103BD9" w14:textId="77777777" w:rsidR="0073496C" w:rsidRDefault="00AA1DCA">
      <w:pPr>
        <w:spacing w:before="18" w:line="223" w:lineRule="auto"/>
        <w:ind w:left="4207" w:right="1454"/>
        <w:rPr>
          <w:sz w:val="20"/>
        </w:rPr>
      </w:pPr>
      <w:r>
        <w:rPr>
          <w:sz w:val="20"/>
        </w:rPr>
        <w:t>Bestätigung</w:t>
      </w:r>
      <w:r>
        <w:rPr>
          <w:spacing w:val="-6"/>
          <w:sz w:val="20"/>
        </w:rPr>
        <w:t xml:space="preserve"> </w:t>
      </w:r>
      <w:r>
        <w:rPr>
          <w:sz w:val="20"/>
        </w:rPr>
        <w:t>durch</w:t>
      </w:r>
      <w:r>
        <w:rPr>
          <w:spacing w:val="-5"/>
          <w:sz w:val="20"/>
        </w:rPr>
        <w:t xml:space="preserve"> </w:t>
      </w:r>
      <w:r>
        <w:rPr>
          <w:sz w:val="20"/>
        </w:rPr>
        <w:t>einen</w:t>
      </w:r>
      <w:r>
        <w:rPr>
          <w:spacing w:val="-6"/>
          <w:sz w:val="20"/>
        </w:rPr>
        <w:t xml:space="preserve"> </w:t>
      </w:r>
      <w:r>
        <w:rPr>
          <w:sz w:val="20"/>
        </w:rPr>
        <w:t>Mitarbeiter</w:t>
      </w:r>
      <w:r>
        <w:rPr>
          <w:spacing w:val="-5"/>
          <w:sz w:val="20"/>
        </w:rPr>
        <w:t xml:space="preserve"> </w:t>
      </w:r>
      <w:r>
        <w:rPr>
          <w:sz w:val="20"/>
        </w:rPr>
        <w:t>der</w:t>
      </w:r>
      <w:r>
        <w:rPr>
          <w:spacing w:val="-5"/>
          <w:sz w:val="20"/>
        </w:rPr>
        <w:t xml:space="preserve"> </w:t>
      </w:r>
      <w:r>
        <w:rPr>
          <w:sz w:val="20"/>
        </w:rPr>
        <w:t>PALF/ Abt.</w:t>
      </w:r>
      <w:r>
        <w:rPr>
          <w:spacing w:val="-1"/>
          <w:sz w:val="20"/>
        </w:rPr>
        <w:t xml:space="preserve"> </w:t>
      </w:r>
      <w:r>
        <w:rPr>
          <w:sz w:val="20"/>
        </w:rPr>
        <w:t>Klinische</w:t>
      </w:r>
      <w:r>
        <w:rPr>
          <w:spacing w:val="-2"/>
          <w:sz w:val="20"/>
        </w:rPr>
        <w:t xml:space="preserve"> </w:t>
      </w:r>
      <w:r>
        <w:rPr>
          <w:sz w:val="20"/>
        </w:rPr>
        <w:t xml:space="preserve">Psychologie und </w:t>
      </w:r>
      <w:r>
        <w:rPr>
          <w:spacing w:val="-2"/>
          <w:sz w:val="20"/>
        </w:rPr>
        <w:t>Psychotherapie</w:t>
      </w:r>
    </w:p>
    <w:p w14:paraId="05D4BC24" w14:textId="77777777" w:rsidR="0073496C" w:rsidRDefault="0073496C">
      <w:pPr>
        <w:pStyle w:val="Textkrper"/>
        <w:rPr>
          <w:sz w:val="20"/>
        </w:rPr>
      </w:pPr>
    </w:p>
    <w:p w14:paraId="4D426F6B" w14:textId="77777777" w:rsidR="0073496C" w:rsidRDefault="0073496C">
      <w:pPr>
        <w:pStyle w:val="Textkrper"/>
        <w:rPr>
          <w:sz w:val="20"/>
        </w:rPr>
      </w:pPr>
    </w:p>
    <w:p w14:paraId="12AF2856" w14:textId="77777777" w:rsidR="00321B58" w:rsidRDefault="00321B58">
      <w:pPr>
        <w:pStyle w:val="Textkrper"/>
        <w:spacing w:before="257"/>
        <w:rPr>
          <w:sz w:val="20"/>
        </w:rPr>
      </w:pPr>
    </w:p>
    <w:p w14:paraId="1E4B8FC7" w14:textId="77777777" w:rsidR="0073496C" w:rsidRDefault="00AA1DCA">
      <w:pPr>
        <w:spacing w:before="1" w:line="218" w:lineRule="auto"/>
        <w:ind w:left="238" w:right="585"/>
        <w:rPr>
          <w:sz w:val="18"/>
        </w:rPr>
      </w:pPr>
      <w:r>
        <w:rPr>
          <w:b/>
          <w:sz w:val="18"/>
        </w:rPr>
        <w:t xml:space="preserve">Anhang: </w:t>
      </w:r>
      <w:r>
        <w:rPr>
          <w:sz w:val="18"/>
        </w:rPr>
        <w:t>Ablichtung</w:t>
      </w:r>
      <w:r>
        <w:rPr>
          <w:spacing w:val="22"/>
          <w:sz w:val="18"/>
        </w:rPr>
        <w:t xml:space="preserve"> </w:t>
      </w:r>
      <w:r>
        <w:rPr>
          <w:sz w:val="18"/>
        </w:rPr>
        <w:t>gesetzlicher und berufsrechtlicher</w:t>
      </w:r>
      <w:r>
        <w:rPr>
          <w:spacing w:val="23"/>
          <w:sz w:val="18"/>
        </w:rPr>
        <w:t xml:space="preserve"> </w:t>
      </w:r>
      <w:r>
        <w:rPr>
          <w:sz w:val="18"/>
        </w:rPr>
        <w:t>Vorschriften</w:t>
      </w:r>
      <w:r>
        <w:rPr>
          <w:spacing w:val="22"/>
          <w:sz w:val="18"/>
        </w:rPr>
        <w:t xml:space="preserve"> </w:t>
      </w:r>
      <w:r>
        <w:rPr>
          <w:sz w:val="18"/>
        </w:rPr>
        <w:t>(Ethische</w:t>
      </w:r>
      <w:r>
        <w:rPr>
          <w:spacing w:val="22"/>
          <w:sz w:val="18"/>
        </w:rPr>
        <w:t xml:space="preserve"> </w:t>
      </w:r>
      <w:r>
        <w:rPr>
          <w:sz w:val="18"/>
        </w:rPr>
        <w:t>Richtlinien</w:t>
      </w:r>
      <w:r>
        <w:rPr>
          <w:spacing w:val="23"/>
          <w:sz w:val="18"/>
        </w:rPr>
        <w:t xml:space="preserve"> </w:t>
      </w:r>
      <w:r>
        <w:rPr>
          <w:sz w:val="18"/>
        </w:rPr>
        <w:t>der DPGs und</w:t>
      </w:r>
      <w:r>
        <w:rPr>
          <w:spacing w:val="22"/>
          <w:sz w:val="18"/>
        </w:rPr>
        <w:t xml:space="preserve"> </w:t>
      </w:r>
      <w:r>
        <w:rPr>
          <w:sz w:val="18"/>
        </w:rPr>
        <w:t>des BDP,</w:t>
      </w:r>
      <w:r>
        <w:rPr>
          <w:spacing w:val="-4"/>
          <w:sz w:val="18"/>
        </w:rPr>
        <w:t xml:space="preserve"> </w:t>
      </w:r>
      <w:r>
        <w:rPr>
          <w:sz w:val="18"/>
        </w:rPr>
        <w:t>§ 203 StGB, § 8</w:t>
      </w:r>
      <w:r>
        <w:rPr>
          <w:spacing w:val="40"/>
          <w:sz w:val="18"/>
        </w:rPr>
        <w:t xml:space="preserve"> </w:t>
      </w:r>
      <w:r>
        <w:rPr>
          <w:sz w:val="18"/>
        </w:rPr>
        <w:t>Berufsordnung der Landespsychotherapeutenkammer Rheinland-Pfalz)</w:t>
      </w:r>
    </w:p>
    <w:p w14:paraId="7A9314DD" w14:textId="77777777" w:rsidR="0073496C" w:rsidRDefault="0073496C">
      <w:pPr>
        <w:spacing w:line="218" w:lineRule="auto"/>
        <w:rPr>
          <w:sz w:val="18"/>
        </w:rPr>
      </w:pPr>
    </w:p>
    <w:p w14:paraId="53D78522" w14:textId="77777777" w:rsidR="00985C0F" w:rsidRDefault="00985C0F">
      <w:pPr>
        <w:spacing w:line="218" w:lineRule="auto"/>
        <w:rPr>
          <w:sz w:val="18"/>
        </w:rPr>
        <w:sectPr w:rsidR="00985C0F" w:rsidSect="00695660">
          <w:headerReference w:type="first" r:id="rId9"/>
          <w:type w:val="continuous"/>
          <w:pgSz w:w="11910" w:h="16840"/>
          <w:pgMar w:top="1560" w:right="660" w:bottom="280" w:left="1180" w:header="720" w:footer="720" w:gutter="0"/>
          <w:cols w:space="720"/>
        </w:sectPr>
      </w:pPr>
    </w:p>
    <w:p w14:paraId="0E1B39E7" w14:textId="77777777" w:rsidR="0073496C" w:rsidRDefault="00AA1DCA">
      <w:pPr>
        <w:pStyle w:val="berschrift1"/>
        <w:spacing w:before="80"/>
      </w:pPr>
      <w:r>
        <w:lastRenderedPageBreak/>
        <w:t>Anhang</w:t>
      </w:r>
      <w:r>
        <w:rPr>
          <w:spacing w:val="-1"/>
        </w:rPr>
        <w:t xml:space="preserve"> </w:t>
      </w:r>
      <w:r>
        <w:t xml:space="preserve">zur </w:t>
      </w:r>
      <w:r>
        <w:rPr>
          <w:spacing w:val="-2"/>
        </w:rPr>
        <w:t>Schweigepflichtserklärung</w:t>
      </w:r>
    </w:p>
    <w:p w14:paraId="45891082" w14:textId="77777777" w:rsidR="0073496C" w:rsidRDefault="00AA1DCA">
      <w:pPr>
        <w:pStyle w:val="Textkrper"/>
        <w:spacing w:before="8"/>
        <w:rPr>
          <w:b/>
          <w:sz w:val="19"/>
        </w:rPr>
      </w:pPr>
      <w:r>
        <w:rPr>
          <w:noProof/>
        </w:rPr>
        <mc:AlternateContent>
          <mc:Choice Requires="wps">
            <w:drawing>
              <wp:anchor distT="0" distB="0" distL="0" distR="0" simplePos="0" relativeHeight="487588864" behindDoc="1" locked="0" layoutInCell="1" allowOverlap="1" wp14:anchorId="5451B4A1" wp14:editId="5D8B75C8">
                <wp:simplePos x="0" y="0"/>
                <wp:positionH relativeFrom="page">
                  <wp:posOffset>825246</wp:posOffset>
                </wp:positionH>
                <wp:positionV relativeFrom="paragraph">
                  <wp:posOffset>187632</wp:posOffset>
                </wp:positionV>
                <wp:extent cx="6109335" cy="25527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255270"/>
                        </a:xfrm>
                        <a:prstGeom prst="rect">
                          <a:avLst/>
                        </a:prstGeom>
                        <a:solidFill>
                          <a:srgbClr val="808080"/>
                        </a:solidFill>
                        <a:ln w="12192">
                          <a:solidFill>
                            <a:srgbClr val="000000"/>
                          </a:solidFill>
                          <a:prstDash val="solid"/>
                        </a:ln>
                      </wps:spPr>
                      <wps:txbx>
                        <w:txbxContent>
                          <w:p w14:paraId="3E346B7B" w14:textId="77777777" w:rsidR="0073496C" w:rsidRDefault="00AA1DCA">
                            <w:pPr>
                              <w:spacing w:before="21"/>
                              <w:ind w:left="109"/>
                              <w:rPr>
                                <w:rFonts w:ascii="Calibri"/>
                                <w:b/>
                                <w:color w:val="000000"/>
                                <w:sz w:val="28"/>
                              </w:rPr>
                            </w:pPr>
                            <w:r>
                              <w:rPr>
                                <w:rFonts w:ascii="Calibri"/>
                                <w:b/>
                                <w:color w:val="FFFFFF"/>
                                <w:sz w:val="28"/>
                              </w:rPr>
                              <w:t>Ethische</w:t>
                            </w:r>
                            <w:r>
                              <w:rPr>
                                <w:rFonts w:ascii="Calibri"/>
                                <w:b/>
                                <w:color w:val="FFFFFF"/>
                                <w:spacing w:val="-9"/>
                                <w:sz w:val="28"/>
                              </w:rPr>
                              <w:t xml:space="preserve"> </w:t>
                            </w:r>
                            <w:r>
                              <w:rPr>
                                <w:rFonts w:ascii="Calibri"/>
                                <w:b/>
                                <w:color w:val="FFFFFF"/>
                                <w:sz w:val="28"/>
                              </w:rPr>
                              <w:t>Richtlinien</w:t>
                            </w:r>
                            <w:r>
                              <w:rPr>
                                <w:rFonts w:ascii="Calibri"/>
                                <w:b/>
                                <w:color w:val="FFFFFF"/>
                                <w:spacing w:val="-7"/>
                                <w:sz w:val="28"/>
                              </w:rPr>
                              <w:t xml:space="preserve"> </w:t>
                            </w:r>
                            <w:r>
                              <w:rPr>
                                <w:rFonts w:ascii="Calibri"/>
                                <w:b/>
                                <w:color w:val="FFFFFF"/>
                                <w:sz w:val="28"/>
                              </w:rPr>
                              <w:t>der</w:t>
                            </w:r>
                            <w:r>
                              <w:rPr>
                                <w:rFonts w:ascii="Calibri"/>
                                <w:b/>
                                <w:color w:val="FFFFFF"/>
                                <w:spacing w:val="-8"/>
                                <w:sz w:val="28"/>
                              </w:rPr>
                              <w:t xml:space="preserve"> </w:t>
                            </w:r>
                            <w:r>
                              <w:rPr>
                                <w:rFonts w:ascii="Calibri"/>
                                <w:b/>
                                <w:color w:val="FFFFFF"/>
                                <w:sz w:val="28"/>
                              </w:rPr>
                              <w:t>DGPs</w:t>
                            </w:r>
                            <w:r>
                              <w:rPr>
                                <w:rFonts w:ascii="Calibri"/>
                                <w:b/>
                                <w:color w:val="FFFFFF"/>
                                <w:spacing w:val="-7"/>
                                <w:sz w:val="28"/>
                              </w:rPr>
                              <w:t xml:space="preserve"> </w:t>
                            </w:r>
                            <w:r>
                              <w:rPr>
                                <w:rFonts w:ascii="Calibri"/>
                                <w:b/>
                                <w:color w:val="FFFFFF"/>
                                <w:sz w:val="28"/>
                              </w:rPr>
                              <w:t>und</w:t>
                            </w:r>
                            <w:r>
                              <w:rPr>
                                <w:rFonts w:ascii="Calibri"/>
                                <w:b/>
                                <w:color w:val="FFFFFF"/>
                                <w:spacing w:val="-8"/>
                                <w:sz w:val="28"/>
                              </w:rPr>
                              <w:t xml:space="preserve"> </w:t>
                            </w:r>
                            <w:r>
                              <w:rPr>
                                <w:rFonts w:ascii="Calibri"/>
                                <w:b/>
                                <w:color w:val="FFFFFF"/>
                                <w:sz w:val="28"/>
                              </w:rPr>
                              <w:t>des</w:t>
                            </w:r>
                            <w:r>
                              <w:rPr>
                                <w:rFonts w:ascii="Calibri"/>
                                <w:b/>
                                <w:color w:val="FFFFFF"/>
                                <w:spacing w:val="-8"/>
                                <w:sz w:val="28"/>
                              </w:rPr>
                              <w:t xml:space="preserve"> </w:t>
                            </w:r>
                            <w:r>
                              <w:rPr>
                                <w:rFonts w:ascii="Calibri"/>
                                <w:b/>
                                <w:color w:val="FFFFFF"/>
                                <w:sz w:val="28"/>
                              </w:rPr>
                              <w:t>BDP</w:t>
                            </w:r>
                            <w:r>
                              <w:rPr>
                                <w:rFonts w:ascii="Calibri"/>
                                <w:b/>
                                <w:color w:val="FFFFFF"/>
                                <w:spacing w:val="-5"/>
                                <w:sz w:val="28"/>
                              </w:rPr>
                              <w:t xml:space="preserve"> </w:t>
                            </w:r>
                            <w:r>
                              <w:rPr>
                                <w:rFonts w:ascii="Calibri"/>
                                <w:b/>
                                <w:color w:val="FFFFFF"/>
                                <w:spacing w:val="-2"/>
                                <w:sz w:val="28"/>
                              </w:rPr>
                              <w:t>(Auszug)</w:t>
                            </w:r>
                          </w:p>
                        </w:txbxContent>
                      </wps:txbx>
                      <wps:bodyPr wrap="square" lIns="0" tIns="0" rIns="0" bIns="0" rtlCol="0">
                        <a:noAutofit/>
                      </wps:bodyPr>
                    </wps:wsp>
                  </a:graphicData>
                </a:graphic>
              </wp:anchor>
            </w:drawing>
          </mc:Choice>
          <mc:Fallback>
            <w:pict>
              <v:shapetype w14:anchorId="5451B4A1" id="_x0000_t202" coordsize="21600,21600" o:spt="202" path="m,l,21600r21600,l21600,xe">
                <v:stroke joinstyle="miter"/>
                <v:path gradientshapeok="t" o:connecttype="rect"/>
              </v:shapetype>
              <v:shape id="Textbox 4" o:spid="_x0000_s1026" type="#_x0000_t202" style="position:absolute;margin-left:65pt;margin-top:14.75pt;width:481.05pt;height:20.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" fillcolor="gray" strokeweight=".96pt">
                <v:path arrowok="t"/>
                <v:textbox inset="0,0,0,0">
                  <w:txbxContent>
                    <w:p w14:paraId="3E346B7B" w14:textId="77777777" w:rsidR="0073496C" w:rsidRDefault="00AA1DCA">
                      <w:pPr>
                        <w:spacing w:before="21"/>
                        <w:ind w:left="109"/>
                        <w:rPr>
                          <w:rFonts w:ascii="Calibri"/>
                          <w:b/>
                          <w:color w:val="000000"/>
                          <w:sz w:val="28"/>
                        </w:rPr>
                      </w:pPr>
                      <w:r>
                        <w:rPr>
                          <w:rFonts w:ascii="Calibri"/>
                          <w:b/>
                          <w:color w:val="FFFFFF"/>
                          <w:sz w:val="28"/>
                        </w:rPr>
                        <w:t>Ethische</w:t>
                      </w:r>
                      <w:r>
                        <w:rPr>
                          <w:rFonts w:ascii="Calibri"/>
                          <w:b/>
                          <w:color w:val="FFFFFF"/>
                          <w:spacing w:val="-9"/>
                          <w:sz w:val="28"/>
                        </w:rPr>
                        <w:t xml:space="preserve"> </w:t>
                      </w:r>
                      <w:r>
                        <w:rPr>
                          <w:rFonts w:ascii="Calibri"/>
                          <w:b/>
                          <w:color w:val="FFFFFF"/>
                          <w:sz w:val="28"/>
                        </w:rPr>
                        <w:t>Richtlinien</w:t>
                      </w:r>
                      <w:r>
                        <w:rPr>
                          <w:rFonts w:ascii="Calibri"/>
                          <w:b/>
                          <w:color w:val="FFFFFF"/>
                          <w:spacing w:val="-7"/>
                          <w:sz w:val="28"/>
                        </w:rPr>
                        <w:t xml:space="preserve"> </w:t>
                      </w:r>
                      <w:r>
                        <w:rPr>
                          <w:rFonts w:ascii="Calibri"/>
                          <w:b/>
                          <w:color w:val="FFFFFF"/>
                          <w:sz w:val="28"/>
                        </w:rPr>
                        <w:t>der</w:t>
                      </w:r>
                      <w:r>
                        <w:rPr>
                          <w:rFonts w:ascii="Calibri"/>
                          <w:b/>
                          <w:color w:val="FFFFFF"/>
                          <w:spacing w:val="-8"/>
                          <w:sz w:val="28"/>
                        </w:rPr>
                        <w:t xml:space="preserve"> </w:t>
                      </w:r>
                      <w:r>
                        <w:rPr>
                          <w:rFonts w:ascii="Calibri"/>
                          <w:b/>
                          <w:color w:val="FFFFFF"/>
                          <w:sz w:val="28"/>
                        </w:rPr>
                        <w:t>DGPs</w:t>
                      </w:r>
                      <w:r>
                        <w:rPr>
                          <w:rFonts w:ascii="Calibri"/>
                          <w:b/>
                          <w:color w:val="FFFFFF"/>
                          <w:spacing w:val="-7"/>
                          <w:sz w:val="28"/>
                        </w:rPr>
                        <w:t xml:space="preserve"> </w:t>
                      </w:r>
                      <w:r>
                        <w:rPr>
                          <w:rFonts w:ascii="Calibri"/>
                          <w:b/>
                          <w:color w:val="FFFFFF"/>
                          <w:sz w:val="28"/>
                        </w:rPr>
                        <w:t>und</w:t>
                      </w:r>
                      <w:r>
                        <w:rPr>
                          <w:rFonts w:ascii="Calibri"/>
                          <w:b/>
                          <w:color w:val="FFFFFF"/>
                          <w:spacing w:val="-8"/>
                          <w:sz w:val="28"/>
                        </w:rPr>
                        <w:t xml:space="preserve"> </w:t>
                      </w:r>
                      <w:r>
                        <w:rPr>
                          <w:rFonts w:ascii="Calibri"/>
                          <w:b/>
                          <w:color w:val="FFFFFF"/>
                          <w:sz w:val="28"/>
                        </w:rPr>
                        <w:t>des</w:t>
                      </w:r>
                      <w:r>
                        <w:rPr>
                          <w:rFonts w:ascii="Calibri"/>
                          <w:b/>
                          <w:color w:val="FFFFFF"/>
                          <w:spacing w:val="-8"/>
                          <w:sz w:val="28"/>
                        </w:rPr>
                        <w:t xml:space="preserve"> </w:t>
                      </w:r>
                      <w:r>
                        <w:rPr>
                          <w:rFonts w:ascii="Calibri"/>
                          <w:b/>
                          <w:color w:val="FFFFFF"/>
                          <w:sz w:val="28"/>
                        </w:rPr>
                        <w:t>BDP</w:t>
                      </w:r>
                      <w:r>
                        <w:rPr>
                          <w:rFonts w:ascii="Calibri"/>
                          <w:b/>
                          <w:color w:val="FFFFFF"/>
                          <w:spacing w:val="-5"/>
                          <w:sz w:val="28"/>
                        </w:rPr>
                        <w:t xml:space="preserve"> </w:t>
                      </w:r>
                      <w:r>
                        <w:rPr>
                          <w:rFonts w:ascii="Calibri"/>
                          <w:b/>
                          <w:color w:val="FFFFFF"/>
                          <w:spacing w:val="-2"/>
                          <w:sz w:val="28"/>
                        </w:rPr>
                        <w:t>(Auszug)</w:t>
                      </w:r>
                    </w:p>
                  </w:txbxContent>
                </v:textbox>
                <w10:wrap type="topAndBottom" anchorx="page"/>
              </v:shape>
            </w:pict>
          </mc:Fallback>
        </mc:AlternateContent>
      </w:r>
    </w:p>
    <w:p w14:paraId="364B30E8" w14:textId="77777777" w:rsidR="0073496C" w:rsidRDefault="00AA1DCA">
      <w:pPr>
        <w:spacing w:before="193"/>
        <w:ind w:left="238"/>
        <w:rPr>
          <w:b/>
          <w:sz w:val="21"/>
        </w:rPr>
      </w:pPr>
      <w:r>
        <w:rPr>
          <w:b/>
          <w:sz w:val="21"/>
        </w:rPr>
        <w:t xml:space="preserve">B.III.1. </w:t>
      </w:r>
      <w:r>
        <w:rPr>
          <w:b/>
          <w:spacing w:val="-2"/>
          <w:sz w:val="21"/>
        </w:rPr>
        <w:t>Schweigepflicht</w:t>
      </w:r>
    </w:p>
    <w:p w14:paraId="7D9FFA69" w14:textId="7C6161D3" w:rsidR="0073496C" w:rsidRDefault="00AA1DCA">
      <w:pPr>
        <w:pStyle w:val="Textkrper"/>
        <w:spacing w:before="116" w:line="220" w:lineRule="auto"/>
        <w:ind w:left="238" w:right="585"/>
      </w:pPr>
      <w:r>
        <w:t>Psychologen sind nach § 203 StGB verpflichtet, über alle ihnen in Ausübung ihrer Berufstätigkeit anvertrauten und bekannt gewordenen Tatsachen zu schweigen, soweit nicht das Gesetz Ausnahmen</w:t>
      </w:r>
      <w:r>
        <w:rPr>
          <w:spacing w:val="-5"/>
        </w:rPr>
        <w:t xml:space="preserve"> </w:t>
      </w:r>
      <w:r>
        <w:t>vorsieht</w:t>
      </w:r>
      <w:r>
        <w:rPr>
          <w:spacing w:val="-3"/>
        </w:rPr>
        <w:t xml:space="preserve"> </w:t>
      </w:r>
      <w:r>
        <w:t>oder</w:t>
      </w:r>
      <w:r>
        <w:rPr>
          <w:spacing w:val="-3"/>
        </w:rPr>
        <w:t xml:space="preserve"> </w:t>
      </w:r>
      <w:r>
        <w:t>ein</w:t>
      </w:r>
      <w:r>
        <w:rPr>
          <w:spacing w:val="-3"/>
        </w:rPr>
        <w:t xml:space="preserve"> </w:t>
      </w:r>
      <w:r>
        <w:t>bedrohtes</w:t>
      </w:r>
      <w:r>
        <w:rPr>
          <w:spacing w:val="-4"/>
        </w:rPr>
        <w:t xml:space="preserve"> </w:t>
      </w:r>
      <w:r>
        <w:t>Rechtsgut</w:t>
      </w:r>
      <w:r>
        <w:rPr>
          <w:spacing w:val="-3"/>
        </w:rPr>
        <w:t xml:space="preserve"> </w:t>
      </w:r>
      <w:r>
        <w:t>überwiegt.</w:t>
      </w:r>
      <w:r>
        <w:rPr>
          <w:spacing w:val="-4"/>
        </w:rPr>
        <w:t xml:space="preserve"> </w:t>
      </w:r>
      <w:r>
        <w:t>Die</w:t>
      </w:r>
      <w:r>
        <w:rPr>
          <w:spacing w:val="-3"/>
        </w:rPr>
        <w:t xml:space="preserve"> </w:t>
      </w:r>
      <w:r>
        <w:t>Schweigepflicht</w:t>
      </w:r>
      <w:r>
        <w:rPr>
          <w:spacing w:val="-3"/>
        </w:rPr>
        <w:t xml:space="preserve"> </w:t>
      </w:r>
      <w:r>
        <w:t>von</w:t>
      </w:r>
      <w:r>
        <w:rPr>
          <w:spacing w:val="-3"/>
        </w:rPr>
        <w:t xml:space="preserve"> </w:t>
      </w:r>
      <w:r>
        <w:t>Psychologen besteht</w:t>
      </w:r>
      <w:r>
        <w:rPr>
          <w:spacing w:val="-3"/>
        </w:rPr>
        <w:t xml:space="preserve"> </w:t>
      </w:r>
      <w:r>
        <w:t>auch</w:t>
      </w:r>
      <w:r>
        <w:rPr>
          <w:spacing w:val="-2"/>
        </w:rPr>
        <w:t xml:space="preserve"> </w:t>
      </w:r>
      <w:r>
        <w:t>gegenüber</w:t>
      </w:r>
      <w:r>
        <w:rPr>
          <w:spacing w:val="-1"/>
        </w:rPr>
        <w:t xml:space="preserve"> </w:t>
      </w:r>
      <w:r>
        <w:t>Familienangehörigen</w:t>
      </w:r>
      <w:r>
        <w:rPr>
          <w:spacing w:val="-2"/>
        </w:rPr>
        <w:t xml:space="preserve"> </w:t>
      </w:r>
      <w:r>
        <w:t>der</w:t>
      </w:r>
      <w:r>
        <w:rPr>
          <w:spacing w:val="-2"/>
        </w:rPr>
        <w:t xml:space="preserve"> </w:t>
      </w:r>
      <w:r>
        <w:t>ihnen</w:t>
      </w:r>
      <w:r>
        <w:rPr>
          <w:spacing w:val="-3"/>
        </w:rPr>
        <w:t xml:space="preserve"> </w:t>
      </w:r>
      <w:r>
        <w:t>anvertrauten</w:t>
      </w:r>
      <w:r>
        <w:rPr>
          <w:spacing w:val="-2"/>
        </w:rPr>
        <w:t xml:space="preserve"> </w:t>
      </w:r>
      <w:r>
        <w:t>Personen.</w:t>
      </w:r>
      <w:r>
        <w:rPr>
          <w:spacing w:val="-2"/>
        </w:rPr>
        <w:t xml:space="preserve"> </w:t>
      </w:r>
      <w:r>
        <w:t>Ebenso</w:t>
      </w:r>
      <w:r>
        <w:rPr>
          <w:spacing w:val="-2"/>
        </w:rPr>
        <w:t xml:space="preserve"> </w:t>
      </w:r>
      <w:r>
        <w:t>besteht</w:t>
      </w:r>
      <w:r>
        <w:rPr>
          <w:spacing w:val="-2"/>
        </w:rPr>
        <w:t xml:space="preserve"> </w:t>
      </w:r>
      <w:r>
        <w:t>die Schweigepflicht von Psychologen gegenüber ihren Kollegen und Vorgesetzten.</w:t>
      </w:r>
    </w:p>
    <w:p w14:paraId="7D568EF1" w14:textId="77777777" w:rsidR="0073496C" w:rsidRDefault="00AA1DCA">
      <w:pPr>
        <w:pStyle w:val="Listenabsatz"/>
        <w:numPr>
          <w:ilvl w:val="0"/>
          <w:numId w:val="4"/>
        </w:numPr>
        <w:tabs>
          <w:tab w:val="left" w:pos="590"/>
          <w:tab w:val="left" w:pos="598"/>
        </w:tabs>
        <w:spacing w:before="191" w:line="225" w:lineRule="auto"/>
        <w:ind w:right="389" w:hanging="361"/>
        <w:rPr>
          <w:sz w:val="20"/>
        </w:rPr>
      </w:pPr>
      <w:r>
        <w:rPr>
          <w:sz w:val="20"/>
        </w:rPr>
        <w:t>Wenn</w:t>
      </w:r>
      <w:r>
        <w:rPr>
          <w:spacing w:val="40"/>
          <w:sz w:val="20"/>
        </w:rPr>
        <w:t xml:space="preserve"> </w:t>
      </w:r>
      <w:r>
        <w:rPr>
          <w:sz w:val="20"/>
        </w:rPr>
        <w:t>mehrere</w:t>
      </w:r>
      <w:r>
        <w:rPr>
          <w:spacing w:val="40"/>
          <w:sz w:val="20"/>
        </w:rPr>
        <w:t xml:space="preserve"> </w:t>
      </w:r>
      <w:r>
        <w:rPr>
          <w:sz w:val="20"/>
        </w:rPr>
        <w:t>Psychologen</w:t>
      </w:r>
      <w:r>
        <w:rPr>
          <w:spacing w:val="40"/>
          <w:sz w:val="20"/>
        </w:rPr>
        <w:t xml:space="preserve"> </w:t>
      </w:r>
      <w:r>
        <w:rPr>
          <w:sz w:val="20"/>
        </w:rPr>
        <w:t>oder</w:t>
      </w:r>
      <w:r>
        <w:rPr>
          <w:spacing w:val="40"/>
          <w:sz w:val="20"/>
        </w:rPr>
        <w:t xml:space="preserve"> </w:t>
      </w:r>
      <w:r>
        <w:rPr>
          <w:sz w:val="20"/>
        </w:rPr>
        <w:t>Psychologen</w:t>
      </w:r>
      <w:r>
        <w:rPr>
          <w:spacing w:val="40"/>
          <w:sz w:val="20"/>
        </w:rPr>
        <w:t xml:space="preserve"> </w:t>
      </w:r>
      <w:r>
        <w:rPr>
          <w:sz w:val="20"/>
        </w:rPr>
        <w:t>und</w:t>
      </w:r>
      <w:r>
        <w:rPr>
          <w:spacing w:val="40"/>
          <w:sz w:val="20"/>
        </w:rPr>
        <w:t xml:space="preserve"> </w:t>
      </w:r>
      <w:r>
        <w:rPr>
          <w:sz w:val="20"/>
        </w:rPr>
        <w:t>Ärzte</w:t>
      </w:r>
      <w:r>
        <w:rPr>
          <w:spacing w:val="40"/>
          <w:sz w:val="20"/>
        </w:rPr>
        <w:t xml:space="preserve"> </w:t>
      </w:r>
      <w:r>
        <w:rPr>
          <w:sz w:val="20"/>
        </w:rPr>
        <w:t>gleichzeitig</w:t>
      </w:r>
      <w:r>
        <w:rPr>
          <w:spacing w:val="40"/>
          <w:sz w:val="20"/>
        </w:rPr>
        <w:t xml:space="preserve"> </w:t>
      </w:r>
      <w:r>
        <w:rPr>
          <w:sz w:val="20"/>
        </w:rPr>
        <w:t>dieselben</w:t>
      </w:r>
      <w:r>
        <w:rPr>
          <w:spacing w:val="40"/>
          <w:sz w:val="20"/>
        </w:rPr>
        <w:t xml:space="preserve"> </w:t>
      </w:r>
      <w:r>
        <w:rPr>
          <w:sz w:val="20"/>
        </w:rPr>
        <w:t xml:space="preserve">Klienten/Patienten </w:t>
      </w:r>
      <w:r>
        <w:rPr>
          <w:sz w:val="21"/>
        </w:rPr>
        <w:t>beraten</w:t>
      </w:r>
      <w:r>
        <w:rPr>
          <w:spacing w:val="40"/>
          <w:sz w:val="21"/>
        </w:rPr>
        <w:t xml:space="preserve"> </w:t>
      </w:r>
      <w:r>
        <w:rPr>
          <w:sz w:val="21"/>
        </w:rPr>
        <w:t>oder</w:t>
      </w:r>
      <w:r>
        <w:rPr>
          <w:spacing w:val="40"/>
          <w:sz w:val="21"/>
        </w:rPr>
        <w:t xml:space="preserve"> </w:t>
      </w:r>
      <w:r>
        <w:rPr>
          <w:sz w:val="21"/>
        </w:rPr>
        <w:t>behandeln,</w:t>
      </w:r>
      <w:r>
        <w:rPr>
          <w:spacing w:val="40"/>
          <w:sz w:val="21"/>
        </w:rPr>
        <w:t xml:space="preserve"> </w:t>
      </w:r>
      <w:r>
        <w:rPr>
          <w:sz w:val="21"/>
        </w:rPr>
        <w:t>so</w:t>
      </w:r>
      <w:r>
        <w:rPr>
          <w:spacing w:val="40"/>
          <w:sz w:val="21"/>
        </w:rPr>
        <w:t xml:space="preserve"> </w:t>
      </w:r>
      <w:r>
        <w:rPr>
          <w:sz w:val="21"/>
        </w:rPr>
        <w:t>sind</w:t>
      </w:r>
      <w:r>
        <w:rPr>
          <w:spacing w:val="40"/>
          <w:sz w:val="21"/>
        </w:rPr>
        <w:t xml:space="preserve"> </w:t>
      </w:r>
      <w:r>
        <w:rPr>
          <w:sz w:val="21"/>
        </w:rPr>
        <w:t>die</w:t>
      </w:r>
      <w:r>
        <w:rPr>
          <w:spacing w:val="40"/>
          <w:sz w:val="21"/>
        </w:rPr>
        <w:t xml:space="preserve"> </w:t>
      </w:r>
      <w:r>
        <w:rPr>
          <w:sz w:val="21"/>
        </w:rPr>
        <w:t>mitbehandelnden</w:t>
      </w:r>
      <w:r>
        <w:rPr>
          <w:spacing w:val="40"/>
          <w:sz w:val="21"/>
        </w:rPr>
        <w:t xml:space="preserve"> </w:t>
      </w:r>
      <w:r>
        <w:rPr>
          <w:sz w:val="21"/>
        </w:rPr>
        <w:t>Fachkollegen</w:t>
      </w:r>
      <w:r>
        <w:rPr>
          <w:spacing w:val="40"/>
          <w:sz w:val="21"/>
        </w:rPr>
        <w:t xml:space="preserve"> </w:t>
      </w:r>
      <w:r>
        <w:rPr>
          <w:sz w:val="21"/>
        </w:rPr>
        <w:t>und</w:t>
      </w:r>
      <w:r>
        <w:rPr>
          <w:spacing w:val="40"/>
          <w:sz w:val="21"/>
        </w:rPr>
        <w:t xml:space="preserve"> </w:t>
      </w:r>
      <w:r>
        <w:rPr>
          <w:sz w:val="21"/>
        </w:rPr>
        <w:t>Ärzte</w:t>
      </w:r>
      <w:r>
        <w:rPr>
          <w:spacing w:val="40"/>
          <w:sz w:val="21"/>
        </w:rPr>
        <w:t xml:space="preserve"> </w:t>
      </w:r>
      <w:r>
        <w:rPr>
          <w:sz w:val="21"/>
        </w:rPr>
        <w:t xml:space="preserve">untereinander von der Schweigepflicht insoweit befreit, als die Klienten/Patienten nicht etwas anderes </w:t>
      </w:r>
      <w:r>
        <w:rPr>
          <w:spacing w:val="-2"/>
          <w:sz w:val="21"/>
        </w:rPr>
        <w:t>bestimmen.</w:t>
      </w:r>
    </w:p>
    <w:p w14:paraId="7CB6BD0A" w14:textId="3EF2E96B" w:rsidR="0073496C" w:rsidRDefault="00AA1DCA">
      <w:pPr>
        <w:pStyle w:val="Textkrper"/>
        <w:spacing w:before="26" w:line="220" w:lineRule="auto"/>
        <w:ind w:left="238" w:right="1145"/>
      </w:pPr>
      <w:r>
        <w:t>Die Schweigepflicht entfällt gegenüber den Mitarbeitern und Gehilfen von Psychologen, die notwendigerweise mit der Vorbereitung oder Begleitung ihrer Tätigkeit betraut sind.</w:t>
      </w:r>
    </w:p>
    <w:p w14:paraId="097F34D4" w14:textId="77777777" w:rsidR="0073496C" w:rsidRDefault="00AA1DCA">
      <w:pPr>
        <w:pStyle w:val="Textkrper"/>
        <w:spacing w:before="120" w:line="220" w:lineRule="auto"/>
        <w:ind w:left="238" w:right="249"/>
      </w:pPr>
      <w:r>
        <w:t>Ansonsten</w:t>
      </w:r>
      <w:r>
        <w:rPr>
          <w:spacing w:val="-1"/>
        </w:rPr>
        <w:t xml:space="preserve"> </w:t>
      </w:r>
      <w:r>
        <w:t>entfällt</w:t>
      </w:r>
      <w:r>
        <w:rPr>
          <w:spacing w:val="-1"/>
        </w:rPr>
        <w:t xml:space="preserve"> </w:t>
      </w:r>
      <w:r>
        <w:t>die</w:t>
      </w:r>
      <w:r>
        <w:rPr>
          <w:spacing w:val="-1"/>
        </w:rPr>
        <w:t xml:space="preserve"> </w:t>
      </w:r>
      <w:r>
        <w:t>Verpflichtung</w:t>
      </w:r>
      <w:r>
        <w:rPr>
          <w:spacing w:val="-1"/>
        </w:rPr>
        <w:t xml:space="preserve"> </w:t>
      </w:r>
      <w:r>
        <w:t>zur Verschwiegenheit</w:t>
      </w:r>
      <w:r>
        <w:rPr>
          <w:spacing w:val="-2"/>
        </w:rPr>
        <w:t xml:space="preserve"> </w:t>
      </w:r>
      <w:r>
        <w:t>nur</w:t>
      </w:r>
      <w:r>
        <w:rPr>
          <w:spacing w:val="-1"/>
        </w:rPr>
        <w:t xml:space="preserve"> </w:t>
      </w:r>
      <w:r>
        <w:t>bei</w:t>
      </w:r>
      <w:r>
        <w:rPr>
          <w:spacing w:val="-1"/>
        </w:rPr>
        <w:t xml:space="preserve"> </w:t>
      </w:r>
      <w:r>
        <w:t>einer</w:t>
      </w:r>
      <w:r>
        <w:rPr>
          <w:spacing w:val="-1"/>
        </w:rPr>
        <w:t xml:space="preserve"> </w:t>
      </w:r>
      <w:r>
        <w:t>Entbindung</w:t>
      </w:r>
      <w:r>
        <w:rPr>
          <w:spacing w:val="-1"/>
        </w:rPr>
        <w:t xml:space="preserve"> </w:t>
      </w:r>
      <w:r>
        <w:t>von</w:t>
      </w:r>
      <w:r>
        <w:rPr>
          <w:spacing w:val="-1"/>
        </w:rPr>
        <w:t xml:space="preserve"> </w:t>
      </w:r>
      <w:r>
        <w:t>dieser durch die ihnen anvertrauten Personen.</w:t>
      </w:r>
    </w:p>
    <w:p w14:paraId="701A56CB" w14:textId="578F6E81" w:rsidR="0073496C" w:rsidRDefault="00AA1DCA">
      <w:pPr>
        <w:pStyle w:val="Listenabsatz"/>
        <w:numPr>
          <w:ilvl w:val="0"/>
          <w:numId w:val="3"/>
        </w:numPr>
        <w:tabs>
          <w:tab w:val="left" w:pos="588"/>
          <w:tab w:val="left" w:pos="590"/>
        </w:tabs>
        <w:spacing w:before="26" w:line="220" w:lineRule="auto"/>
        <w:ind w:right="700"/>
        <w:rPr>
          <w:sz w:val="21"/>
        </w:rPr>
      </w:pPr>
      <w:r>
        <w:rPr>
          <w:sz w:val="21"/>
        </w:rPr>
        <w:t>Die</w:t>
      </w:r>
      <w:r>
        <w:rPr>
          <w:spacing w:val="40"/>
          <w:sz w:val="21"/>
        </w:rPr>
        <w:t xml:space="preserve"> </w:t>
      </w:r>
      <w:r>
        <w:rPr>
          <w:sz w:val="21"/>
        </w:rPr>
        <w:t>der</w:t>
      </w:r>
      <w:r>
        <w:rPr>
          <w:spacing w:val="40"/>
          <w:sz w:val="21"/>
        </w:rPr>
        <w:t xml:space="preserve"> </w:t>
      </w:r>
      <w:r>
        <w:rPr>
          <w:sz w:val="21"/>
        </w:rPr>
        <w:t>Schweigepflicht</w:t>
      </w:r>
      <w:r>
        <w:rPr>
          <w:spacing w:val="40"/>
          <w:sz w:val="21"/>
        </w:rPr>
        <w:t xml:space="preserve"> </w:t>
      </w:r>
      <w:r>
        <w:rPr>
          <w:sz w:val="21"/>
        </w:rPr>
        <w:t>unterliegenden</w:t>
      </w:r>
      <w:r>
        <w:rPr>
          <w:spacing w:val="40"/>
          <w:sz w:val="21"/>
        </w:rPr>
        <w:t xml:space="preserve"> </w:t>
      </w:r>
      <w:r>
        <w:rPr>
          <w:sz w:val="21"/>
        </w:rPr>
        <w:t>Tatsachen,</w:t>
      </w:r>
      <w:r>
        <w:rPr>
          <w:spacing w:val="40"/>
          <w:sz w:val="21"/>
        </w:rPr>
        <w:t xml:space="preserve"> </w:t>
      </w:r>
      <w:r>
        <w:rPr>
          <w:sz w:val="21"/>
        </w:rPr>
        <w:t>Befunde</w:t>
      </w:r>
      <w:r>
        <w:rPr>
          <w:spacing w:val="40"/>
          <w:sz w:val="21"/>
        </w:rPr>
        <w:t xml:space="preserve"> </w:t>
      </w:r>
      <w:r>
        <w:rPr>
          <w:sz w:val="21"/>
        </w:rPr>
        <w:t>und</w:t>
      </w:r>
      <w:r>
        <w:rPr>
          <w:spacing w:val="40"/>
          <w:sz w:val="21"/>
        </w:rPr>
        <w:t xml:space="preserve"> </w:t>
      </w:r>
      <w:r>
        <w:rPr>
          <w:sz w:val="21"/>
        </w:rPr>
        <w:t>Beratungs-</w:t>
      </w:r>
      <w:r>
        <w:rPr>
          <w:spacing w:val="40"/>
          <w:sz w:val="21"/>
        </w:rPr>
        <w:t xml:space="preserve"> </w:t>
      </w:r>
      <w:r>
        <w:rPr>
          <w:sz w:val="21"/>
        </w:rPr>
        <w:t>bzw. Behandlungsergebnisse dürfen anonymisiert weiterverwendet werden, sofern ausgeschlossen ist, dass Rückschlüs</w:t>
      </w:r>
      <w:r w:rsidR="00691428">
        <w:rPr>
          <w:sz w:val="21"/>
        </w:rPr>
        <w:t>s</w:t>
      </w:r>
      <w:r>
        <w:rPr>
          <w:sz w:val="21"/>
        </w:rPr>
        <w:t>e auf die Patienten/Klienten möglich sind.</w:t>
      </w:r>
    </w:p>
    <w:p w14:paraId="3D80A946" w14:textId="348F2FCB" w:rsidR="0073496C" w:rsidRDefault="00AA1DCA">
      <w:pPr>
        <w:pStyle w:val="Listenabsatz"/>
        <w:numPr>
          <w:ilvl w:val="0"/>
          <w:numId w:val="3"/>
        </w:numPr>
        <w:tabs>
          <w:tab w:val="left" w:pos="588"/>
          <w:tab w:val="left" w:pos="590"/>
        </w:tabs>
        <w:spacing w:before="121" w:line="220" w:lineRule="auto"/>
        <w:ind w:right="539"/>
        <w:rPr>
          <w:sz w:val="21"/>
        </w:rPr>
      </w:pPr>
      <w:r>
        <w:rPr>
          <w:sz w:val="21"/>
        </w:rPr>
        <w:t>Mitarbeiter von Psychologen sind über ihre Pflicht zur Verschwiegenheit zu belehren, und diese Belehrung ist schriftlich festzuhalten.</w:t>
      </w:r>
    </w:p>
    <w:p w14:paraId="0BEAC244" w14:textId="77777777" w:rsidR="0073496C" w:rsidRDefault="00AA1DCA">
      <w:pPr>
        <w:pStyle w:val="berschrift1"/>
        <w:spacing w:before="159"/>
        <w:jc w:val="both"/>
      </w:pPr>
      <w:r>
        <w:t>III.2.</w:t>
      </w:r>
      <w:r>
        <w:rPr>
          <w:spacing w:val="-4"/>
        </w:rPr>
        <w:t xml:space="preserve"> </w:t>
      </w:r>
      <w:r>
        <w:t>Aufzeichnungen,</w:t>
      </w:r>
      <w:r>
        <w:rPr>
          <w:spacing w:val="-3"/>
        </w:rPr>
        <w:t xml:space="preserve"> </w:t>
      </w:r>
      <w:r>
        <w:t>Erhebung</w:t>
      </w:r>
      <w:r>
        <w:rPr>
          <w:spacing w:val="-2"/>
        </w:rPr>
        <w:t xml:space="preserve"> </w:t>
      </w:r>
      <w:r>
        <w:t>und</w:t>
      </w:r>
      <w:r>
        <w:rPr>
          <w:spacing w:val="-3"/>
        </w:rPr>
        <w:t xml:space="preserve"> </w:t>
      </w:r>
      <w:r>
        <w:t>Speicherung</w:t>
      </w:r>
      <w:r>
        <w:rPr>
          <w:spacing w:val="-4"/>
        </w:rPr>
        <w:t xml:space="preserve"> </w:t>
      </w:r>
      <w:r>
        <w:t>von</w:t>
      </w:r>
      <w:r>
        <w:rPr>
          <w:spacing w:val="-4"/>
        </w:rPr>
        <w:t xml:space="preserve"> </w:t>
      </w:r>
      <w:r>
        <w:rPr>
          <w:spacing w:val="-2"/>
        </w:rPr>
        <w:t>Daten</w:t>
      </w:r>
    </w:p>
    <w:p w14:paraId="482B6A64" w14:textId="74294BEB" w:rsidR="0073496C" w:rsidRDefault="00AA1DCA">
      <w:pPr>
        <w:pStyle w:val="Textkrper"/>
        <w:spacing w:before="117" w:line="220" w:lineRule="auto"/>
        <w:ind w:left="238" w:right="441"/>
        <w:jc w:val="both"/>
      </w:pPr>
      <w:r>
        <w:t>Psychologen dürfen nur nach vorheriger Einwilligung durch die Klienten/Patienten Aufzeichnungen auf Bild- oder Tonträger über Besprechungen oder Behandlungen erstellen oder Besprechungen von einem</w:t>
      </w:r>
      <w:r>
        <w:rPr>
          <w:spacing w:val="26"/>
        </w:rPr>
        <w:t xml:space="preserve"> </w:t>
      </w:r>
      <w:r>
        <w:t>Dritten</w:t>
      </w:r>
      <w:r>
        <w:rPr>
          <w:spacing w:val="80"/>
        </w:rPr>
        <w:t xml:space="preserve"> </w:t>
      </w:r>
      <w:r>
        <w:t>mithören</w:t>
      </w:r>
      <w:r>
        <w:rPr>
          <w:spacing w:val="80"/>
        </w:rPr>
        <w:t xml:space="preserve"> </w:t>
      </w:r>
      <w:r>
        <w:t>lassen.</w:t>
      </w:r>
      <w:r>
        <w:rPr>
          <w:spacing w:val="80"/>
        </w:rPr>
        <w:t xml:space="preserve"> </w:t>
      </w:r>
      <w:r>
        <w:t>Psychologen</w:t>
      </w:r>
      <w:r>
        <w:rPr>
          <w:spacing w:val="80"/>
        </w:rPr>
        <w:t xml:space="preserve"> </w:t>
      </w:r>
      <w:r>
        <w:t>dürfen</w:t>
      </w:r>
      <w:r>
        <w:rPr>
          <w:spacing w:val="80"/>
        </w:rPr>
        <w:t xml:space="preserve"> </w:t>
      </w:r>
      <w:r>
        <w:t>nur</w:t>
      </w:r>
      <w:r>
        <w:rPr>
          <w:spacing w:val="80"/>
        </w:rPr>
        <w:t xml:space="preserve"> </w:t>
      </w:r>
      <w:r>
        <w:t>im</w:t>
      </w:r>
      <w:r>
        <w:rPr>
          <w:spacing w:val="80"/>
        </w:rPr>
        <w:t xml:space="preserve"> </w:t>
      </w:r>
      <w:r>
        <w:t>Rahmen</w:t>
      </w:r>
      <w:r>
        <w:rPr>
          <w:spacing w:val="80"/>
        </w:rPr>
        <w:t xml:space="preserve"> </w:t>
      </w:r>
      <w:r>
        <w:t>ihres</w:t>
      </w:r>
      <w:r>
        <w:rPr>
          <w:spacing w:val="80"/>
        </w:rPr>
        <w:t xml:space="preserve"> </w:t>
      </w:r>
      <w:r>
        <w:t>Auftrages</w:t>
      </w:r>
      <w:r>
        <w:rPr>
          <w:spacing w:val="80"/>
        </w:rPr>
        <w:t xml:space="preserve"> </w:t>
      </w:r>
      <w:r>
        <w:t>Daten über</w:t>
      </w:r>
      <w:r>
        <w:rPr>
          <w:spacing w:val="80"/>
        </w:rPr>
        <w:t xml:space="preserve"> </w:t>
      </w:r>
      <w:r>
        <w:t>Klienten/Patienten erheben, speichern und nutzen. Dies gilt auch für Telefongespräche.</w:t>
      </w:r>
    </w:p>
    <w:p w14:paraId="449D674D" w14:textId="77777777" w:rsidR="0073496C" w:rsidRDefault="00AA1DCA">
      <w:pPr>
        <w:pStyle w:val="Textkrper"/>
        <w:spacing w:before="119" w:line="220" w:lineRule="auto"/>
        <w:ind w:left="238" w:right="754"/>
      </w:pPr>
      <w:r>
        <w:t>Aufzeichnungen</w:t>
      </w:r>
      <w:r>
        <w:rPr>
          <w:spacing w:val="35"/>
        </w:rPr>
        <w:t xml:space="preserve"> </w:t>
      </w:r>
      <w:r>
        <w:t>jeder</w:t>
      </w:r>
      <w:r>
        <w:rPr>
          <w:spacing w:val="35"/>
        </w:rPr>
        <w:t xml:space="preserve"> </w:t>
      </w:r>
      <w:r>
        <w:t>Art,</w:t>
      </w:r>
      <w:r>
        <w:rPr>
          <w:spacing w:val="35"/>
        </w:rPr>
        <w:t xml:space="preserve"> </w:t>
      </w:r>
      <w:r>
        <w:t>insbesondere</w:t>
      </w:r>
      <w:r>
        <w:rPr>
          <w:spacing w:val="35"/>
        </w:rPr>
        <w:t xml:space="preserve"> </w:t>
      </w:r>
      <w:r>
        <w:t>auf</w:t>
      </w:r>
      <w:r>
        <w:rPr>
          <w:spacing w:val="36"/>
        </w:rPr>
        <w:t xml:space="preserve"> </w:t>
      </w:r>
      <w:r>
        <w:t>Datenträger,</w:t>
      </w:r>
      <w:r>
        <w:rPr>
          <w:spacing w:val="35"/>
        </w:rPr>
        <w:t xml:space="preserve"> </w:t>
      </w:r>
      <w:r>
        <w:t>sind</w:t>
      </w:r>
      <w:r>
        <w:rPr>
          <w:spacing w:val="35"/>
        </w:rPr>
        <w:t xml:space="preserve"> </w:t>
      </w:r>
      <w:r>
        <w:t>gegen</w:t>
      </w:r>
      <w:r>
        <w:rPr>
          <w:spacing w:val="35"/>
        </w:rPr>
        <w:t xml:space="preserve"> </w:t>
      </w:r>
      <w:r>
        <w:t>unrechtmäßige Verwendung</w:t>
      </w:r>
      <w:r>
        <w:rPr>
          <w:spacing w:val="40"/>
        </w:rPr>
        <w:t xml:space="preserve"> </w:t>
      </w:r>
      <w:r>
        <w:t>zu sichern.</w:t>
      </w:r>
    </w:p>
    <w:p w14:paraId="6590E12B" w14:textId="6F527A04" w:rsidR="0073496C" w:rsidRDefault="00AA1DCA">
      <w:pPr>
        <w:pStyle w:val="Textkrper"/>
        <w:spacing w:before="120" w:line="220" w:lineRule="auto"/>
        <w:ind w:left="238" w:right="618"/>
      </w:pPr>
      <w:r>
        <w:t>Urmaterialien und ihre Aufbereitung sind entsprechend den Festlegungen der Auftraggeber oder</w:t>
      </w:r>
      <w:r>
        <w:rPr>
          <w:spacing w:val="40"/>
        </w:rPr>
        <w:t xml:space="preserve"> </w:t>
      </w:r>
      <w:r>
        <w:t>mindestens für 10 Jahre aufzubewahren.</w:t>
      </w:r>
    </w:p>
    <w:p w14:paraId="021B138E" w14:textId="77777777" w:rsidR="0073496C" w:rsidRDefault="00AA1DCA">
      <w:pPr>
        <w:pStyle w:val="Textkrper"/>
        <w:rPr>
          <w:sz w:val="15"/>
        </w:rPr>
      </w:pPr>
      <w:r>
        <w:rPr>
          <w:noProof/>
        </w:rPr>
        <mc:AlternateContent>
          <mc:Choice Requires="wps">
            <w:drawing>
              <wp:anchor distT="0" distB="0" distL="0" distR="0" simplePos="0" relativeHeight="487589376" behindDoc="1" locked="0" layoutInCell="1" allowOverlap="1" wp14:anchorId="4A32512C" wp14:editId="0760E4D2">
                <wp:simplePos x="0" y="0"/>
                <wp:positionH relativeFrom="page">
                  <wp:posOffset>825246</wp:posOffset>
                </wp:positionH>
                <wp:positionV relativeFrom="paragraph">
                  <wp:posOffset>148765</wp:posOffset>
                </wp:positionV>
                <wp:extent cx="6109335" cy="2552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255270"/>
                        </a:xfrm>
                        <a:prstGeom prst="rect">
                          <a:avLst/>
                        </a:prstGeom>
                        <a:solidFill>
                          <a:srgbClr val="808080"/>
                        </a:solidFill>
                        <a:ln w="12192">
                          <a:solidFill>
                            <a:srgbClr val="000000"/>
                          </a:solidFill>
                          <a:prstDash val="solid"/>
                        </a:ln>
                      </wps:spPr>
                      <wps:txbx>
                        <w:txbxContent>
                          <w:p w14:paraId="776F4734" w14:textId="77777777" w:rsidR="0073496C" w:rsidRDefault="00AA1DCA">
                            <w:pPr>
                              <w:spacing w:before="21"/>
                              <w:ind w:left="109"/>
                              <w:rPr>
                                <w:rFonts w:ascii="Calibri" w:hAnsi="Calibri"/>
                                <w:b/>
                                <w:color w:val="000000"/>
                                <w:sz w:val="28"/>
                              </w:rPr>
                            </w:pPr>
                            <w:r>
                              <w:rPr>
                                <w:rFonts w:ascii="Calibri" w:hAnsi="Calibri"/>
                                <w:b/>
                                <w:color w:val="FFFFFF"/>
                                <w:sz w:val="28"/>
                              </w:rPr>
                              <w:t>§</w:t>
                            </w:r>
                            <w:r>
                              <w:rPr>
                                <w:rFonts w:ascii="Calibri" w:hAnsi="Calibri"/>
                                <w:b/>
                                <w:color w:val="FFFFFF"/>
                                <w:spacing w:val="-6"/>
                                <w:sz w:val="28"/>
                              </w:rPr>
                              <w:t xml:space="preserve"> </w:t>
                            </w:r>
                            <w:r>
                              <w:rPr>
                                <w:rFonts w:ascii="Calibri" w:hAnsi="Calibri"/>
                                <w:b/>
                                <w:color w:val="FFFFFF"/>
                                <w:sz w:val="28"/>
                              </w:rPr>
                              <w:t>203</w:t>
                            </w:r>
                            <w:r>
                              <w:rPr>
                                <w:rFonts w:ascii="Calibri" w:hAnsi="Calibri"/>
                                <w:b/>
                                <w:color w:val="FFFFFF"/>
                                <w:spacing w:val="-5"/>
                                <w:sz w:val="28"/>
                              </w:rPr>
                              <w:t xml:space="preserve"> </w:t>
                            </w:r>
                            <w:r>
                              <w:rPr>
                                <w:rFonts w:ascii="Calibri" w:hAnsi="Calibri"/>
                                <w:b/>
                                <w:color w:val="FFFFFF"/>
                                <w:sz w:val="28"/>
                              </w:rPr>
                              <w:t>StGB</w:t>
                            </w:r>
                            <w:r>
                              <w:rPr>
                                <w:rFonts w:ascii="Calibri" w:hAnsi="Calibri"/>
                                <w:b/>
                                <w:color w:val="FFFFFF"/>
                                <w:spacing w:val="-5"/>
                                <w:sz w:val="28"/>
                              </w:rPr>
                              <w:t xml:space="preserve"> </w:t>
                            </w:r>
                            <w:r>
                              <w:rPr>
                                <w:rFonts w:ascii="Calibri" w:hAnsi="Calibri"/>
                                <w:b/>
                                <w:color w:val="FFFFFF"/>
                                <w:spacing w:val="-2"/>
                                <w:sz w:val="28"/>
                              </w:rPr>
                              <w:t>(Auszug)</w:t>
                            </w:r>
                          </w:p>
                        </w:txbxContent>
                      </wps:txbx>
                      <wps:bodyPr wrap="square" lIns="0" tIns="0" rIns="0" bIns="0" rtlCol="0">
                        <a:noAutofit/>
                      </wps:bodyPr>
                    </wps:wsp>
                  </a:graphicData>
                </a:graphic>
              </wp:anchor>
            </w:drawing>
          </mc:Choice>
          <mc:Fallback>
            <w:pict>
              <v:shape w14:anchorId="4A32512C" id="Textbox 5" o:spid="_x0000_s1027" type="#_x0000_t202" style="position:absolute;margin-left:65pt;margin-top:11.7pt;width:481.05pt;height:20.1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" fillcolor="gray" strokeweight=".96pt">
                <v:path arrowok="t"/>
                <v:textbox inset="0,0,0,0">
                  <w:txbxContent>
                    <w:p w14:paraId="776F4734" w14:textId="77777777" w:rsidR="0073496C" w:rsidRDefault="00AA1DCA">
                      <w:pPr>
                        <w:spacing w:before="21"/>
                        <w:ind w:left="109"/>
                        <w:rPr>
                          <w:rFonts w:ascii="Calibri" w:hAnsi="Calibri"/>
                          <w:b/>
                          <w:color w:val="000000"/>
                          <w:sz w:val="28"/>
                        </w:rPr>
                      </w:pPr>
                      <w:r>
                        <w:rPr>
                          <w:rFonts w:ascii="Calibri" w:hAnsi="Calibri"/>
                          <w:b/>
                          <w:color w:val="FFFFFF"/>
                          <w:sz w:val="28"/>
                        </w:rPr>
                        <w:t>§</w:t>
                      </w:r>
                      <w:r>
                        <w:rPr>
                          <w:rFonts w:ascii="Calibri" w:hAnsi="Calibri"/>
                          <w:b/>
                          <w:color w:val="FFFFFF"/>
                          <w:spacing w:val="-6"/>
                          <w:sz w:val="28"/>
                        </w:rPr>
                        <w:t xml:space="preserve"> </w:t>
                      </w:r>
                      <w:r>
                        <w:rPr>
                          <w:rFonts w:ascii="Calibri" w:hAnsi="Calibri"/>
                          <w:b/>
                          <w:color w:val="FFFFFF"/>
                          <w:sz w:val="28"/>
                        </w:rPr>
                        <w:t>203</w:t>
                      </w:r>
                      <w:r>
                        <w:rPr>
                          <w:rFonts w:ascii="Calibri" w:hAnsi="Calibri"/>
                          <w:b/>
                          <w:color w:val="FFFFFF"/>
                          <w:spacing w:val="-5"/>
                          <w:sz w:val="28"/>
                        </w:rPr>
                        <w:t xml:space="preserve"> </w:t>
                      </w:r>
                      <w:r>
                        <w:rPr>
                          <w:rFonts w:ascii="Calibri" w:hAnsi="Calibri"/>
                          <w:b/>
                          <w:color w:val="FFFFFF"/>
                          <w:sz w:val="28"/>
                        </w:rPr>
                        <w:t>StGB</w:t>
                      </w:r>
                      <w:r>
                        <w:rPr>
                          <w:rFonts w:ascii="Calibri" w:hAnsi="Calibri"/>
                          <w:b/>
                          <w:color w:val="FFFFFF"/>
                          <w:spacing w:val="-5"/>
                          <w:sz w:val="28"/>
                        </w:rPr>
                        <w:t xml:space="preserve"> </w:t>
                      </w:r>
                      <w:r>
                        <w:rPr>
                          <w:rFonts w:ascii="Calibri" w:hAnsi="Calibri"/>
                          <w:b/>
                          <w:color w:val="FFFFFF"/>
                          <w:spacing w:val="-2"/>
                          <w:sz w:val="28"/>
                        </w:rPr>
                        <w:t>(Auszug)</w:t>
                      </w:r>
                    </w:p>
                  </w:txbxContent>
                </v:textbox>
                <w10:wrap type="topAndBottom" anchorx="page"/>
              </v:shape>
            </w:pict>
          </mc:Fallback>
        </mc:AlternateContent>
      </w:r>
    </w:p>
    <w:p w14:paraId="63C9D566" w14:textId="77777777" w:rsidR="0073496C" w:rsidRDefault="00AA1DCA">
      <w:pPr>
        <w:pStyle w:val="Listenabsatz"/>
        <w:numPr>
          <w:ilvl w:val="0"/>
          <w:numId w:val="2"/>
        </w:numPr>
        <w:tabs>
          <w:tab w:val="left" w:pos="552"/>
        </w:tabs>
        <w:spacing w:before="211" w:line="220" w:lineRule="auto"/>
        <w:ind w:right="1333" w:firstLine="0"/>
        <w:rPr>
          <w:sz w:val="21"/>
        </w:rPr>
      </w:pPr>
      <w:r>
        <w:rPr>
          <w:sz w:val="21"/>
        </w:rPr>
        <w:t>Wer unbefugt ein fremdes Geheimnis, namentlich ein zum persönlichen Lebensbereich gehörendes Geheimnis oder ein Betriebs- oder Geschäftsgeheimnis, offenbart, das ihm als</w:t>
      </w:r>
    </w:p>
    <w:p w14:paraId="510C8758" w14:textId="77777777" w:rsidR="0073496C" w:rsidRDefault="00AA1DCA">
      <w:pPr>
        <w:spacing w:before="101"/>
        <w:ind w:left="238"/>
        <w:rPr>
          <w:sz w:val="21"/>
        </w:rPr>
      </w:pPr>
      <w:r>
        <w:rPr>
          <w:spacing w:val="-5"/>
          <w:sz w:val="21"/>
        </w:rPr>
        <w:t>(…)</w:t>
      </w:r>
    </w:p>
    <w:p w14:paraId="68B10AEA" w14:textId="77777777" w:rsidR="0073496C" w:rsidRDefault="00AA1DCA">
      <w:pPr>
        <w:pStyle w:val="Listenabsatz"/>
        <w:numPr>
          <w:ilvl w:val="0"/>
          <w:numId w:val="4"/>
        </w:numPr>
        <w:tabs>
          <w:tab w:val="left" w:pos="638"/>
        </w:tabs>
        <w:spacing w:before="116" w:line="220" w:lineRule="auto"/>
        <w:ind w:left="238" w:firstLine="0"/>
        <w:jc w:val="both"/>
        <w:rPr>
          <w:sz w:val="21"/>
        </w:rPr>
      </w:pPr>
      <w:r>
        <w:rPr>
          <w:sz w:val="21"/>
        </w:rPr>
        <w:t>Berufspsychologen</w:t>
      </w:r>
      <w:r>
        <w:rPr>
          <w:spacing w:val="40"/>
          <w:sz w:val="21"/>
        </w:rPr>
        <w:t xml:space="preserve"> </w:t>
      </w:r>
      <w:r>
        <w:rPr>
          <w:sz w:val="21"/>
        </w:rPr>
        <w:t>mit</w:t>
      </w:r>
      <w:r>
        <w:rPr>
          <w:spacing w:val="40"/>
          <w:sz w:val="21"/>
        </w:rPr>
        <w:t xml:space="preserve"> </w:t>
      </w:r>
      <w:r>
        <w:rPr>
          <w:sz w:val="21"/>
        </w:rPr>
        <w:t>staatlich</w:t>
      </w:r>
      <w:r>
        <w:rPr>
          <w:spacing w:val="40"/>
          <w:sz w:val="21"/>
        </w:rPr>
        <w:t xml:space="preserve"> </w:t>
      </w:r>
      <w:r>
        <w:rPr>
          <w:sz w:val="21"/>
        </w:rPr>
        <w:t>anerkannter</w:t>
      </w:r>
      <w:r>
        <w:rPr>
          <w:spacing w:val="40"/>
          <w:sz w:val="21"/>
        </w:rPr>
        <w:t xml:space="preserve"> </w:t>
      </w:r>
      <w:r>
        <w:rPr>
          <w:sz w:val="21"/>
        </w:rPr>
        <w:t>wissenschaftlicher</w:t>
      </w:r>
      <w:r>
        <w:rPr>
          <w:spacing w:val="40"/>
          <w:sz w:val="21"/>
        </w:rPr>
        <w:t xml:space="preserve"> </w:t>
      </w:r>
      <w:r>
        <w:rPr>
          <w:sz w:val="21"/>
        </w:rPr>
        <w:t>Abschlussprüfung,</w:t>
      </w:r>
      <w:r>
        <w:rPr>
          <w:spacing w:val="40"/>
          <w:sz w:val="21"/>
        </w:rPr>
        <w:t xml:space="preserve"> </w:t>
      </w:r>
      <w:r>
        <w:rPr>
          <w:sz w:val="21"/>
        </w:rPr>
        <w:t>(…) anvertraut worden oder sonst bekanntgeworden ist, wird mit Freiheitsstrafe bis zu einem Jahr oder</w:t>
      </w:r>
      <w:r>
        <w:rPr>
          <w:spacing w:val="40"/>
          <w:sz w:val="21"/>
        </w:rPr>
        <w:t xml:space="preserve"> </w:t>
      </w:r>
      <w:r>
        <w:rPr>
          <w:sz w:val="21"/>
        </w:rPr>
        <w:t>mit Geldstrafe bestraft.</w:t>
      </w:r>
    </w:p>
    <w:p w14:paraId="6AFCABF1" w14:textId="4A1FF133" w:rsidR="0073496C" w:rsidRDefault="00AA1DCA">
      <w:pPr>
        <w:pStyle w:val="Listenabsatz"/>
        <w:numPr>
          <w:ilvl w:val="0"/>
          <w:numId w:val="2"/>
        </w:numPr>
        <w:tabs>
          <w:tab w:val="left" w:pos="582"/>
        </w:tabs>
        <w:spacing w:before="120" w:line="220" w:lineRule="auto"/>
        <w:ind w:firstLine="0"/>
        <w:jc w:val="both"/>
        <w:rPr>
          <w:sz w:val="21"/>
        </w:rPr>
      </w:pPr>
      <w:r>
        <w:rPr>
          <w:sz w:val="21"/>
        </w:rPr>
        <w:t>Ebenso</w:t>
      </w:r>
      <w:r>
        <w:rPr>
          <w:spacing w:val="40"/>
          <w:sz w:val="21"/>
        </w:rPr>
        <w:t xml:space="preserve"> </w:t>
      </w:r>
      <w:r>
        <w:rPr>
          <w:sz w:val="21"/>
        </w:rPr>
        <w:t>wird</w:t>
      </w:r>
      <w:r>
        <w:rPr>
          <w:spacing w:val="40"/>
          <w:sz w:val="21"/>
        </w:rPr>
        <w:t xml:space="preserve"> </w:t>
      </w:r>
      <w:r>
        <w:rPr>
          <w:sz w:val="21"/>
        </w:rPr>
        <w:t>bestraft,</w:t>
      </w:r>
      <w:r>
        <w:rPr>
          <w:spacing w:val="40"/>
          <w:sz w:val="21"/>
        </w:rPr>
        <w:t xml:space="preserve"> </w:t>
      </w:r>
      <w:r>
        <w:rPr>
          <w:sz w:val="21"/>
        </w:rPr>
        <w:t>wer</w:t>
      </w:r>
      <w:r>
        <w:rPr>
          <w:spacing w:val="40"/>
          <w:sz w:val="21"/>
        </w:rPr>
        <w:t xml:space="preserve"> </w:t>
      </w:r>
      <w:r>
        <w:rPr>
          <w:sz w:val="21"/>
        </w:rPr>
        <w:t>unbefugt</w:t>
      </w:r>
      <w:r>
        <w:rPr>
          <w:spacing w:val="40"/>
          <w:sz w:val="21"/>
        </w:rPr>
        <w:t xml:space="preserve"> </w:t>
      </w:r>
      <w:r>
        <w:rPr>
          <w:sz w:val="21"/>
        </w:rPr>
        <w:t>ein</w:t>
      </w:r>
      <w:r>
        <w:rPr>
          <w:spacing w:val="40"/>
          <w:sz w:val="21"/>
        </w:rPr>
        <w:t xml:space="preserve"> </w:t>
      </w:r>
      <w:r>
        <w:rPr>
          <w:sz w:val="21"/>
        </w:rPr>
        <w:t>fremdes</w:t>
      </w:r>
      <w:r>
        <w:rPr>
          <w:spacing w:val="40"/>
          <w:sz w:val="21"/>
        </w:rPr>
        <w:t xml:space="preserve"> </w:t>
      </w:r>
      <w:r>
        <w:rPr>
          <w:sz w:val="21"/>
        </w:rPr>
        <w:t>Geheimnis,</w:t>
      </w:r>
      <w:r>
        <w:rPr>
          <w:spacing w:val="40"/>
          <w:sz w:val="21"/>
        </w:rPr>
        <w:t xml:space="preserve"> </w:t>
      </w:r>
      <w:r>
        <w:rPr>
          <w:sz w:val="21"/>
        </w:rPr>
        <w:t>namentlich</w:t>
      </w:r>
      <w:r>
        <w:rPr>
          <w:spacing w:val="40"/>
          <w:sz w:val="21"/>
        </w:rPr>
        <w:t xml:space="preserve"> </w:t>
      </w:r>
      <w:r>
        <w:rPr>
          <w:sz w:val="21"/>
        </w:rPr>
        <w:t>ein</w:t>
      </w:r>
      <w:r>
        <w:rPr>
          <w:spacing w:val="40"/>
          <w:sz w:val="21"/>
        </w:rPr>
        <w:t xml:space="preserve"> </w:t>
      </w:r>
      <w:r>
        <w:rPr>
          <w:sz w:val="21"/>
        </w:rPr>
        <w:t>zum</w:t>
      </w:r>
      <w:r>
        <w:rPr>
          <w:spacing w:val="40"/>
          <w:sz w:val="21"/>
        </w:rPr>
        <w:t xml:space="preserve"> </w:t>
      </w:r>
      <w:r>
        <w:rPr>
          <w:sz w:val="21"/>
        </w:rPr>
        <w:t>persönlichen Lebensbereich gehörendes Geheimnis oder ein Betriebs- oder Geschäftsgeheimnis, offenbart, das ihm als (…)</w:t>
      </w:r>
    </w:p>
    <w:p w14:paraId="7A5D1CD5" w14:textId="77777777" w:rsidR="0073496C" w:rsidRDefault="00AA1DCA">
      <w:pPr>
        <w:pStyle w:val="Textkrper"/>
        <w:spacing w:before="102"/>
        <w:ind w:left="238"/>
        <w:jc w:val="both"/>
      </w:pPr>
      <w:r>
        <w:t>2.</w:t>
      </w:r>
      <w:r>
        <w:rPr>
          <w:spacing w:val="-2"/>
        </w:rPr>
        <w:t xml:space="preserve"> </w:t>
      </w:r>
      <w:r>
        <w:t>für</w:t>
      </w:r>
      <w:r>
        <w:rPr>
          <w:spacing w:val="-1"/>
        </w:rPr>
        <w:t xml:space="preserve"> </w:t>
      </w:r>
      <w:r>
        <w:t>den</w:t>
      </w:r>
      <w:r>
        <w:rPr>
          <w:spacing w:val="-2"/>
        </w:rPr>
        <w:t xml:space="preserve"> </w:t>
      </w:r>
      <w:r>
        <w:t>öffentlichen</w:t>
      </w:r>
      <w:r>
        <w:rPr>
          <w:spacing w:val="-1"/>
        </w:rPr>
        <w:t xml:space="preserve"> </w:t>
      </w:r>
      <w:r>
        <w:t>Dienst</w:t>
      </w:r>
      <w:r>
        <w:rPr>
          <w:spacing w:val="-1"/>
        </w:rPr>
        <w:t xml:space="preserve"> </w:t>
      </w:r>
      <w:r>
        <w:t>besonders</w:t>
      </w:r>
      <w:r>
        <w:rPr>
          <w:spacing w:val="-2"/>
        </w:rPr>
        <w:t xml:space="preserve"> Verpflichteten,</w:t>
      </w:r>
    </w:p>
    <w:p w14:paraId="612800F4" w14:textId="16F24157" w:rsidR="0073496C" w:rsidRDefault="00AA1DCA">
      <w:pPr>
        <w:pStyle w:val="Textkrper"/>
        <w:spacing w:before="115" w:line="220" w:lineRule="auto"/>
        <w:ind w:left="238" w:right="391"/>
        <w:jc w:val="both"/>
      </w:pPr>
      <w:r>
        <w:t>6. Person, die auf die gewissenhafte Erfüllung ihrer Geheimhaltungspflicht bei der Durchführung wissenschaftlicher Forschungsvorhaben auf Grund eines Gesetzes förmlich verpflichtet worden ist, anvertraut worden oder sonst bekanntgeworden ist. Einem Geheimnis im Sinne des Satzes 1 stehen Einzelangaben</w:t>
      </w:r>
      <w:r>
        <w:rPr>
          <w:spacing w:val="40"/>
        </w:rPr>
        <w:t xml:space="preserve"> </w:t>
      </w:r>
      <w:r>
        <w:t>über</w:t>
      </w:r>
      <w:r>
        <w:rPr>
          <w:spacing w:val="40"/>
        </w:rPr>
        <w:t xml:space="preserve"> </w:t>
      </w:r>
      <w:r>
        <w:t>persönliche</w:t>
      </w:r>
      <w:r>
        <w:rPr>
          <w:spacing w:val="40"/>
        </w:rPr>
        <w:t xml:space="preserve"> </w:t>
      </w:r>
      <w:r>
        <w:t>oder</w:t>
      </w:r>
      <w:r>
        <w:rPr>
          <w:spacing w:val="40"/>
        </w:rPr>
        <w:t xml:space="preserve"> </w:t>
      </w:r>
      <w:r>
        <w:t>sachliche</w:t>
      </w:r>
      <w:r>
        <w:rPr>
          <w:spacing w:val="40"/>
        </w:rPr>
        <w:t xml:space="preserve"> </w:t>
      </w:r>
      <w:r>
        <w:t>Verhältnisse</w:t>
      </w:r>
      <w:r>
        <w:rPr>
          <w:spacing w:val="40"/>
        </w:rPr>
        <w:t xml:space="preserve"> </w:t>
      </w:r>
      <w:r>
        <w:t>eines</w:t>
      </w:r>
      <w:r>
        <w:rPr>
          <w:spacing w:val="40"/>
        </w:rPr>
        <w:t xml:space="preserve"> </w:t>
      </w:r>
      <w:r>
        <w:t>anderen</w:t>
      </w:r>
      <w:r>
        <w:rPr>
          <w:spacing w:val="40"/>
        </w:rPr>
        <w:t xml:space="preserve"> </w:t>
      </w:r>
      <w:r>
        <w:t>gleich,</w:t>
      </w:r>
      <w:r>
        <w:rPr>
          <w:spacing w:val="40"/>
        </w:rPr>
        <w:t xml:space="preserve"> </w:t>
      </w:r>
      <w:r>
        <w:t>die</w:t>
      </w:r>
      <w:r>
        <w:rPr>
          <w:spacing w:val="40"/>
        </w:rPr>
        <w:t xml:space="preserve"> </w:t>
      </w:r>
      <w:r>
        <w:t>für Aufgaben</w:t>
      </w:r>
      <w:r>
        <w:rPr>
          <w:spacing w:val="40"/>
        </w:rPr>
        <w:t xml:space="preserve"> </w:t>
      </w:r>
      <w:r>
        <w:t>der</w:t>
      </w:r>
      <w:r>
        <w:rPr>
          <w:spacing w:val="40"/>
        </w:rPr>
        <w:t xml:space="preserve"> </w:t>
      </w:r>
      <w:r>
        <w:t xml:space="preserve">öffentlichen Verwaltung erfasst worden sind; Satz 1 ist jedoch nicht anzuwenden, soweit solche Einzelangaben </w:t>
      </w:r>
    </w:p>
    <w:p w14:paraId="56B967EE" w14:textId="77777777" w:rsidR="0073496C" w:rsidRDefault="0073496C">
      <w:pPr>
        <w:spacing w:line="220" w:lineRule="auto"/>
        <w:jc w:val="both"/>
        <w:sectPr w:rsidR="0073496C">
          <w:pgSz w:w="11910" w:h="16840"/>
          <w:pgMar w:top="1020" w:right="660" w:bottom="280" w:left="1180" w:header="720" w:footer="720" w:gutter="0"/>
          <w:cols w:space="720"/>
        </w:sectPr>
      </w:pPr>
    </w:p>
    <w:p w14:paraId="21D506C1" w14:textId="03175A11" w:rsidR="0073496C" w:rsidRDefault="00691428">
      <w:pPr>
        <w:pStyle w:val="Textkrper"/>
        <w:spacing w:before="98" w:line="220" w:lineRule="auto"/>
        <w:ind w:left="238" w:right="730"/>
      </w:pPr>
      <w:r>
        <w:lastRenderedPageBreak/>
        <w:t>ande</w:t>
      </w:r>
      <w:r w:rsidR="00AA1DCA">
        <w:t>ren</w:t>
      </w:r>
      <w:r w:rsidR="00AA1DCA">
        <w:rPr>
          <w:spacing w:val="-1"/>
        </w:rPr>
        <w:t xml:space="preserve"> </w:t>
      </w:r>
      <w:r w:rsidR="00AA1DCA">
        <w:t>Behörden</w:t>
      </w:r>
      <w:r w:rsidR="00AA1DCA">
        <w:rPr>
          <w:spacing w:val="-1"/>
        </w:rPr>
        <w:t xml:space="preserve"> </w:t>
      </w:r>
      <w:r w:rsidR="00AA1DCA">
        <w:t>oder</w:t>
      </w:r>
      <w:r w:rsidR="00AA1DCA">
        <w:rPr>
          <w:spacing w:val="-1"/>
        </w:rPr>
        <w:t xml:space="preserve"> </w:t>
      </w:r>
      <w:r w:rsidR="00AA1DCA">
        <w:t>sonstigen</w:t>
      </w:r>
      <w:r w:rsidR="00AA1DCA">
        <w:rPr>
          <w:spacing w:val="-1"/>
        </w:rPr>
        <w:t xml:space="preserve"> </w:t>
      </w:r>
      <w:r w:rsidR="00AA1DCA">
        <w:t>Stellen</w:t>
      </w:r>
      <w:r w:rsidR="00AA1DCA">
        <w:rPr>
          <w:spacing w:val="-1"/>
        </w:rPr>
        <w:t xml:space="preserve"> </w:t>
      </w:r>
      <w:r w:rsidR="00AA1DCA">
        <w:t>für</w:t>
      </w:r>
      <w:r w:rsidR="00AA1DCA">
        <w:rPr>
          <w:spacing w:val="-1"/>
        </w:rPr>
        <w:t xml:space="preserve"> </w:t>
      </w:r>
      <w:r w:rsidR="00AA1DCA">
        <w:t>Aufgaben</w:t>
      </w:r>
      <w:r w:rsidR="00AA1DCA">
        <w:rPr>
          <w:spacing w:val="-1"/>
        </w:rPr>
        <w:t xml:space="preserve"> </w:t>
      </w:r>
      <w:r w:rsidR="00AA1DCA">
        <w:t>der</w:t>
      </w:r>
      <w:r w:rsidR="00AA1DCA">
        <w:rPr>
          <w:spacing w:val="-1"/>
        </w:rPr>
        <w:t xml:space="preserve"> </w:t>
      </w:r>
      <w:r w:rsidR="00AA1DCA">
        <w:t>öffentlichen</w:t>
      </w:r>
      <w:r w:rsidR="00AA1DCA">
        <w:rPr>
          <w:spacing w:val="-1"/>
        </w:rPr>
        <w:t xml:space="preserve"> </w:t>
      </w:r>
      <w:r w:rsidR="00AA1DCA">
        <w:t>Verwaltung</w:t>
      </w:r>
      <w:r w:rsidR="00AA1DCA">
        <w:rPr>
          <w:spacing w:val="-1"/>
        </w:rPr>
        <w:t xml:space="preserve"> </w:t>
      </w:r>
      <w:r w:rsidR="00AA1DCA">
        <w:t>bekanntgegeben werden und das Gesetz dies nicht untersagt.</w:t>
      </w:r>
    </w:p>
    <w:p w14:paraId="0470E62B" w14:textId="02334AB8" w:rsidR="0073496C" w:rsidRDefault="00AA1DCA">
      <w:pPr>
        <w:pStyle w:val="Listenabsatz"/>
        <w:numPr>
          <w:ilvl w:val="0"/>
          <w:numId w:val="2"/>
        </w:numPr>
        <w:tabs>
          <w:tab w:val="left" w:pos="249"/>
          <w:tab w:val="left" w:pos="532"/>
        </w:tabs>
        <w:spacing w:before="142" w:line="220" w:lineRule="auto"/>
        <w:ind w:left="249" w:right="601" w:hanging="7"/>
        <w:rPr>
          <w:sz w:val="21"/>
        </w:rPr>
      </w:pPr>
      <w:r>
        <w:rPr>
          <w:sz w:val="21"/>
        </w:rPr>
        <w:t>(…)</w:t>
      </w:r>
      <w:r w:rsidR="00691428">
        <w:rPr>
          <w:sz w:val="21"/>
        </w:rPr>
        <w:t xml:space="preserve"> </w:t>
      </w:r>
      <w:r>
        <w:rPr>
          <w:sz w:val="21"/>
        </w:rPr>
        <w:t>Den in Absatz 1 und Satz 1 Genannten stehen ihre berufsmäßig tätigen Gehilfen und die Personen</w:t>
      </w:r>
      <w:r>
        <w:rPr>
          <w:spacing w:val="-2"/>
          <w:sz w:val="21"/>
        </w:rPr>
        <w:t xml:space="preserve"> </w:t>
      </w:r>
      <w:r>
        <w:rPr>
          <w:sz w:val="21"/>
        </w:rPr>
        <w:t>gleich, die bei ihnen zur Vorbereitung auf den Beruf tätig sind. Den in Absatz 1 und den</w:t>
      </w:r>
      <w:r>
        <w:rPr>
          <w:spacing w:val="40"/>
          <w:sz w:val="21"/>
        </w:rPr>
        <w:t xml:space="preserve"> </w:t>
      </w:r>
      <w:r>
        <w:rPr>
          <w:sz w:val="21"/>
        </w:rPr>
        <w:t>in Satz 1 und 2 Genannten steht nach dem Tod des zur Wahrung des Geheimnisses Verpflichteten ferner gleich, wer das Geheimnis von dem Verstorbenen oder aus dessen Nachlass erlangt hat.</w:t>
      </w:r>
    </w:p>
    <w:p w14:paraId="7A3AC11B" w14:textId="77777777" w:rsidR="0073496C" w:rsidRDefault="00AA1DCA">
      <w:pPr>
        <w:pStyle w:val="Listenabsatz"/>
        <w:numPr>
          <w:ilvl w:val="0"/>
          <w:numId w:val="2"/>
        </w:numPr>
        <w:tabs>
          <w:tab w:val="left" w:pos="249"/>
          <w:tab w:val="left" w:pos="532"/>
        </w:tabs>
        <w:spacing w:before="121" w:line="220" w:lineRule="auto"/>
        <w:ind w:left="249" w:right="502" w:hanging="7"/>
        <w:rPr>
          <w:sz w:val="21"/>
        </w:rPr>
      </w:pPr>
      <w:r>
        <w:rPr>
          <w:sz w:val="21"/>
        </w:rPr>
        <w:t>Die Absätze 1 bis 3 sind auch anzuwenden, wenn der Täter das fremde Geheimnis nach dem Tod des Betroffenen unbefugt offenbart.</w:t>
      </w:r>
    </w:p>
    <w:p w14:paraId="3B0F1F92" w14:textId="77777777" w:rsidR="0073496C" w:rsidRDefault="00AA1DCA">
      <w:pPr>
        <w:pStyle w:val="Listenabsatz"/>
        <w:numPr>
          <w:ilvl w:val="0"/>
          <w:numId w:val="2"/>
        </w:numPr>
        <w:tabs>
          <w:tab w:val="left" w:pos="249"/>
          <w:tab w:val="left" w:pos="532"/>
        </w:tabs>
        <w:spacing w:line="220" w:lineRule="auto"/>
        <w:ind w:left="249" w:right="429" w:hanging="7"/>
        <w:rPr>
          <w:sz w:val="21"/>
        </w:rPr>
      </w:pPr>
      <w:r>
        <w:rPr>
          <w:sz w:val="21"/>
        </w:rPr>
        <w:t>Handelt der Täter gegen Entgelt oder in der Absicht, sich oder einen anderen zu bereichern oder einen anderen zu schädigen, so ist die Strafe Freiheitsstrafe bis zu zwei Jahren oder Geldstrafe.</w:t>
      </w:r>
    </w:p>
    <w:p w14:paraId="4E3AFA22" w14:textId="77777777" w:rsidR="0073496C" w:rsidRDefault="00AA1DCA">
      <w:pPr>
        <w:pStyle w:val="Textkrper"/>
        <w:spacing w:before="215"/>
        <w:rPr>
          <w:sz w:val="20"/>
        </w:rPr>
      </w:pPr>
      <w:r>
        <w:rPr>
          <w:noProof/>
        </w:rPr>
        <mc:AlternateContent>
          <mc:Choice Requires="wps">
            <w:drawing>
              <wp:anchor distT="0" distB="0" distL="0" distR="0" simplePos="0" relativeHeight="487589888" behindDoc="1" locked="0" layoutInCell="1" allowOverlap="1" wp14:anchorId="2B370BFB" wp14:editId="79D35ECB">
                <wp:simplePos x="0" y="0"/>
                <wp:positionH relativeFrom="page">
                  <wp:posOffset>825246</wp:posOffset>
                </wp:positionH>
                <wp:positionV relativeFrom="paragraph">
                  <wp:posOffset>327335</wp:posOffset>
                </wp:positionV>
                <wp:extent cx="6109335" cy="4724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472440"/>
                        </a:xfrm>
                        <a:prstGeom prst="rect">
                          <a:avLst/>
                        </a:prstGeom>
                        <a:solidFill>
                          <a:srgbClr val="808080"/>
                        </a:solidFill>
                        <a:ln w="12192">
                          <a:solidFill>
                            <a:srgbClr val="000000"/>
                          </a:solidFill>
                          <a:prstDash val="solid"/>
                        </a:ln>
                      </wps:spPr>
                      <wps:txbx>
                        <w:txbxContent>
                          <w:p w14:paraId="6F5E9EE5" w14:textId="77777777" w:rsidR="0073496C" w:rsidRDefault="00AA1DCA">
                            <w:pPr>
                              <w:spacing w:before="20"/>
                              <w:ind w:left="109"/>
                              <w:rPr>
                                <w:rFonts w:ascii="Calibri" w:hAnsi="Calibri"/>
                                <w:b/>
                                <w:color w:val="000000"/>
                                <w:sz w:val="28"/>
                              </w:rPr>
                            </w:pPr>
                            <w:r>
                              <w:rPr>
                                <w:rFonts w:ascii="Calibri" w:hAnsi="Calibri"/>
                                <w:b/>
                                <w:color w:val="FFFFFF"/>
                                <w:sz w:val="28"/>
                              </w:rPr>
                              <w:t>§</w:t>
                            </w:r>
                            <w:r>
                              <w:rPr>
                                <w:rFonts w:ascii="Calibri" w:hAnsi="Calibri"/>
                                <w:b/>
                                <w:color w:val="FFFFFF"/>
                                <w:spacing w:val="-8"/>
                                <w:sz w:val="28"/>
                              </w:rPr>
                              <w:t xml:space="preserve"> </w:t>
                            </w:r>
                            <w:r>
                              <w:rPr>
                                <w:rFonts w:ascii="Calibri" w:hAnsi="Calibri"/>
                                <w:b/>
                                <w:color w:val="FFFFFF"/>
                                <w:sz w:val="28"/>
                              </w:rPr>
                              <w:t>8</w:t>
                            </w:r>
                            <w:r>
                              <w:rPr>
                                <w:rFonts w:ascii="Calibri" w:hAnsi="Calibri"/>
                                <w:b/>
                                <w:color w:val="FFFFFF"/>
                                <w:spacing w:val="-8"/>
                                <w:sz w:val="28"/>
                              </w:rPr>
                              <w:t xml:space="preserve"> </w:t>
                            </w:r>
                            <w:r>
                              <w:rPr>
                                <w:rFonts w:ascii="Calibri" w:hAnsi="Calibri"/>
                                <w:b/>
                                <w:color w:val="FFFFFF"/>
                                <w:sz w:val="28"/>
                              </w:rPr>
                              <w:t>Berufsordnung</w:t>
                            </w:r>
                            <w:r>
                              <w:rPr>
                                <w:rFonts w:ascii="Calibri" w:hAnsi="Calibri"/>
                                <w:b/>
                                <w:color w:val="FFFFFF"/>
                                <w:spacing w:val="-8"/>
                                <w:sz w:val="28"/>
                              </w:rPr>
                              <w:t xml:space="preserve"> </w:t>
                            </w:r>
                            <w:r>
                              <w:rPr>
                                <w:rFonts w:ascii="Calibri" w:hAnsi="Calibri"/>
                                <w:b/>
                                <w:color w:val="FFFFFF"/>
                                <w:sz w:val="28"/>
                              </w:rPr>
                              <w:t>der</w:t>
                            </w:r>
                            <w:r>
                              <w:rPr>
                                <w:rFonts w:ascii="Calibri" w:hAnsi="Calibri"/>
                                <w:b/>
                                <w:color w:val="FFFFFF"/>
                                <w:spacing w:val="-8"/>
                                <w:sz w:val="28"/>
                              </w:rPr>
                              <w:t xml:space="preserve"> </w:t>
                            </w:r>
                            <w:r>
                              <w:rPr>
                                <w:rFonts w:ascii="Calibri" w:hAnsi="Calibri"/>
                                <w:b/>
                                <w:color w:val="FFFFFF"/>
                                <w:sz w:val="28"/>
                              </w:rPr>
                              <w:t>Landespsychotherapeutenkammer</w:t>
                            </w:r>
                            <w:r>
                              <w:rPr>
                                <w:rFonts w:ascii="Calibri" w:hAnsi="Calibri"/>
                                <w:b/>
                                <w:color w:val="FFFFFF"/>
                                <w:spacing w:val="-8"/>
                                <w:sz w:val="28"/>
                              </w:rPr>
                              <w:t xml:space="preserve"> </w:t>
                            </w:r>
                            <w:r>
                              <w:rPr>
                                <w:rFonts w:ascii="Calibri" w:hAnsi="Calibri"/>
                                <w:b/>
                                <w:color w:val="FFFFFF"/>
                                <w:sz w:val="28"/>
                              </w:rPr>
                              <w:t xml:space="preserve">Rheinland-Pfalz </w:t>
                            </w:r>
                            <w:r>
                              <w:rPr>
                                <w:rFonts w:ascii="Calibri" w:hAnsi="Calibri"/>
                                <w:b/>
                                <w:color w:val="FFFFFF"/>
                                <w:spacing w:val="-2"/>
                                <w:sz w:val="28"/>
                              </w:rPr>
                              <w:t>(Auszug)</w:t>
                            </w:r>
                          </w:p>
                        </w:txbxContent>
                      </wps:txbx>
                      <wps:bodyPr wrap="square" lIns="0" tIns="0" rIns="0" bIns="0" rtlCol="0">
                        <a:noAutofit/>
                      </wps:bodyPr>
                    </wps:wsp>
                  </a:graphicData>
                </a:graphic>
              </wp:anchor>
            </w:drawing>
          </mc:Choice>
          <mc:Fallback>
            <w:pict>
              <v:shape w14:anchorId="2B370BFB" id="Textbox 6" o:spid="_x0000_s1028" type="#_x0000_t202" style="position:absolute;margin-left:65pt;margin-top:25.75pt;width:481.05pt;height:3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" fillcolor="gray" strokeweight=".96pt">
                <v:path arrowok="t"/>
                <v:textbox inset="0,0,0,0">
                  <w:txbxContent>
                    <w:p w14:paraId="6F5E9EE5" w14:textId="77777777" w:rsidR="0073496C" w:rsidRDefault="00AA1DCA">
                      <w:pPr>
                        <w:spacing w:before="20"/>
                        <w:ind w:left="109"/>
                        <w:rPr>
                          <w:rFonts w:ascii="Calibri" w:hAnsi="Calibri"/>
                          <w:b/>
                          <w:color w:val="000000"/>
                          <w:sz w:val="28"/>
                        </w:rPr>
                      </w:pPr>
                      <w:r>
                        <w:rPr>
                          <w:rFonts w:ascii="Calibri" w:hAnsi="Calibri"/>
                          <w:b/>
                          <w:color w:val="FFFFFF"/>
                          <w:sz w:val="28"/>
                        </w:rPr>
                        <w:t>§</w:t>
                      </w:r>
                      <w:r>
                        <w:rPr>
                          <w:rFonts w:ascii="Calibri" w:hAnsi="Calibri"/>
                          <w:b/>
                          <w:color w:val="FFFFFF"/>
                          <w:spacing w:val="-8"/>
                          <w:sz w:val="28"/>
                        </w:rPr>
                        <w:t xml:space="preserve"> </w:t>
                      </w:r>
                      <w:r>
                        <w:rPr>
                          <w:rFonts w:ascii="Calibri" w:hAnsi="Calibri"/>
                          <w:b/>
                          <w:color w:val="FFFFFF"/>
                          <w:sz w:val="28"/>
                        </w:rPr>
                        <w:t>8</w:t>
                      </w:r>
                      <w:r>
                        <w:rPr>
                          <w:rFonts w:ascii="Calibri" w:hAnsi="Calibri"/>
                          <w:b/>
                          <w:color w:val="FFFFFF"/>
                          <w:spacing w:val="-8"/>
                          <w:sz w:val="28"/>
                        </w:rPr>
                        <w:t xml:space="preserve"> </w:t>
                      </w:r>
                      <w:r>
                        <w:rPr>
                          <w:rFonts w:ascii="Calibri" w:hAnsi="Calibri"/>
                          <w:b/>
                          <w:color w:val="FFFFFF"/>
                          <w:sz w:val="28"/>
                        </w:rPr>
                        <w:t>Berufsordnung</w:t>
                      </w:r>
                      <w:r>
                        <w:rPr>
                          <w:rFonts w:ascii="Calibri" w:hAnsi="Calibri"/>
                          <w:b/>
                          <w:color w:val="FFFFFF"/>
                          <w:spacing w:val="-8"/>
                          <w:sz w:val="28"/>
                        </w:rPr>
                        <w:t xml:space="preserve"> </w:t>
                      </w:r>
                      <w:r>
                        <w:rPr>
                          <w:rFonts w:ascii="Calibri" w:hAnsi="Calibri"/>
                          <w:b/>
                          <w:color w:val="FFFFFF"/>
                          <w:sz w:val="28"/>
                        </w:rPr>
                        <w:t>der</w:t>
                      </w:r>
                      <w:r>
                        <w:rPr>
                          <w:rFonts w:ascii="Calibri" w:hAnsi="Calibri"/>
                          <w:b/>
                          <w:color w:val="FFFFFF"/>
                          <w:spacing w:val="-8"/>
                          <w:sz w:val="28"/>
                        </w:rPr>
                        <w:t xml:space="preserve"> </w:t>
                      </w:r>
                      <w:r>
                        <w:rPr>
                          <w:rFonts w:ascii="Calibri" w:hAnsi="Calibri"/>
                          <w:b/>
                          <w:color w:val="FFFFFF"/>
                          <w:sz w:val="28"/>
                        </w:rPr>
                        <w:t>Landespsychotherapeutenkammer</w:t>
                      </w:r>
                      <w:r>
                        <w:rPr>
                          <w:rFonts w:ascii="Calibri" w:hAnsi="Calibri"/>
                          <w:b/>
                          <w:color w:val="FFFFFF"/>
                          <w:spacing w:val="-8"/>
                          <w:sz w:val="28"/>
                        </w:rPr>
                        <w:t xml:space="preserve"> </w:t>
                      </w:r>
                      <w:r>
                        <w:rPr>
                          <w:rFonts w:ascii="Calibri" w:hAnsi="Calibri"/>
                          <w:b/>
                          <w:color w:val="FFFFFF"/>
                          <w:sz w:val="28"/>
                        </w:rPr>
                        <w:t xml:space="preserve">Rheinland-Pfalz </w:t>
                      </w:r>
                      <w:r>
                        <w:rPr>
                          <w:rFonts w:ascii="Calibri" w:hAnsi="Calibri"/>
                          <w:b/>
                          <w:color w:val="FFFFFF"/>
                          <w:spacing w:val="-2"/>
                          <w:sz w:val="28"/>
                        </w:rPr>
                        <w:t>(Auszug)</w:t>
                      </w:r>
                    </w:p>
                  </w:txbxContent>
                </v:textbox>
                <w10:wrap type="topAndBottom" anchorx="page"/>
              </v:shape>
            </w:pict>
          </mc:Fallback>
        </mc:AlternateContent>
      </w:r>
    </w:p>
    <w:p w14:paraId="479AB8E0" w14:textId="77777777" w:rsidR="0073496C" w:rsidRDefault="00AA1DCA">
      <w:pPr>
        <w:pStyle w:val="Listenabsatz"/>
        <w:numPr>
          <w:ilvl w:val="0"/>
          <w:numId w:val="1"/>
        </w:numPr>
        <w:tabs>
          <w:tab w:val="left" w:pos="249"/>
          <w:tab w:val="left" w:pos="556"/>
        </w:tabs>
        <w:spacing w:before="211" w:line="220" w:lineRule="auto"/>
        <w:ind w:right="127" w:hanging="7"/>
        <w:jc w:val="both"/>
        <w:rPr>
          <w:sz w:val="21"/>
        </w:rPr>
      </w:pPr>
      <w:r>
        <w:rPr>
          <w:sz w:val="21"/>
        </w:rPr>
        <w:t>Psychotherapeutinnen und Psychotherapeuten haben über das, was ihnen im Zusammenhang mit ihrer beruflichen Tätigkeit anvertraut oder bekannt geworden ist – auch über den Tod der Patientinnen und Patienten hinaus – zu schweigen. Der Schweigepflicht unterliegen auch mündliche oder schriftliche Mitteilungen von Dritten. Eine Verletzung der Schweigepflicht stellt neben einer Berufspflichtverletzung auch einen Straftatbestand gemäß § 203 Strafgesetzbuch dar.</w:t>
      </w:r>
    </w:p>
    <w:p w14:paraId="15B35101" w14:textId="77777777" w:rsidR="0073496C" w:rsidRDefault="00AA1DCA">
      <w:pPr>
        <w:pStyle w:val="Listenabsatz"/>
        <w:numPr>
          <w:ilvl w:val="0"/>
          <w:numId w:val="1"/>
        </w:numPr>
        <w:tabs>
          <w:tab w:val="left" w:pos="249"/>
          <w:tab w:val="left" w:pos="556"/>
        </w:tabs>
        <w:spacing w:line="220" w:lineRule="auto"/>
        <w:ind w:right="115" w:hanging="7"/>
        <w:jc w:val="both"/>
        <w:rPr>
          <w:sz w:val="21"/>
        </w:rPr>
      </w:pPr>
      <w:r>
        <w:rPr>
          <w:sz w:val="21"/>
        </w:rPr>
        <w:t>Sie</w:t>
      </w:r>
      <w:r>
        <w:rPr>
          <w:spacing w:val="-1"/>
          <w:sz w:val="21"/>
        </w:rPr>
        <w:t xml:space="preserve"> </w:t>
      </w:r>
      <w:r>
        <w:rPr>
          <w:sz w:val="21"/>
        </w:rPr>
        <w:t>sind</w:t>
      </w:r>
      <w:r>
        <w:rPr>
          <w:spacing w:val="-1"/>
          <w:sz w:val="21"/>
        </w:rPr>
        <w:t xml:space="preserve"> </w:t>
      </w:r>
      <w:r>
        <w:rPr>
          <w:sz w:val="21"/>
        </w:rPr>
        <w:t>zur</w:t>
      </w:r>
      <w:r>
        <w:rPr>
          <w:spacing w:val="-1"/>
          <w:sz w:val="21"/>
        </w:rPr>
        <w:t xml:space="preserve"> </w:t>
      </w:r>
      <w:r>
        <w:rPr>
          <w:sz w:val="21"/>
        </w:rPr>
        <w:t>Offenbarung</w:t>
      </w:r>
      <w:r>
        <w:rPr>
          <w:spacing w:val="-1"/>
          <w:sz w:val="21"/>
        </w:rPr>
        <w:t xml:space="preserve"> </w:t>
      </w:r>
      <w:r>
        <w:rPr>
          <w:sz w:val="21"/>
        </w:rPr>
        <w:t>nur</w:t>
      </w:r>
      <w:r>
        <w:rPr>
          <w:spacing w:val="-1"/>
          <w:sz w:val="21"/>
        </w:rPr>
        <w:t xml:space="preserve"> </w:t>
      </w:r>
      <w:r>
        <w:rPr>
          <w:sz w:val="21"/>
        </w:rPr>
        <w:t>befugt,</w:t>
      </w:r>
      <w:r>
        <w:rPr>
          <w:spacing w:val="-1"/>
          <w:sz w:val="21"/>
        </w:rPr>
        <w:t xml:space="preserve"> </w:t>
      </w:r>
      <w:r>
        <w:rPr>
          <w:sz w:val="21"/>
        </w:rPr>
        <w:t>soweit</w:t>
      </w:r>
      <w:r>
        <w:rPr>
          <w:spacing w:val="-1"/>
          <w:sz w:val="21"/>
        </w:rPr>
        <w:t xml:space="preserve"> </w:t>
      </w:r>
      <w:r>
        <w:rPr>
          <w:sz w:val="21"/>
        </w:rPr>
        <w:t>sie</w:t>
      </w:r>
      <w:r>
        <w:rPr>
          <w:spacing w:val="-1"/>
          <w:sz w:val="21"/>
        </w:rPr>
        <w:t xml:space="preserve"> </w:t>
      </w:r>
      <w:r>
        <w:rPr>
          <w:sz w:val="21"/>
        </w:rPr>
        <w:t>entweder</w:t>
      </w:r>
      <w:r>
        <w:rPr>
          <w:spacing w:val="-1"/>
          <w:sz w:val="21"/>
        </w:rPr>
        <w:t xml:space="preserve"> </w:t>
      </w:r>
      <w:r>
        <w:rPr>
          <w:sz w:val="21"/>
        </w:rPr>
        <w:t>von</w:t>
      </w:r>
      <w:r>
        <w:rPr>
          <w:spacing w:val="-1"/>
          <w:sz w:val="21"/>
        </w:rPr>
        <w:t xml:space="preserve"> </w:t>
      </w:r>
      <w:r>
        <w:rPr>
          <w:sz w:val="21"/>
        </w:rPr>
        <w:t>der</w:t>
      </w:r>
      <w:r>
        <w:rPr>
          <w:spacing w:val="-1"/>
          <w:sz w:val="21"/>
        </w:rPr>
        <w:t xml:space="preserve"> </w:t>
      </w:r>
      <w:r>
        <w:rPr>
          <w:sz w:val="21"/>
        </w:rPr>
        <w:t>Schweigepflicht</w:t>
      </w:r>
      <w:r>
        <w:rPr>
          <w:spacing w:val="-1"/>
          <w:sz w:val="21"/>
        </w:rPr>
        <w:t xml:space="preserve"> </w:t>
      </w:r>
      <w:r>
        <w:rPr>
          <w:sz w:val="21"/>
        </w:rPr>
        <w:t>entbunden</w:t>
      </w:r>
      <w:r>
        <w:rPr>
          <w:spacing w:val="-1"/>
          <w:sz w:val="21"/>
        </w:rPr>
        <w:t xml:space="preserve"> </w:t>
      </w:r>
      <w:r>
        <w:rPr>
          <w:sz w:val="21"/>
        </w:rPr>
        <w:t>worden sind oder soweit es zum Schutz eines höherwertigen Rechtsguts im konkreten Fall erforderlich ist. Auch in diesen Fällen haben sie, soweit sie zur Offenbarung nicht gesetzlich verpflichtet sind, über die Weiter- gabe</w:t>
      </w:r>
      <w:r>
        <w:rPr>
          <w:spacing w:val="31"/>
          <w:sz w:val="21"/>
        </w:rPr>
        <w:t xml:space="preserve"> </w:t>
      </w:r>
      <w:r>
        <w:rPr>
          <w:sz w:val="21"/>
        </w:rPr>
        <w:t>von</w:t>
      </w:r>
      <w:r>
        <w:rPr>
          <w:spacing w:val="31"/>
          <w:sz w:val="21"/>
        </w:rPr>
        <w:t xml:space="preserve"> </w:t>
      </w:r>
      <w:r>
        <w:rPr>
          <w:sz w:val="21"/>
        </w:rPr>
        <w:t>Informationen</w:t>
      </w:r>
      <w:r>
        <w:rPr>
          <w:spacing w:val="32"/>
          <w:sz w:val="21"/>
        </w:rPr>
        <w:t xml:space="preserve"> </w:t>
      </w:r>
      <w:r>
        <w:rPr>
          <w:sz w:val="21"/>
        </w:rPr>
        <w:t>unter</w:t>
      </w:r>
      <w:r>
        <w:rPr>
          <w:spacing w:val="31"/>
          <w:sz w:val="21"/>
        </w:rPr>
        <w:t xml:space="preserve"> </w:t>
      </w:r>
      <w:r>
        <w:rPr>
          <w:sz w:val="21"/>
        </w:rPr>
        <w:t>Berücksichtigung</w:t>
      </w:r>
      <w:r>
        <w:rPr>
          <w:spacing w:val="32"/>
          <w:sz w:val="21"/>
        </w:rPr>
        <w:t xml:space="preserve"> </w:t>
      </w:r>
      <w:r>
        <w:rPr>
          <w:sz w:val="21"/>
        </w:rPr>
        <w:t>der</w:t>
      </w:r>
      <w:r>
        <w:rPr>
          <w:spacing w:val="31"/>
          <w:sz w:val="21"/>
        </w:rPr>
        <w:t xml:space="preserve"> </w:t>
      </w:r>
      <w:r>
        <w:rPr>
          <w:sz w:val="21"/>
        </w:rPr>
        <w:t>Folgen</w:t>
      </w:r>
      <w:r>
        <w:rPr>
          <w:spacing w:val="31"/>
          <w:sz w:val="21"/>
        </w:rPr>
        <w:t xml:space="preserve"> </w:t>
      </w:r>
      <w:r>
        <w:rPr>
          <w:sz w:val="21"/>
        </w:rPr>
        <w:t>für</w:t>
      </w:r>
      <w:r>
        <w:rPr>
          <w:spacing w:val="31"/>
          <w:sz w:val="21"/>
        </w:rPr>
        <w:t xml:space="preserve"> </w:t>
      </w:r>
      <w:r>
        <w:rPr>
          <w:sz w:val="21"/>
        </w:rPr>
        <w:t>die</w:t>
      </w:r>
      <w:r>
        <w:rPr>
          <w:spacing w:val="31"/>
          <w:sz w:val="21"/>
        </w:rPr>
        <w:t xml:space="preserve"> </w:t>
      </w:r>
      <w:r>
        <w:rPr>
          <w:sz w:val="21"/>
        </w:rPr>
        <w:t>Patientinnen</w:t>
      </w:r>
      <w:r>
        <w:rPr>
          <w:spacing w:val="31"/>
          <w:sz w:val="21"/>
        </w:rPr>
        <w:t xml:space="preserve"> </w:t>
      </w:r>
      <w:r>
        <w:rPr>
          <w:sz w:val="21"/>
        </w:rPr>
        <w:t>und</w:t>
      </w:r>
      <w:r>
        <w:rPr>
          <w:spacing w:val="31"/>
          <w:sz w:val="21"/>
        </w:rPr>
        <w:t xml:space="preserve"> </w:t>
      </w:r>
      <w:r>
        <w:rPr>
          <w:sz w:val="21"/>
        </w:rPr>
        <w:t>Patienten</w:t>
      </w:r>
      <w:r>
        <w:rPr>
          <w:spacing w:val="32"/>
          <w:sz w:val="21"/>
        </w:rPr>
        <w:t xml:space="preserve"> </w:t>
      </w:r>
      <w:r>
        <w:rPr>
          <w:sz w:val="21"/>
        </w:rPr>
        <w:t>und</w:t>
      </w:r>
    </w:p>
    <w:p w14:paraId="1B374EDC" w14:textId="04C6368F" w:rsidR="0073496C" w:rsidRDefault="00AA1DCA">
      <w:pPr>
        <w:pStyle w:val="Textkrper"/>
        <w:spacing w:line="220" w:lineRule="auto"/>
        <w:ind w:left="249" w:right="354"/>
        <w:jc w:val="both"/>
      </w:pPr>
      <w:r>
        <w:t>die</w:t>
      </w:r>
      <w:r>
        <w:rPr>
          <w:spacing w:val="-3"/>
        </w:rPr>
        <w:t xml:space="preserve"> </w:t>
      </w:r>
      <w:r>
        <w:t xml:space="preserve">Therapie gewissenhaft zu entscheiden. Gesetzliche Aussage- und Anzeigepflichten bleiben davon </w:t>
      </w:r>
      <w:r>
        <w:rPr>
          <w:spacing w:val="-2"/>
        </w:rPr>
        <w:t>unberührt.</w:t>
      </w:r>
    </w:p>
    <w:p w14:paraId="33D909F1" w14:textId="77777777" w:rsidR="0073496C" w:rsidRDefault="00AA1DCA">
      <w:pPr>
        <w:pStyle w:val="Listenabsatz"/>
        <w:numPr>
          <w:ilvl w:val="0"/>
          <w:numId w:val="1"/>
        </w:numPr>
        <w:tabs>
          <w:tab w:val="left" w:pos="249"/>
          <w:tab w:val="left" w:pos="556"/>
        </w:tabs>
        <w:spacing w:before="120" w:line="220" w:lineRule="auto"/>
        <w:ind w:right="152" w:hanging="7"/>
        <w:jc w:val="both"/>
        <w:rPr>
          <w:sz w:val="21"/>
        </w:rPr>
      </w:pPr>
      <w:r>
        <w:rPr>
          <w:sz w:val="21"/>
        </w:rPr>
        <w:t>Die Patientin oder der Patient ist in jedem Fall darüber zu unterrichten, wenn ein Dritter Informatio- nen über eine Patientin oder einen Patienten wünscht oder ein Fall vorliegt, in dem die Schweigepflicht aufgrund einer gesetzlichen Vorschrift eingeschränkt ist.</w:t>
      </w:r>
    </w:p>
    <w:p w14:paraId="285F28FC" w14:textId="4327CAE4" w:rsidR="0073496C" w:rsidRDefault="00AA1DCA">
      <w:pPr>
        <w:pStyle w:val="Listenabsatz"/>
        <w:numPr>
          <w:ilvl w:val="0"/>
          <w:numId w:val="1"/>
        </w:numPr>
        <w:tabs>
          <w:tab w:val="left" w:pos="249"/>
          <w:tab w:val="left" w:pos="556"/>
        </w:tabs>
        <w:spacing w:line="220" w:lineRule="auto"/>
        <w:ind w:right="816" w:hanging="7"/>
        <w:rPr>
          <w:sz w:val="21"/>
        </w:rPr>
      </w:pPr>
      <w:r>
        <w:rPr>
          <w:sz w:val="21"/>
        </w:rPr>
        <w:t>In der Kinder- und Jugendlichenpsychotherapie ist die Pflicht der Verschwiegenheit auch gegenüber</w:t>
      </w:r>
      <w:r>
        <w:rPr>
          <w:spacing w:val="-2"/>
          <w:sz w:val="21"/>
        </w:rPr>
        <w:t xml:space="preserve"> </w:t>
      </w:r>
      <w:r>
        <w:rPr>
          <w:sz w:val="21"/>
        </w:rPr>
        <w:t>den Sorgeberechtigten der Patientin oder des Patienten zu wahren, es sei denn, dass psychotherapeutische Erfordernisse eine Abweichung unabdingbar notwendig machen.</w:t>
      </w:r>
    </w:p>
    <w:p w14:paraId="65B41B7E" w14:textId="689F6D79" w:rsidR="0073496C" w:rsidRDefault="00AA1DCA">
      <w:pPr>
        <w:pStyle w:val="Listenabsatz"/>
        <w:numPr>
          <w:ilvl w:val="0"/>
          <w:numId w:val="1"/>
        </w:numPr>
        <w:tabs>
          <w:tab w:val="left" w:pos="249"/>
          <w:tab w:val="left" w:pos="556"/>
        </w:tabs>
        <w:spacing w:line="220" w:lineRule="auto"/>
        <w:ind w:right="870" w:hanging="7"/>
        <w:jc w:val="both"/>
        <w:rPr>
          <w:sz w:val="21"/>
        </w:rPr>
      </w:pPr>
      <w:r>
        <w:rPr>
          <w:sz w:val="21"/>
        </w:rPr>
        <w:t>Droht eine Selbst- oder Fremdgefährdung durch eine Patientin oder einen Patienten, hat die Psychotherapeutin oder der Psychotherapeut unter Abwägung zwischen Schweigepflicht und Fürsorgepflicht die erforderlichen Vorkehrungen zur Gefahrenabwehr zu treffen.</w:t>
      </w:r>
    </w:p>
    <w:p w14:paraId="498FA9B5" w14:textId="77777777" w:rsidR="0073496C" w:rsidRDefault="00AA1DCA">
      <w:pPr>
        <w:pStyle w:val="Listenabsatz"/>
        <w:numPr>
          <w:ilvl w:val="0"/>
          <w:numId w:val="1"/>
        </w:numPr>
        <w:tabs>
          <w:tab w:val="left" w:pos="249"/>
          <w:tab w:val="left" w:pos="556"/>
        </w:tabs>
        <w:spacing w:before="120" w:line="220" w:lineRule="auto"/>
        <w:ind w:right="160" w:hanging="7"/>
        <w:rPr>
          <w:sz w:val="21"/>
        </w:rPr>
      </w:pPr>
      <w:r>
        <w:rPr>
          <w:sz w:val="21"/>
        </w:rPr>
        <w:t>Psychotherapeutinnen</w:t>
      </w:r>
      <w:r>
        <w:rPr>
          <w:spacing w:val="34"/>
          <w:sz w:val="21"/>
        </w:rPr>
        <w:t xml:space="preserve"> </w:t>
      </w:r>
      <w:r>
        <w:rPr>
          <w:sz w:val="21"/>
        </w:rPr>
        <w:t>und</w:t>
      </w:r>
      <w:r>
        <w:rPr>
          <w:spacing w:val="34"/>
          <w:sz w:val="21"/>
        </w:rPr>
        <w:t xml:space="preserve"> </w:t>
      </w:r>
      <w:r>
        <w:rPr>
          <w:sz w:val="21"/>
        </w:rPr>
        <w:t>Psychotherapeuten</w:t>
      </w:r>
      <w:r>
        <w:rPr>
          <w:spacing w:val="35"/>
          <w:sz w:val="21"/>
        </w:rPr>
        <w:t xml:space="preserve"> </w:t>
      </w:r>
      <w:r>
        <w:rPr>
          <w:sz w:val="21"/>
        </w:rPr>
        <w:t>haben</w:t>
      </w:r>
      <w:r>
        <w:rPr>
          <w:spacing w:val="33"/>
          <w:sz w:val="21"/>
        </w:rPr>
        <w:t xml:space="preserve"> </w:t>
      </w:r>
      <w:r>
        <w:rPr>
          <w:sz w:val="21"/>
        </w:rPr>
        <w:t>auch</w:t>
      </w:r>
      <w:r>
        <w:rPr>
          <w:spacing w:val="35"/>
          <w:sz w:val="21"/>
        </w:rPr>
        <w:t xml:space="preserve"> </w:t>
      </w:r>
      <w:r>
        <w:rPr>
          <w:sz w:val="21"/>
        </w:rPr>
        <w:t>dafür</w:t>
      </w:r>
      <w:r>
        <w:rPr>
          <w:spacing w:val="34"/>
          <w:sz w:val="21"/>
        </w:rPr>
        <w:t xml:space="preserve"> </w:t>
      </w:r>
      <w:r>
        <w:rPr>
          <w:sz w:val="21"/>
        </w:rPr>
        <w:t>zu</w:t>
      </w:r>
      <w:r>
        <w:rPr>
          <w:spacing w:val="33"/>
          <w:sz w:val="21"/>
        </w:rPr>
        <w:t xml:space="preserve"> </w:t>
      </w:r>
      <w:r>
        <w:rPr>
          <w:sz w:val="21"/>
        </w:rPr>
        <w:t>sorgen,</w:t>
      </w:r>
      <w:r>
        <w:rPr>
          <w:spacing w:val="33"/>
          <w:sz w:val="21"/>
        </w:rPr>
        <w:t xml:space="preserve"> </w:t>
      </w:r>
      <w:r>
        <w:rPr>
          <w:sz w:val="21"/>
        </w:rPr>
        <w:t>dass</w:t>
      </w:r>
      <w:r>
        <w:rPr>
          <w:spacing w:val="34"/>
          <w:sz w:val="21"/>
        </w:rPr>
        <w:t xml:space="preserve"> </w:t>
      </w:r>
      <w:r>
        <w:rPr>
          <w:sz w:val="21"/>
        </w:rPr>
        <w:t>im</w:t>
      </w:r>
      <w:r>
        <w:rPr>
          <w:spacing w:val="34"/>
          <w:sz w:val="21"/>
        </w:rPr>
        <w:t xml:space="preserve"> </w:t>
      </w:r>
      <w:r>
        <w:rPr>
          <w:sz w:val="21"/>
        </w:rPr>
        <w:t>Fall</w:t>
      </w:r>
      <w:r>
        <w:rPr>
          <w:spacing w:val="34"/>
          <w:sz w:val="21"/>
        </w:rPr>
        <w:t xml:space="preserve"> </w:t>
      </w:r>
      <w:r>
        <w:rPr>
          <w:sz w:val="21"/>
        </w:rPr>
        <w:t>eigenen Unvermögens (Krankheit, Tod) die Schweigepflicht gewahrt bleibt.</w:t>
      </w:r>
    </w:p>
    <w:p w14:paraId="276E650A" w14:textId="77777777" w:rsidR="0073496C" w:rsidRDefault="00AA1DCA">
      <w:pPr>
        <w:pStyle w:val="Listenabsatz"/>
        <w:numPr>
          <w:ilvl w:val="0"/>
          <w:numId w:val="1"/>
        </w:numPr>
        <w:tabs>
          <w:tab w:val="left" w:pos="249"/>
          <w:tab w:val="left" w:pos="556"/>
        </w:tabs>
        <w:spacing w:line="220" w:lineRule="auto"/>
        <w:ind w:right="442" w:hanging="7"/>
        <w:rPr>
          <w:sz w:val="21"/>
        </w:rPr>
      </w:pPr>
      <w:r>
        <w:rPr>
          <w:sz w:val="21"/>
        </w:rPr>
        <w:t>Sie haben ihre Mitarbeiterinnen und Mitarbeiter und die Personen, die zur Vorbereitung auf den Beruf an der psychotherapeutischen Tätigkeit teilnehmen, über die gesetzliche Pflicht zur</w:t>
      </w:r>
      <w:r>
        <w:rPr>
          <w:spacing w:val="80"/>
          <w:sz w:val="21"/>
        </w:rPr>
        <w:t xml:space="preserve"> </w:t>
      </w:r>
      <w:r>
        <w:rPr>
          <w:sz w:val="21"/>
        </w:rPr>
        <w:t>Verschwiegenheit</w:t>
      </w:r>
      <w:r>
        <w:rPr>
          <w:spacing w:val="40"/>
          <w:sz w:val="21"/>
        </w:rPr>
        <w:t xml:space="preserve"> </w:t>
      </w:r>
      <w:r>
        <w:rPr>
          <w:sz w:val="21"/>
        </w:rPr>
        <w:t>zu belehren und dies schriftlich festzuhalten.</w:t>
      </w:r>
    </w:p>
    <w:p w14:paraId="5126F3C5" w14:textId="77777777" w:rsidR="0073496C" w:rsidRPr="00AD1EA5" w:rsidRDefault="00AA1DCA">
      <w:pPr>
        <w:pStyle w:val="Listenabsatz"/>
        <w:numPr>
          <w:ilvl w:val="0"/>
          <w:numId w:val="1"/>
        </w:numPr>
        <w:tabs>
          <w:tab w:val="left" w:pos="249"/>
          <w:tab w:val="left" w:pos="556"/>
        </w:tabs>
        <w:spacing w:before="120" w:line="220" w:lineRule="auto"/>
        <w:ind w:right="125" w:hanging="7"/>
        <w:rPr>
          <w:sz w:val="21"/>
        </w:rPr>
      </w:pPr>
      <w:r>
        <w:rPr>
          <w:sz w:val="21"/>
        </w:rPr>
        <w:t>Im Rahmen kollegialer Beratung, Intervision, Supervision oder zum Zwecke der</w:t>
      </w:r>
      <w:r>
        <w:rPr>
          <w:spacing w:val="39"/>
          <w:sz w:val="21"/>
        </w:rPr>
        <w:t xml:space="preserve"> </w:t>
      </w:r>
      <w:r>
        <w:rPr>
          <w:sz w:val="21"/>
        </w:rPr>
        <w:t>wissenschaftlichen</w:t>
      </w:r>
      <w:r>
        <w:rPr>
          <w:spacing w:val="40"/>
          <w:sz w:val="21"/>
        </w:rPr>
        <w:t xml:space="preserve"> </w:t>
      </w:r>
      <w:r>
        <w:rPr>
          <w:sz w:val="21"/>
        </w:rPr>
        <w:t>Forschung und Lehre dürfen Informationen über Patientinnen und Patienten und Dritte nur in anonymi- sierter</w:t>
      </w:r>
      <w:r>
        <w:rPr>
          <w:spacing w:val="34"/>
          <w:sz w:val="21"/>
        </w:rPr>
        <w:t xml:space="preserve"> </w:t>
      </w:r>
      <w:r>
        <w:rPr>
          <w:sz w:val="21"/>
        </w:rPr>
        <w:t>Form</w:t>
      </w:r>
      <w:r>
        <w:rPr>
          <w:spacing w:val="37"/>
          <w:sz w:val="21"/>
        </w:rPr>
        <w:t xml:space="preserve"> </w:t>
      </w:r>
      <w:r>
        <w:rPr>
          <w:sz w:val="21"/>
        </w:rPr>
        <w:t>verwendet</w:t>
      </w:r>
      <w:r>
        <w:rPr>
          <w:spacing w:val="35"/>
          <w:sz w:val="21"/>
        </w:rPr>
        <w:t xml:space="preserve"> </w:t>
      </w:r>
      <w:r>
        <w:rPr>
          <w:sz w:val="21"/>
        </w:rPr>
        <w:t>werden,</w:t>
      </w:r>
      <w:r>
        <w:rPr>
          <w:spacing w:val="34"/>
          <w:sz w:val="21"/>
        </w:rPr>
        <w:t xml:space="preserve"> </w:t>
      </w:r>
      <w:r>
        <w:rPr>
          <w:sz w:val="21"/>
        </w:rPr>
        <w:t>soweit</w:t>
      </w:r>
      <w:r>
        <w:rPr>
          <w:spacing w:val="34"/>
          <w:sz w:val="21"/>
        </w:rPr>
        <w:t xml:space="preserve"> </w:t>
      </w:r>
      <w:r>
        <w:rPr>
          <w:sz w:val="21"/>
        </w:rPr>
        <w:t>nicht</w:t>
      </w:r>
      <w:r>
        <w:rPr>
          <w:spacing w:val="35"/>
          <w:sz w:val="21"/>
        </w:rPr>
        <w:t xml:space="preserve"> </w:t>
      </w:r>
      <w:r>
        <w:rPr>
          <w:sz w:val="21"/>
        </w:rPr>
        <w:t>eine</w:t>
      </w:r>
      <w:r>
        <w:rPr>
          <w:spacing w:val="36"/>
          <w:sz w:val="21"/>
        </w:rPr>
        <w:t xml:space="preserve"> </w:t>
      </w:r>
      <w:r>
        <w:rPr>
          <w:sz w:val="21"/>
        </w:rPr>
        <w:t>ausdrückliche</w:t>
      </w:r>
      <w:r>
        <w:rPr>
          <w:spacing w:val="35"/>
          <w:sz w:val="21"/>
        </w:rPr>
        <w:t xml:space="preserve"> </w:t>
      </w:r>
      <w:r>
        <w:rPr>
          <w:sz w:val="21"/>
        </w:rPr>
        <w:t>Entbindung</w:t>
      </w:r>
      <w:r>
        <w:rPr>
          <w:spacing w:val="36"/>
          <w:sz w:val="21"/>
        </w:rPr>
        <w:t xml:space="preserve"> </w:t>
      </w:r>
      <w:r>
        <w:rPr>
          <w:sz w:val="21"/>
        </w:rPr>
        <w:t>von</w:t>
      </w:r>
      <w:r>
        <w:rPr>
          <w:spacing w:val="34"/>
          <w:sz w:val="21"/>
        </w:rPr>
        <w:t xml:space="preserve"> </w:t>
      </w:r>
      <w:r>
        <w:rPr>
          <w:sz w:val="21"/>
        </w:rPr>
        <w:t>der</w:t>
      </w:r>
      <w:r>
        <w:rPr>
          <w:spacing w:val="34"/>
          <w:sz w:val="21"/>
        </w:rPr>
        <w:t xml:space="preserve"> </w:t>
      </w:r>
      <w:r>
        <w:rPr>
          <w:sz w:val="21"/>
        </w:rPr>
        <w:t xml:space="preserve">Schweigepflicht </w:t>
      </w:r>
      <w:r>
        <w:rPr>
          <w:spacing w:val="-2"/>
          <w:sz w:val="21"/>
        </w:rPr>
        <w:t>vorliegt.</w:t>
      </w:r>
    </w:p>
    <w:p w14:paraId="2E957979" w14:textId="77777777" w:rsidR="00AD1EA5" w:rsidRDefault="00AD1EA5" w:rsidP="00AD1EA5">
      <w:pPr>
        <w:tabs>
          <w:tab w:val="left" w:pos="249"/>
          <w:tab w:val="left" w:pos="556"/>
        </w:tabs>
        <w:spacing w:before="120" w:line="220" w:lineRule="auto"/>
        <w:ind w:right="125"/>
        <w:rPr>
          <w:sz w:val="21"/>
        </w:rPr>
      </w:pPr>
    </w:p>
    <w:p w14:paraId="744B757E" w14:textId="77777777" w:rsidR="00AD1EA5" w:rsidRDefault="00AD1EA5" w:rsidP="00AD1EA5">
      <w:pPr>
        <w:tabs>
          <w:tab w:val="left" w:pos="249"/>
          <w:tab w:val="left" w:pos="556"/>
        </w:tabs>
        <w:spacing w:before="120" w:line="220" w:lineRule="auto"/>
        <w:ind w:right="125"/>
        <w:rPr>
          <w:sz w:val="21"/>
        </w:rPr>
      </w:pPr>
    </w:p>
    <w:p w14:paraId="3B59CDE8" w14:textId="77777777" w:rsidR="00B05A89" w:rsidRDefault="00B05A89" w:rsidP="00AD1EA5">
      <w:pPr>
        <w:tabs>
          <w:tab w:val="left" w:pos="249"/>
          <w:tab w:val="left" w:pos="556"/>
        </w:tabs>
        <w:spacing w:before="120" w:line="220" w:lineRule="auto"/>
        <w:ind w:right="125"/>
        <w:rPr>
          <w:sz w:val="21"/>
        </w:rPr>
        <w:sectPr w:rsidR="00B05A89" w:rsidSect="00B05A89">
          <w:headerReference w:type="default" r:id="rId10"/>
          <w:pgSz w:w="11910" w:h="16840"/>
          <w:pgMar w:top="1020" w:right="660" w:bottom="280" w:left="1180" w:header="720" w:footer="720" w:gutter="0"/>
          <w:cols w:space="720"/>
          <w:docGrid w:linePitch="299"/>
        </w:sectPr>
      </w:pPr>
    </w:p>
    <w:p w14:paraId="0065673A" w14:textId="77777777" w:rsidR="00AD1EA5" w:rsidRDefault="00AD1EA5" w:rsidP="00AD1EA5">
      <w:pPr>
        <w:tabs>
          <w:tab w:val="left" w:pos="249"/>
          <w:tab w:val="left" w:pos="556"/>
        </w:tabs>
        <w:spacing w:before="120" w:line="220" w:lineRule="auto"/>
        <w:ind w:right="125"/>
        <w:rPr>
          <w:sz w:val="21"/>
        </w:rPr>
      </w:pPr>
    </w:p>
    <w:p w14:paraId="249E9D14" w14:textId="77777777" w:rsidR="00AD1EA5" w:rsidRDefault="00AD1EA5" w:rsidP="00AD1EA5">
      <w:pPr>
        <w:tabs>
          <w:tab w:val="left" w:pos="249"/>
          <w:tab w:val="left" w:pos="556"/>
        </w:tabs>
        <w:spacing w:before="120" w:line="220" w:lineRule="auto"/>
        <w:ind w:right="125"/>
        <w:rPr>
          <w:sz w:val="21"/>
        </w:rPr>
      </w:pPr>
    </w:p>
    <w:p w14:paraId="3011F058" w14:textId="77777777" w:rsidR="00B05A89" w:rsidRPr="00B05A89" w:rsidRDefault="00B05A89" w:rsidP="005E1F4E">
      <w:pPr>
        <w:spacing w:line="208" w:lineRule="auto"/>
        <w:ind w:left="6379"/>
        <w:rPr>
          <w:b/>
        </w:rPr>
      </w:pPr>
      <w:r w:rsidRPr="00B05A89">
        <w:rPr>
          <w:b/>
          <w:color w:val="404040"/>
        </w:rPr>
        <w:t xml:space="preserve">Klinische </w:t>
      </w:r>
      <w:r w:rsidRPr="00B05A89">
        <w:rPr>
          <w:b/>
          <w:color w:val="404040"/>
          <w:spacing w:val="9"/>
        </w:rPr>
        <w:t xml:space="preserve">Psychologie </w:t>
      </w:r>
      <w:r w:rsidRPr="00B05A89">
        <w:rPr>
          <w:b/>
          <w:color w:val="404040"/>
        </w:rPr>
        <w:t xml:space="preserve">und </w:t>
      </w:r>
      <w:r w:rsidRPr="00B05A89">
        <w:rPr>
          <w:b/>
          <w:color w:val="404040"/>
          <w:spacing w:val="7"/>
        </w:rPr>
        <w:t>Psychotherapie</w:t>
      </w:r>
    </w:p>
    <w:p w14:paraId="3B3E2FB1" w14:textId="77777777" w:rsidR="00B05A89" w:rsidRPr="00B05A89" w:rsidRDefault="00B05A89" w:rsidP="005E1F4E">
      <w:pPr>
        <w:spacing w:before="59" w:line="206" w:lineRule="auto"/>
        <w:ind w:left="6379" w:right="754"/>
        <w:rPr>
          <w:b/>
        </w:rPr>
      </w:pPr>
      <w:r w:rsidRPr="00B05A89">
        <w:rPr>
          <w:b/>
          <w:color w:val="404040"/>
        </w:rPr>
        <w:t>Psychotherapie</w:t>
      </w:r>
      <w:r w:rsidRPr="00B05A89">
        <w:rPr>
          <w:b/>
          <w:color w:val="404040"/>
          <w:spacing w:val="-28"/>
        </w:rPr>
        <w:t xml:space="preserve"> </w:t>
      </w:r>
      <w:r w:rsidRPr="00B05A89">
        <w:rPr>
          <w:rFonts w:ascii="Wingdings 2" w:hAnsi="Wingdings 2"/>
          <w:color w:val="404040"/>
        </w:rPr>
        <w:t></w:t>
      </w:r>
      <w:r w:rsidRPr="00B05A89">
        <w:rPr>
          <w:rFonts w:ascii="Times New Roman" w:hAnsi="Times New Roman"/>
          <w:color w:val="404040"/>
          <w:spacing w:val="-23"/>
        </w:rPr>
        <w:t xml:space="preserve"> </w:t>
      </w:r>
      <w:r w:rsidRPr="00B05A89">
        <w:rPr>
          <w:b/>
          <w:color w:val="404040"/>
        </w:rPr>
        <w:t>Ausbildung</w:t>
      </w:r>
      <w:r w:rsidRPr="00B05A89">
        <w:rPr>
          <w:b/>
          <w:color w:val="404040"/>
          <w:spacing w:val="-28"/>
        </w:rPr>
        <w:t xml:space="preserve"> </w:t>
      </w:r>
      <w:r w:rsidRPr="00B05A89">
        <w:rPr>
          <w:rFonts w:ascii="Wingdings 2" w:hAnsi="Wingdings 2"/>
          <w:color w:val="404040"/>
        </w:rPr>
        <w:t></w:t>
      </w:r>
      <w:r w:rsidRPr="00B05A89">
        <w:rPr>
          <w:rFonts w:ascii="Times New Roman" w:hAnsi="Times New Roman"/>
          <w:color w:val="404040"/>
          <w:spacing w:val="-24"/>
        </w:rPr>
        <w:t xml:space="preserve"> </w:t>
      </w:r>
      <w:r w:rsidRPr="00B05A89">
        <w:rPr>
          <w:b/>
          <w:color w:val="404040"/>
        </w:rPr>
        <w:t>Lehre</w:t>
      </w:r>
      <w:r w:rsidRPr="00B05A89">
        <w:rPr>
          <w:b/>
          <w:color w:val="404040"/>
          <w:spacing w:val="-28"/>
        </w:rPr>
        <w:t xml:space="preserve"> </w:t>
      </w:r>
      <w:r w:rsidRPr="00B05A89">
        <w:rPr>
          <w:rFonts w:ascii="Wingdings 2" w:hAnsi="Wingdings 2"/>
          <w:color w:val="404040"/>
        </w:rPr>
        <w:t></w:t>
      </w:r>
      <w:r w:rsidRPr="00B05A89">
        <w:rPr>
          <w:rFonts w:ascii="Times New Roman" w:hAnsi="Times New Roman"/>
          <w:color w:val="404040"/>
        </w:rPr>
        <w:t xml:space="preserve"> </w:t>
      </w:r>
      <w:r w:rsidRPr="00B05A89">
        <w:rPr>
          <w:b/>
          <w:color w:val="404040"/>
        </w:rPr>
        <w:t>Forschung (PALF)</w:t>
      </w:r>
    </w:p>
    <w:p w14:paraId="5BB87D54" w14:textId="77777777" w:rsidR="00B05A89" w:rsidRPr="00B05A89" w:rsidRDefault="00B05A89" w:rsidP="005E1F4E">
      <w:pPr>
        <w:spacing w:before="32"/>
        <w:ind w:left="6379"/>
        <w:rPr>
          <w:b/>
        </w:rPr>
      </w:pPr>
      <w:r w:rsidRPr="00B05A89">
        <w:rPr>
          <w:b/>
        </w:rPr>
        <w:t>Prof.</w:t>
      </w:r>
      <w:r w:rsidRPr="00B05A89">
        <w:rPr>
          <w:b/>
          <w:spacing w:val="-3"/>
        </w:rPr>
        <w:t xml:space="preserve"> </w:t>
      </w:r>
      <w:r w:rsidRPr="00B05A89">
        <w:rPr>
          <w:b/>
        </w:rPr>
        <w:t>Dr.</w:t>
      </w:r>
      <w:r w:rsidRPr="00B05A89">
        <w:rPr>
          <w:b/>
          <w:spacing w:val="-2"/>
        </w:rPr>
        <w:t xml:space="preserve"> </w:t>
      </w:r>
      <w:r w:rsidRPr="00B05A89">
        <w:rPr>
          <w:b/>
        </w:rPr>
        <w:t>Wolfgang</w:t>
      </w:r>
      <w:r w:rsidRPr="00B05A89">
        <w:rPr>
          <w:b/>
          <w:spacing w:val="-2"/>
        </w:rPr>
        <w:t xml:space="preserve"> </w:t>
      </w:r>
      <w:r w:rsidRPr="00B05A89">
        <w:rPr>
          <w:b/>
          <w:spacing w:val="-4"/>
        </w:rPr>
        <w:t>Lutz</w:t>
      </w:r>
    </w:p>
    <w:p w14:paraId="4FACEC29" w14:textId="77777777" w:rsidR="00B05A89" w:rsidRPr="00B05A89" w:rsidRDefault="00B05A89" w:rsidP="005E1F4E">
      <w:pPr>
        <w:spacing w:before="57" w:line="206" w:lineRule="auto"/>
        <w:ind w:left="6379" w:right="1454"/>
      </w:pPr>
      <w:r w:rsidRPr="00B05A89">
        <w:t>Fachbereich</w:t>
      </w:r>
      <w:r w:rsidRPr="00B05A89">
        <w:rPr>
          <w:spacing w:val="-12"/>
        </w:rPr>
        <w:t xml:space="preserve"> </w:t>
      </w:r>
      <w:r w:rsidRPr="00B05A89">
        <w:t>I</w:t>
      </w:r>
      <w:r w:rsidRPr="00B05A89">
        <w:rPr>
          <w:spacing w:val="-11"/>
        </w:rPr>
        <w:t xml:space="preserve"> </w:t>
      </w:r>
      <w:r w:rsidRPr="00B05A89">
        <w:t>-</w:t>
      </w:r>
      <w:r w:rsidRPr="00B05A89">
        <w:rPr>
          <w:spacing w:val="-12"/>
        </w:rPr>
        <w:t xml:space="preserve"> </w:t>
      </w:r>
      <w:r w:rsidRPr="00B05A89">
        <w:t>Psychologie Universität Trier</w:t>
      </w:r>
    </w:p>
    <w:p w14:paraId="37ECC945" w14:textId="77777777" w:rsidR="00B05A89" w:rsidRPr="00B05A89" w:rsidRDefault="00B05A89" w:rsidP="005E1F4E">
      <w:pPr>
        <w:spacing w:line="214" w:lineRule="exact"/>
        <w:ind w:left="6379"/>
      </w:pPr>
      <w:r w:rsidRPr="00B05A89">
        <w:t>D-54286</w:t>
      </w:r>
      <w:r w:rsidRPr="00B05A89">
        <w:rPr>
          <w:spacing w:val="-6"/>
        </w:rPr>
        <w:t xml:space="preserve"> </w:t>
      </w:r>
      <w:r w:rsidRPr="00B05A89">
        <w:rPr>
          <w:spacing w:val="-2"/>
        </w:rPr>
        <w:t>Trier</w:t>
      </w:r>
    </w:p>
    <w:p w14:paraId="55110305" w14:textId="77777777" w:rsidR="00B05A89" w:rsidRDefault="00B05A89" w:rsidP="00AD1EA5">
      <w:pPr>
        <w:tabs>
          <w:tab w:val="left" w:pos="249"/>
          <w:tab w:val="left" w:pos="556"/>
        </w:tabs>
        <w:spacing w:before="120" w:line="220" w:lineRule="auto"/>
        <w:ind w:right="125"/>
        <w:rPr>
          <w:sz w:val="21"/>
        </w:rPr>
      </w:pPr>
    </w:p>
    <w:p w14:paraId="631D9BC4" w14:textId="04259430" w:rsidR="00B05A89" w:rsidRPr="00B05A89" w:rsidRDefault="00B05A89" w:rsidP="00AD1EA5">
      <w:pPr>
        <w:tabs>
          <w:tab w:val="left" w:pos="249"/>
          <w:tab w:val="left" w:pos="556"/>
        </w:tabs>
        <w:spacing w:before="120" w:line="220" w:lineRule="auto"/>
        <w:ind w:right="125"/>
        <w:rPr>
          <w:b/>
          <w:bCs/>
          <w:sz w:val="24"/>
          <w:szCs w:val="24"/>
        </w:rPr>
      </w:pPr>
      <w:r w:rsidRPr="00B05A89">
        <w:rPr>
          <w:b/>
          <w:bCs/>
          <w:sz w:val="24"/>
          <w:szCs w:val="24"/>
        </w:rPr>
        <w:t>Einwilligungserklärung</w:t>
      </w:r>
      <w:r w:rsidR="00CE10F9">
        <w:rPr>
          <w:b/>
          <w:bCs/>
          <w:sz w:val="24"/>
          <w:szCs w:val="24"/>
        </w:rPr>
        <w:t xml:space="preserve"> zur Dokumentation personenbezogenen Daten</w:t>
      </w:r>
    </w:p>
    <w:p w14:paraId="426B17E4" w14:textId="77777777" w:rsidR="00B05A89" w:rsidRPr="00B05A89" w:rsidRDefault="00B05A89" w:rsidP="00AD1EA5">
      <w:pPr>
        <w:tabs>
          <w:tab w:val="left" w:pos="249"/>
          <w:tab w:val="left" w:pos="556"/>
        </w:tabs>
        <w:spacing w:before="120" w:line="220" w:lineRule="auto"/>
        <w:ind w:right="125"/>
        <w:rPr>
          <w:sz w:val="24"/>
          <w:szCs w:val="24"/>
        </w:rPr>
      </w:pPr>
    </w:p>
    <w:p w14:paraId="16F1D15F" w14:textId="087C8CD4" w:rsidR="00B05A89" w:rsidRDefault="00B05A89" w:rsidP="00B05A89">
      <w:pPr>
        <w:tabs>
          <w:tab w:val="left" w:pos="249"/>
          <w:tab w:val="left" w:pos="556"/>
        </w:tabs>
        <w:spacing w:before="120"/>
        <w:ind w:right="125"/>
        <w:jc w:val="both"/>
        <w:rPr>
          <w:sz w:val="24"/>
          <w:szCs w:val="24"/>
        </w:rPr>
      </w:pPr>
      <w:r>
        <w:rPr>
          <w:sz w:val="24"/>
          <w:szCs w:val="24"/>
        </w:rPr>
        <w:t>Ich _____________________________________ (Name der/des Studierenden in Blockschrift) bin darüber informiert worden, dass a</w:t>
      </w:r>
      <w:r w:rsidRPr="00B05A89">
        <w:rPr>
          <w:sz w:val="24"/>
          <w:szCs w:val="24"/>
        </w:rPr>
        <w:t>lle Therapiesitzung in der Poliklinischen Psychotherapieambulanz auf Video aufgezeichnet</w:t>
      </w:r>
      <w:r>
        <w:rPr>
          <w:sz w:val="24"/>
          <w:szCs w:val="24"/>
        </w:rPr>
        <w:t xml:space="preserve"> werden</w:t>
      </w:r>
      <w:r w:rsidRPr="00B05A89">
        <w:rPr>
          <w:sz w:val="24"/>
          <w:szCs w:val="24"/>
        </w:rPr>
        <w:t xml:space="preserve">, sofern sich die </w:t>
      </w:r>
      <w:proofErr w:type="gramStart"/>
      <w:r w:rsidRPr="00B05A89">
        <w:rPr>
          <w:sz w:val="24"/>
          <w:szCs w:val="24"/>
        </w:rPr>
        <w:t>Patient:innen</w:t>
      </w:r>
      <w:proofErr w:type="gramEnd"/>
      <w:r w:rsidRPr="00B05A89">
        <w:rPr>
          <w:sz w:val="24"/>
          <w:szCs w:val="24"/>
        </w:rPr>
        <w:t xml:space="preserve"> damit einverstanden erklärt haben. Dies gilt ebenfalls für die Therapiesitzungen im Rahmen von Seminaren der BQT III der Abteilung Klinische Psychologie und Psychotherapie</w:t>
      </w:r>
      <w:r>
        <w:rPr>
          <w:sz w:val="24"/>
          <w:szCs w:val="24"/>
        </w:rPr>
        <w:t xml:space="preserve"> (Prof. Dr. Lutz). </w:t>
      </w:r>
    </w:p>
    <w:p w14:paraId="15FE9AB9" w14:textId="1739662F" w:rsidR="00B05A89" w:rsidRDefault="00B05A89" w:rsidP="00B05A89">
      <w:pPr>
        <w:tabs>
          <w:tab w:val="left" w:pos="249"/>
          <w:tab w:val="left" w:pos="556"/>
        </w:tabs>
        <w:spacing w:before="120"/>
        <w:ind w:right="125"/>
        <w:jc w:val="both"/>
        <w:rPr>
          <w:sz w:val="24"/>
          <w:szCs w:val="24"/>
        </w:rPr>
      </w:pPr>
      <w:r>
        <w:rPr>
          <w:sz w:val="24"/>
          <w:szCs w:val="24"/>
        </w:rPr>
        <w:t xml:space="preserve">Alle das therapeutische Handeln der Studierenden und dessen Ergebnisse dokumentierende Daten und Videos können für wissenschaftlich begründete Weiterentwicklung und Forschung zur Verfügung gestellt werden, sofern die </w:t>
      </w:r>
      <w:proofErr w:type="gramStart"/>
      <w:r>
        <w:rPr>
          <w:sz w:val="24"/>
          <w:szCs w:val="24"/>
        </w:rPr>
        <w:t>Patient:innen</w:t>
      </w:r>
      <w:proofErr w:type="gramEnd"/>
      <w:r>
        <w:rPr>
          <w:sz w:val="24"/>
          <w:szCs w:val="24"/>
        </w:rPr>
        <w:t xml:space="preserve"> ihr Einverständnis dazu erklärt haben.</w:t>
      </w:r>
    </w:p>
    <w:p w14:paraId="18B28E70" w14:textId="5E5CB2E6" w:rsidR="00B05A89" w:rsidRDefault="00B05A89" w:rsidP="00B05A89">
      <w:pPr>
        <w:tabs>
          <w:tab w:val="left" w:pos="249"/>
          <w:tab w:val="left" w:pos="556"/>
        </w:tabs>
        <w:spacing w:before="120"/>
        <w:ind w:right="125"/>
        <w:jc w:val="both"/>
        <w:rPr>
          <w:sz w:val="24"/>
          <w:szCs w:val="24"/>
        </w:rPr>
      </w:pPr>
      <w:r w:rsidRPr="00B05A89">
        <w:rPr>
          <w:sz w:val="24"/>
          <w:szCs w:val="24"/>
        </w:rPr>
        <w:t xml:space="preserve">Auf den von mir gemachten Videoaufnahmen bin ich erkennbar. Videoaufnahmen können nur unter sehr großem Aufwand vollständig anonymisiert werden. Diese Anonymisierung kann im Rahmen </w:t>
      </w:r>
      <w:r>
        <w:rPr>
          <w:sz w:val="24"/>
          <w:szCs w:val="24"/>
        </w:rPr>
        <w:t>der Ambulanzabläufe</w:t>
      </w:r>
      <w:r w:rsidRPr="00B05A89">
        <w:rPr>
          <w:sz w:val="24"/>
          <w:szCs w:val="24"/>
        </w:rPr>
        <w:t xml:space="preserve"> nicht gewährleistet werden. Daher besteht die Wahrscheinlichkeit, dass eine an der Datenauswertung beteiligte Person mich in den von mir gemachten Aufnahmen erkennt. Aus diesem Grund unterliegen alle an der Auswertung beteiligten Personen der gesetzlichen Schweigepflicht und dürfen unter keinen Umständen vertrauliche Informationen an Dritte weitergeben. Die Rechtsgrundlage zur Verarbeitung der mich betreffenden personenbezogenen Daten bildet bei Studien meine freiwillige schriftliche Einwilligung gemäß DS-GVO (Art. 6 Abs. 1 Buchst. a).</w:t>
      </w:r>
    </w:p>
    <w:p w14:paraId="36D93B6D" w14:textId="192F00F9" w:rsidR="00B05A89" w:rsidRDefault="00B05A89" w:rsidP="00B05A89">
      <w:pPr>
        <w:tabs>
          <w:tab w:val="left" w:pos="249"/>
          <w:tab w:val="left" w:pos="556"/>
        </w:tabs>
        <w:spacing w:before="120"/>
        <w:ind w:right="125"/>
        <w:jc w:val="both"/>
        <w:rPr>
          <w:sz w:val="24"/>
          <w:szCs w:val="24"/>
        </w:rPr>
      </w:pPr>
      <w:r w:rsidRPr="00B05A89">
        <w:rPr>
          <w:sz w:val="24"/>
          <w:szCs w:val="24"/>
        </w:rPr>
        <w:t>Ich kann diese Erklärung jederzeit widerrufen, ohne dass mir daraus Nachteile entstehen. Die Videoaufnahmen und Fragebögen werden dann für die wissenschaftliche Auswertung gesperrt.</w:t>
      </w:r>
    </w:p>
    <w:p w14:paraId="38EFC1D3" w14:textId="5E540BAD" w:rsidR="006A31CB" w:rsidRPr="006A31CB" w:rsidRDefault="006A31CB" w:rsidP="00B05A89">
      <w:pPr>
        <w:tabs>
          <w:tab w:val="left" w:pos="249"/>
          <w:tab w:val="left" w:pos="556"/>
        </w:tabs>
        <w:spacing w:before="120"/>
        <w:ind w:right="125"/>
        <w:jc w:val="both"/>
        <w:rPr>
          <w:sz w:val="28"/>
          <w:szCs w:val="28"/>
        </w:rPr>
      </w:pPr>
      <w:r w:rsidRPr="006A31CB">
        <w:rPr>
          <w:sz w:val="24"/>
          <w:szCs w:val="24"/>
        </w:rPr>
        <w:t>Eine Ausfertigung der Einwilligungserklärung habe ich erhalten. Das Original verbleibt bei der Poliklinischen Psychotherapieambulanz.</w:t>
      </w:r>
    </w:p>
    <w:p w14:paraId="3C3E9B98" w14:textId="77777777" w:rsidR="00CE10F9" w:rsidRDefault="00CE10F9" w:rsidP="00B05A89">
      <w:pPr>
        <w:tabs>
          <w:tab w:val="left" w:pos="249"/>
          <w:tab w:val="left" w:pos="556"/>
        </w:tabs>
        <w:spacing w:before="120"/>
        <w:ind w:right="125"/>
        <w:jc w:val="both"/>
        <w:rPr>
          <w:sz w:val="24"/>
          <w:szCs w:val="24"/>
        </w:rPr>
      </w:pPr>
    </w:p>
    <w:p w14:paraId="4BF75E7D" w14:textId="77777777" w:rsidR="006A31CB" w:rsidRDefault="00CE10F9" w:rsidP="006A31CB">
      <w:pPr>
        <w:adjustRightInd w:val="0"/>
        <w:ind w:left="3540" w:hanging="3540"/>
        <w:rPr>
          <w:b/>
        </w:rPr>
      </w:pPr>
      <w:r w:rsidRPr="005624E8">
        <w:rPr>
          <w:b/>
        </w:rPr>
        <w:t xml:space="preserve">Ort, Datum &amp; Unterschrift </w:t>
      </w:r>
      <w:r>
        <w:rPr>
          <w:b/>
        </w:rPr>
        <w:tab/>
      </w:r>
      <w:r>
        <w:rPr>
          <w:b/>
        </w:rPr>
        <w:tab/>
      </w:r>
      <w:r>
        <w:rPr>
          <w:b/>
        </w:rPr>
        <w:tab/>
        <w:t xml:space="preserve"> </w:t>
      </w:r>
      <w:r>
        <w:rPr>
          <w:b/>
        </w:rPr>
        <w:tab/>
      </w:r>
      <w:r w:rsidRPr="00B53736">
        <w:rPr>
          <w:b/>
        </w:rPr>
        <w:t>N</w:t>
      </w:r>
      <w:r w:rsidRPr="005624E8">
        <w:rPr>
          <w:b/>
        </w:rPr>
        <w:t xml:space="preserve">ame </w:t>
      </w:r>
      <w:r w:rsidR="006A31CB">
        <w:rPr>
          <w:b/>
        </w:rPr>
        <w:t>d</w:t>
      </w:r>
      <w:r w:rsidR="006A31CB" w:rsidRPr="005624E8">
        <w:rPr>
          <w:b/>
        </w:rPr>
        <w:t>es</w:t>
      </w:r>
      <w:r w:rsidR="006A31CB">
        <w:rPr>
          <w:b/>
        </w:rPr>
        <w:t>/der Student:in in Druckschrift:</w:t>
      </w:r>
    </w:p>
    <w:p w14:paraId="19BD3A11" w14:textId="46126D49" w:rsidR="00CE10F9" w:rsidRDefault="00CE10F9" w:rsidP="006A31CB">
      <w:pPr>
        <w:adjustRightInd w:val="0"/>
        <w:ind w:left="3540" w:hanging="3540"/>
        <w:rPr>
          <w:b/>
        </w:rPr>
      </w:pPr>
      <w:r>
        <w:rPr>
          <w:b/>
        </w:rPr>
        <w:t>d</w:t>
      </w:r>
      <w:r w:rsidRPr="005624E8">
        <w:rPr>
          <w:b/>
        </w:rPr>
        <w:t>es</w:t>
      </w:r>
      <w:r>
        <w:rPr>
          <w:b/>
        </w:rPr>
        <w:t>/der Student:in</w:t>
      </w:r>
      <w:r w:rsidRPr="005624E8">
        <w:rPr>
          <w:b/>
        </w:rPr>
        <w:t>:</w:t>
      </w:r>
    </w:p>
    <w:p w14:paraId="6342FBC5" w14:textId="23B2B531" w:rsidR="00CE10F9" w:rsidRDefault="00CE10F9" w:rsidP="00CE10F9">
      <w:pPr>
        <w:adjustRightInd w:val="0"/>
        <w:ind w:left="3540" w:hanging="3540"/>
        <w:rPr>
          <w:b/>
        </w:rPr>
      </w:pPr>
      <w:r w:rsidRPr="005624E8">
        <w:rPr>
          <w:b/>
        </w:rPr>
        <w:tab/>
      </w:r>
      <w:r>
        <w:rPr>
          <w:b/>
        </w:rPr>
        <w:tab/>
      </w:r>
      <w:r>
        <w:rPr>
          <w:b/>
        </w:rPr>
        <w:tab/>
      </w:r>
      <w:r>
        <w:rPr>
          <w:b/>
        </w:rPr>
        <w:tab/>
      </w:r>
    </w:p>
    <w:p w14:paraId="709F1B90" w14:textId="03207A23" w:rsidR="00CE10F9" w:rsidRPr="00B53736" w:rsidRDefault="006A31CB" w:rsidP="00CE10F9">
      <w:pPr>
        <w:adjustRightInd w:val="0"/>
        <w:ind w:left="3540" w:hanging="3540"/>
        <w:rPr>
          <w:b/>
        </w:rPr>
      </w:pPr>
      <w:r w:rsidRPr="005624E8">
        <w:rPr>
          <w:noProof/>
          <w:lang w:eastAsia="de-DE"/>
        </w:rPr>
        <w:drawing>
          <wp:inline distT="0" distB="0" distL="0" distR="0" wp14:anchorId="6757BFBB" wp14:editId="2C636863">
            <wp:extent cx="2257425" cy="9525"/>
            <wp:effectExtent l="0" t="0" r="9525" b="9525"/>
            <wp:docPr id="1931316358" name="Grafik 193131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9525"/>
                    </a:xfrm>
                    <a:prstGeom prst="rect">
                      <a:avLst/>
                    </a:prstGeom>
                    <a:noFill/>
                    <a:ln>
                      <a:noFill/>
                    </a:ln>
                  </pic:spPr>
                </pic:pic>
              </a:graphicData>
            </a:graphic>
          </wp:inline>
        </w:drawing>
      </w:r>
      <w:r w:rsidR="00CE10F9" w:rsidRPr="005624E8">
        <w:rPr>
          <w:b/>
        </w:rPr>
        <w:tab/>
      </w:r>
      <w:r w:rsidR="00CE10F9" w:rsidRPr="005624E8">
        <w:rPr>
          <w:b/>
        </w:rPr>
        <w:tab/>
      </w:r>
      <w:r>
        <w:rPr>
          <w:b/>
        </w:rPr>
        <w:tab/>
      </w:r>
      <w:r w:rsidRPr="005624E8">
        <w:rPr>
          <w:noProof/>
          <w:lang w:eastAsia="de-DE"/>
        </w:rPr>
        <w:drawing>
          <wp:inline distT="0" distB="0" distL="0" distR="0" wp14:anchorId="1052177A" wp14:editId="385B6615">
            <wp:extent cx="2257425" cy="9525"/>
            <wp:effectExtent l="0" t="0" r="9525" b="9525"/>
            <wp:docPr id="1863013712" name="Grafik 18630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9525"/>
                    </a:xfrm>
                    <a:prstGeom prst="rect">
                      <a:avLst/>
                    </a:prstGeom>
                    <a:noFill/>
                    <a:ln>
                      <a:noFill/>
                    </a:ln>
                  </pic:spPr>
                </pic:pic>
              </a:graphicData>
            </a:graphic>
          </wp:inline>
        </w:drawing>
      </w:r>
    </w:p>
    <w:p w14:paraId="4FB33139" w14:textId="77777777" w:rsidR="006A31CB" w:rsidRDefault="006A31CB" w:rsidP="00B05A89"/>
    <w:p w14:paraId="2BA8CB1D" w14:textId="31F190FC" w:rsidR="006A31CB" w:rsidRDefault="006A31CB" w:rsidP="006A31CB">
      <w:pPr>
        <w:adjustRightInd w:val="0"/>
        <w:ind w:left="5664" w:hanging="5664"/>
        <w:rPr>
          <w:b/>
        </w:rPr>
      </w:pPr>
      <w:r w:rsidRPr="005624E8">
        <w:rPr>
          <w:b/>
        </w:rPr>
        <w:t>Ort, Datum &amp; Unterschrift</w:t>
      </w:r>
      <w:r>
        <w:t xml:space="preserve">                                       </w:t>
      </w:r>
      <w:r w:rsidRPr="005624E8">
        <w:rPr>
          <w:b/>
        </w:rPr>
        <w:t>Name der de</w:t>
      </w:r>
      <w:r>
        <w:rPr>
          <w:b/>
        </w:rPr>
        <w:t>r/des Lehrt</w:t>
      </w:r>
      <w:r w:rsidR="00985C0F">
        <w:rPr>
          <w:b/>
        </w:rPr>
        <w:t>he</w:t>
      </w:r>
      <w:r>
        <w:rPr>
          <w:b/>
        </w:rPr>
        <w:t>rapeut:in</w:t>
      </w:r>
    </w:p>
    <w:p w14:paraId="4E2C3EEE" w14:textId="2F502303" w:rsidR="006A31CB" w:rsidRPr="005624E8" w:rsidRDefault="006A31CB" w:rsidP="006A31CB">
      <w:pPr>
        <w:adjustRightInd w:val="0"/>
        <w:ind w:left="5664" w:hanging="5664"/>
      </w:pPr>
      <w:r w:rsidRPr="005624E8">
        <w:rPr>
          <w:b/>
        </w:rPr>
        <w:t>de</w:t>
      </w:r>
      <w:r>
        <w:rPr>
          <w:b/>
        </w:rPr>
        <w:t>r/des Lehr</w:t>
      </w:r>
      <w:r w:rsidR="00985C0F">
        <w:rPr>
          <w:b/>
        </w:rPr>
        <w:t>the</w:t>
      </w:r>
      <w:r>
        <w:rPr>
          <w:b/>
        </w:rPr>
        <w:t>rapeut:in</w:t>
      </w:r>
      <w:r w:rsidRPr="005624E8">
        <w:rPr>
          <w:b/>
        </w:rPr>
        <w:t>:</w:t>
      </w:r>
      <w:r>
        <w:rPr>
          <w:b/>
        </w:rPr>
        <w:t xml:space="preserve">                                        in Druckschrift:</w:t>
      </w:r>
      <w:r>
        <w:rPr>
          <w:b/>
        </w:rPr>
        <w:tab/>
      </w:r>
    </w:p>
    <w:p w14:paraId="02155362" w14:textId="127707C1" w:rsidR="006A31CB" w:rsidRPr="005624E8" w:rsidRDefault="006A31CB" w:rsidP="006A31CB">
      <w:pPr>
        <w:adjustRightInd w:val="0"/>
        <w:spacing w:after="240"/>
        <w:ind w:left="5664" w:hanging="5664"/>
      </w:pPr>
    </w:p>
    <w:p w14:paraId="0584E132" w14:textId="77777777" w:rsidR="006A31CB" w:rsidRPr="005624E8" w:rsidRDefault="006A31CB" w:rsidP="006A31CB">
      <w:pPr>
        <w:adjustRightInd w:val="0"/>
      </w:pPr>
      <w:r w:rsidRPr="005624E8">
        <w:rPr>
          <w:noProof/>
          <w:lang w:eastAsia="de-DE"/>
        </w:rPr>
        <w:drawing>
          <wp:inline distT="0" distB="0" distL="0" distR="0" wp14:anchorId="55BFDD7B" wp14:editId="3CA098DE">
            <wp:extent cx="2257425" cy="9525"/>
            <wp:effectExtent l="0" t="0" r="9525" b="9525"/>
            <wp:docPr id="1830982149" name="Grafik 183098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9525"/>
                    </a:xfrm>
                    <a:prstGeom prst="rect">
                      <a:avLst/>
                    </a:prstGeom>
                    <a:noFill/>
                    <a:ln>
                      <a:noFill/>
                    </a:ln>
                  </pic:spPr>
                </pic:pic>
              </a:graphicData>
            </a:graphic>
          </wp:inline>
        </w:drawing>
      </w:r>
      <w:r w:rsidRPr="005624E8">
        <w:tab/>
      </w:r>
      <w:r w:rsidRPr="005624E8">
        <w:tab/>
      </w:r>
      <w:r w:rsidRPr="005624E8">
        <w:tab/>
      </w:r>
      <w:r w:rsidRPr="005624E8">
        <w:rPr>
          <w:noProof/>
          <w:lang w:eastAsia="de-DE"/>
        </w:rPr>
        <w:drawing>
          <wp:inline distT="0" distB="0" distL="0" distR="0" wp14:anchorId="781546AD" wp14:editId="6345465E">
            <wp:extent cx="2257425" cy="9525"/>
            <wp:effectExtent l="0" t="0" r="9525" b="9525"/>
            <wp:docPr id="268163029" name="Grafik 26816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9525"/>
                    </a:xfrm>
                    <a:prstGeom prst="rect">
                      <a:avLst/>
                    </a:prstGeom>
                    <a:noFill/>
                    <a:ln>
                      <a:noFill/>
                    </a:ln>
                  </pic:spPr>
                </pic:pic>
              </a:graphicData>
            </a:graphic>
          </wp:inline>
        </w:drawing>
      </w:r>
    </w:p>
    <w:p w14:paraId="0CF99565" w14:textId="77777777" w:rsidR="006A31CB" w:rsidRDefault="006A31CB" w:rsidP="00B05A89"/>
    <w:p w14:paraId="371599D3" w14:textId="77777777" w:rsidR="006A31CB" w:rsidRDefault="006A31CB" w:rsidP="00B05A89"/>
    <w:p w14:paraId="1285A21C" w14:textId="77777777" w:rsidR="006A31CB" w:rsidRDefault="006A31CB" w:rsidP="00B05A89"/>
    <w:p w14:paraId="0B33EAB5" w14:textId="282AF1A9" w:rsidR="00B05A89" w:rsidRPr="005624E8" w:rsidRDefault="00B05A89" w:rsidP="00B05A89">
      <w:r w:rsidRPr="005624E8">
        <w:t xml:space="preserve">Bei Fragen oder anderen Anliegen kann ich mich unter folgender Telefonnummer an </w:t>
      </w:r>
      <w:r w:rsidR="00CE10F9">
        <w:t>den Modulbeauftragten Dr. Brian Schwartz</w:t>
      </w:r>
      <w:r w:rsidRPr="005624E8">
        <w:t xml:space="preserve"> wenden:</w:t>
      </w:r>
    </w:p>
    <w:p w14:paraId="61BFC98A" w14:textId="77777777" w:rsidR="00B05A89" w:rsidRPr="005624E8" w:rsidRDefault="00B05A89" w:rsidP="00B05A89"/>
    <w:p w14:paraId="15A39E48" w14:textId="5835CD5D" w:rsidR="00B05A89" w:rsidRDefault="00B05A89" w:rsidP="00B05A89">
      <w:r w:rsidRPr="005624E8">
        <w:t>Telefon: +49 (0)651/201-</w:t>
      </w:r>
      <w:r w:rsidR="00CE10F9">
        <w:t>4321</w:t>
      </w:r>
    </w:p>
    <w:p w14:paraId="6BBA7ADD" w14:textId="77777777" w:rsidR="00CE10F9" w:rsidRPr="005624E8" w:rsidRDefault="00CE10F9" w:rsidP="00B05A89"/>
    <w:p w14:paraId="52099F0A" w14:textId="77777777" w:rsidR="00CE10F9" w:rsidRDefault="00CE10F9" w:rsidP="00B05A89">
      <w:pPr>
        <w:tabs>
          <w:tab w:val="left" w:pos="249"/>
          <w:tab w:val="left" w:pos="556"/>
        </w:tabs>
        <w:spacing w:before="120"/>
        <w:ind w:right="125"/>
        <w:jc w:val="both"/>
        <w:rPr>
          <w:sz w:val="24"/>
          <w:szCs w:val="24"/>
        </w:rPr>
      </w:pPr>
    </w:p>
    <w:tbl>
      <w:tblPr>
        <w:tblStyle w:val="Tabellenraster"/>
        <w:tblW w:w="0" w:type="auto"/>
        <w:tblLook w:val="04A0" w:firstRow="1" w:lastRow="0" w:firstColumn="1" w:lastColumn="0" w:noHBand="0" w:noVBand="1"/>
      </w:tblPr>
      <w:tblGrid>
        <w:gridCol w:w="4672"/>
        <w:gridCol w:w="4672"/>
      </w:tblGrid>
      <w:tr w:rsidR="00B05A89" w:rsidRPr="005624E8" w14:paraId="51B3DB1B" w14:textId="77777777" w:rsidTr="00863EE4">
        <w:tc>
          <w:tcPr>
            <w:tcW w:w="4672" w:type="dxa"/>
          </w:tcPr>
          <w:p w14:paraId="34E45E4E" w14:textId="77777777" w:rsidR="00B05A89" w:rsidRPr="005624E8" w:rsidRDefault="00B05A89" w:rsidP="00863EE4">
            <w:pPr>
              <w:widowControl w:val="0"/>
              <w:autoSpaceDE w:val="0"/>
              <w:spacing w:line="360" w:lineRule="auto"/>
              <w:rPr>
                <w:b/>
              </w:rPr>
            </w:pPr>
            <w:r w:rsidRPr="005624E8">
              <w:rPr>
                <w:b/>
              </w:rPr>
              <w:t>Datenschutzbeauftragte Universität Trier</w:t>
            </w:r>
          </w:p>
          <w:p w14:paraId="3802938E" w14:textId="77777777" w:rsidR="00B05A89" w:rsidRPr="005624E8" w:rsidRDefault="00B05A89" w:rsidP="00863EE4">
            <w:pPr>
              <w:widowControl w:val="0"/>
              <w:autoSpaceDE w:val="0"/>
              <w:spacing w:line="360" w:lineRule="auto"/>
            </w:pPr>
            <w:r w:rsidRPr="005624E8">
              <w:t>Frau Regine Schmirander</w:t>
            </w:r>
          </w:p>
          <w:p w14:paraId="55E3716C" w14:textId="77777777" w:rsidR="00B05A89" w:rsidRPr="005624E8" w:rsidRDefault="00B05A89" w:rsidP="00863EE4">
            <w:pPr>
              <w:widowControl w:val="0"/>
              <w:autoSpaceDE w:val="0"/>
              <w:spacing w:line="360" w:lineRule="auto"/>
            </w:pPr>
            <w:r w:rsidRPr="005624E8">
              <w:t xml:space="preserve">Universität Trier </w:t>
            </w:r>
          </w:p>
          <w:p w14:paraId="118316FA" w14:textId="77777777" w:rsidR="00B05A89" w:rsidRPr="005624E8" w:rsidRDefault="00B05A89" w:rsidP="00863EE4">
            <w:pPr>
              <w:widowControl w:val="0"/>
              <w:autoSpaceDE w:val="0"/>
              <w:spacing w:line="360" w:lineRule="auto"/>
            </w:pPr>
            <w:r w:rsidRPr="005624E8">
              <w:t>54286 Trier</w:t>
            </w:r>
          </w:p>
          <w:p w14:paraId="6D152705" w14:textId="77777777" w:rsidR="00B05A89" w:rsidRPr="005624E8" w:rsidRDefault="00B05A89" w:rsidP="00863EE4">
            <w:pPr>
              <w:widowControl w:val="0"/>
              <w:autoSpaceDE w:val="0"/>
              <w:spacing w:line="360" w:lineRule="auto"/>
            </w:pPr>
            <w:r w:rsidRPr="005624E8">
              <w:t>Telefon: +49 (0)651/201-0</w:t>
            </w:r>
          </w:p>
          <w:p w14:paraId="5F86DF7A" w14:textId="77777777" w:rsidR="00B05A89" w:rsidRPr="005624E8" w:rsidRDefault="00B05A89" w:rsidP="00863EE4">
            <w:pPr>
              <w:widowControl w:val="0"/>
              <w:autoSpaceDE w:val="0"/>
              <w:spacing w:line="360" w:lineRule="auto"/>
            </w:pPr>
            <w:r w:rsidRPr="005624E8">
              <w:t>Mail: dsb@uni-trier.de</w:t>
            </w:r>
          </w:p>
          <w:p w14:paraId="5438447A" w14:textId="77777777" w:rsidR="00B05A89" w:rsidRPr="005624E8" w:rsidRDefault="00B05A89" w:rsidP="00863EE4">
            <w:pPr>
              <w:widowControl w:val="0"/>
              <w:autoSpaceDE w:val="0"/>
              <w:spacing w:line="360" w:lineRule="auto"/>
            </w:pPr>
          </w:p>
        </w:tc>
        <w:tc>
          <w:tcPr>
            <w:tcW w:w="4672" w:type="dxa"/>
          </w:tcPr>
          <w:p w14:paraId="0DA7F183" w14:textId="77777777" w:rsidR="00B05A89" w:rsidRPr="005624E8" w:rsidRDefault="00B05A89" w:rsidP="00863EE4">
            <w:pPr>
              <w:widowControl w:val="0"/>
              <w:autoSpaceDE w:val="0"/>
              <w:spacing w:line="360" w:lineRule="auto"/>
              <w:rPr>
                <w:b/>
              </w:rPr>
            </w:pPr>
            <w:proofErr w:type="gramStart"/>
            <w:r w:rsidRPr="005624E8">
              <w:rPr>
                <w:b/>
              </w:rPr>
              <w:t>Landesdatenschutzbeauftragter Rheinland-Pfalz</w:t>
            </w:r>
            <w:proofErr w:type="gramEnd"/>
          </w:p>
          <w:p w14:paraId="7EE8E55C" w14:textId="77777777" w:rsidR="00B05A89" w:rsidRPr="005624E8" w:rsidRDefault="00B05A89" w:rsidP="00863EE4">
            <w:pPr>
              <w:widowControl w:val="0"/>
              <w:autoSpaceDE w:val="0"/>
              <w:spacing w:line="360" w:lineRule="auto"/>
            </w:pPr>
            <w:r w:rsidRPr="005624E8">
              <w:t>Prof. Dr. Dieter Kugelmann</w:t>
            </w:r>
          </w:p>
          <w:p w14:paraId="47B3F228" w14:textId="77777777" w:rsidR="00B05A89" w:rsidRPr="005624E8" w:rsidRDefault="00B05A89" w:rsidP="00863EE4">
            <w:pPr>
              <w:widowControl w:val="0"/>
              <w:autoSpaceDE w:val="0"/>
              <w:spacing w:line="360" w:lineRule="auto"/>
            </w:pPr>
            <w:r w:rsidRPr="005624E8">
              <w:t>Postfach 30 40</w:t>
            </w:r>
          </w:p>
          <w:p w14:paraId="5D5DCC8F" w14:textId="77777777" w:rsidR="00B05A89" w:rsidRPr="005624E8" w:rsidRDefault="00B05A89" w:rsidP="00863EE4">
            <w:pPr>
              <w:widowControl w:val="0"/>
              <w:autoSpaceDE w:val="0"/>
              <w:spacing w:line="360" w:lineRule="auto"/>
            </w:pPr>
            <w:r w:rsidRPr="005624E8">
              <w:t>55020 Mainz</w:t>
            </w:r>
          </w:p>
          <w:p w14:paraId="727D7698" w14:textId="77777777" w:rsidR="00B05A89" w:rsidRPr="005624E8" w:rsidRDefault="00B05A89" w:rsidP="00863EE4">
            <w:pPr>
              <w:widowControl w:val="0"/>
              <w:autoSpaceDE w:val="0"/>
              <w:spacing w:line="360" w:lineRule="auto"/>
            </w:pPr>
            <w:r w:rsidRPr="005624E8">
              <w:t>Telefon: +49 (0)6131/208-2449</w:t>
            </w:r>
          </w:p>
          <w:p w14:paraId="523B8D98" w14:textId="77777777" w:rsidR="00B05A89" w:rsidRPr="005624E8" w:rsidRDefault="00B05A89" w:rsidP="00863EE4">
            <w:pPr>
              <w:widowControl w:val="0"/>
              <w:autoSpaceDE w:val="0"/>
              <w:spacing w:line="360" w:lineRule="auto"/>
            </w:pPr>
            <w:r w:rsidRPr="005624E8">
              <w:t>Mail: poststelle@datenschutz.rlp.de</w:t>
            </w:r>
          </w:p>
        </w:tc>
      </w:tr>
    </w:tbl>
    <w:p w14:paraId="2A671ACF" w14:textId="77777777" w:rsidR="00B05A89" w:rsidRPr="00B05A89" w:rsidRDefault="00B05A89" w:rsidP="00B05A89">
      <w:pPr>
        <w:tabs>
          <w:tab w:val="left" w:pos="249"/>
          <w:tab w:val="left" w:pos="556"/>
        </w:tabs>
        <w:spacing w:before="120"/>
        <w:ind w:right="125"/>
        <w:jc w:val="both"/>
        <w:rPr>
          <w:sz w:val="24"/>
          <w:szCs w:val="24"/>
        </w:rPr>
      </w:pPr>
    </w:p>
    <w:sectPr w:rsidR="00B05A89" w:rsidRPr="00B05A89" w:rsidSect="006A31CB">
      <w:headerReference w:type="default" r:id="rId12"/>
      <w:pgSz w:w="11910" w:h="16840"/>
      <w:pgMar w:top="1020" w:right="660" w:bottom="280" w:left="11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8A814" w14:textId="77777777" w:rsidR="00B05A89" w:rsidRDefault="00B05A89" w:rsidP="00B05A89">
      <w:r>
        <w:separator/>
      </w:r>
    </w:p>
  </w:endnote>
  <w:endnote w:type="continuationSeparator" w:id="0">
    <w:p w14:paraId="3677D4D1" w14:textId="77777777" w:rsidR="00B05A89" w:rsidRDefault="00B05A89" w:rsidP="00B0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58EA" w14:textId="77777777" w:rsidR="00B05A89" w:rsidRDefault="00B05A89" w:rsidP="00B05A89">
      <w:r>
        <w:separator/>
      </w:r>
    </w:p>
  </w:footnote>
  <w:footnote w:type="continuationSeparator" w:id="0">
    <w:p w14:paraId="4ECED990" w14:textId="77777777" w:rsidR="00B05A89" w:rsidRDefault="00B05A89" w:rsidP="00B0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8261" w14:textId="3DA44486" w:rsidR="006A31CB" w:rsidRDefault="006A31CB">
    <w:pPr>
      <w:pStyle w:val="Kopfzeile"/>
    </w:pPr>
    <w:r>
      <w:rPr>
        <w:rFonts w:ascii="Times New Roman"/>
        <w:noProof/>
        <w:sz w:val="20"/>
      </w:rPr>
      <w:drawing>
        <wp:anchor distT="0" distB="0" distL="114300" distR="114300" simplePos="0" relativeHeight="251659264" behindDoc="1" locked="0" layoutInCell="1" allowOverlap="1" wp14:anchorId="61E59FBF" wp14:editId="184B8641">
          <wp:simplePos x="0" y="0"/>
          <wp:positionH relativeFrom="column">
            <wp:posOffset>3743325</wp:posOffset>
          </wp:positionH>
          <wp:positionV relativeFrom="paragraph">
            <wp:posOffset>-219075</wp:posOffset>
          </wp:positionV>
          <wp:extent cx="2278095" cy="573024"/>
          <wp:effectExtent l="0" t="0" r="8255" b="0"/>
          <wp:wrapTight wrapText="bothSides">
            <wp:wrapPolygon edited="0">
              <wp:start x="0" y="0"/>
              <wp:lineTo x="0" y="20834"/>
              <wp:lineTo x="21498" y="20834"/>
              <wp:lineTo x="21498" y="0"/>
              <wp:lineTo x="0" y="0"/>
            </wp:wrapPolygon>
          </wp:wrapTight>
          <wp:docPr id="1147899843" name="Image 1" descr="Ein Bild, das Text, Schrift, Grafike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0997817" name="Image 1" descr="Ein Bild, das Text, Schrift, Grafiken,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8095" cy="5730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587A" w14:textId="4DB86DA9" w:rsidR="00B05A89" w:rsidRDefault="00B05A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945B" w14:textId="369CEFB2" w:rsidR="00B05A89" w:rsidRDefault="00B05A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E42"/>
    <w:multiLevelType w:val="hybridMultilevel"/>
    <w:tmpl w:val="42682012"/>
    <w:lvl w:ilvl="0" w:tplc="D6BECA66">
      <w:start w:val="1"/>
      <w:numFmt w:val="decimal"/>
      <w:lvlText w:val="%1."/>
      <w:lvlJc w:val="left"/>
      <w:pPr>
        <w:ind w:left="950" w:hanging="344"/>
        <w:jc w:val="left"/>
      </w:pPr>
      <w:rPr>
        <w:rFonts w:ascii="Segoe UI" w:eastAsia="Segoe UI" w:hAnsi="Segoe UI" w:cs="Segoe UI" w:hint="default"/>
        <w:b w:val="0"/>
        <w:bCs w:val="0"/>
        <w:i w:val="0"/>
        <w:iCs w:val="0"/>
        <w:spacing w:val="0"/>
        <w:w w:val="100"/>
        <w:sz w:val="21"/>
        <w:szCs w:val="21"/>
        <w:lang w:val="de-DE" w:eastAsia="en-US" w:bidi="ar-SA"/>
      </w:rPr>
    </w:lvl>
    <w:lvl w:ilvl="1" w:tplc="5D0058CA">
      <w:numFmt w:val="bullet"/>
      <w:lvlText w:val="•"/>
      <w:lvlJc w:val="left"/>
      <w:pPr>
        <w:ind w:left="1870" w:hanging="344"/>
      </w:pPr>
      <w:rPr>
        <w:rFonts w:hint="default"/>
        <w:lang w:val="de-DE" w:eastAsia="en-US" w:bidi="ar-SA"/>
      </w:rPr>
    </w:lvl>
    <w:lvl w:ilvl="2" w:tplc="A2DA1AE2">
      <w:numFmt w:val="bullet"/>
      <w:lvlText w:val="•"/>
      <w:lvlJc w:val="left"/>
      <w:pPr>
        <w:ind w:left="2781" w:hanging="344"/>
      </w:pPr>
      <w:rPr>
        <w:rFonts w:hint="default"/>
        <w:lang w:val="de-DE" w:eastAsia="en-US" w:bidi="ar-SA"/>
      </w:rPr>
    </w:lvl>
    <w:lvl w:ilvl="3" w:tplc="D3249E92">
      <w:numFmt w:val="bullet"/>
      <w:lvlText w:val="•"/>
      <w:lvlJc w:val="left"/>
      <w:pPr>
        <w:ind w:left="3691" w:hanging="344"/>
      </w:pPr>
      <w:rPr>
        <w:rFonts w:hint="default"/>
        <w:lang w:val="de-DE" w:eastAsia="en-US" w:bidi="ar-SA"/>
      </w:rPr>
    </w:lvl>
    <w:lvl w:ilvl="4" w:tplc="C4AECAA0">
      <w:numFmt w:val="bullet"/>
      <w:lvlText w:val="•"/>
      <w:lvlJc w:val="left"/>
      <w:pPr>
        <w:ind w:left="4602" w:hanging="344"/>
      </w:pPr>
      <w:rPr>
        <w:rFonts w:hint="default"/>
        <w:lang w:val="de-DE" w:eastAsia="en-US" w:bidi="ar-SA"/>
      </w:rPr>
    </w:lvl>
    <w:lvl w:ilvl="5" w:tplc="1374AFA8">
      <w:numFmt w:val="bullet"/>
      <w:lvlText w:val="•"/>
      <w:lvlJc w:val="left"/>
      <w:pPr>
        <w:ind w:left="5513" w:hanging="344"/>
      </w:pPr>
      <w:rPr>
        <w:rFonts w:hint="default"/>
        <w:lang w:val="de-DE" w:eastAsia="en-US" w:bidi="ar-SA"/>
      </w:rPr>
    </w:lvl>
    <w:lvl w:ilvl="6" w:tplc="5C905838">
      <w:numFmt w:val="bullet"/>
      <w:lvlText w:val="•"/>
      <w:lvlJc w:val="left"/>
      <w:pPr>
        <w:ind w:left="6423" w:hanging="344"/>
      </w:pPr>
      <w:rPr>
        <w:rFonts w:hint="default"/>
        <w:lang w:val="de-DE" w:eastAsia="en-US" w:bidi="ar-SA"/>
      </w:rPr>
    </w:lvl>
    <w:lvl w:ilvl="7" w:tplc="BEC4F062">
      <w:numFmt w:val="bullet"/>
      <w:lvlText w:val="•"/>
      <w:lvlJc w:val="left"/>
      <w:pPr>
        <w:ind w:left="7334" w:hanging="344"/>
      </w:pPr>
      <w:rPr>
        <w:rFonts w:hint="default"/>
        <w:lang w:val="de-DE" w:eastAsia="en-US" w:bidi="ar-SA"/>
      </w:rPr>
    </w:lvl>
    <w:lvl w:ilvl="8" w:tplc="6C324C90">
      <w:numFmt w:val="bullet"/>
      <w:lvlText w:val="•"/>
      <w:lvlJc w:val="left"/>
      <w:pPr>
        <w:ind w:left="8245" w:hanging="344"/>
      </w:pPr>
      <w:rPr>
        <w:rFonts w:hint="default"/>
        <w:lang w:val="de-DE" w:eastAsia="en-US" w:bidi="ar-SA"/>
      </w:rPr>
    </w:lvl>
  </w:abstractNum>
  <w:abstractNum w:abstractNumId="1" w15:restartNumberingAfterBreak="0">
    <w:nsid w:val="10BA6F93"/>
    <w:multiLevelType w:val="hybridMultilevel"/>
    <w:tmpl w:val="CF2448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8D7204"/>
    <w:multiLevelType w:val="hybridMultilevel"/>
    <w:tmpl w:val="A32664B6"/>
    <w:lvl w:ilvl="0" w:tplc="1D581DD8">
      <w:start w:val="1"/>
      <w:numFmt w:val="decimal"/>
      <w:lvlText w:val="(%1)"/>
      <w:lvlJc w:val="left"/>
      <w:pPr>
        <w:ind w:left="249" w:hanging="315"/>
        <w:jc w:val="left"/>
      </w:pPr>
      <w:rPr>
        <w:rFonts w:ascii="Segoe UI" w:eastAsia="Segoe UI" w:hAnsi="Segoe UI" w:cs="Segoe UI" w:hint="default"/>
        <w:b w:val="0"/>
        <w:bCs w:val="0"/>
        <w:i w:val="0"/>
        <w:iCs w:val="0"/>
        <w:spacing w:val="0"/>
        <w:w w:val="100"/>
        <w:sz w:val="21"/>
        <w:szCs w:val="21"/>
        <w:lang w:val="de-DE" w:eastAsia="en-US" w:bidi="ar-SA"/>
      </w:rPr>
    </w:lvl>
    <w:lvl w:ilvl="1" w:tplc="5030D2D6">
      <w:numFmt w:val="bullet"/>
      <w:lvlText w:val="•"/>
      <w:lvlJc w:val="left"/>
      <w:pPr>
        <w:ind w:left="1222" w:hanging="315"/>
      </w:pPr>
      <w:rPr>
        <w:rFonts w:hint="default"/>
        <w:lang w:val="de-DE" w:eastAsia="en-US" w:bidi="ar-SA"/>
      </w:rPr>
    </w:lvl>
    <w:lvl w:ilvl="2" w:tplc="150E2458">
      <w:numFmt w:val="bullet"/>
      <w:lvlText w:val="•"/>
      <w:lvlJc w:val="left"/>
      <w:pPr>
        <w:ind w:left="2205" w:hanging="315"/>
      </w:pPr>
      <w:rPr>
        <w:rFonts w:hint="default"/>
        <w:lang w:val="de-DE" w:eastAsia="en-US" w:bidi="ar-SA"/>
      </w:rPr>
    </w:lvl>
    <w:lvl w:ilvl="3" w:tplc="C4BA91AE">
      <w:numFmt w:val="bullet"/>
      <w:lvlText w:val="•"/>
      <w:lvlJc w:val="left"/>
      <w:pPr>
        <w:ind w:left="3187" w:hanging="315"/>
      </w:pPr>
      <w:rPr>
        <w:rFonts w:hint="default"/>
        <w:lang w:val="de-DE" w:eastAsia="en-US" w:bidi="ar-SA"/>
      </w:rPr>
    </w:lvl>
    <w:lvl w:ilvl="4" w:tplc="305ED3E0">
      <w:numFmt w:val="bullet"/>
      <w:lvlText w:val="•"/>
      <w:lvlJc w:val="left"/>
      <w:pPr>
        <w:ind w:left="4170" w:hanging="315"/>
      </w:pPr>
      <w:rPr>
        <w:rFonts w:hint="default"/>
        <w:lang w:val="de-DE" w:eastAsia="en-US" w:bidi="ar-SA"/>
      </w:rPr>
    </w:lvl>
    <w:lvl w:ilvl="5" w:tplc="D4E609CC">
      <w:numFmt w:val="bullet"/>
      <w:lvlText w:val="•"/>
      <w:lvlJc w:val="left"/>
      <w:pPr>
        <w:ind w:left="5153" w:hanging="315"/>
      </w:pPr>
      <w:rPr>
        <w:rFonts w:hint="default"/>
        <w:lang w:val="de-DE" w:eastAsia="en-US" w:bidi="ar-SA"/>
      </w:rPr>
    </w:lvl>
    <w:lvl w:ilvl="6" w:tplc="436859B2">
      <w:numFmt w:val="bullet"/>
      <w:lvlText w:val="•"/>
      <w:lvlJc w:val="left"/>
      <w:pPr>
        <w:ind w:left="6135" w:hanging="315"/>
      </w:pPr>
      <w:rPr>
        <w:rFonts w:hint="default"/>
        <w:lang w:val="de-DE" w:eastAsia="en-US" w:bidi="ar-SA"/>
      </w:rPr>
    </w:lvl>
    <w:lvl w:ilvl="7" w:tplc="733C6982">
      <w:numFmt w:val="bullet"/>
      <w:lvlText w:val="•"/>
      <w:lvlJc w:val="left"/>
      <w:pPr>
        <w:ind w:left="7118" w:hanging="315"/>
      </w:pPr>
      <w:rPr>
        <w:rFonts w:hint="default"/>
        <w:lang w:val="de-DE" w:eastAsia="en-US" w:bidi="ar-SA"/>
      </w:rPr>
    </w:lvl>
    <w:lvl w:ilvl="8" w:tplc="342CCDB4">
      <w:numFmt w:val="bullet"/>
      <w:lvlText w:val="•"/>
      <w:lvlJc w:val="left"/>
      <w:pPr>
        <w:ind w:left="8101" w:hanging="315"/>
      </w:pPr>
      <w:rPr>
        <w:rFonts w:hint="default"/>
        <w:lang w:val="de-DE" w:eastAsia="en-US" w:bidi="ar-SA"/>
      </w:rPr>
    </w:lvl>
  </w:abstractNum>
  <w:abstractNum w:abstractNumId="3" w15:restartNumberingAfterBreak="0">
    <w:nsid w:val="2FBC0403"/>
    <w:multiLevelType w:val="hybridMultilevel"/>
    <w:tmpl w:val="275C75E8"/>
    <w:lvl w:ilvl="0" w:tplc="C41CFA16">
      <w:start w:val="1"/>
      <w:numFmt w:val="decimal"/>
      <w:lvlText w:val="%1."/>
      <w:lvlJc w:val="left"/>
      <w:pPr>
        <w:ind w:left="598" w:hanging="355"/>
        <w:jc w:val="left"/>
      </w:pPr>
      <w:rPr>
        <w:rFonts w:hint="default"/>
        <w:spacing w:val="0"/>
        <w:w w:val="102"/>
        <w:lang w:val="de-DE" w:eastAsia="en-US" w:bidi="ar-SA"/>
      </w:rPr>
    </w:lvl>
    <w:lvl w:ilvl="1" w:tplc="D76E1C34">
      <w:numFmt w:val="bullet"/>
      <w:lvlText w:val="•"/>
      <w:lvlJc w:val="left"/>
      <w:pPr>
        <w:ind w:left="1546" w:hanging="355"/>
      </w:pPr>
      <w:rPr>
        <w:rFonts w:hint="default"/>
        <w:lang w:val="de-DE" w:eastAsia="en-US" w:bidi="ar-SA"/>
      </w:rPr>
    </w:lvl>
    <w:lvl w:ilvl="2" w:tplc="49CEB746">
      <w:numFmt w:val="bullet"/>
      <w:lvlText w:val="•"/>
      <w:lvlJc w:val="left"/>
      <w:pPr>
        <w:ind w:left="2493" w:hanging="355"/>
      </w:pPr>
      <w:rPr>
        <w:rFonts w:hint="default"/>
        <w:lang w:val="de-DE" w:eastAsia="en-US" w:bidi="ar-SA"/>
      </w:rPr>
    </w:lvl>
    <w:lvl w:ilvl="3" w:tplc="66B24612">
      <w:numFmt w:val="bullet"/>
      <w:lvlText w:val="•"/>
      <w:lvlJc w:val="left"/>
      <w:pPr>
        <w:ind w:left="3439" w:hanging="355"/>
      </w:pPr>
      <w:rPr>
        <w:rFonts w:hint="default"/>
        <w:lang w:val="de-DE" w:eastAsia="en-US" w:bidi="ar-SA"/>
      </w:rPr>
    </w:lvl>
    <w:lvl w:ilvl="4" w:tplc="7E088BBE">
      <w:numFmt w:val="bullet"/>
      <w:lvlText w:val="•"/>
      <w:lvlJc w:val="left"/>
      <w:pPr>
        <w:ind w:left="4386" w:hanging="355"/>
      </w:pPr>
      <w:rPr>
        <w:rFonts w:hint="default"/>
        <w:lang w:val="de-DE" w:eastAsia="en-US" w:bidi="ar-SA"/>
      </w:rPr>
    </w:lvl>
    <w:lvl w:ilvl="5" w:tplc="6C22D95A">
      <w:numFmt w:val="bullet"/>
      <w:lvlText w:val="•"/>
      <w:lvlJc w:val="left"/>
      <w:pPr>
        <w:ind w:left="5333" w:hanging="355"/>
      </w:pPr>
      <w:rPr>
        <w:rFonts w:hint="default"/>
        <w:lang w:val="de-DE" w:eastAsia="en-US" w:bidi="ar-SA"/>
      </w:rPr>
    </w:lvl>
    <w:lvl w:ilvl="6" w:tplc="DD30FC80">
      <w:numFmt w:val="bullet"/>
      <w:lvlText w:val="•"/>
      <w:lvlJc w:val="left"/>
      <w:pPr>
        <w:ind w:left="6279" w:hanging="355"/>
      </w:pPr>
      <w:rPr>
        <w:rFonts w:hint="default"/>
        <w:lang w:val="de-DE" w:eastAsia="en-US" w:bidi="ar-SA"/>
      </w:rPr>
    </w:lvl>
    <w:lvl w:ilvl="7" w:tplc="3F46CF5E">
      <w:numFmt w:val="bullet"/>
      <w:lvlText w:val="•"/>
      <w:lvlJc w:val="left"/>
      <w:pPr>
        <w:ind w:left="7226" w:hanging="355"/>
      </w:pPr>
      <w:rPr>
        <w:rFonts w:hint="default"/>
        <w:lang w:val="de-DE" w:eastAsia="en-US" w:bidi="ar-SA"/>
      </w:rPr>
    </w:lvl>
    <w:lvl w:ilvl="8" w:tplc="BD840E54">
      <w:numFmt w:val="bullet"/>
      <w:lvlText w:val="•"/>
      <w:lvlJc w:val="left"/>
      <w:pPr>
        <w:ind w:left="8173" w:hanging="355"/>
      </w:pPr>
      <w:rPr>
        <w:rFonts w:hint="default"/>
        <w:lang w:val="de-DE" w:eastAsia="en-US" w:bidi="ar-SA"/>
      </w:rPr>
    </w:lvl>
  </w:abstractNum>
  <w:abstractNum w:abstractNumId="4" w15:restartNumberingAfterBreak="0">
    <w:nsid w:val="35CC238E"/>
    <w:multiLevelType w:val="hybridMultilevel"/>
    <w:tmpl w:val="8864D930"/>
    <w:lvl w:ilvl="0" w:tplc="7E4A49B6">
      <w:start w:val="1"/>
      <w:numFmt w:val="decimal"/>
      <w:lvlText w:val="(%1)"/>
      <w:lvlJc w:val="left"/>
      <w:pPr>
        <w:ind w:left="238" w:hanging="316"/>
        <w:jc w:val="left"/>
      </w:pPr>
      <w:rPr>
        <w:rFonts w:ascii="Segoe UI" w:eastAsia="Segoe UI" w:hAnsi="Segoe UI" w:cs="Segoe UI" w:hint="default"/>
        <w:b w:val="0"/>
        <w:bCs w:val="0"/>
        <w:i w:val="0"/>
        <w:iCs w:val="0"/>
        <w:spacing w:val="0"/>
        <w:w w:val="100"/>
        <w:sz w:val="21"/>
        <w:szCs w:val="21"/>
        <w:lang w:val="de-DE" w:eastAsia="en-US" w:bidi="ar-SA"/>
      </w:rPr>
    </w:lvl>
    <w:lvl w:ilvl="1" w:tplc="29EE19F0">
      <w:numFmt w:val="bullet"/>
      <w:lvlText w:val="•"/>
      <w:lvlJc w:val="left"/>
      <w:pPr>
        <w:ind w:left="1222" w:hanging="316"/>
      </w:pPr>
      <w:rPr>
        <w:rFonts w:hint="default"/>
        <w:lang w:val="de-DE" w:eastAsia="en-US" w:bidi="ar-SA"/>
      </w:rPr>
    </w:lvl>
    <w:lvl w:ilvl="2" w:tplc="4FF4DDEE">
      <w:numFmt w:val="bullet"/>
      <w:lvlText w:val="•"/>
      <w:lvlJc w:val="left"/>
      <w:pPr>
        <w:ind w:left="2205" w:hanging="316"/>
      </w:pPr>
      <w:rPr>
        <w:rFonts w:hint="default"/>
        <w:lang w:val="de-DE" w:eastAsia="en-US" w:bidi="ar-SA"/>
      </w:rPr>
    </w:lvl>
    <w:lvl w:ilvl="3" w:tplc="73D670E4">
      <w:numFmt w:val="bullet"/>
      <w:lvlText w:val="•"/>
      <w:lvlJc w:val="left"/>
      <w:pPr>
        <w:ind w:left="3187" w:hanging="316"/>
      </w:pPr>
      <w:rPr>
        <w:rFonts w:hint="default"/>
        <w:lang w:val="de-DE" w:eastAsia="en-US" w:bidi="ar-SA"/>
      </w:rPr>
    </w:lvl>
    <w:lvl w:ilvl="4" w:tplc="36EEA634">
      <w:numFmt w:val="bullet"/>
      <w:lvlText w:val="•"/>
      <w:lvlJc w:val="left"/>
      <w:pPr>
        <w:ind w:left="4170" w:hanging="316"/>
      </w:pPr>
      <w:rPr>
        <w:rFonts w:hint="default"/>
        <w:lang w:val="de-DE" w:eastAsia="en-US" w:bidi="ar-SA"/>
      </w:rPr>
    </w:lvl>
    <w:lvl w:ilvl="5" w:tplc="A3C06CD6">
      <w:numFmt w:val="bullet"/>
      <w:lvlText w:val="•"/>
      <w:lvlJc w:val="left"/>
      <w:pPr>
        <w:ind w:left="5153" w:hanging="316"/>
      </w:pPr>
      <w:rPr>
        <w:rFonts w:hint="default"/>
        <w:lang w:val="de-DE" w:eastAsia="en-US" w:bidi="ar-SA"/>
      </w:rPr>
    </w:lvl>
    <w:lvl w:ilvl="6" w:tplc="EC30911C">
      <w:numFmt w:val="bullet"/>
      <w:lvlText w:val="•"/>
      <w:lvlJc w:val="left"/>
      <w:pPr>
        <w:ind w:left="6135" w:hanging="316"/>
      </w:pPr>
      <w:rPr>
        <w:rFonts w:hint="default"/>
        <w:lang w:val="de-DE" w:eastAsia="en-US" w:bidi="ar-SA"/>
      </w:rPr>
    </w:lvl>
    <w:lvl w:ilvl="7" w:tplc="58BE07DE">
      <w:numFmt w:val="bullet"/>
      <w:lvlText w:val="•"/>
      <w:lvlJc w:val="left"/>
      <w:pPr>
        <w:ind w:left="7118" w:hanging="316"/>
      </w:pPr>
      <w:rPr>
        <w:rFonts w:hint="default"/>
        <w:lang w:val="de-DE" w:eastAsia="en-US" w:bidi="ar-SA"/>
      </w:rPr>
    </w:lvl>
    <w:lvl w:ilvl="8" w:tplc="2B6A0F1C">
      <w:numFmt w:val="bullet"/>
      <w:lvlText w:val="•"/>
      <w:lvlJc w:val="left"/>
      <w:pPr>
        <w:ind w:left="8101" w:hanging="316"/>
      </w:pPr>
      <w:rPr>
        <w:rFonts w:hint="default"/>
        <w:lang w:val="de-DE" w:eastAsia="en-US" w:bidi="ar-SA"/>
      </w:rPr>
    </w:lvl>
  </w:abstractNum>
  <w:abstractNum w:abstractNumId="5" w15:restartNumberingAfterBreak="0">
    <w:nsid w:val="75A514FA"/>
    <w:multiLevelType w:val="hybridMultilevel"/>
    <w:tmpl w:val="C7E2DE4E"/>
    <w:lvl w:ilvl="0" w:tplc="E9E80C1E">
      <w:start w:val="3"/>
      <w:numFmt w:val="decimal"/>
      <w:lvlText w:val="%1."/>
      <w:lvlJc w:val="left"/>
      <w:pPr>
        <w:ind w:left="590" w:hanging="345"/>
        <w:jc w:val="left"/>
      </w:pPr>
      <w:rPr>
        <w:rFonts w:ascii="Segoe UI" w:eastAsia="Segoe UI" w:hAnsi="Segoe UI" w:cs="Segoe UI" w:hint="default"/>
        <w:b w:val="0"/>
        <w:bCs w:val="0"/>
        <w:i w:val="0"/>
        <w:iCs w:val="0"/>
        <w:spacing w:val="0"/>
        <w:w w:val="100"/>
        <w:sz w:val="21"/>
        <w:szCs w:val="21"/>
        <w:lang w:val="de-DE" w:eastAsia="en-US" w:bidi="ar-SA"/>
      </w:rPr>
    </w:lvl>
    <w:lvl w:ilvl="1" w:tplc="3FBA3E6A">
      <w:numFmt w:val="bullet"/>
      <w:lvlText w:val="•"/>
      <w:lvlJc w:val="left"/>
      <w:pPr>
        <w:ind w:left="1546" w:hanging="345"/>
      </w:pPr>
      <w:rPr>
        <w:rFonts w:hint="default"/>
        <w:lang w:val="de-DE" w:eastAsia="en-US" w:bidi="ar-SA"/>
      </w:rPr>
    </w:lvl>
    <w:lvl w:ilvl="2" w:tplc="F4366C9C">
      <w:numFmt w:val="bullet"/>
      <w:lvlText w:val="•"/>
      <w:lvlJc w:val="left"/>
      <w:pPr>
        <w:ind w:left="2493" w:hanging="345"/>
      </w:pPr>
      <w:rPr>
        <w:rFonts w:hint="default"/>
        <w:lang w:val="de-DE" w:eastAsia="en-US" w:bidi="ar-SA"/>
      </w:rPr>
    </w:lvl>
    <w:lvl w:ilvl="3" w:tplc="2884A4FC">
      <w:numFmt w:val="bullet"/>
      <w:lvlText w:val="•"/>
      <w:lvlJc w:val="left"/>
      <w:pPr>
        <w:ind w:left="3439" w:hanging="345"/>
      </w:pPr>
      <w:rPr>
        <w:rFonts w:hint="default"/>
        <w:lang w:val="de-DE" w:eastAsia="en-US" w:bidi="ar-SA"/>
      </w:rPr>
    </w:lvl>
    <w:lvl w:ilvl="4" w:tplc="09CE91E4">
      <w:numFmt w:val="bullet"/>
      <w:lvlText w:val="•"/>
      <w:lvlJc w:val="left"/>
      <w:pPr>
        <w:ind w:left="4386" w:hanging="345"/>
      </w:pPr>
      <w:rPr>
        <w:rFonts w:hint="default"/>
        <w:lang w:val="de-DE" w:eastAsia="en-US" w:bidi="ar-SA"/>
      </w:rPr>
    </w:lvl>
    <w:lvl w:ilvl="5" w:tplc="61488C9A">
      <w:numFmt w:val="bullet"/>
      <w:lvlText w:val="•"/>
      <w:lvlJc w:val="left"/>
      <w:pPr>
        <w:ind w:left="5333" w:hanging="345"/>
      </w:pPr>
      <w:rPr>
        <w:rFonts w:hint="default"/>
        <w:lang w:val="de-DE" w:eastAsia="en-US" w:bidi="ar-SA"/>
      </w:rPr>
    </w:lvl>
    <w:lvl w:ilvl="6" w:tplc="80DE466A">
      <w:numFmt w:val="bullet"/>
      <w:lvlText w:val="•"/>
      <w:lvlJc w:val="left"/>
      <w:pPr>
        <w:ind w:left="6279" w:hanging="345"/>
      </w:pPr>
      <w:rPr>
        <w:rFonts w:hint="default"/>
        <w:lang w:val="de-DE" w:eastAsia="en-US" w:bidi="ar-SA"/>
      </w:rPr>
    </w:lvl>
    <w:lvl w:ilvl="7" w:tplc="D0A6F78A">
      <w:numFmt w:val="bullet"/>
      <w:lvlText w:val="•"/>
      <w:lvlJc w:val="left"/>
      <w:pPr>
        <w:ind w:left="7226" w:hanging="345"/>
      </w:pPr>
      <w:rPr>
        <w:rFonts w:hint="default"/>
        <w:lang w:val="de-DE" w:eastAsia="en-US" w:bidi="ar-SA"/>
      </w:rPr>
    </w:lvl>
    <w:lvl w:ilvl="8" w:tplc="EE40B656">
      <w:numFmt w:val="bullet"/>
      <w:lvlText w:val="•"/>
      <w:lvlJc w:val="left"/>
      <w:pPr>
        <w:ind w:left="8173" w:hanging="345"/>
      </w:pPr>
      <w:rPr>
        <w:rFonts w:hint="default"/>
        <w:lang w:val="de-DE" w:eastAsia="en-US" w:bidi="ar-SA"/>
      </w:rPr>
    </w:lvl>
  </w:abstractNum>
  <w:num w:numId="1" w16cid:durableId="2041736033">
    <w:abstractNumId w:val="2"/>
  </w:num>
  <w:num w:numId="2" w16cid:durableId="1943415923">
    <w:abstractNumId w:val="4"/>
  </w:num>
  <w:num w:numId="3" w16cid:durableId="849951501">
    <w:abstractNumId w:val="5"/>
  </w:num>
  <w:num w:numId="4" w16cid:durableId="489252166">
    <w:abstractNumId w:val="3"/>
  </w:num>
  <w:num w:numId="5" w16cid:durableId="592252100">
    <w:abstractNumId w:val="0"/>
  </w:num>
  <w:num w:numId="6" w16cid:durableId="112206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6C"/>
    <w:rsid w:val="000E757F"/>
    <w:rsid w:val="001444AA"/>
    <w:rsid w:val="00226F10"/>
    <w:rsid w:val="002422F7"/>
    <w:rsid w:val="00311590"/>
    <w:rsid w:val="00311D99"/>
    <w:rsid w:val="00321B58"/>
    <w:rsid w:val="0032482F"/>
    <w:rsid w:val="0038508C"/>
    <w:rsid w:val="004A1B6E"/>
    <w:rsid w:val="005140AE"/>
    <w:rsid w:val="005B6690"/>
    <w:rsid w:val="005E1F4E"/>
    <w:rsid w:val="00632277"/>
    <w:rsid w:val="00691428"/>
    <w:rsid w:val="0069260C"/>
    <w:rsid w:val="00695660"/>
    <w:rsid w:val="006A31CB"/>
    <w:rsid w:val="006D3952"/>
    <w:rsid w:val="006D4C15"/>
    <w:rsid w:val="0073496C"/>
    <w:rsid w:val="007A6738"/>
    <w:rsid w:val="0083549E"/>
    <w:rsid w:val="009007CF"/>
    <w:rsid w:val="00944C9C"/>
    <w:rsid w:val="00985C0F"/>
    <w:rsid w:val="00A12F48"/>
    <w:rsid w:val="00A3440A"/>
    <w:rsid w:val="00A81266"/>
    <w:rsid w:val="00AA1DCA"/>
    <w:rsid w:val="00AD1EA5"/>
    <w:rsid w:val="00B05A89"/>
    <w:rsid w:val="00B61AAC"/>
    <w:rsid w:val="00C40D0A"/>
    <w:rsid w:val="00CA5AA5"/>
    <w:rsid w:val="00CE10F9"/>
    <w:rsid w:val="00D920CB"/>
    <w:rsid w:val="00DE3439"/>
    <w:rsid w:val="00E071B4"/>
    <w:rsid w:val="00E2780F"/>
    <w:rsid w:val="00E2784B"/>
    <w:rsid w:val="00E31FC6"/>
    <w:rsid w:val="00E97122"/>
    <w:rsid w:val="00F21D14"/>
    <w:rsid w:val="00FF182B"/>
    <w:rsid w:val="00FF3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71DFE"/>
  <w15:docId w15:val="{701208AB-D224-4173-9F67-150E7343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Segoe UI" w:eastAsia="Segoe UI" w:hAnsi="Segoe UI" w:cs="Segoe UI"/>
      <w:lang w:val="de-DE"/>
    </w:rPr>
  </w:style>
  <w:style w:type="paragraph" w:styleId="berschrift1">
    <w:name w:val="heading 1"/>
    <w:basedOn w:val="Standard"/>
    <w:uiPriority w:val="9"/>
    <w:qFormat/>
    <w:pPr>
      <w:ind w:left="238"/>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spacing w:before="119"/>
      <w:ind w:left="249" w:right="392" w:hanging="7"/>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5140AE"/>
    <w:rPr>
      <w:sz w:val="16"/>
      <w:szCs w:val="16"/>
    </w:rPr>
  </w:style>
  <w:style w:type="paragraph" w:styleId="Kommentartext">
    <w:name w:val="annotation text"/>
    <w:basedOn w:val="Standard"/>
    <w:link w:val="KommentartextZchn"/>
    <w:uiPriority w:val="99"/>
    <w:unhideWhenUsed/>
    <w:rsid w:val="005140AE"/>
    <w:rPr>
      <w:sz w:val="20"/>
      <w:szCs w:val="20"/>
    </w:rPr>
  </w:style>
  <w:style w:type="character" w:customStyle="1" w:styleId="KommentartextZchn">
    <w:name w:val="Kommentartext Zchn"/>
    <w:basedOn w:val="Absatz-Standardschriftart"/>
    <w:link w:val="Kommentartext"/>
    <w:uiPriority w:val="99"/>
    <w:rsid w:val="005140AE"/>
    <w:rPr>
      <w:rFonts w:ascii="Segoe UI" w:eastAsia="Segoe UI" w:hAnsi="Segoe UI" w:cs="Segoe UI"/>
      <w:sz w:val="20"/>
      <w:szCs w:val="20"/>
      <w:lang w:val="de-DE"/>
    </w:rPr>
  </w:style>
  <w:style w:type="paragraph" w:styleId="Kommentarthema">
    <w:name w:val="annotation subject"/>
    <w:basedOn w:val="Kommentartext"/>
    <w:next w:val="Kommentartext"/>
    <w:link w:val="KommentarthemaZchn"/>
    <w:uiPriority w:val="99"/>
    <w:semiHidden/>
    <w:unhideWhenUsed/>
    <w:rsid w:val="005140AE"/>
    <w:rPr>
      <w:b/>
      <w:bCs/>
    </w:rPr>
  </w:style>
  <w:style w:type="character" w:customStyle="1" w:styleId="KommentarthemaZchn">
    <w:name w:val="Kommentarthema Zchn"/>
    <w:basedOn w:val="KommentartextZchn"/>
    <w:link w:val="Kommentarthema"/>
    <w:uiPriority w:val="99"/>
    <w:semiHidden/>
    <w:rsid w:val="005140AE"/>
    <w:rPr>
      <w:rFonts w:ascii="Segoe UI" w:eastAsia="Segoe UI" w:hAnsi="Segoe UI" w:cs="Segoe UI"/>
      <w:b/>
      <w:bCs/>
      <w:sz w:val="20"/>
      <w:szCs w:val="20"/>
      <w:lang w:val="de-DE"/>
    </w:rPr>
  </w:style>
  <w:style w:type="table" w:styleId="Tabellenraster">
    <w:name w:val="Table Grid"/>
    <w:basedOn w:val="NormaleTabelle"/>
    <w:uiPriority w:val="59"/>
    <w:rsid w:val="00B05A89"/>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05A89"/>
    <w:pPr>
      <w:tabs>
        <w:tab w:val="center" w:pos="4536"/>
        <w:tab w:val="right" w:pos="9072"/>
      </w:tabs>
    </w:pPr>
  </w:style>
  <w:style w:type="character" w:customStyle="1" w:styleId="KopfzeileZchn">
    <w:name w:val="Kopfzeile Zchn"/>
    <w:basedOn w:val="Absatz-Standardschriftart"/>
    <w:link w:val="Kopfzeile"/>
    <w:uiPriority w:val="99"/>
    <w:rsid w:val="00B05A89"/>
    <w:rPr>
      <w:rFonts w:ascii="Segoe UI" w:eastAsia="Segoe UI" w:hAnsi="Segoe UI" w:cs="Segoe UI"/>
      <w:lang w:val="de-DE"/>
    </w:rPr>
  </w:style>
  <w:style w:type="paragraph" w:styleId="Fuzeile">
    <w:name w:val="footer"/>
    <w:basedOn w:val="Standard"/>
    <w:link w:val="FuzeileZchn"/>
    <w:uiPriority w:val="99"/>
    <w:unhideWhenUsed/>
    <w:rsid w:val="00B05A89"/>
    <w:pPr>
      <w:tabs>
        <w:tab w:val="center" w:pos="4536"/>
        <w:tab w:val="right" w:pos="9072"/>
      </w:tabs>
    </w:pPr>
  </w:style>
  <w:style w:type="character" w:customStyle="1" w:styleId="FuzeileZchn">
    <w:name w:val="Fußzeile Zchn"/>
    <w:basedOn w:val="Absatz-Standardschriftart"/>
    <w:link w:val="Fuzeile"/>
    <w:uiPriority w:val="99"/>
    <w:rsid w:val="00B05A89"/>
    <w:rPr>
      <w:rFonts w:ascii="Segoe UI" w:eastAsia="Segoe UI" w:hAnsi="Segoe UI" w:cs="Segoe U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EAC9-7E8C-41F8-8DA0-D6F3942F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2523</Words>
  <Characters>15895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Trompertz</dc:creator>
  <cp:lastModifiedBy>Schwartz, Brian, Dr. rer. nat.</cp:lastModifiedBy>
  <cp:revision>17</cp:revision>
  <dcterms:created xsi:type="dcterms:W3CDTF">2024-09-02T13:28:00Z</dcterms:created>
  <dcterms:modified xsi:type="dcterms:W3CDTF">2024-11-05T14:16:00Z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Creator">
    <vt:lpwstr>Microsoft® Word 2010</vt:lpwstr>
  </property>
  <property fmtid="{D5CDD505-2E9C-101B-9397-08002B2CF9AE}" pid="4" name="LastSaved">
    <vt:filetime>2024-09-02T00:00:00Z</vt:filetime>
  </property>
  <property fmtid="{D5CDD505-2E9C-101B-9397-08002B2CF9AE}" pid="5" name="Producer">
    <vt:lpwstr>Microsoft® Word 2010</vt:lpwstr>
  </property>
</Properties>
</file>