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A08" w:rsidRPr="00AC7D7C" w:rsidRDefault="00496358" w:rsidP="00821803">
      <w:pPr>
        <w:jc w:val="both"/>
        <w:rPr>
          <w:rFonts w:ascii="Times New Roman" w:hAnsi="Times New Roman" w:cs="Times New Roman"/>
          <w:b/>
          <w:sz w:val="24"/>
        </w:rPr>
      </w:pPr>
      <w:r w:rsidRPr="00AC7D7C">
        <w:rPr>
          <w:rFonts w:ascii="Times New Roman" w:hAnsi="Times New Roman" w:cs="Times New Roman"/>
          <w:b/>
          <w:sz w:val="24"/>
        </w:rPr>
        <w:t>Das Buch</w:t>
      </w:r>
    </w:p>
    <w:p w:rsidR="00496358" w:rsidRPr="00821803" w:rsidRDefault="00496358" w:rsidP="00821803">
      <w:pPr>
        <w:jc w:val="both"/>
        <w:rPr>
          <w:rFonts w:ascii="Times New Roman" w:hAnsi="Times New Roman" w:cs="Times New Roman"/>
          <w:sz w:val="24"/>
        </w:rPr>
      </w:pPr>
      <w:r w:rsidRPr="00821803">
        <w:rPr>
          <w:rFonts w:ascii="Times New Roman" w:hAnsi="Times New Roman" w:cs="Times New Roman"/>
          <w:sz w:val="24"/>
        </w:rPr>
        <w:t xml:space="preserve">Billy sagt: „Die </w:t>
      </w:r>
      <w:r w:rsidRPr="00821803">
        <w:rPr>
          <w:rFonts w:ascii="Times New Roman" w:hAnsi="Times New Roman" w:cs="Times New Roman"/>
          <w:b/>
          <w:sz w:val="24"/>
        </w:rPr>
        <w:t>Bücher</w:t>
      </w:r>
      <w:r w:rsidRPr="00821803">
        <w:rPr>
          <w:rFonts w:ascii="Times New Roman" w:hAnsi="Times New Roman" w:cs="Times New Roman"/>
          <w:sz w:val="24"/>
        </w:rPr>
        <w:t xml:space="preserve"> haben ja alle. Man kann ein Buch </w:t>
      </w:r>
      <w:r w:rsidRPr="00821803">
        <w:rPr>
          <w:rFonts w:ascii="Times New Roman" w:hAnsi="Times New Roman" w:cs="Times New Roman"/>
          <w:b/>
          <w:sz w:val="24"/>
        </w:rPr>
        <w:t xml:space="preserve">in einer Bücherei </w:t>
      </w:r>
      <w:r w:rsidRPr="00821803">
        <w:rPr>
          <w:rFonts w:ascii="Times New Roman" w:hAnsi="Times New Roman" w:cs="Times New Roman"/>
          <w:sz w:val="24"/>
        </w:rPr>
        <w:t xml:space="preserve">oder </w:t>
      </w:r>
      <w:r w:rsidRPr="00821803">
        <w:rPr>
          <w:rFonts w:ascii="Times New Roman" w:hAnsi="Times New Roman" w:cs="Times New Roman"/>
          <w:b/>
          <w:sz w:val="24"/>
        </w:rPr>
        <w:t>Bibliothek</w:t>
      </w:r>
      <w:r w:rsidRPr="00821803">
        <w:rPr>
          <w:rFonts w:ascii="Times New Roman" w:hAnsi="Times New Roman" w:cs="Times New Roman"/>
          <w:sz w:val="24"/>
        </w:rPr>
        <w:t xml:space="preserve"> </w:t>
      </w:r>
      <w:r w:rsidRPr="00821803">
        <w:rPr>
          <w:rFonts w:ascii="Times New Roman" w:hAnsi="Times New Roman" w:cs="Times New Roman"/>
          <w:b/>
          <w:sz w:val="24"/>
        </w:rPr>
        <w:t>leihen</w:t>
      </w:r>
      <w:r w:rsidRPr="00821803">
        <w:rPr>
          <w:rFonts w:ascii="Times New Roman" w:hAnsi="Times New Roman" w:cs="Times New Roman"/>
          <w:sz w:val="24"/>
        </w:rPr>
        <w:t xml:space="preserve">, man kann es auch einfach </w:t>
      </w:r>
      <w:r w:rsidRPr="00821803">
        <w:rPr>
          <w:rFonts w:ascii="Times New Roman" w:hAnsi="Times New Roman" w:cs="Times New Roman"/>
          <w:b/>
          <w:sz w:val="24"/>
        </w:rPr>
        <w:t>in einer Buchhandlung</w:t>
      </w:r>
      <w:r w:rsidRPr="00821803">
        <w:rPr>
          <w:rFonts w:ascii="Times New Roman" w:hAnsi="Times New Roman" w:cs="Times New Roman"/>
          <w:sz w:val="24"/>
        </w:rPr>
        <w:t xml:space="preserve">, zum Beispiel, bei Thalia </w:t>
      </w:r>
      <w:r w:rsidRPr="00821803">
        <w:rPr>
          <w:rFonts w:ascii="Times New Roman" w:hAnsi="Times New Roman" w:cs="Times New Roman"/>
          <w:b/>
          <w:sz w:val="24"/>
        </w:rPr>
        <w:t>kaufen</w:t>
      </w:r>
      <w:r w:rsidRPr="00821803">
        <w:rPr>
          <w:rFonts w:ascii="Times New Roman" w:hAnsi="Times New Roman" w:cs="Times New Roman"/>
          <w:sz w:val="24"/>
        </w:rPr>
        <w:t xml:space="preserve">. Ich muss jedes Jahr mit Mama oder Papa in eine Buchhandlung gehen und neue </w:t>
      </w:r>
      <w:r w:rsidRPr="00821803">
        <w:rPr>
          <w:rFonts w:ascii="Times New Roman" w:hAnsi="Times New Roman" w:cs="Times New Roman"/>
          <w:b/>
          <w:sz w:val="24"/>
        </w:rPr>
        <w:t>Lehrbücher</w:t>
      </w:r>
      <w:r w:rsidRPr="00821803">
        <w:rPr>
          <w:rFonts w:ascii="Times New Roman" w:hAnsi="Times New Roman" w:cs="Times New Roman"/>
          <w:sz w:val="24"/>
        </w:rPr>
        <w:t xml:space="preserve"> für die Schule kaufen, aber manchmal kaufen wir auch </w:t>
      </w:r>
      <w:r w:rsidRPr="00821803">
        <w:rPr>
          <w:rFonts w:ascii="Times New Roman" w:hAnsi="Times New Roman" w:cs="Times New Roman"/>
          <w:b/>
          <w:sz w:val="24"/>
        </w:rPr>
        <w:t>gebrauchte Bücher</w:t>
      </w:r>
      <w:r w:rsidRPr="00821803">
        <w:rPr>
          <w:rFonts w:ascii="Times New Roman" w:hAnsi="Times New Roman" w:cs="Times New Roman"/>
          <w:sz w:val="24"/>
        </w:rPr>
        <w:t xml:space="preserve"> auf </w:t>
      </w:r>
      <w:r w:rsidR="00B0321E" w:rsidRPr="00821803">
        <w:rPr>
          <w:rFonts w:ascii="Times New Roman" w:hAnsi="Times New Roman" w:cs="Times New Roman"/>
          <w:sz w:val="24"/>
        </w:rPr>
        <w:t>dem Flohmarkt</w:t>
      </w:r>
      <w:r w:rsidRPr="00821803">
        <w:rPr>
          <w:rFonts w:ascii="Times New Roman" w:hAnsi="Times New Roman" w:cs="Times New Roman"/>
          <w:sz w:val="24"/>
        </w:rPr>
        <w:t xml:space="preserve"> oder </w:t>
      </w:r>
      <w:r w:rsidRPr="00821803">
        <w:rPr>
          <w:rFonts w:ascii="Times New Roman" w:hAnsi="Times New Roman" w:cs="Times New Roman"/>
          <w:b/>
          <w:sz w:val="24"/>
        </w:rPr>
        <w:t>holen bei der Bücherausleihe</w:t>
      </w:r>
      <w:r w:rsidRPr="00821803">
        <w:rPr>
          <w:rFonts w:ascii="Times New Roman" w:hAnsi="Times New Roman" w:cs="Times New Roman"/>
          <w:sz w:val="24"/>
        </w:rPr>
        <w:t xml:space="preserve"> gegen eine Leihgebühr. Die gebrauchten Lehrbücher hat schon jema</w:t>
      </w:r>
      <w:r w:rsidR="00B0321E" w:rsidRPr="00821803">
        <w:rPr>
          <w:rFonts w:ascii="Times New Roman" w:hAnsi="Times New Roman" w:cs="Times New Roman"/>
          <w:sz w:val="24"/>
        </w:rPr>
        <w:t>nd benutzt, manchmal ist da etwas gekritzelt oder unterstrichen, aber die kann man noch ganz gut benutzen“.</w:t>
      </w:r>
    </w:p>
    <w:p w:rsidR="00B0321E" w:rsidRPr="00821803" w:rsidRDefault="00B0321E" w:rsidP="00821803">
      <w:pPr>
        <w:jc w:val="both"/>
        <w:rPr>
          <w:rFonts w:ascii="Times New Roman" w:hAnsi="Times New Roman" w:cs="Times New Roman"/>
          <w:sz w:val="24"/>
        </w:rPr>
      </w:pPr>
      <w:r w:rsidRPr="00821803">
        <w:rPr>
          <w:rFonts w:ascii="Times New Roman" w:hAnsi="Times New Roman" w:cs="Times New Roman"/>
          <w:sz w:val="24"/>
        </w:rPr>
        <w:t xml:space="preserve">Barbara lernt Englisch und braucht sehr oft ein </w:t>
      </w:r>
      <w:r w:rsidRPr="00821803">
        <w:rPr>
          <w:rFonts w:ascii="Times New Roman" w:hAnsi="Times New Roman" w:cs="Times New Roman"/>
          <w:b/>
          <w:sz w:val="24"/>
        </w:rPr>
        <w:t>Wörterbuch</w:t>
      </w:r>
      <w:r w:rsidRPr="00821803">
        <w:rPr>
          <w:rFonts w:ascii="Times New Roman" w:hAnsi="Times New Roman" w:cs="Times New Roman"/>
          <w:sz w:val="24"/>
        </w:rPr>
        <w:t>. In der Schule b</w:t>
      </w:r>
      <w:r w:rsidR="002211DF" w:rsidRPr="00821803">
        <w:rPr>
          <w:rFonts w:ascii="Times New Roman" w:hAnsi="Times New Roman" w:cs="Times New Roman"/>
          <w:sz w:val="24"/>
        </w:rPr>
        <w:t>lättert</w:t>
      </w:r>
      <w:r w:rsidRPr="00821803">
        <w:rPr>
          <w:rFonts w:ascii="Times New Roman" w:hAnsi="Times New Roman" w:cs="Times New Roman"/>
          <w:sz w:val="24"/>
        </w:rPr>
        <w:t xml:space="preserve"> sie</w:t>
      </w:r>
      <w:r w:rsidR="002211DF" w:rsidRPr="00821803">
        <w:rPr>
          <w:rFonts w:ascii="Times New Roman" w:hAnsi="Times New Roman" w:cs="Times New Roman"/>
          <w:sz w:val="24"/>
        </w:rPr>
        <w:t xml:space="preserve"> </w:t>
      </w:r>
      <w:r w:rsidR="002211DF" w:rsidRPr="00821803">
        <w:rPr>
          <w:rFonts w:ascii="Times New Roman" w:hAnsi="Times New Roman" w:cs="Times New Roman"/>
          <w:b/>
          <w:sz w:val="24"/>
        </w:rPr>
        <w:t>in</w:t>
      </w:r>
      <w:r w:rsidRPr="00821803">
        <w:rPr>
          <w:rFonts w:ascii="Times New Roman" w:hAnsi="Times New Roman" w:cs="Times New Roman"/>
          <w:b/>
          <w:sz w:val="24"/>
        </w:rPr>
        <w:t xml:space="preserve"> ein</w:t>
      </w:r>
      <w:r w:rsidR="002211DF" w:rsidRPr="00821803">
        <w:rPr>
          <w:rFonts w:ascii="Times New Roman" w:hAnsi="Times New Roman" w:cs="Times New Roman"/>
          <w:b/>
          <w:sz w:val="24"/>
        </w:rPr>
        <w:t>em kleinen</w:t>
      </w:r>
      <w:r w:rsidRPr="00821803">
        <w:rPr>
          <w:rFonts w:ascii="Times New Roman" w:hAnsi="Times New Roman" w:cs="Times New Roman"/>
          <w:b/>
          <w:sz w:val="24"/>
        </w:rPr>
        <w:t xml:space="preserve"> Taschenwörterbuch</w:t>
      </w:r>
      <w:r w:rsidRPr="00821803">
        <w:rPr>
          <w:rFonts w:ascii="Times New Roman" w:hAnsi="Times New Roman" w:cs="Times New Roman"/>
          <w:sz w:val="24"/>
        </w:rPr>
        <w:t xml:space="preserve">, zuhause </w:t>
      </w:r>
      <w:r w:rsidR="002211DF" w:rsidRPr="00821803">
        <w:rPr>
          <w:rFonts w:ascii="Times New Roman" w:hAnsi="Times New Roman" w:cs="Times New Roman"/>
          <w:sz w:val="24"/>
        </w:rPr>
        <w:t>benutzt sie lie</w:t>
      </w:r>
      <w:r w:rsidRPr="00821803">
        <w:rPr>
          <w:rFonts w:ascii="Times New Roman" w:hAnsi="Times New Roman" w:cs="Times New Roman"/>
          <w:sz w:val="24"/>
        </w:rPr>
        <w:t xml:space="preserve">ber ein </w:t>
      </w:r>
      <w:r w:rsidRPr="00821803">
        <w:rPr>
          <w:rFonts w:ascii="Times New Roman" w:hAnsi="Times New Roman" w:cs="Times New Roman"/>
          <w:b/>
          <w:sz w:val="24"/>
        </w:rPr>
        <w:t>elektronisches Wörterbuch</w:t>
      </w:r>
      <w:r w:rsidRPr="00821803">
        <w:rPr>
          <w:rFonts w:ascii="Times New Roman" w:hAnsi="Times New Roman" w:cs="Times New Roman"/>
          <w:sz w:val="24"/>
        </w:rPr>
        <w:t xml:space="preserve">. Das hat selbstverständlich einen größeren Umfang, viele Beispiele und ist insgesamt ganz praktisch. </w:t>
      </w:r>
    </w:p>
    <w:p w:rsidR="00B0321E" w:rsidRPr="00821803" w:rsidRDefault="00B0321E" w:rsidP="00821803">
      <w:pPr>
        <w:jc w:val="both"/>
        <w:rPr>
          <w:rFonts w:ascii="Times New Roman" w:hAnsi="Times New Roman" w:cs="Times New Roman"/>
          <w:sz w:val="24"/>
        </w:rPr>
      </w:pPr>
      <w:r w:rsidRPr="00821803">
        <w:rPr>
          <w:rFonts w:ascii="Times New Roman" w:hAnsi="Times New Roman" w:cs="Times New Roman"/>
          <w:sz w:val="24"/>
        </w:rPr>
        <w:t>Seit</w:t>
      </w:r>
      <w:r w:rsidR="008648B0" w:rsidRPr="00821803">
        <w:rPr>
          <w:rFonts w:ascii="Times New Roman" w:hAnsi="Times New Roman" w:cs="Times New Roman"/>
          <w:sz w:val="24"/>
        </w:rPr>
        <w:t xml:space="preserve"> Anfang</w:t>
      </w:r>
      <w:r w:rsidRPr="00821803">
        <w:rPr>
          <w:rFonts w:ascii="Times New Roman" w:hAnsi="Times New Roman" w:cs="Times New Roman"/>
          <w:sz w:val="24"/>
        </w:rPr>
        <w:t xml:space="preserve"> des 2</w:t>
      </w:r>
      <w:r w:rsidR="008648B0" w:rsidRPr="00821803">
        <w:rPr>
          <w:rFonts w:ascii="Times New Roman" w:hAnsi="Times New Roman" w:cs="Times New Roman"/>
          <w:sz w:val="24"/>
        </w:rPr>
        <w:t>1</w:t>
      </w:r>
      <w:r w:rsidRPr="00821803">
        <w:rPr>
          <w:rFonts w:ascii="Times New Roman" w:hAnsi="Times New Roman" w:cs="Times New Roman"/>
          <w:sz w:val="24"/>
        </w:rPr>
        <w:t xml:space="preserve">. Jahrhundert, der Entstehungszeit der </w:t>
      </w:r>
      <w:r w:rsidRPr="00821803">
        <w:rPr>
          <w:rFonts w:ascii="Times New Roman" w:hAnsi="Times New Roman" w:cs="Times New Roman"/>
          <w:b/>
          <w:sz w:val="24"/>
        </w:rPr>
        <w:t>E-Bücher</w:t>
      </w:r>
      <w:r w:rsidRPr="00821803">
        <w:rPr>
          <w:rFonts w:ascii="Times New Roman" w:hAnsi="Times New Roman" w:cs="Times New Roman"/>
          <w:sz w:val="24"/>
        </w:rPr>
        <w:t xml:space="preserve">, gibt es eine große Diskussion zwischen den E-Buch-Liebhabern und den Menschen, die wie vorher die </w:t>
      </w:r>
      <w:r w:rsidRPr="00821803">
        <w:rPr>
          <w:rFonts w:ascii="Times New Roman" w:hAnsi="Times New Roman" w:cs="Times New Roman"/>
          <w:b/>
          <w:sz w:val="24"/>
        </w:rPr>
        <w:t>gedruckten Bücher</w:t>
      </w:r>
      <w:r w:rsidRPr="00821803">
        <w:rPr>
          <w:rFonts w:ascii="Times New Roman" w:hAnsi="Times New Roman" w:cs="Times New Roman"/>
          <w:sz w:val="24"/>
        </w:rPr>
        <w:t xml:space="preserve"> bevorzugen. </w:t>
      </w:r>
      <w:r w:rsidR="008648B0" w:rsidRPr="00821803">
        <w:rPr>
          <w:rFonts w:ascii="Times New Roman" w:hAnsi="Times New Roman" w:cs="Times New Roman"/>
          <w:sz w:val="24"/>
        </w:rPr>
        <w:t xml:space="preserve">E-Bücher haben den größten Vorteil: Sie sind tragbar, in einem E-Book-Reader können Hunderte und Tausende E-Bücher drin sein. Normalerweise sind auch die E-Versionen von Büchern billiger. Und diese Bücher muss man nicht auf Papier drucken, dadurch wird die Umwelt geschont. Die </w:t>
      </w:r>
      <w:proofErr w:type="spellStart"/>
      <w:r w:rsidR="008648B0" w:rsidRPr="00821803">
        <w:rPr>
          <w:rFonts w:ascii="Times New Roman" w:hAnsi="Times New Roman" w:cs="Times New Roman"/>
          <w:sz w:val="24"/>
        </w:rPr>
        <w:t>LeserInnen</w:t>
      </w:r>
      <w:proofErr w:type="spellEnd"/>
      <w:r w:rsidR="008648B0" w:rsidRPr="00821803">
        <w:rPr>
          <w:rFonts w:ascii="Times New Roman" w:hAnsi="Times New Roman" w:cs="Times New Roman"/>
          <w:sz w:val="24"/>
        </w:rPr>
        <w:t xml:space="preserve">, die gedruckte Bücher bevorzugen, sagen aber oft, es ist ein ganz anderes Gefühl, </w:t>
      </w:r>
      <w:r w:rsidR="008648B0" w:rsidRPr="00821803">
        <w:rPr>
          <w:rFonts w:ascii="Times New Roman" w:hAnsi="Times New Roman" w:cs="Times New Roman"/>
          <w:b/>
          <w:sz w:val="24"/>
        </w:rPr>
        <w:t>in einem</w:t>
      </w:r>
      <w:r w:rsidR="008648B0" w:rsidRPr="00821803">
        <w:rPr>
          <w:rFonts w:ascii="Times New Roman" w:hAnsi="Times New Roman" w:cs="Times New Roman"/>
          <w:sz w:val="24"/>
        </w:rPr>
        <w:t xml:space="preserve"> gedruckten </w:t>
      </w:r>
      <w:r w:rsidR="008648B0" w:rsidRPr="00821803">
        <w:rPr>
          <w:rFonts w:ascii="Times New Roman" w:hAnsi="Times New Roman" w:cs="Times New Roman"/>
          <w:b/>
          <w:sz w:val="24"/>
        </w:rPr>
        <w:t>Buch</w:t>
      </w:r>
      <w:r w:rsidR="008648B0" w:rsidRPr="00821803">
        <w:rPr>
          <w:rFonts w:ascii="Times New Roman" w:hAnsi="Times New Roman" w:cs="Times New Roman"/>
          <w:sz w:val="24"/>
        </w:rPr>
        <w:t xml:space="preserve"> zu </w:t>
      </w:r>
      <w:r w:rsidR="00565AB8">
        <w:rPr>
          <w:rFonts w:ascii="Times New Roman" w:hAnsi="Times New Roman" w:cs="Times New Roman"/>
          <w:b/>
          <w:sz w:val="24"/>
        </w:rPr>
        <w:t>schmö</w:t>
      </w:r>
      <w:r w:rsidR="008648B0" w:rsidRPr="00821803">
        <w:rPr>
          <w:rFonts w:ascii="Times New Roman" w:hAnsi="Times New Roman" w:cs="Times New Roman"/>
          <w:b/>
          <w:sz w:val="24"/>
        </w:rPr>
        <w:t>kern</w:t>
      </w:r>
      <w:r w:rsidR="008648B0" w:rsidRPr="00821803">
        <w:rPr>
          <w:rFonts w:ascii="Times New Roman" w:hAnsi="Times New Roman" w:cs="Times New Roman"/>
          <w:sz w:val="24"/>
        </w:rPr>
        <w:t>, es bring</w:t>
      </w:r>
      <w:r w:rsidR="00821803">
        <w:rPr>
          <w:rFonts w:ascii="Times New Roman" w:hAnsi="Times New Roman" w:cs="Times New Roman"/>
          <w:sz w:val="24"/>
        </w:rPr>
        <w:t>t</w:t>
      </w:r>
      <w:r w:rsidR="008648B0" w:rsidRPr="00821803">
        <w:rPr>
          <w:rFonts w:ascii="Times New Roman" w:hAnsi="Times New Roman" w:cs="Times New Roman"/>
          <w:sz w:val="24"/>
        </w:rPr>
        <w:t xml:space="preserve"> eine besondere Atmosphäre, die bedruckten Buchseiten haben </w:t>
      </w:r>
      <w:r w:rsidR="002211DF" w:rsidRPr="00821803">
        <w:rPr>
          <w:rFonts w:ascii="Times New Roman" w:hAnsi="Times New Roman" w:cs="Times New Roman"/>
          <w:sz w:val="24"/>
        </w:rPr>
        <w:t>ein</w:t>
      </w:r>
      <w:r w:rsidR="00565AB8">
        <w:rPr>
          <w:rFonts w:ascii="Times New Roman" w:hAnsi="Times New Roman" w:cs="Times New Roman"/>
          <w:sz w:val="24"/>
        </w:rPr>
        <w:t xml:space="preserve">en angenehmen </w:t>
      </w:r>
      <w:r w:rsidR="002211DF" w:rsidRPr="00821803">
        <w:rPr>
          <w:rFonts w:ascii="Times New Roman" w:hAnsi="Times New Roman" w:cs="Times New Roman"/>
          <w:sz w:val="24"/>
        </w:rPr>
        <w:t>Geruch</w:t>
      </w:r>
      <w:r w:rsidR="008648B0" w:rsidRPr="00821803">
        <w:rPr>
          <w:rFonts w:ascii="Times New Roman" w:hAnsi="Times New Roman" w:cs="Times New Roman"/>
          <w:sz w:val="24"/>
        </w:rPr>
        <w:t>… Diese Diskussion wird wohl weiterhin bestehen.</w:t>
      </w:r>
    </w:p>
    <w:p w:rsidR="008648B0" w:rsidRPr="00821803" w:rsidRDefault="002211DF" w:rsidP="00821803">
      <w:pPr>
        <w:jc w:val="both"/>
        <w:rPr>
          <w:rFonts w:ascii="Times New Roman" w:hAnsi="Times New Roman" w:cs="Times New Roman"/>
          <w:sz w:val="24"/>
        </w:rPr>
      </w:pPr>
      <w:r w:rsidRPr="00821803">
        <w:rPr>
          <w:rFonts w:ascii="Times New Roman" w:hAnsi="Times New Roman" w:cs="Times New Roman"/>
          <w:sz w:val="24"/>
        </w:rPr>
        <w:t>Bernd erzählt, dass ihm die Eltern früher oft vor dem Schlaf</w:t>
      </w:r>
      <w:r w:rsidR="00565AB8">
        <w:rPr>
          <w:rFonts w:ascii="Times New Roman" w:hAnsi="Times New Roman" w:cs="Times New Roman"/>
          <w:sz w:val="24"/>
        </w:rPr>
        <w:t>en</w:t>
      </w:r>
      <w:r w:rsidRPr="00821803">
        <w:rPr>
          <w:rFonts w:ascii="Times New Roman" w:hAnsi="Times New Roman" w:cs="Times New Roman"/>
          <w:sz w:val="24"/>
        </w:rPr>
        <w:t xml:space="preserve"> </w:t>
      </w:r>
      <w:r w:rsidRPr="00AC7D7C">
        <w:rPr>
          <w:rFonts w:ascii="Times New Roman" w:hAnsi="Times New Roman" w:cs="Times New Roman"/>
          <w:b/>
          <w:sz w:val="24"/>
        </w:rPr>
        <w:t>ein Märchenbuch vorgelesen</w:t>
      </w:r>
      <w:r w:rsidRPr="00821803">
        <w:rPr>
          <w:rFonts w:ascii="Times New Roman" w:hAnsi="Times New Roman" w:cs="Times New Roman"/>
          <w:sz w:val="24"/>
        </w:rPr>
        <w:t xml:space="preserve"> haben, jetzt sagen sie aber, Bernd ist schon erwachsen und kann selbst etwas lesen oder </w:t>
      </w:r>
      <w:r w:rsidRPr="00AC7D7C">
        <w:rPr>
          <w:rFonts w:ascii="Times New Roman" w:hAnsi="Times New Roman" w:cs="Times New Roman"/>
          <w:b/>
          <w:sz w:val="24"/>
        </w:rPr>
        <w:t>sich ein Hörbuch anhören</w:t>
      </w:r>
      <w:r w:rsidRPr="00821803">
        <w:rPr>
          <w:rFonts w:ascii="Times New Roman" w:hAnsi="Times New Roman" w:cs="Times New Roman"/>
          <w:sz w:val="24"/>
        </w:rPr>
        <w:t xml:space="preserve">. </w:t>
      </w:r>
    </w:p>
    <w:p w:rsidR="002211DF" w:rsidRPr="00821803" w:rsidRDefault="002211DF" w:rsidP="00821803">
      <w:pPr>
        <w:jc w:val="both"/>
        <w:rPr>
          <w:rFonts w:ascii="Times New Roman" w:hAnsi="Times New Roman" w:cs="Times New Roman"/>
          <w:sz w:val="24"/>
        </w:rPr>
      </w:pPr>
      <w:r w:rsidRPr="00821803">
        <w:rPr>
          <w:rFonts w:ascii="Times New Roman" w:hAnsi="Times New Roman" w:cs="Times New Roman"/>
          <w:sz w:val="24"/>
        </w:rPr>
        <w:t xml:space="preserve">Bella geht am Samstag zum Pfarrzentrum zur </w:t>
      </w:r>
      <w:r w:rsidR="00565AB8">
        <w:rPr>
          <w:rFonts w:ascii="Times New Roman" w:hAnsi="Times New Roman" w:cs="Times New Roman"/>
          <w:sz w:val="24"/>
        </w:rPr>
        <w:t>Christenlehre. Da lesen sie und</w:t>
      </w:r>
      <w:r w:rsidRPr="00821803">
        <w:rPr>
          <w:rFonts w:ascii="Times New Roman" w:hAnsi="Times New Roman" w:cs="Times New Roman"/>
          <w:sz w:val="24"/>
        </w:rPr>
        <w:t xml:space="preserve"> andere Kinder</w:t>
      </w:r>
      <w:bookmarkStart w:id="0" w:name="_GoBack"/>
      <w:bookmarkEnd w:id="0"/>
      <w:r w:rsidR="00565AB8">
        <w:rPr>
          <w:rFonts w:ascii="Times New Roman" w:hAnsi="Times New Roman" w:cs="Times New Roman"/>
          <w:sz w:val="24"/>
        </w:rPr>
        <w:t xml:space="preserve"> die</w:t>
      </w:r>
      <w:r w:rsidRPr="00821803">
        <w:rPr>
          <w:rFonts w:ascii="Times New Roman" w:hAnsi="Times New Roman" w:cs="Times New Roman"/>
          <w:sz w:val="24"/>
        </w:rPr>
        <w:t xml:space="preserve"> Bibel, besprechen verschiedene Situationen daraus und spielen einige Szenen nach. Bella sagt, der Pfarrer nennt Bibel „</w:t>
      </w:r>
      <w:r w:rsidRPr="00AC7D7C">
        <w:rPr>
          <w:rFonts w:ascii="Times New Roman" w:hAnsi="Times New Roman" w:cs="Times New Roman"/>
          <w:b/>
          <w:sz w:val="24"/>
        </w:rPr>
        <w:t>das Buch der Bücher</w:t>
      </w:r>
      <w:r w:rsidRPr="00821803">
        <w:rPr>
          <w:rFonts w:ascii="Times New Roman" w:hAnsi="Times New Roman" w:cs="Times New Roman"/>
          <w:sz w:val="24"/>
        </w:rPr>
        <w:t xml:space="preserve">“, weil es so ein wichtiges Buch ist. </w:t>
      </w:r>
    </w:p>
    <w:p w:rsidR="002211DF" w:rsidRPr="00821803" w:rsidRDefault="002211DF" w:rsidP="00821803">
      <w:pPr>
        <w:jc w:val="both"/>
        <w:rPr>
          <w:rFonts w:ascii="Times New Roman" w:hAnsi="Times New Roman" w:cs="Times New Roman"/>
          <w:sz w:val="24"/>
        </w:rPr>
      </w:pPr>
      <w:r w:rsidRPr="00821803">
        <w:rPr>
          <w:rFonts w:ascii="Times New Roman" w:hAnsi="Times New Roman" w:cs="Times New Roman"/>
          <w:sz w:val="24"/>
        </w:rPr>
        <w:t xml:space="preserve">Birgits Mutter ist Schriftstellerin, sie </w:t>
      </w:r>
      <w:r w:rsidRPr="00AC7D7C">
        <w:rPr>
          <w:rFonts w:ascii="Times New Roman" w:hAnsi="Times New Roman" w:cs="Times New Roman"/>
          <w:b/>
          <w:sz w:val="24"/>
        </w:rPr>
        <w:t xml:space="preserve">schreibt Kinderbücher </w:t>
      </w:r>
      <w:r w:rsidRPr="00821803">
        <w:rPr>
          <w:rFonts w:ascii="Times New Roman" w:hAnsi="Times New Roman" w:cs="Times New Roman"/>
          <w:sz w:val="24"/>
        </w:rPr>
        <w:t xml:space="preserve">und Gedichte. </w:t>
      </w:r>
      <w:r w:rsidR="00821803" w:rsidRPr="00821803">
        <w:rPr>
          <w:rFonts w:ascii="Times New Roman" w:hAnsi="Times New Roman" w:cs="Times New Roman"/>
          <w:sz w:val="24"/>
        </w:rPr>
        <w:t xml:space="preserve">Nachdem sie ein Buch geschrieben hat, bringt sie das in einen </w:t>
      </w:r>
      <w:r w:rsidR="00821803" w:rsidRPr="00AC7D7C">
        <w:rPr>
          <w:rFonts w:ascii="Times New Roman" w:hAnsi="Times New Roman" w:cs="Times New Roman"/>
          <w:b/>
          <w:sz w:val="24"/>
        </w:rPr>
        <w:t>Buchverlag</w:t>
      </w:r>
      <w:r w:rsidR="00821803" w:rsidRPr="00821803">
        <w:rPr>
          <w:rFonts w:ascii="Times New Roman" w:hAnsi="Times New Roman" w:cs="Times New Roman"/>
          <w:sz w:val="24"/>
        </w:rPr>
        <w:t xml:space="preserve">, damit </w:t>
      </w:r>
      <w:r w:rsidR="00821803" w:rsidRPr="00AC7D7C">
        <w:rPr>
          <w:rFonts w:ascii="Times New Roman" w:hAnsi="Times New Roman" w:cs="Times New Roman"/>
          <w:b/>
          <w:sz w:val="24"/>
        </w:rPr>
        <w:t>es veröffentlich</w:t>
      </w:r>
      <w:r w:rsidR="00821803" w:rsidRPr="00821803">
        <w:rPr>
          <w:rFonts w:ascii="Times New Roman" w:hAnsi="Times New Roman" w:cs="Times New Roman"/>
          <w:sz w:val="24"/>
        </w:rPr>
        <w:t xml:space="preserve"> wird.</w:t>
      </w:r>
    </w:p>
    <w:p w:rsidR="00AC7D7C" w:rsidRDefault="00821803" w:rsidP="00AC7D7C">
      <w:pPr>
        <w:jc w:val="both"/>
        <w:rPr>
          <w:rFonts w:ascii="Times New Roman" w:hAnsi="Times New Roman" w:cs="Times New Roman"/>
          <w:sz w:val="24"/>
        </w:rPr>
      </w:pPr>
      <w:r w:rsidRPr="00821803">
        <w:rPr>
          <w:rFonts w:ascii="Times New Roman" w:hAnsi="Times New Roman" w:cs="Times New Roman"/>
          <w:sz w:val="24"/>
        </w:rPr>
        <w:t>Wenn man etwas</w:t>
      </w:r>
      <w:r w:rsidRPr="00821803">
        <w:rPr>
          <w:rFonts w:ascii="Times New Roman" w:hAnsi="Times New Roman" w:cs="Times New Roman"/>
          <w:i/>
          <w:sz w:val="24"/>
        </w:rPr>
        <w:t xml:space="preserve"> buchen</w:t>
      </w:r>
      <w:r w:rsidRPr="00821803">
        <w:rPr>
          <w:rFonts w:ascii="Times New Roman" w:hAnsi="Times New Roman" w:cs="Times New Roman"/>
          <w:sz w:val="24"/>
        </w:rPr>
        <w:t xml:space="preserve"> möchte, dann hat das erstmal mit dem Buch selbst nicht viel zu tun. Man kann ein Hotelzimmer oder ein Bett im </w:t>
      </w:r>
      <w:proofErr w:type="spellStart"/>
      <w:r w:rsidRPr="00821803">
        <w:rPr>
          <w:rFonts w:ascii="Times New Roman" w:hAnsi="Times New Roman" w:cs="Times New Roman"/>
          <w:sz w:val="24"/>
        </w:rPr>
        <w:t>Hostel</w:t>
      </w:r>
      <w:proofErr w:type="spellEnd"/>
      <w:r w:rsidRPr="00821803">
        <w:rPr>
          <w:rFonts w:ascii="Times New Roman" w:hAnsi="Times New Roman" w:cs="Times New Roman"/>
          <w:sz w:val="24"/>
        </w:rPr>
        <w:t xml:space="preserve"> buchen. </w:t>
      </w:r>
    </w:p>
    <w:p w:rsidR="00821803" w:rsidRPr="00AC7D7C" w:rsidRDefault="00AC7D7C" w:rsidP="00AC7D7C">
      <w:pPr>
        <w:tabs>
          <w:tab w:val="left" w:pos="1365"/>
        </w:tabs>
        <w:rPr>
          <w:rFonts w:ascii="Times New Roman" w:hAnsi="Times New Roman" w:cs="Times New Roman"/>
          <w:sz w:val="24"/>
        </w:rPr>
      </w:pPr>
      <w:r>
        <w:rPr>
          <w:noProof/>
          <w:lang w:eastAsia="de-DE"/>
        </w:rPr>
        <w:drawing>
          <wp:inline distT="0" distB="0" distL="0" distR="0">
            <wp:extent cx="3292284" cy="1693468"/>
            <wp:effectExtent l="0" t="0" r="3810" b="2540"/>
            <wp:docPr id="2" name="Grafik 2" descr="Hände, Buch, Lesen, Aufgeschlagenes Buch, Bi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ände, Buch, Lesen, Aufgeschlagenes Buch, Bib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2284" cy="169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in einem Buch schmökern</w:t>
      </w:r>
    </w:p>
    <w:p w:rsidR="00821803" w:rsidRDefault="00821803" w:rsidP="00821803">
      <w:pPr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de-DE"/>
        </w:rPr>
        <w:lastRenderedPageBreak/>
        <w:drawing>
          <wp:inline distT="0" distB="0" distL="0" distR="0">
            <wp:extent cx="3346704" cy="2223466"/>
            <wp:effectExtent l="0" t="0" r="6350" b="5715"/>
            <wp:docPr id="1" name="Grafik 1" descr="Kindle, Buch, E Reader, Lesung, Technolog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ndle, Buch, E Reader, Lesung, Technolog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704" cy="2223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D7C">
        <w:rPr>
          <w:rFonts w:ascii="Times New Roman" w:hAnsi="Times New Roman" w:cs="Times New Roman"/>
          <w:sz w:val="24"/>
        </w:rPr>
        <w:t xml:space="preserve"> ein E-Book-Reader</w:t>
      </w:r>
    </w:p>
    <w:p w:rsidR="00AC7D7C" w:rsidRDefault="00AC7D7C" w:rsidP="00821803">
      <w:pPr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de-DE"/>
        </w:rPr>
        <w:drawing>
          <wp:inline distT="0" distB="0" distL="0" distR="0">
            <wp:extent cx="2937052" cy="2897886"/>
            <wp:effectExtent l="0" t="0" r="0" b="0"/>
            <wp:docPr id="3" name="Grafik 3" descr="Картинки по запросу Taschenwörterbu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Taschenwörterbuc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06" cy="29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</w:t>
      </w:r>
    </w:p>
    <w:p w:rsidR="00AC7D7C" w:rsidRPr="00821803" w:rsidRDefault="00AC7D7C" w:rsidP="0082180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Wörterbücher und Taschenwörterbücher Deutsch-Spanisch, Englisch-Spanisch</w:t>
      </w:r>
    </w:p>
    <w:sectPr w:rsidR="00AC7D7C" w:rsidRPr="008218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58"/>
    <w:rsid w:val="002211DF"/>
    <w:rsid w:val="00496358"/>
    <w:rsid w:val="00565AB8"/>
    <w:rsid w:val="00762F3A"/>
    <w:rsid w:val="00821803"/>
    <w:rsid w:val="008648B0"/>
    <w:rsid w:val="00AC7D7C"/>
    <w:rsid w:val="00B0321E"/>
    <w:rsid w:val="00BA1A08"/>
    <w:rsid w:val="00CB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FCB8C"/>
  <w15:chartTrackingRefBased/>
  <w15:docId w15:val="{5AE3A115-217D-404F-A20A-3447A8D0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A508C49-BDF6-4DDB-A614-300ECE11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ABAD507B</Template>
  <TotalTime>0</TotalTime>
  <Pages>2</Pages>
  <Words>345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Kadina, Elena</dc:creator>
  <cp:keywords/>
  <dc:description/>
  <cp:lastModifiedBy>Kadina, Elena</cp:lastModifiedBy>
  <cp:revision>2</cp:revision>
  <dcterms:created xsi:type="dcterms:W3CDTF">2018-07-02T10:34:00Z</dcterms:created>
  <dcterms:modified xsi:type="dcterms:W3CDTF">2018-07-02T11:40:00Z</dcterms:modified>
</cp:coreProperties>
</file>