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A2094" w14:textId="58E2D268" w:rsidR="00875DB6" w:rsidRDefault="002F3981" w:rsidP="00EF37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F3725">
        <w:rPr>
          <w:rFonts w:ascii="Arial" w:hAnsi="Arial" w:cs="Arial"/>
          <w:b/>
          <w:bCs/>
          <w:sz w:val="28"/>
          <w:szCs w:val="28"/>
          <w:u w:val="single"/>
        </w:rPr>
        <w:t xml:space="preserve">Öffentliches Protokoll </w:t>
      </w:r>
      <w:r w:rsidR="00EF3725" w:rsidRPr="00EF3725">
        <w:rPr>
          <w:rFonts w:ascii="Arial" w:hAnsi="Arial" w:cs="Arial"/>
          <w:b/>
          <w:bCs/>
          <w:sz w:val="28"/>
          <w:szCs w:val="28"/>
          <w:u w:val="single"/>
        </w:rPr>
        <w:t>des FSR FBIII vom 08.02.2021</w:t>
      </w:r>
    </w:p>
    <w:p w14:paraId="10AEBA73" w14:textId="77777777" w:rsidR="00EF3725" w:rsidRPr="00EF3725" w:rsidRDefault="00EF3725" w:rsidP="00EF37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EABA74" w14:textId="6457C26F" w:rsidR="002F3981" w:rsidRPr="00EF3725" w:rsidRDefault="002F3981" w:rsidP="002F398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Formalia</w:t>
      </w:r>
    </w:p>
    <w:p w14:paraId="15CB0C32" w14:textId="66DE1494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Die Beschlussfähigkeit w</w:t>
      </w:r>
      <w:r w:rsidR="00EF3725" w:rsidRPr="00EF3725">
        <w:rPr>
          <w:rFonts w:ascii="Arial" w:hAnsi="Arial" w:cs="Arial"/>
          <w:sz w:val="24"/>
          <w:szCs w:val="24"/>
        </w:rPr>
        <w:t xml:space="preserve">urde </w:t>
      </w:r>
      <w:r w:rsidRPr="00EF3725">
        <w:rPr>
          <w:rFonts w:ascii="Arial" w:hAnsi="Arial" w:cs="Arial"/>
          <w:sz w:val="24"/>
          <w:szCs w:val="24"/>
        </w:rPr>
        <w:t>festgestellt.</w:t>
      </w:r>
    </w:p>
    <w:p w14:paraId="3804E228" w14:textId="77777777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</w:p>
    <w:p w14:paraId="40414483" w14:textId="2E64EE40" w:rsidR="002F3981" w:rsidRPr="00EF3725" w:rsidRDefault="002F3981" w:rsidP="002F398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Gremien</w:t>
      </w:r>
    </w:p>
    <w:p w14:paraId="7114DF4B" w14:textId="79E93082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Es haben keine Gremien getagt.</w:t>
      </w:r>
    </w:p>
    <w:p w14:paraId="01F6E0DE" w14:textId="77777777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</w:p>
    <w:p w14:paraId="601A19AC" w14:textId="76A045B9" w:rsidR="002F3981" w:rsidRPr="00EF3725" w:rsidRDefault="002F3981" w:rsidP="002F398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Finanzen</w:t>
      </w:r>
    </w:p>
    <w:p w14:paraId="7D9FBBB8" w14:textId="5FB82122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Wir besprechen unsere Finanzen, um weiterhin für Euch tolle Aktionen zu organisieren.</w:t>
      </w:r>
    </w:p>
    <w:p w14:paraId="35DC0260" w14:textId="5453DB5D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</w:p>
    <w:p w14:paraId="25F05ACF" w14:textId="3AC5526B" w:rsidR="002F3981" w:rsidRPr="00EF3725" w:rsidRDefault="002F3981" w:rsidP="002F3981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Ersti-Arbeit</w:t>
      </w:r>
    </w:p>
    <w:p w14:paraId="3EF7B075" w14:textId="0F7816C3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 xml:space="preserve">Freut euch auf tolle Aktionen! Wir informieren euch wie immer auf Instagram, Facebook oder unserer Website.  </w:t>
      </w:r>
    </w:p>
    <w:p w14:paraId="72F65A21" w14:textId="77777777" w:rsidR="002F3981" w:rsidRPr="00EF3725" w:rsidRDefault="002F3981" w:rsidP="002F3981">
      <w:pPr>
        <w:pStyle w:val="Listenabsatz"/>
        <w:rPr>
          <w:rFonts w:ascii="Arial" w:hAnsi="Arial" w:cs="Arial"/>
          <w:sz w:val="24"/>
          <w:szCs w:val="24"/>
        </w:rPr>
      </w:pPr>
    </w:p>
    <w:p w14:paraId="124B1419" w14:textId="5124EC15" w:rsidR="00EF3725" w:rsidRPr="00EF3725" w:rsidRDefault="002F3981" w:rsidP="00EF372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>Präsenzklausuren</w:t>
      </w:r>
    </w:p>
    <w:p w14:paraId="1081C908" w14:textId="5B7EB115" w:rsidR="00EF3725" w:rsidRPr="00EF3725" w:rsidRDefault="00EF3725" w:rsidP="00EF3725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 xml:space="preserve">Als Interessenvertretung der Studierenden der Fächer Geschichte und Politik, probieren wir auf die Problematik von Präsenzklausuren in der Pandemie hinzuweisen. </w:t>
      </w:r>
    </w:p>
    <w:p w14:paraId="21692CEF" w14:textId="77777777" w:rsidR="00EF3725" w:rsidRPr="00EF3725" w:rsidRDefault="00EF3725" w:rsidP="00EF3725">
      <w:pPr>
        <w:pStyle w:val="Listenabsatz"/>
        <w:rPr>
          <w:rFonts w:ascii="Arial" w:hAnsi="Arial" w:cs="Arial"/>
          <w:sz w:val="24"/>
          <w:szCs w:val="24"/>
        </w:rPr>
      </w:pPr>
    </w:p>
    <w:p w14:paraId="4169344E" w14:textId="4154070B" w:rsidR="00EF3725" w:rsidRPr="00EF3725" w:rsidRDefault="002F3981" w:rsidP="00EF372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 xml:space="preserve">Sonstiges </w:t>
      </w:r>
      <w:r w:rsidR="00EF3725" w:rsidRPr="00EF3725">
        <w:rPr>
          <w:rFonts w:ascii="Arial" w:hAnsi="Arial" w:cs="Arial"/>
          <w:sz w:val="24"/>
          <w:szCs w:val="24"/>
        </w:rPr>
        <w:t xml:space="preserve"> </w:t>
      </w:r>
    </w:p>
    <w:p w14:paraId="251EB204" w14:textId="0275F563" w:rsidR="00EF3725" w:rsidRPr="00EF3725" w:rsidRDefault="00EF3725" w:rsidP="00EF3725">
      <w:pPr>
        <w:pStyle w:val="Listenabsatz"/>
        <w:rPr>
          <w:rFonts w:ascii="Arial" w:hAnsi="Arial" w:cs="Arial"/>
          <w:sz w:val="24"/>
          <w:szCs w:val="24"/>
        </w:rPr>
      </w:pPr>
      <w:r w:rsidRPr="00EF3725">
        <w:rPr>
          <w:rFonts w:ascii="Arial" w:hAnsi="Arial" w:cs="Arial"/>
          <w:sz w:val="24"/>
          <w:szCs w:val="24"/>
        </w:rPr>
        <w:t xml:space="preserve">Das Protokoll vom 01.02.2021 wurde angenommen. </w:t>
      </w:r>
    </w:p>
    <w:p w14:paraId="4F9F1613" w14:textId="77777777" w:rsidR="00EF3725" w:rsidRPr="002F3981" w:rsidRDefault="00EF3725" w:rsidP="00EF3725">
      <w:pPr>
        <w:pStyle w:val="Listenabsatz"/>
      </w:pPr>
    </w:p>
    <w:sectPr w:rsidR="00EF3725" w:rsidRPr="002F39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47A9E"/>
    <w:multiLevelType w:val="hybridMultilevel"/>
    <w:tmpl w:val="1068AD0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81"/>
    <w:rsid w:val="002F3981"/>
    <w:rsid w:val="00875DB6"/>
    <w:rsid w:val="00E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D1F0"/>
  <w15:chartTrackingRefBased/>
  <w15:docId w15:val="{451FA5D8-8641-410D-95DE-9424E6A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Lu</dc:creator>
  <cp:keywords/>
  <dc:description/>
  <cp:lastModifiedBy>Lu Lu</cp:lastModifiedBy>
  <cp:revision>1</cp:revision>
  <dcterms:created xsi:type="dcterms:W3CDTF">2021-02-15T13:45:00Z</dcterms:created>
  <dcterms:modified xsi:type="dcterms:W3CDTF">2021-02-15T14:29:00Z</dcterms:modified>
</cp:coreProperties>
</file>