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6CD" w:rsidRDefault="007946CD" w:rsidP="007946CD">
      <w:pPr>
        <w:pStyle w:val="berschrift2"/>
      </w:pPr>
      <w:bookmarkStart w:id="0" w:name="_Toc353794674"/>
      <w:bookmarkStart w:id="1" w:name="_Toc353796957"/>
      <w:r>
        <w:t>Umfassende Staatskirchenverträge und Konkordate</w:t>
      </w:r>
      <w:bookmarkEnd w:id="0"/>
      <w:bookmarkEnd w:id="1"/>
    </w:p>
    <w:p w:rsidR="007946CD" w:rsidRDefault="007946CD" w:rsidP="00D024E5">
      <w:pPr>
        <w:pStyle w:val="berschrift3"/>
        <w:numPr>
          <w:ilvl w:val="1"/>
          <w:numId w:val="27"/>
        </w:numPr>
      </w:pPr>
      <w:bookmarkStart w:id="2" w:name="_Toc353794675"/>
      <w:bookmarkStart w:id="3" w:name="_Toc353796958"/>
      <w:r>
        <w:t>Deutsches Reich/Preußen</w:t>
      </w:r>
      <w:bookmarkEnd w:id="2"/>
      <w:bookmarkEnd w:id="3"/>
    </w:p>
    <w:p w:rsidR="007946CD" w:rsidRPr="00C44D3E" w:rsidRDefault="007946CD" w:rsidP="00D024E5">
      <w:pPr>
        <w:pStyle w:val="berschrift4"/>
        <w:numPr>
          <w:ilvl w:val="2"/>
          <w:numId w:val="26"/>
        </w:numPr>
      </w:pPr>
      <w:bookmarkStart w:id="4" w:name="_Toc353794676"/>
      <w:bookmarkStart w:id="5" w:name="_Toc353796959"/>
      <w:r w:rsidRPr="00C44D3E">
        <w:t>Konkordat zwischen dem Heiligen Stuhl und dem Deutschen Reich [Reichskonkordat]</w:t>
      </w:r>
      <w:r w:rsidRPr="00C44D3E">
        <w:rPr>
          <w:rStyle w:val="Funotenzeichen"/>
        </w:rPr>
        <w:footnoteReference w:id="1"/>
      </w:r>
      <w:bookmarkEnd w:id="4"/>
      <w:bookmarkEnd w:id="5"/>
    </w:p>
    <w:p w:rsidR="007946CD" w:rsidRPr="00C44D3E" w:rsidRDefault="007946CD" w:rsidP="007946CD">
      <w:pPr>
        <w:pStyle w:val="GesetzUntertitel"/>
      </w:pPr>
      <w:r>
        <w:t>Vom 20.07.</w:t>
      </w:r>
      <w:r w:rsidRPr="00C44D3E">
        <w:t>1933 (RGBl. II S. 679), i</w:t>
      </w:r>
      <w:r>
        <w:t>n Kraft seit 10.09.</w:t>
      </w:r>
      <w:r w:rsidRPr="00C44D3E">
        <w:t>1933</w:t>
      </w:r>
    </w:p>
    <w:p w:rsidR="007946CD" w:rsidRPr="00C44D3E" w:rsidRDefault="007946CD" w:rsidP="007946CD">
      <w:pPr>
        <w:pStyle w:val="Gesetzestext"/>
      </w:pPr>
      <w:r w:rsidRPr="00C44D3E">
        <w:t>Seine Heiligkeit Papst Pius XI. und der Deutsche Reichspräsident, von dem gemeins</w:t>
      </w:r>
      <w:r w:rsidRPr="00C44D3E">
        <w:t>a</w:t>
      </w:r>
      <w:r w:rsidRPr="00C44D3E">
        <w:t>men Wunsche geleitet, die zwischen dem Heiligen Stuhl und dem Deutschen Reich b</w:t>
      </w:r>
      <w:r w:rsidRPr="00C44D3E">
        <w:t>e</w:t>
      </w:r>
      <w:r w:rsidRPr="00C44D3E">
        <w:t>stehenden freundschaftlichen Beziehungen zu festigen und zu fördern, gewillt das Verhäl</w:t>
      </w:r>
      <w:r w:rsidRPr="00C44D3E">
        <w:t>t</w:t>
      </w:r>
      <w:r w:rsidRPr="00C44D3E">
        <w:t>nis zwischen der katholischen Kirche und dem Staat für den Gesamtbereich des Deutschen Reiches in einer beide Teile befriedigenden Weise dauernd zu regeln, haben beschlossen, eine feierliche Übereinkunft zu treffen, welche die mit einzelnen deutschen Ländern abgeschlossenen Konkordate ergänzen und auch für die übrigen Länder eine in den Grundsätzen einheitliche Behandlung der einschlägigen Fragen s</w:t>
      </w:r>
      <w:r w:rsidRPr="00C44D3E">
        <w:t>i</w:t>
      </w:r>
      <w:r w:rsidRPr="00C44D3E">
        <w:t xml:space="preserve">chern soll. </w:t>
      </w:r>
    </w:p>
    <w:p w:rsidR="007946CD" w:rsidRPr="00C44D3E" w:rsidRDefault="007946CD" w:rsidP="007946CD">
      <w:pPr>
        <w:pStyle w:val="Gesetzestext"/>
      </w:pPr>
      <w:r w:rsidRPr="00C44D3E">
        <w:t>Zu diesem Ziele haben Seine Heiligkeit Papst Pius XI. zu Ihrem Bevollmächtigten Seine Eminenz den Hochwürdigsten Herrn Kardinal Eugen Pacelli, Ihren Staatssekretär, und der Deutsche Reichspräsident zum Bevollmächtigten den Vizekanzler des Deutschen Re</w:t>
      </w:r>
      <w:r w:rsidRPr="00C44D3E">
        <w:t>i</w:t>
      </w:r>
      <w:r w:rsidRPr="00C44D3E">
        <w:t>ches, Herrn Franz von Papen, ernannt, die, nachdem sie ihre beiderseitigen Vollmachten ausgetauscht und in guter und gehöriger Form befunden haben, über folgende Artikel übereing</w:t>
      </w:r>
      <w:r w:rsidRPr="00C44D3E">
        <w:t>e</w:t>
      </w:r>
      <w:r w:rsidRPr="00C44D3E">
        <w:t xml:space="preserve">kommen sind: </w:t>
      </w:r>
    </w:p>
    <w:p w:rsidR="007946CD" w:rsidRPr="001C7E7C" w:rsidRDefault="007946CD" w:rsidP="007946CD">
      <w:pPr>
        <w:pStyle w:val="Paragraphenberschrift"/>
        <w:outlineLvl w:val="0"/>
        <w:rPr>
          <w:lang w:val="de-DE"/>
        </w:rPr>
      </w:pPr>
      <w:r w:rsidRPr="00C44D3E">
        <w:t>Artikel 1</w:t>
      </w:r>
      <w:r>
        <w:rPr>
          <w:lang w:val="de-DE"/>
        </w:rPr>
        <w:t xml:space="preserve"> [Bekenntnisfreieheit; innerkirchliche Autonomie]</w:t>
      </w:r>
    </w:p>
    <w:p w:rsidR="007946CD" w:rsidRPr="00C44D3E" w:rsidRDefault="007946CD" w:rsidP="007946CD">
      <w:pPr>
        <w:pStyle w:val="Gesetzestext"/>
      </w:pPr>
      <w:r w:rsidRPr="00C44D3E">
        <w:t>Das Deutsche Reich gewährleistet die Freiheit des Bekenntnisses und der öffentlichen Au</w:t>
      </w:r>
      <w:r w:rsidRPr="00C44D3E">
        <w:t>s</w:t>
      </w:r>
      <w:r w:rsidRPr="00C44D3E">
        <w:t xml:space="preserve">übung der katholischen Religion. </w:t>
      </w:r>
    </w:p>
    <w:p w:rsidR="007946CD" w:rsidRPr="00C44D3E" w:rsidRDefault="007946CD" w:rsidP="007946CD">
      <w:pPr>
        <w:pStyle w:val="Gesetzestext"/>
      </w:pPr>
      <w:r w:rsidRPr="00C44D3E">
        <w:t>Es anerkennt das Recht der katholischen Kirche, innerhalb der Grenzen des für alle geltenden Gesetzes, ihre Angelegenheiten selbständig zu ordnen und zu verwalten und im Rahmen ihrer Zuständi</w:t>
      </w:r>
      <w:r w:rsidRPr="00C44D3E">
        <w:t>g</w:t>
      </w:r>
      <w:r w:rsidRPr="00C44D3E">
        <w:t>keit für ihre Mitglieder bindende Gesetze und Anordnungen zu erlassen.</w:t>
      </w:r>
    </w:p>
    <w:p w:rsidR="007946CD" w:rsidRPr="001C7E7C" w:rsidRDefault="007946CD" w:rsidP="007946CD">
      <w:pPr>
        <w:pStyle w:val="Paragraphenberschrift"/>
        <w:outlineLvl w:val="0"/>
        <w:rPr>
          <w:lang w:val="de-DE"/>
        </w:rPr>
      </w:pPr>
      <w:r w:rsidRPr="00C44D3E">
        <w:t>Artikel 2</w:t>
      </w:r>
      <w:r>
        <w:rPr>
          <w:lang w:val="de-DE"/>
        </w:rPr>
        <w:t xml:space="preserve"> [Länderkonkordate]</w:t>
      </w:r>
    </w:p>
    <w:p w:rsidR="007946CD" w:rsidRPr="00C44D3E" w:rsidRDefault="007946CD" w:rsidP="007946CD">
      <w:pPr>
        <w:pStyle w:val="Gesetzestext"/>
      </w:pPr>
      <w:r w:rsidRPr="00C44D3E">
        <w:t>Die mit Bayern (1924), Preußen (1929) und Baden (1932) abgeschlossenen Konkordate bleiben bestehen und die in ihnen anerkannten Rechte und Freiheiten der katholischen Ki</w:t>
      </w:r>
      <w:r w:rsidRPr="00C44D3E">
        <w:t>r</w:t>
      </w:r>
      <w:r w:rsidRPr="00C44D3E">
        <w:t>che innerhalb der betreffenden Staatsgebiete unverändert gewahrt. Für die übrigen Länder greifen die in dem vorliegenden Konkordat getroffenen Vereinbarungen in ihrer G</w:t>
      </w:r>
      <w:r w:rsidRPr="00C44D3E">
        <w:t>e</w:t>
      </w:r>
      <w:r w:rsidRPr="00C44D3E">
        <w:t>samtheit Platz. Letztere sind auch für die obengenannten drei Länder verpflichtend, soweit sie Gegenstände betreffen, die in den Länderkonkordaten nicht geregelt wurden oder soweit sie die früher g</w:t>
      </w:r>
      <w:r w:rsidRPr="00C44D3E">
        <w:t>e</w:t>
      </w:r>
      <w:r w:rsidRPr="00C44D3E">
        <w:t xml:space="preserve">troffene Regelung ergänzen. </w:t>
      </w:r>
    </w:p>
    <w:p w:rsidR="007946CD" w:rsidRDefault="007946CD" w:rsidP="007946CD">
      <w:pPr>
        <w:pStyle w:val="Gesetzestext"/>
        <w:rPr>
          <w:lang w:val="de-DE"/>
        </w:rPr>
      </w:pPr>
      <w:r w:rsidRPr="00C44D3E">
        <w:t>In Zukunft wird der Abschluß von Länderkonkordaten nur im Einvernehmen mit der Reich</w:t>
      </w:r>
      <w:r w:rsidRPr="00C44D3E">
        <w:t>s</w:t>
      </w:r>
      <w:r w:rsidRPr="00C44D3E">
        <w:t>regierung erfolgen.</w:t>
      </w:r>
    </w:p>
    <w:p w:rsidR="007946CD" w:rsidRPr="001C7E7C" w:rsidRDefault="007946CD" w:rsidP="007946CD">
      <w:pPr>
        <w:pStyle w:val="Paragraphenberschrift"/>
        <w:outlineLvl w:val="0"/>
        <w:rPr>
          <w:lang w:val="de-DE"/>
        </w:rPr>
      </w:pPr>
      <w:r w:rsidRPr="00C44D3E">
        <w:t>Artikel 3</w:t>
      </w:r>
      <w:r>
        <w:rPr>
          <w:lang w:val="de-DE"/>
        </w:rPr>
        <w:t xml:space="preserve"> [Apostolicsher Nuntius]</w:t>
      </w:r>
    </w:p>
    <w:p w:rsidR="007946CD" w:rsidRDefault="007946CD" w:rsidP="007946CD">
      <w:pPr>
        <w:pStyle w:val="Gesetzestext"/>
        <w:rPr>
          <w:bCs/>
          <w:iCs/>
          <w:lang w:val="de-DE"/>
        </w:rPr>
      </w:pPr>
      <w:r w:rsidRPr="00AD351A">
        <w:rPr>
          <w:bCs/>
          <w:iCs/>
        </w:rPr>
        <w:t>Um die guten Beziehungen zwischen dem Heiligen Stuhl und dem Deutschen Reich zu pfl</w:t>
      </w:r>
      <w:r w:rsidRPr="00AD351A">
        <w:rPr>
          <w:bCs/>
          <w:iCs/>
        </w:rPr>
        <w:t>e</w:t>
      </w:r>
      <w:r w:rsidRPr="00AD351A">
        <w:rPr>
          <w:bCs/>
          <w:iCs/>
        </w:rPr>
        <w:t xml:space="preserve">gen, wird </w:t>
      </w:r>
    </w:p>
    <w:p w:rsidR="007946CD" w:rsidRPr="004B6546" w:rsidRDefault="007946CD" w:rsidP="007946CD">
      <w:pPr>
        <w:pStyle w:val="Gesetzestext"/>
        <w:rPr>
          <w:bCs/>
          <w:iCs/>
          <w:lang w:val="de-DE"/>
        </w:rPr>
      </w:pPr>
      <w:r w:rsidRPr="00AD351A">
        <w:rPr>
          <w:bCs/>
          <w:iCs/>
        </w:rPr>
        <w:lastRenderedPageBreak/>
        <w:t>wie bisher ein apostolischer Nuntius in der Hauptstadt des Deutschen Reiches und ein Botschafter des Deu</w:t>
      </w:r>
      <w:r w:rsidRPr="00AD351A">
        <w:rPr>
          <w:bCs/>
          <w:iCs/>
        </w:rPr>
        <w:t>t</w:t>
      </w:r>
      <w:r w:rsidRPr="00AD351A">
        <w:rPr>
          <w:bCs/>
          <w:iCs/>
        </w:rPr>
        <w:t xml:space="preserve">schen Reiches beim Heiligen Stuhl residieren. </w:t>
      </w:r>
    </w:p>
    <w:p w:rsidR="007946CD" w:rsidRPr="001C7E7C" w:rsidRDefault="007946CD" w:rsidP="007946CD">
      <w:pPr>
        <w:pStyle w:val="Paragraphenberschrift"/>
        <w:outlineLvl w:val="0"/>
        <w:rPr>
          <w:lang w:val="de-DE"/>
        </w:rPr>
      </w:pPr>
      <w:r w:rsidRPr="00C44D3E">
        <w:t>Artikel 4</w:t>
      </w:r>
      <w:r>
        <w:rPr>
          <w:lang w:val="de-DE"/>
        </w:rPr>
        <w:t xml:space="preserve"> [Innerkirchliche Beziehungen und Veröffentlichungen]</w:t>
      </w:r>
    </w:p>
    <w:p w:rsidR="007946CD" w:rsidRPr="00C44D3E" w:rsidRDefault="007946CD" w:rsidP="007946CD">
      <w:pPr>
        <w:pStyle w:val="Gesetzestext"/>
      </w:pPr>
      <w:r w:rsidRPr="00C44D3E">
        <w:t>Der Heilige Stuhl genießt in seinem Verkehr und seiner Korrespondenz mit den Bischöfen, dem Klerus und den übrigen Angehörigen der katholischen Kirche in Deutschland volle Fre</w:t>
      </w:r>
      <w:r w:rsidRPr="00C44D3E">
        <w:t>i</w:t>
      </w:r>
      <w:r w:rsidRPr="00C44D3E">
        <w:t>heit. Dasselbe gilt für die Bischöfe und sonstigen Diözesanbehörden für ihren Verkehr mit den Gläubigen in allen Angel</w:t>
      </w:r>
      <w:r w:rsidRPr="00C44D3E">
        <w:t>e</w:t>
      </w:r>
      <w:r w:rsidRPr="00C44D3E">
        <w:t xml:space="preserve">genheiten ihres Hirtenamtes. </w:t>
      </w:r>
    </w:p>
    <w:p w:rsidR="007946CD" w:rsidRPr="00AD351A" w:rsidRDefault="007946CD" w:rsidP="007946CD">
      <w:pPr>
        <w:pStyle w:val="Gesetzestext"/>
        <w:rPr>
          <w:bCs/>
          <w:iCs/>
        </w:rPr>
      </w:pPr>
      <w:r w:rsidRPr="00AD351A">
        <w:rPr>
          <w:bCs/>
          <w:iCs/>
        </w:rPr>
        <w:t>Anweisungen, Verordnungen, Hirtenbriefe, amtliche Diözesanblätter und sonstige die geistliche Leitung der Gläubigen betreffende Verfügungen, die von den kirchlichen Behörden im Rahmen ihrer Zuständi</w:t>
      </w:r>
      <w:r w:rsidRPr="00AD351A">
        <w:rPr>
          <w:bCs/>
          <w:iCs/>
        </w:rPr>
        <w:t>g</w:t>
      </w:r>
      <w:r w:rsidRPr="00AD351A">
        <w:rPr>
          <w:bCs/>
          <w:iCs/>
        </w:rPr>
        <w:t>keit (Art. 1 Abs. 2) erlassen werden, können ungehindert veröffentlicht und in den bisher üblichen Formen zur Kenntnis der Gläubigen gebracht we</w:t>
      </w:r>
      <w:r w:rsidRPr="00AD351A">
        <w:rPr>
          <w:bCs/>
          <w:iCs/>
        </w:rPr>
        <w:t>r</w:t>
      </w:r>
      <w:r w:rsidRPr="00AD351A">
        <w:rPr>
          <w:bCs/>
          <w:iCs/>
        </w:rPr>
        <w:t xml:space="preserve">den. </w:t>
      </w:r>
    </w:p>
    <w:p w:rsidR="007946CD" w:rsidRPr="001C7E7C" w:rsidRDefault="007946CD" w:rsidP="007946CD">
      <w:pPr>
        <w:pStyle w:val="Paragraphenberschrift"/>
        <w:outlineLvl w:val="0"/>
        <w:rPr>
          <w:lang w:val="de-DE"/>
        </w:rPr>
      </w:pPr>
      <w:r w:rsidRPr="00AD351A">
        <w:t>Artikel 5</w:t>
      </w:r>
      <w:r>
        <w:rPr>
          <w:lang w:val="de-DE"/>
        </w:rPr>
        <w:t xml:space="preserve"> [Schutz der Geistlichen]</w:t>
      </w:r>
    </w:p>
    <w:p w:rsidR="007946CD" w:rsidRPr="00AD351A" w:rsidRDefault="007946CD" w:rsidP="007946CD">
      <w:pPr>
        <w:pStyle w:val="Gesetzestext"/>
        <w:rPr>
          <w:bCs/>
          <w:iCs/>
        </w:rPr>
      </w:pPr>
      <w:r w:rsidRPr="00AD351A">
        <w:rPr>
          <w:bCs/>
          <w:iCs/>
        </w:rPr>
        <w:t>In Ausübung ihrer geistlichen Tätigkeit genießen die Geistlichen in gleicher Weise wie die Staatsbeamten den Schutz des Staates. Letzterer wird gegen Beleidigungen ihrer Person oder ihrer Eigenschaft als Geistliche sowie gegen Störungen ihrer Amtshandlungen nach Maßgabe der allgemeinen staatlichen Gesetzgebung vorgehen und im Bedarfsfall behördl</w:t>
      </w:r>
      <w:r w:rsidRPr="00AD351A">
        <w:rPr>
          <w:bCs/>
          <w:iCs/>
        </w:rPr>
        <w:t>i</w:t>
      </w:r>
      <w:r w:rsidRPr="00AD351A">
        <w:rPr>
          <w:bCs/>
          <w:iCs/>
        </w:rPr>
        <w:t xml:space="preserve">chen Schutz gewähren. </w:t>
      </w:r>
    </w:p>
    <w:p w:rsidR="007946CD" w:rsidRPr="001C7E7C" w:rsidRDefault="007946CD" w:rsidP="007946CD">
      <w:pPr>
        <w:pStyle w:val="Paragraphenberschrift"/>
        <w:outlineLvl w:val="0"/>
        <w:rPr>
          <w:lang w:val="de-DE"/>
        </w:rPr>
      </w:pPr>
      <w:r w:rsidRPr="00AD351A">
        <w:t>Artikel 6</w:t>
      </w:r>
      <w:r>
        <w:rPr>
          <w:lang w:val="de-DE"/>
        </w:rPr>
        <w:t xml:space="preserve"> [Freistellung von öffentlichen Ämtern]</w:t>
      </w:r>
    </w:p>
    <w:p w:rsidR="007946CD" w:rsidRPr="00AD351A" w:rsidRDefault="007946CD" w:rsidP="007946CD">
      <w:pPr>
        <w:pStyle w:val="Gesetzestext"/>
        <w:rPr>
          <w:bCs/>
          <w:iCs/>
        </w:rPr>
      </w:pPr>
      <w:r w:rsidRPr="00AD351A">
        <w:rPr>
          <w:bCs/>
          <w:iCs/>
        </w:rPr>
        <w:t>Kleriker und Ordensleute sind frei von der Verpflichtung zur Übernahme öffentlicher Ämter und solcher Obliegenheiten, die nach den Vorschriften des kanonischen Rechtes mit dem geistlichen Stande bzw. dem Ordensstande nicht vereinbar sind. Dies gilt insbesondere von dem Amt eines Schöffen, eines Geschworenen, eines Mitglieds der Steuerausschüsse oder der F</w:t>
      </w:r>
      <w:r w:rsidRPr="00AD351A">
        <w:rPr>
          <w:bCs/>
          <w:iCs/>
        </w:rPr>
        <w:t>i</w:t>
      </w:r>
      <w:r w:rsidRPr="00AD351A">
        <w:rPr>
          <w:bCs/>
          <w:iCs/>
        </w:rPr>
        <w:t>nanzgerichte.</w:t>
      </w:r>
    </w:p>
    <w:p w:rsidR="007946CD" w:rsidRPr="001C7E7C" w:rsidRDefault="007946CD" w:rsidP="007946CD">
      <w:pPr>
        <w:pStyle w:val="Paragraphenberschrift"/>
        <w:outlineLvl w:val="0"/>
        <w:rPr>
          <w:lang w:val="de-DE"/>
        </w:rPr>
      </w:pPr>
      <w:r w:rsidRPr="00AD351A">
        <w:t>Artikel 7</w:t>
      </w:r>
      <w:r>
        <w:rPr>
          <w:lang w:val="de-DE"/>
        </w:rPr>
        <w:t xml:space="preserve"> [Vorbehalt des Nihil obstat]</w:t>
      </w:r>
    </w:p>
    <w:p w:rsidR="007946CD" w:rsidRPr="00AD351A" w:rsidRDefault="007946CD" w:rsidP="007946CD">
      <w:pPr>
        <w:pStyle w:val="Gesetzestext"/>
        <w:rPr>
          <w:bCs/>
          <w:iCs/>
        </w:rPr>
      </w:pPr>
      <w:r w:rsidRPr="00AD351A">
        <w:rPr>
          <w:bCs/>
          <w:iCs/>
        </w:rPr>
        <w:t xml:space="preserve">Zur Annahme einer Anstellung oder eines Amtes im Staat oder bei einer von ihm abhängigen Körperschaft des öffentlichen Rechtes bedürfen Geistliche des </w:t>
      </w:r>
      <w:r w:rsidRPr="00AD351A">
        <w:rPr>
          <w:bCs/>
        </w:rPr>
        <w:t>Nihil obstat</w:t>
      </w:r>
      <w:r w:rsidRPr="00AD351A">
        <w:rPr>
          <w:bCs/>
          <w:iCs/>
        </w:rPr>
        <w:t xml:space="preserve"> ihres Diözesanordinarius sowie des Ordinariats des Sitzes der öffentlich-rechtlichen Körperschaft. Das </w:t>
      </w:r>
      <w:r w:rsidRPr="00AD351A">
        <w:rPr>
          <w:bCs/>
        </w:rPr>
        <w:t>Nihil obstat</w:t>
      </w:r>
      <w:r w:rsidRPr="00AD351A">
        <w:rPr>
          <w:bCs/>
          <w:iCs/>
        </w:rPr>
        <w:t xml:space="preserve"> ist jederzeit aus wichtigen Gründen kirchlichen Interesses widerru</w:t>
      </w:r>
      <w:r w:rsidRPr="00AD351A">
        <w:rPr>
          <w:bCs/>
          <w:iCs/>
        </w:rPr>
        <w:t>f</w:t>
      </w:r>
      <w:r w:rsidRPr="00AD351A">
        <w:rPr>
          <w:bCs/>
          <w:iCs/>
        </w:rPr>
        <w:t xml:space="preserve">bar. </w:t>
      </w:r>
    </w:p>
    <w:p w:rsidR="007946CD" w:rsidRPr="001C7E7C" w:rsidRDefault="007946CD" w:rsidP="007946CD">
      <w:pPr>
        <w:pStyle w:val="Paragraphenberschrift"/>
        <w:outlineLvl w:val="0"/>
        <w:rPr>
          <w:lang w:val="de-DE"/>
        </w:rPr>
      </w:pPr>
      <w:r w:rsidRPr="00C44D3E">
        <w:t>Artikel 8</w:t>
      </w:r>
      <w:r>
        <w:rPr>
          <w:lang w:val="de-DE"/>
        </w:rPr>
        <w:t xml:space="preserve"> [Vollstreckungsfreiheit]</w:t>
      </w:r>
    </w:p>
    <w:p w:rsidR="007946CD" w:rsidRDefault="007946CD" w:rsidP="007946CD">
      <w:pPr>
        <w:pStyle w:val="Gesetzestext"/>
        <w:rPr>
          <w:bCs/>
          <w:iCs/>
          <w:lang w:val="de-DE"/>
        </w:rPr>
      </w:pPr>
      <w:r w:rsidRPr="00AD351A">
        <w:rPr>
          <w:bCs/>
          <w:iCs/>
        </w:rPr>
        <w:t>Das Amtseinkommen der Geistlichen ist in gleichem Maße von der Zwangsvollstreckung b</w:t>
      </w:r>
      <w:r w:rsidRPr="00AD351A">
        <w:rPr>
          <w:bCs/>
          <w:iCs/>
        </w:rPr>
        <w:t>e</w:t>
      </w:r>
      <w:r w:rsidRPr="00AD351A">
        <w:rPr>
          <w:bCs/>
          <w:iCs/>
        </w:rPr>
        <w:t xml:space="preserve">freit wie die Amtsbezüge der Reichs- und Staatsbeamten. </w:t>
      </w:r>
    </w:p>
    <w:p w:rsidR="007946CD" w:rsidRPr="001C7E7C" w:rsidRDefault="007946CD" w:rsidP="007946CD">
      <w:pPr>
        <w:pStyle w:val="Paragraphenberschrift"/>
        <w:outlineLvl w:val="0"/>
        <w:rPr>
          <w:lang w:val="de-DE"/>
        </w:rPr>
      </w:pPr>
      <w:r w:rsidRPr="00AD351A">
        <w:t>Artikel 9</w:t>
      </w:r>
      <w:r>
        <w:rPr>
          <w:lang w:val="de-DE"/>
        </w:rPr>
        <w:t xml:space="preserve"> [Beichtgeheimnis]</w:t>
      </w:r>
    </w:p>
    <w:p w:rsidR="007946CD" w:rsidRPr="00AD351A" w:rsidRDefault="007946CD" w:rsidP="007946CD">
      <w:pPr>
        <w:pStyle w:val="Gesetzestext"/>
        <w:rPr>
          <w:bCs/>
          <w:iCs/>
        </w:rPr>
      </w:pPr>
      <w:r w:rsidRPr="00AD351A">
        <w:rPr>
          <w:bCs/>
          <w:iCs/>
        </w:rPr>
        <w:t xml:space="preserve">Geistliche können von Gerichtsbehörden und anderen Behörden nicht um Auskünfte über Tatsachen angehalten werden, die ihnen bei Ausübung der Seelsorge anvertraut worden sind und deshalb unter die Pflicht der seelsorgerlichen Verschwiegenheit fallen. </w:t>
      </w:r>
    </w:p>
    <w:p w:rsidR="007946CD" w:rsidRPr="001C7E7C" w:rsidRDefault="007946CD" w:rsidP="007946CD">
      <w:pPr>
        <w:pStyle w:val="Paragraphenberschrift"/>
        <w:outlineLvl w:val="0"/>
        <w:rPr>
          <w:lang w:val="de-DE"/>
        </w:rPr>
      </w:pPr>
      <w:r w:rsidRPr="00AD351A">
        <w:t>Artikel 10</w:t>
      </w:r>
      <w:r>
        <w:rPr>
          <w:lang w:val="de-DE"/>
        </w:rPr>
        <w:t xml:space="preserve"> [Mißbrauch geistlicher Kleidung]</w:t>
      </w:r>
    </w:p>
    <w:p w:rsidR="007946CD" w:rsidRPr="00AD351A" w:rsidRDefault="007946CD" w:rsidP="007946CD">
      <w:pPr>
        <w:pStyle w:val="Gesetzestext"/>
        <w:rPr>
          <w:bCs/>
          <w:iCs/>
        </w:rPr>
      </w:pPr>
      <w:r w:rsidRPr="00AD351A">
        <w:rPr>
          <w:bCs/>
          <w:iCs/>
        </w:rPr>
        <w:t>Der Gebrauch geistlicher Kleidung oder des Ordensgewandes durch Laien oder durch Geistliche oder Ordenspersonen, denen dieser Gebrauch durch die zuständige Kirchenbehörde durch endgültige, der Staatsbehörde amtlich bekanntgegebene Anordnung rechtskräftig verboten worden ist, unterliegt staatlicherseits den gleichen Strafen wie der Missbrauch der militär</w:t>
      </w:r>
      <w:r w:rsidRPr="00AD351A">
        <w:rPr>
          <w:bCs/>
          <w:iCs/>
        </w:rPr>
        <w:t>i</w:t>
      </w:r>
      <w:r w:rsidRPr="00AD351A">
        <w:rPr>
          <w:bCs/>
          <w:iCs/>
        </w:rPr>
        <w:t>schen Uniform.</w:t>
      </w:r>
    </w:p>
    <w:p w:rsidR="007946CD" w:rsidRPr="001C7E7C" w:rsidRDefault="007946CD" w:rsidP="007946CD">
      <w:pPr>
        <w:pStyle w:val="Paragraphenberschrift"/>
        <w:outlineLvl w:val="0"/>
        <w:rPr>
          <w:lang w:val="de-DE"/>
        </w:rPr>
      </w:pPr>
      <w:r w:rsidRPr="00C44D3E">
        <w:lastRenderedPageBreak/>
        <w:t>Artikel 11</w:t>
      </w:r>
      <w:r>
        <w:rPr>
          <w:lang w:val="de-DE"/>
        </w:rPr>
        <w:t xml:space="preserve"> [Diözesen]</w:t>
      </w:r>
    </w:p>
    <w:p w:rsidR="007946CD" w:rsidRPr="00C44D3E" w:rsidRDefault="007946CD" w:rsidP="007946CD">
      <w:pPr>
        <w:pStyle w:val="Gesetzestext"/>
      </w:pPr>
      <w:r w:rsidRPr="00C44D3E">
        <w:t>Die gegenwärtige Diözesanorganisation und -zirkumskription der katholischen Kirche im Deutschen Reich bleibt bestehen. Eine in Zukunft etwa erforderlich erscheinende Neueinric</w:t>
      </w:r>
      <w:r w:rsidRPr="00C44D3E">
        <w:t>h</w:t>
      </w:r>
      <w:r w:rsidRPr="00C44D3E">
        <w:t>tung eines Bistums oder einer Kirchenprovinz oder sonstige Änderungen der Diözesanzi</w:t>
      </w:r>
      <w:r w:rsidRPr="00C44D3E">
        <w:t>r</w:t>
      </w:r>
      <w:r w:rsidRPr="00C44D3E">
        <w:t>kumskription bleiben, so weit es sich um Neubildungen innerhalb der Grenzen eines deutschen Landes handelt, der Vereinbarung mit der zuständigen Landesregierung vorbehalten. Bei Neubildungen oder Änderungen, die über die Grenzen eines deutschen Landes hinau</w:t>
      </w:r>
      <w:r w:rsidRPr="00C44D3E">
        <w:t>s</w:t>
      </w:r>
      <w:r w:rsidRPr="00C44D3E">
        <w:t>greifen, erfolgt die Verständigung mit der Reichsregierung, der es überlassen bleibt, die Zustimmung der in Frage kommenden Länderregierungen herbeizufü</w:t>
      </w:r>
      <w:r w:rsidRPr="00C44D3E">
        <w:t>h</w:t>
      </w:r>
      <w:r w:rsidRPr="00C44D3E">
        <w:t>ren. Dasselbe gilt entspr</w:t>
      </w:r>
      <w:r w:rsidRPr="00C44D3E">
        <w:t>e</w:t>
      </w:r>
      <w:r w:rsidRPr="00C44D3E">
        <w:t>chend für die Neuerrichtung oder Änderung von Kirchenprovinzen, falls mehrere deutsche Länder daran beteiligt sind. Auf kirchliche Grenzverlegungen, die lediglich im Int</w:t>
      </w:r>
      <w:r w:rsidRPr="00C44D3E">
        <w:t>e</w:t>
      </w:r>
      <w:r w:rsidRPr="00C44D3E">
        <w:t>resse der örtlichen Seelsorge erfolgen, finden die vorstehenden Bedingungen keine A</w:t>
      </w:r>
      <w:r w:rsidRPr="00C44D3E">
        <w:t>n</w:t>
      </w:r>
      <w:r w:rsidRPr="00C44D3E">
        <w:t xml:space="preserve">wendung. </w:t>
      </w:r>
    </w:p>
    <w:p w:rsidR="007946CD" w:rsidRPr="00C44D3E" w:rsidRDefault="007946CD" w:rsidP="007946CD">
      <w:pPr>
        <w:pStyle w:val="Gesetzestext"/>
      </w:pPr>
      <w:r w:rsidRPr="00C44D3E">
        <w:t>Bei etwaigen Neugliederungen innerhalb des Deutschen Reiches wird sich die Reichsregierung zwecks Neuordnung der Diözesanorganisation und -zirkumskription mit dem Heiligen Stuhl in Verbindung se</w:t>
      </w:r>
      <w:r w:rsidRPr="00C44D3E">
        <w:t>t</w:t>
      </w:r>
      <w:r w:rsidRPr="00C44D3E">
        <w:t xml:space="preserve">zen. </w:t>
      </w:r>
    </w:p>
    <w:p w:rsidR="007946CD" w:rsidRPr="001C7E7C" w:rsidRDefault="007946CD" w:rsidP="007946CD">
      <w:pPr>
        <w:pStyle w:val="Paragraphenberschrift"/>
        <w:outlineLvl w:val="0"/>
        <w:rPr>
          <w:lang w:val="de-DE"/>
        </w:rPr>
      </w:pPr>
      <w:r w:rsidRPr="00C44D3E">
        <w:t>Artikel 12</w:t>
      </w:r>
      <w:r>
        <w:rPr>
          <w:lang w:val="de-DE"/>
        </w:rPr>
        <w:t xml:space="preserve"> [Errichtung und Umwandlung kirchlicher Ämter]</w:t>
      </w:r>
    </w:p>
    <w:p w:rsidR="007946CD" w:rsidRPr="00AD351A" w:rsidRDefault="007946CD" w:rsidP="007946CD">
      <w:pPr>
        <w:pStyle w:val="Gesetzestext"/>
        <w:rPr>
          <w:bCs/>
          <w:iCs/>
        </w:rPr>
      </w:pPr>
      <w:r w:rsidRPr="00AD351A">
        <w:rPr>
          <w:bCs/>
          <w:iCs/>
        </w:rPr>
        <w:t>Unbeschadet der Bestimmungen des Artikels 11 können kirchliche Ämter frei errichtet und umgewandelt werden, falls Aufwendungen aus Staatsmitteln nicht beansprucht werden. Die staatliche Mitwirkung bei der Bildung und Veränderung von Kirchengemeinden erfolgt nach Richtlinien, die mit den Diözesanbischöfen vereinbart werden und für deren möglichst einheitliche Gestaltung die Reichsregi</w:t>
      </w:r>
      <w:r w:rsidRPr="00AD351A">
        <w:rPr>
          <w:bCs/>
          <w:iCs/>
        </w:rPr>
        <w:t>e</w:t>
      </w:r>
      <w:r w:rsidRPr="00AD351A">
        <w:rPr>
          <w:bCs/>
          <w:iCs/>
        </w:rPr>
        <w:t xml:space="preserve">rung bei den Länderregierungen wirken wird. </w:t>
      </w:r>
    </w:p>
    <w:p w:rsidR="007946CD" w:rsidRPr="001C7E7C" w:rsidRDefault="007946CD" w:rsidP="007946CD">
      <w:pPr>
        <w:pStyle w:val="Paragraphenberschrift"/>
        <w:outlineLvl w:val="0"/>
        <w:rPr>
          <w:lang w:val="de-DE"/>
        </w:rPr>
      </w:pPr>
      <w:r w:rsidRPr="00AD351A">
        <w:t>Artikel 13</w:t>
      </w:r>
      <w:r>
        <w:rPr>
          <w:lang w:val="de-DE"/>
        </w:rPr>
        <w:t xml:space="preserve"> [Kirchliche Körperschaften des öffentlichen Rechts]</w:t>
      </w:r>
    </w:p>
    <w:p w:rsidR="007946CD" w:rsidRDefault="007946CD" w:rsidP="007946CD">
      <w:pPr>
        <w:pStyle w:val="Gesetzestext"/>
        <w:rPr>
          <w:bCs/>
          <w:iCs/>
          <w:lang w:val="de-DE"/>
        </w:rPr>
      </w:pPr>
      <w:r w:rsidRPr="00AD351A">
        <w:rPr>
          <w:bCs/>
          <w:iCs/>
        </w:rPr>
        <w:t>Die katholischen Kirchengemeinden, Kirchengemeindeverbände und Diözesanverbände, die Bischöflichen Stühle, Bistümer und Kapitel, die Orden und religiösen Genossenschaften sowie die unter Verwaltung kirchlicher Organe gestellten Anstalten, Stiftungen und Vermögensstücke der katholischen Kirche behalten bzw. erlangen die Rechtsfähigkeit für den staatlichen Bereich nach den allgemeinen Vorschriften des Rechts. Sie bleiben Körperschaften des öffentlichen Rechts, soweit sie solche bisher waren; den anderen können die gle</w:t>
      </w:r>
      <w:r w:rsidRPr="00AD351A">
        <w:rPr>
          <w:bCs/>
          <w:iCs/>
        </w:rPr>
        <w:t>i</w:t>
      </w:r>
      <w:r w:rsidRPr="00AD351A">
        <w:rPr>
          <w:bCs/>
          <w:iCs/>
        </w:rPr>
        <w:t xml:space="preserve">chen Rechte nach Maßgabe des für alle geltenden Gesetzes gewährt werden. </w:t>
      </w:r>
    </w:p>
    <w:p w:rsidR="007946CD" w:rsidRPr="001C7E7C" w:rsidRDefault="007946CD" w:rsidP="007946CD">
      <w:pPr>
        <w:pStyle w:val="Paragraphenberschrift"/>
        <w:outlineLvl w:val="0"/>
        <w:rPr>
          <w:lang w:val="de-DE"/>
        </w:rPr>
      </w:pPr>
      <w:r w:rsidRPr="00C44D3E">
        <w:t>Artikel 14</w:t>
      </w:r>
      <w:r>
        <w:rPr>
          <w:lang w:val="de-DE"/>
        </w:rPr>
        <w:t xml:space="preserve"> [Besetzung kirchlicher Ämter; Amtsfähigkeit]</w:t>
      </w:r>
    </w:p>
    <w:p w:rsidR="007946CD" w:rsidRPr="00C44D3E" w:rsidRDefault="007946CD" w:rsidP="007946CD">
      <w:pPr>
        <w:pStyle w:val="Gesetzestext"/>
      </w:pPr>
      <w:r w:rsidRPr="00C44D3E">
        <w:t>Die Kirche hat grundsätzlich das freie Besetzungsrecht für alle Kirchenämter und Benefizien ohne Mitwirkung des Staates oder der bürgerlichen Gemeinden, soweit nicht durch die im Artikel 2 genannten Konkordate andere Vereinbarungen getroffen sind. Bezüglich der Besetzung von Bischöflichen Stühlen findet auf die beiden Suffraganbist</w:t>
      </w:r>
      <w:r w:rsidRPr="00C44D3E">
        <w:t>ü</w:t>
      </w:r>
      <w:r w:rsidRPr="00C44D3E">
        <w:t>mer Rottenburg und Mainz wie auch für das Bistum Meißen die für den Metropolitansitz der Oberrheinischen Kirchenprovinz Freiburg getroffene Regelung entsprechende Anwendung. Das gleiche gilt für die erstgenannten zwei Suffraganbistümer bezüglich der Besetzung von domkapitularischen Stellen und der Regelung des Patronat</w:t>
      </w:r>
      <w:r w:rsidRPr="00C44D3E">
        <w:t>s</w:t>
      </w:r>
      <w:r w:rsidRPr="00C44D3E">
        <w:t xml:space="preserve">rechtes. </w:t>
      </w:r>
    </w:p>
    <w:p w:rsidR="007946CD" w:rsidRPr="00C44D3E" w:rsidRDefault="007946CD" w:rsidP="007946CD">
      <w:pPr>
        <w:pStyle w:val="Gesetzestext"/>
      </w:pPr>
      <w:r w:rsidRPr="00C44D3E">
        <w:t xml:space="preserve">Außerdem besteht Einvernehmen über folgende Punkte: </w:t>
      </w:r>
    </w:p>
    <w:p w:rsidR="007946CD" w:rsidRDefault="007946CD" w:rsidP="007946CD">
      <w:pPr>
        <w:pStyle w:val="Gesetzestext"/>
        <w:rPr>
          <w:lang w:val="de-DE"/>
        </w:rPr>
      </w:pPr>
      <w:r w:rsidRPr="00C44D3E">
        <w:t>1.</w:t>
      </w:r>
      <w:r w:rsidRPr="00C44D3E">
        <w:tab/>
        <w:t>Katholische Geistliche, die in Deutschland ein geistliches Amt bekleiden oder eine see</w:t>
      </w:r>
      <w:r w:rsidRPr="00C44D3E">
        <w:t>l</w:t>
      </w:r>
      <w:r w:rsidRPr="00C44D3E">
        <w:t>-</w:t>
      </w:r>
    </w:p>
    <w:p w:rsidR="007946CD" w:rsidRPr="004B6546" w:rsidRDefault="007946CD" w:rsidP="007946CD">
      <w:pPr>
        <w:pStyle w:val="Gesetzestext"/>
        <w:ind w:firstLine="708"/>
        <w:rPr>
          <w:lang w:val="de-DE"/>
        </w:rPr>
      </w:pPr>
      <w:r w:rsidRPr="00C44D3E">
        <w:t xml:space="preserve">sorgerliche oder Lehrtätigkeit ausüben, müssen: </w:t>
      </w:r>
    </w:p>
    <w:p w:rsidR="007946CD" w:rsidRPr="00C44D3E" w:rsidRDefault="007946CD" w:rsidP="007946CD">
      <w:pPr>
        <w:pStyle w:val="Gesetzestext"/>
      </w:pPr>
      <w:r w:rsidRPr="00C44D3E">
        <w:t>a)</w:t>
      </w:r>
      <w:r w:rsidRPr="00C44D3E">
        <w:tab/>
        <w:t xml:space="preserve">deutsche Staatsangehörige sein, </w:t>
      </w:r>
    </w:p>
    <w:p w:rsidR="007946CD" w:rsidRPr="00C44D3E" w:rsidRDefault="007946CD" w:rsidP="007946CD">
      <w:pPr>
        <w:pStyle w:val="Gesetzestext"/>
      </w:pPr>
      <w:r w:rsidRPr="00C44D3E">
        <w:lastRenderedPageBreak/>
        <w:t>b)</w:t>
      </w:r>
      <w:r w:rsidRPr="00C44D3E">
        <w:tab/>
        <w:t xml:space="preserve">ein zum Studium an einer deutschen höheren Lehranstalt berechtigendes Reifezeugnis erworben haben, </w:t>
      </w:r>
    </w:p>
    <w:p w:rsidR="007946CD" w:rsidRPr="00C44D3E" w:rsidRDefault="007946CD" w:rsidP="007946CD">
      <w:pPr>
        <w:pStyle w:val="Gesetzestext"/>
      </w:pPr>
      <w:r w:rsidRPr="00C44D3E">
        <w:t>c)</w:t>
      </w:r>
      <w:r w:rsidRPr="00C44D3E">
        <w:tab/>
        <w:t>auf einer deutschen staatlichen Hochschule, einer deutschen kirchlichen akademischen Lehranstalt oder einer päpstlichen Hochschule in Rom ein wenigstens dreijähriges philos</w:t>
      </w:r>
      <w:r w:rsidRPr="00C44D3E">
        <w:t>o</w:t>
      </w:r>
      <w:r w:rsidRPr="00C44D3E">
        <w:t xml:space="preserve">phisch-theologisches Studium abgelegt haben. </w:t>
      </w:r>
    </w:p>
    <w:p w:rsidR="007946CD" w:rsidRPr="00C44D3E" w:rsidRDefault="007946CD" w:rsidP="007946CD">
      <w:pPr>
        <w:pStyle w:val="Gesetzestext"/>
      </w:pPr>
      <w:r w:rsidRPr="00C44D3E">
        <w:t>2.</w:t>
      </w:r>
      <w:r w:rsidRPr="00C44D3E">
        <w:tab/>
        <w:t xml:space="preserve">Die Bulle für die Ernennung von Erzbischöfen, Bischöfen, eines Koadjutors </w:t>
      </w:r>
      <w:r w:rsidRPr="00C44D3E">
        <w:rPr>
          <w:i/>
          <w:iCs/>
        </w:rPr>
        <w:t>cum iure</w:t>
      </w:r>
      <w:r w:rsidRPr="00C44D3E">
        <w:t xml:space="preserve"> </w:t>
      </w:r>
      <w:r w:rsidRPr="00C44D3E">
        <w:rPr>
          <w:i/>
          <w:iCs/>
        </w:rPr>
        <w:t>successionis</w:t>
      </w:r>
      <w:r w:rsidRPr="00C44D3E">
        <w:t xml:space="preserve"> oder eines </w:t>
      </w:r>
      <w:r w:rsidRPr="00C44D3E">
        <w:rPr>
          <w:i/>
          <w:iCs/>
        </w:rPr>
        <w:t>Praelatus nullius</w:t>
      </w:r>
      <w:r w:rsidRPr="00C44D3E">
        <w:t xml:space="preserve"> wird erst ausgestellt, nachdem der Name des dazu Ausersehenen dem Reichsstatthalter in dem zuständigen Lande mitgeteilt und festgestellt ist, daß gegen ihn B</w:t>
      </w:r>
      <w:r w:rsidRPr="00C44D3E">
        <w:t>e</w:t>
      </w:r>
      <w:r w:rsidRPr="00C44D3E">
        <w:t xml:space="preserve">denken allgemein politischer Natur nicht bestehen. </w:t>
      </w:r>
    </w:p>
    <w:p w:rsidR="007946CD" w:rsidRPr="00C44D3E" w:rsidRDefault="007946CD" w:rsidP="007946CD">
      <w:pPr>
        <w:pStyle w:val="Gesetzestext"/>
      </w:pPr>
      <w:r w:rsidRPr="00C44D3E">
        <w:t xml:space="preserve">Bei kirchlichem und staatlichem Einvernehmen kann von den im Absatz 2, Ziffer 1 a, b und c genannten Erfordernissen abgesehen werden. </w:t>
      </w:r>
    </w:p>
    <w:p w:rsidR="007946CD" w:rsidRPr="001C7E7C" w:rsidRDefault="007946CD" w:rsidP="007946CD">
      <w:pPr>
        <w:pStyle w:val="Paragraphenberschrift"/>
        <w:outlineLvl w:val="0"/>
        <w:rPr>
          <w:lang w:val="de-DE"/>
        </w:rPr>
      </w:pPr>
      <w:r w:rsidRPr="00C44D3E">
        <w:t>Artikel 15</w:t>
      </w:r>
      <w:r>
        <w:rPr>
          <w:lang w:val="de-DE"/>
        </w:rPr>
        <w:t xml:space="preserve"> [Orden und religiöse Genossenschaften]</w:t>
      </w:r>
    </w:p>
    <w:p w:rsidR="007946CD" w:rsidRPr="00AD351A" w:rsidRDefault="007946CD" w:rsidP="007946CD">
      <w:pPr>
        <w:pStyle w:val="Gesetzestext"/>
        <w:rPr>
          <w:bCs/>
          <w:iCs/>
        </w:rPr>
      </w:pPr>
      <w:r w:rsidRPr="00AD351A">
        <w:rPr>
          <w:bCs/>
          <w:iCs/>
        </w:rPr>
        <w:t>Orden und religiöse Genossenschaften unterliegen in bezug auf ihre Gründung, Niederla</w:t>
      </w:r>
      <w:r w:rsidRPr="00AD351A">
        <w:rPr>
          <w:bCs/>
          <w:iCs/>
        </w:rPr>
        <w:t>s</w:t>
      </w:r>
      <w:r w:rsidRPr="00AD351A">
        <w:rPr>
          <w:bCs/>
          <w:iCs/>
        </w:rPr>
        <w:t xml:space="preserve">sung, die Zahl und - vorbehaltlich Artikel 15 Absatz 2 - die Eigenschaften ihrer Mitglieder, ihre Tätigkeit in der Seelsorge, im Unterricht, in Krankenpflege und karitativer Arbeit, in der Ordnung ihrer Angelegenheiten und der Verwaltung ihres Vermögens staatlicherseits keiner besonderen Beschränkung. </w:t>
      </w:r>
    </w:p>
    <w:p w:rsidR="007946CD" w:rsidRPr="00C44D3E" w:rsidRDefault="007946CD" w:rsidP="007946CD">
      <w:pPr>
        <w:pStyle w:val="Gesetzestext"/>
      </w:pPr>
      <w:r w:rsidRPr="00C44D3E">
        <w:t>Geistliche Ordensobere, die innerhalb des Deutschen Reiches ihren Amtssitz haben, müssen die deutsche Staatsangehörigkeit besitzen. Provinz- und Ordensoberen, deren Amtssitz außerhalb des deutschen Reichsgebietes liegt, steht, auch wenn sie anderer Staatsangehörigkeit sind, das Visitationsrecht bezüglich ihrer in Deutschland liegenden Niederla</w:t>
      </w:r>
      <w:r w:rsidRPr="00C44D3E">
        <w:t>s</w:t>
      </w:r>
      <w:r w:rsidRPr="00C44D3E">
        <w:t xml:space="preserve">sungen zu. </w:t>
      </w:r>
    </w:p>
    <w:p w:rsidR="007946CD" w:rsidRPr="00C44D3E" w:rsidRDefault="007946CD" w:rsidP="007946CD">
      <w:pPr>
        <w:pStyle w:val="Gesetzestext"/>
      </w:pPr>
      <w:r w:rsidRPr="00C44D3E">
        <w:t>Der Heilige Stuhl wird dafür Sorge tragen, daß für die innerhalb des Deutschen Reiches bestehenden Ordensniederlassungen die Provinzorganisation so eingerichtet wird, daß die Unterstellung deu</w:t>
      </w:r>
      <w:r w:rsidRPr="00C44D3E">
        <w:t>t</w:t>
      </w:r>
      <w:r w:rsidRPr="00C44D3E">
        <w:t>scher Niederlassungen unter ausländische Provinzialobere tunlichst en</w:t>
      </w:r>
      <w:r w:rsidRPr="00C44D3E">
        <w:t>t</w:t>
      </w:r>
      <w:r w:rsidRPr="00C44D3E">
        <w:t>fällt. Ausnahmen hiervon können im Einvernehmen mit der Reichsregierung zugelassen werden, insbesondere in solchen Fä</w:t>
      </w:r>
      <w:r w:rsidRPr="00C44D3E">
        <w:t>l</w:t>
      </w:r>
      <w:r w:rsidRPr="00C44D3E">
        <w:t>len, wo die geringe Zahl der Niederlassungen die Bildung einer deutschen Provinz untunlich macht oder wo besondere Gründe vorliegen, eine geschichtlich gewordene und sachlich bewährte Provin</w:t>
      </w:r>
      <w:r w:rsidRPr="00C44D3E">
        <w:t>z</w:t>
      </w:r>
      <w:r w:rsidRPr="00C44D3E">
        <w:t>organisation b</w:t>
      </w:r>
      <w:r w:rsidRPr="00C44D3E">
        <w:t>e</w:t>
      </w:r>
      <w:r w:rsidRPr="00C44D3E">
        <w:t xml:space="preserve">stehen zu lassen. </w:t>
      </w:r>
    </w:p>
    <w:p w:rsidR="007946CD" w:rsidRPr="001C7E7C" w:rsidRDefault="007946CD" w:rsidP="007946CD">
      <w:pPr>
        <w:pStyle w:val="Paragraphenberschrift"/>
        <w:outlineLvl w:val="0"/>
        <w:rPr>
          <w:lang w:val="de-DE"/>
        </w:rPr>
      </w:pPr>
      <w:r w:rsidRPr="00C44D3E">
        <w:t>Artikel 16</w:t>
      </w:r>
      <w:r>
        <w:rPr>
          <w:lang w:val="de-DE"/>
        </w:rPr>
        <w:t xml:space="preserve"> [Bischöflicher Treueid]</w:t>
      </w:r>
    </w:p>
    <w:p w:rsidR="007946CD" w:rsidRPr="00C44D3E" w:rsidRDefault="007946CD" w:rsidP="007946CD">
      <w:pPr>
        <w:pStyle w:val="Gesetzestext"/>
      </w:pPr>
      <w:r w:rsidRPr="00C44D3E">
        <w:t>Bevor die Bischöfe von ihrer Diözese Besitz ergreifen, leisten sie in die Hand des Reich</w:t>
      </w:r>
      <w:r w:rsidRPr="00C44D3E">
        <w:t>s</w:t>
      </w:r>
      <w:r w:rsidRPr="00C44D3E">
        <w:t>statthalters, in dem zuständigen Lande bzw. des Reichspräsidenten einen Treueid nach fo</w:t>
      </w:r>
      <w:r w:rsidRPr="00C44D3E">
        <w:t>l</w:t>
      </w:r>
      <w:r w:rsidRPr="00C44D3E">
        <w:t xml:space="preserve">gender Formel: </w:t>
      </w:r>
    </w:p>
    <w:p w:rsidR="007946CD" w:rsidRDefault="007946CD" w:rsidP="007946CD">
      <w:pPr>
        <w:pStyle w:val="Gesetzestext"/>
        <w:rPr>
          <w:lang w:val="de-DE"/>
        </w:rPr>
      </w:pPr>
      <w:r w:rsidRPr="00C44D3E">
        <w:t>»Vor Gott und auf die heiligen Evangelien schwöre und verspreche ich, so wie es einem Bischof geziemt, dem Deutschen Reich und dem Lande ... Treue. Ich schwöre und verspreche, die verfassungsmäßig gebildete Regierung zu achten und von meinem Klerus achten zu lassen. In der pflichtmäßigen Sorge um das Wohl und das Interesse des deutschen Staatswesens werde ich in Ausübung des mir übertragenen Amtes jeden Schaden zu verhüten trachten, der es bedrohen kön</w:t>
      </w:r>
      <w:r w:rsidRPr="00C44D3E">
        <w:t>n</w:t>
      </w:r>
      <w:r w:rsidRPr="00C44D3E">
        <w:t xml:space="preserve">te.« </w:t>
      </w:r>
    </w:p>
    <w:p w:rsidR="007946CD" w:rsidRPr="001C7E7C" w:rsidRDefault="007946CD" w:rsidP="007946CD">
      <w:pPr>
        <w:pStyle w:val="Paragraphenberschrift"/>
        <w:outlineLvl w:val="0"/>
        <w:rPr>
          <w:lang w:val="de-DE"/>
        </w:rPr>
      </w:pPr>
      <w:r w:rsidRPr="00C44D3E">
        <w:t>Artikel 17</w:t>
      </w:r>
      <w:r>
        <w:rPr>
          <w:lang w:val="de-DE"/>
        </w:rPr>
        <w:t xml:space="preserve"> [Eigentum und andere Vermögensrechte]</w:t>
      </w:r>
    </w:p>
    <w:p w:rsidR="007946CD" w:rsidRPr="004B6546" w:rsidRDefault="007946CD" w:rsidP="007946CD">
      <w:pPr>
        <w:pStyle w:val="Gesetzestext"/>
        <w:rPr>
          <w:lang w:val="de-DE"/>
        </w:rPr>
      </w:pPr>
      <w:r w:rsidRPr="00C44D3E">
        <w:t>Das Eigentum und andere Rechte der öffentlich-rechtlichen Körperschaften, der Anstalten, Stiftu</w:t>
      </w:r>
      <w:r w:rsidRPr="00C44D3E">
        <w:t>n</w:t>
      </w:r>
      <w:r w:rsidRPr="00C44D3E">
        <w:t>gen und Verbände der katholischen Kirche an ihrem Vermögen werden nach Maßgabe der allgeme</w:t>
      </w:r>
      <w:r w:rsidRPr="00C44D3E">
        <w:t>i</w:t>
      </w:r>
      <w:r w:rsidRPr="00C44D3E">
        <w:t>nen Staatsg</w:t>
      </w:r>
      <w:r w:rsidRPr="00C44D3E">
        <w:t>e</w:t>
      </w:r>
      <w:r w:rsidRPr="00C44D3E">
        <w:t xml:space="preserve">setze gewährleistet. </w:t>
      </w:r>
    </w:p>
    <w:p w:rsidR="007946CD" w:rsidRPr="00C44D3E" w:rsidRDefault="007946CD" w:rsidP="007946CD">
      <w:pPr>
        <w:pStyle w:val="Gesetzestext"/>
      </w:pPr>
      <w:r w:rsidRPr="00C44D3E">
        <w:lastRenderedPageBreak/>
        <w:t>Aus keinem irgendwie gearteten Grunde darf ein Abbruch von gottesdienstlichen Gebäuden erfo</w:t>
      </w:r>
      <w:r w:rsidRPr="00C44D3E">
        <w:t>l</w:t>
      </w:r>
      <w:r w:rsidRPr="00C44D3E">
        <w:t>gen, es sei denn nach vorherigem Einvernehmen mit der zuständigen kirchlichen Behö</w:t>
      </w:r>
      <w:r w:rsidRPr="00C44D3E">
        <w:t>r</w:t>
      </w:r>
      <w:r w:rsidRPr="00C44D3E">
        <w:t xml:space="preserve">de. </w:t>
      </w:r>
    </w:p>
    <w:p w:rsidR="007946CD" w:rsidRPr="001C7E7C" w:rsidRDefault="007946CD" w:rsidP="007946CD">
      <w:pPr>
        <w:pStyle w:val="Paragraphenberschrift"/>
        <w:outlineLvl w:val="0"/>
        <w:rPr>
          <w:lang w:val="de-DE"/>
        </w:rPr>
      </w:pPr>
      <w:r w:rsidRPr="00C44D3E">
        <w:t>Artikel 18</w:t>
      </w:r>
      <w:r>
        <w:rPr>
          <w:lang w:val="de-DE"/>
        </w:rPr>
        <w:t xml:space="preserve"> [Staatsleistungen an die katholische Kirche]</w:t>
      </w:r>
    </w:p>
    <w:p w:rsidR="007946CD" w:rsidRPr="00C44D3E" w:rsidRDefault="007946CD" w:rsidP="007946CD">
      <w:pPr>
        <w:pStyle w:val="Gesetzestext"/>
      </w:pPr>
      <w:r w:rsidRPr="00C44D3E">
        <w:t>Falls die auf Gesetz, Vertrag oder besonderen Rechtstiteln beruhenden Staatsleistungen an die katholische Kirche abgelöst werden sollten, wird vor der Ausarbeitung der für die Ablösung aufzustellenden Grundsätze rechtzeitig zwischen dem Heiligen Stuhl und dem Reich ein freundschaftliches Einvernehmen he</w:t>
      </w:r>
      <w:r w:rsidRPr="00C44D3E">
        <w:t>r</w:t>
      </w:r>
      <w:r w:rsidRPr="00C44D3E">
        <w:t xml:space="preserve">beigeführt werden. </w:t>
      </w:r>
    </w:p>
    <w:p w:rsidR="007946CD" w:rsidRPr="00C44D3E" w:rsidRDefault="007946CD" w:rsidP="007946CD">
      <w:pPr>
        <w:pStyle w:val="Gesetzestext"/>
      </w:pPr>
      <w:r w:rsidRPr="00C44D3E">
        <w:t xml:space="preserve">Zu den besonderen Rechtstiteln zählt auch das rechtsbegründete Herkommen. </w:t>
      </w:r>
    </w:p>
    <w:p w:rsidR="007946CD" w:rsidRPr="00AD351A" w:rsidRDefault="007946CD" w:rsidP="007946CD">
      <w:pPr>
        <w:pStyle w:val="Gesetzestext"/>
        <w:rPr>
          <w:bCs/>
          <w:iCs/>
        </w:rPr>
      </w:pPr>
      <w:r w:rsidRPr="00AD351A">
        <w:rPr>
          <w:bCs/>
          <w:iCs/>
        </w:rPr>
        <w:t>Die Ablösung muss den Ablösungsberechtigten einen angemessenen Ausgleich für den We</w:t>
      </w:r>
      <w:r w:rsidRPr="00AD351A">
        <w:rPr>
          <w:bCs/>
          <w:iCs/>
        </w:rPr>
        <w:t>g</w:t>
      </w:r>
      <w:r w:rsidRPr="00AD351A">
        <w:rPr>
          <w:bCs/>
          <w:iCs/>
        </w:rPr>
        <w:t xml:space="preserve">fall der bisherigen staatlichen Leistungen gewähren. </w:t>
      </w:r>
    </w:p>
    <w:p w:rsidR="007946CD" w:rsidRPr="001C7E7C" w:rsidRDefault="007946CD" w:rsidP="007946CD">
      <w:pPr>
        <w:pStyle w:val="Paragraphenberschrift"/>
        <w:outlineLvl w:val="0"/>
        <w:rPr>
          <w:lang w:val="de-DE"/>
        </w:rPr>
      </w:pPr>
      <w:r w:rsidRPr="00AD351A">
        <w:t>Artikel 19</w:t>
      </w:r>
      <w:r>
        <w:rPr>
          <w:lang w:val="de-DE"/>
        </w:rPr>
        <w:t xml:space="preserve"> [Katholisch-theologicshe Fakultäten]</w:t>
      </w:r>
    </w:p>
    <w:p w:rsidR="007946CD" w:rsidRPr="00AD351A" w:rsidRDefault="007946CD" w:rsidP="007946CD">
      <w:pPr>
        <w:pStyle w:val="Gesetzestext"/>
        <w:rPr>
          <w:bCs/>
          <w:iCs/>
        </w:rPr>
      </w:pPr>
      <w:r w:rsidRPr="00AD351A">
        <w:rPr>
          <w:bCs/>
          <w:iCs/>
        </w:rPr>
        <w:t>Die katholisch-theologische Fakultäten an den staatlichen Hochschulen bleiben erhalten. Ihr Verhältnis zur kirchlichen Behörde richtet sich nach den in den einschlägigen Konkordaten und dazugehörenden Schlussprotokollen festgelegten Bestimmungen unter Beachtung der einschlägigen kirchlichen Vorschri</w:t>
      </w:r>
      <w:r w:rsidRPr="00AD351A">
        <w:rPr>
          <w:bCs/>
          <w:iCs/>
        </w:rPr>
        <w:t>f</w:t>
      </w:r>
      <w:r w:rsidRPr="00AD351A">
        <w:rPr>
          <w:bCs/>
          <w:iCs/>
        </w:rPr>
        <w:t xml:space="preserve">ten. </w:t>
      </w:r>
    </w:p>
    <w:p w:rsidR="007946CD" w:rsidRPr="001C7E7C" w:rsidRDefault="007946CD" w:rsidP="007946CD">
      <w:pPr>
        <w:pStyle w:val="Paragraphenberschrift"/>
        <w:outlineLvl w:val="0"/>
        <w:rPr>
          <w:lang w:val="de-DE"/>
        </w:rPr>
      </w:pPr>
      <w:r w:rsidRPr="00AD351A">
        <w:t>Artikel 20</w:t>
      </w:r>
      <w:r>
        <w:rPr>
          <w:lang w:val="de-DE"/>
        </w:rPr>
        <w:t xml:space="preserve"> [Kirchliche Lehranstalten]</w:t>
      </w:r>
    </w:p>
    <w:p w:rsidR="007946CD" w:rsidRPr="00AD351A" w:rsidRDefault="007946CD" w:rsidP="007946CD">
      <w:pPr>
        <w:pStyle w:val="Gesetzestext"/>
      </w:pPr>
      <w:r w:rsidRPr="00AD351A">
        <w:t>Die Kirche hat das Recht, soweit nicht andere Vereinbarungen vorliegen, zur Ausbi</w:t>
      </w:r>
      <w:r w:rsidRPr="00AD351A">
        <w:t>l</w:t>
      </w:r>
      <w:r w:rsidRPr="00AD351A">
        <w:t>dung des Klerus philosophische und theologische Lehranstalten zu errichten, die ausschließlich von der kirchlichen Behörde abhängen, falls keine staatlichen Zuschüsse ve</w:t>
      </w:r>
      <w:r w:rsidRPr="00AD351A">
        <w:t>r</w:t>
      </w:r>
      <w:r w:rsidRPr="00AD351A">
        <w:t xml:space="preserve">langt werden. </w:t>
      </w:r>
    </w:p>
    <w:p w:rsidR="007946CD" w:rsidRDefault="007946CD" w:rsidP="007946CD">
      <w:pPr>
        <w:pStyle w:val="Gesetzestext"/>
        <w:rPr>
          <w:lang w:val="de-DE"/>
        </w:rPr>
      </w:pPr>
      <w:r w:rsidRPr="00AD351A">
        <w:t>Die Errichtung, Leitung und Verwaltung der Priesterseminare sowie der kirchlichen Konvi</w:t>
      </w:r>
      <w:r w:rsidRPr="00AD351A">
        <w:t>k</w:t>
      </w:r>
      <w:r w:rsidRPr="00AD351A">
        <w:t>te steht, innerhalb der Grenzen des für alle geltenden Gesetzes, ausschließlich den kirchl</w:t>
      </w:r>
      <w:r w:rsidRPr="00AD351A">
        <w:t>i</w:t>
      </w:r>
      <w:r w:rsidRPr="00AD351A">
        <w:t xml:space="preserve">chen Behörden zu. </w:t>
      </w:r>
    </w:p>
    <w:p w:rsidR="007946CD" w:rsidRPr="001C7E7C" w:rsidRDefault="007946CD" w:rsidP="007946CD">
      <w:pPr>
        <w:pStyle w:val="Paragraphenberschrift"/>
        <w:outlineLvl w:val="0"/>
        <w:rPr>
          <w:lang w:val="de-DE"/>
        </w:rPr>
      </w:pPr>
      <w:r w:rsidRPr="00AD351A">
        <w:t>Artikel 21</w:t>
      </w:r>
      <w:r>
        <w:rPr>
          <w:lang w:val="de-DE"/>
        </w:rPr>
        <w:t xml:space="preserve"> [Religionsunterricht]</w:t>
      </w:r>
    </w:p>
    <w:p w:rsidR="007946CD" w:rsidRPr="00AD351A" w:rsidRDefault="007946CD" w:rsidP="007946CD">
      <w:pPr>
        <w:pStyle w:val="Gesetzestext"/>
        <w:rPr>
          <w:bCs/>
          <w:iCs/>
        </w:rPr>
      </w:pPr>
      <w:r w:rsidRPr="00AD351A">
        <w:rPr>
          <w:bCs/>
          <w:iCs/>
        </w:rPr>
        <w:t>Der katholische Religionsunterricht in den Volksschulen, Berufsschulen, Mittelschulen und höheren Lehranstalten ist ordentliches Lehrfach und wird in Übereinstimmung mit den Grundsätzen der katholischen Kirche erteilt. Im Religionsunterricht wird die Erziehung zu vaterländischem, staatsbürgerlichem und sozialem Pflichtbewußtsein aus dem Geiste des christlichen Glaubens- und Sittengesetzes mit besonderem Nachdruck gepflegt werden, ebenso wie es im gesamten übrigen Unterricht geschieht. Lehrstoff und Auswahl der Lehrbücher für den Religionsunterricht werden im Einvernehmen mit der kirchlichen Oberbehörde festgesetzt. Den kirchlichen Oberbehörden wird Gelegenheit gegeben werden, im Einvernehmen mit der Schulbehörde zu prüfen, ob die Schüler Religionsunterricht in Übereinstimmung mit den L</w:t>
      </w:r>
      <w:r w:rsidRPr="00AD351A">
        <w:rPr>
          <w:bCs/>
          <w:iCs/>
        </w:rPr>
        <w:t>e</w:t>
      </w:r>
      <w:r w:rsidRPr="00AD351A">
        <w:rPr>
          <w:bCs/>
          <w:iCs/>
        </w:rPr>
        <w:t xml:space="preserve">hren und Anforderungen der Kirche erhalten. </w:t>
      </w:r>
    </w:p>
    <w:p w:rsidR="007946CD" w:rsidRPr="001C7E7C" w:rsidRDefault="007946CD" w:rsidP="007946CD">
      <w:pPr>
        <w:pStyle w:val="Paragraphenberschrift"/>
        <w:outlineLvl w:val="0"/>
        <w:rPr>
          <w:lang w:val="de-DE"/>
        </w:rPr>
      </w:pPr>
      <w:r w:rsidRPr="00C44D3E">
        <w:t>Artikel 22</w:t>
      </w:r>
      <w:r>
        <w:rPr>
          <w:lang w:val="de-DE"/>
        </w:rPr>
        <w:t xml:space="preserve"> [Religionslehrer]</w:t>
      </w:r>
    </w:p>
    <w:p w:rsidR="007946CD" w:rsidRPr="00C44D3E" w:rsidRDefault="007946CD" w:rsidP="007946CD">
      <w:pPr>
        <w:pStyle w:val="Gesetzestext"/>
      </w:pPr>
      <w:r w:rsidRPr="00C44D3E">
        <w:t>Bei der Anstellung von katholischen Religionsle</w:t>
      </w:r>
      <w:r w:rsidRPr="00C44D3E">
        <w:t>h</w:t>
      </w:r>
      <w:r w:rsidRPr="00C44D3E">
        <w:t>rern findet Verständigung zwischen dem Bischof und der Landesregierung statt. Lehrer, die wegen ihrer Lehre oder sittlichen Führung vom Bischof zur weiteren Erteilung des Religionsunterrichts für u</w:t>
      </w:r>
      <w:r w:rsidRPr="00C44D3E">
        <w:t>n</w:t>
      </w:r>
      <w:r w:rsidRPr="00C44D3E">
        <w:t>geeignet erklärt worden sind, dürfen, solange dies Hindernis besteht, nicht als Religionslehrer verwe</w:t>
      </w:r>
      <w:r w:rsidRPr="00C44D3E">
        <w:t>n</w:t>
      </w:r>
      <w:r w:rsidRPr="00C44D3E">
        <w:t>det werden.</w:t>
      </w:r>
    </w:p>
    <w:p w:rsidR="007946CD" w:rsidRPr="001C7E7C" w:rsidRDefault="007946CD" w:rsidP="007946CD">
      <w:pPr>
        <w:pStyle w:val="Paragraphenberschrift"/>
        <w:outlineLvl w:val="0"/>
        <w:rPr>
          <w:lang w:val="de-DE"/>
        </w:rPr>
      </w:pPr>
      <w:r w:rsidRPr="00C44D3E">
        <w:t>Artikel 23</w:t>
      </w:r>
      <w:r>
        <w:rPr>
          <w:lang w:val="de-DE"/>
        </w:rPr>
        <w:t xml:space="preserve"> [Bekenntnisschulen]</w:t>
      </w:r>
    </w:p>
    <w:p w:rsidR="007946CD" w:rsidRDefault="007946CD" w:rsidP="007946CD">
      <w:pPr>
        <w:pStyle w:val="Gesetzestext"/>
        <w:rPr>
          <w:bCs/>
          <w:iCs/>
          <w:lang w:val="de-DE"/>
        </w:rPr>
      </w:pPr>
      <w:r w:rsidRPr="00AD351A">
        <w:rPr>
          <w:bCs/>
          <w:iCs/>
        </w:rPr>
        <w:t xml:space="preserve">Die Beibehaltung und Neueinrichtung katholischer Bekenntnisschulen bleibt gewährleistet. In allen </w:t>
      </w:r>
    </w:p>
    <w:p w:rsidR="007946CD" w:rsidRPr="00AD351A" w:rsidRDefault="007946CD" w:rsidP="007946CD">
      <w:pPr>
        <w:pStyle w:val="Gesetzestext"/>
        <w:rPr>
          <w:bCs/>
          <w:iCs/>
        </w:rPr>
      </w:pPr>
      <w:r w:rsidRPr="00AD351A">
        <w:rPr>
          <w:bCs/>
          <w:iCs/>
        </w:rPr>
        <w:lastRenderedPageBreak/>
        <w:t>Gemeinden, in denen Eltern oder sonstige Erziehungsberechtigte es beantragen, werden katholische Volksschulen errichtet werden, wenn die Zahl der Schüler unter gebührender Berücksichtigung der örtlichen schulorganisatorischen Verhältnisse einen nach Maßgabe der staatlichen Vorschriften geordneten Schulbetrieb durchführbar e</w:t>
      </w:r>
      <w:r w:rsidRPr="00AD351A">
        <w:rPr>
          <w:bCs/>
          <w:iCs/>
        </w:rPr>
        <w:t>r</w:t>
      </w:r>
      <w:r w:rsidRPr="00AD351A">
        <w:rPr>
          <w:bCs/>
          <w:iCs/>
        </w:rPr>
        <w:t xml:space="preserve">scheinen läßt. </w:t>
      </w:r>
    </w:p>
    <w:p w:rsidR="007946CD" w:rsidRPr="001C7E7C" w:rsidRDefault="007946CD" w:rsidP="007946CD">
      <w:pPr>
        <w:pStyle w:val="Paragraphenberschrift"/>
        <w:outlineLvl w:val="0"/>
        <w:rPr>
          <w:lang w:val="de-DE"/>
        </w:rPr>
      </w:pPr>
      <w:r w:rsidRPr="00C44D3E">
        <w:t>Artikel 24</w:t>
      </w:r>
      <w:r>
        <w:rPr>
          <w:lang w:val="de-DE"/>
        </w:rPr>
        <w:t xml:space="preserve"> [Lehrer an katholischen Schulen]</w:t>
      </w:r>
    </w:p>
    <w:p w:rsidR="007946CD" w:rsidRPr="00C44D3E" w:rsidRDefault="007946CD" w:rsidP="007946CD">
      <w:pPr>
        <w:pStyle w:val="Gesetzestext"/>
      </w:pPr>
      <w:r w:rsidRPr="00C44D3E">
        <w:t>An den katholischen Volksschulen werden nur so</w:t>
      </w:r>
      <w:r w:rsidRPr="00C44D3E">
        <w:t>l</w:t>
      </w:r>
      <w:r w:rsidRPr="00C44D3E">
        <w:t>che Lehrer angestellt, die der katholischen Kirche angehören und Gewähr bieten, den besonderen Erfordernissen der katholischen B</w:t>
      </w:r>
      <w:r w:rsidRPr="00C44D3E">
        <w:t>e</w:t>
      </w:r>
      <w:r w:rsidRPr="00C44D3E">
        <w:t xml:space="preserve">kenntnisschule zu entsprechen. </w:t>
      </w:r>
    </w:p>
    <w:p w:rsidR="007946CD" w:rsidRPr="00C44D3E" w:rsidRDefault="007946CD" w:rsidP="007946CD">
      <w:pPr>
        <w:pStyle w:val="Gesetzestext"/>
      </w:pPr>
      <w:r w:rsidRPr="00C44D3E">
        <w:t xml:space="preserve">Im Rahmen der allgemeinen Berufsausbildung der Lehrer werden Einrichtungen geschaffen, die eine Ausbildung katholischer Lehrer entsprechend den besonderen Erfordernissen der katholischen Bekenntnisschule gewährleisten. </w:t>
      </w:r>
    </w:p>
    <w:p w:rsidR="007946CD" w:rsidRPr="001C7E7C" w:rsidRDefault="007946CD" w:rsidP="007946CD">
      <w:pPr>
        <w:pStyle w:val="Paragraphenberschrift"/>
        <w:outlineLvl w:val="0"/>
        <w:rPr>
          <w:lang w:val="de-DE"/>
        </w:rPr>
      </w:pPr>
      <w:r w:rsidRPr="00C44D3E">
        <w:t>Artikel 25</w:t>
      </w:r>
      <w:r>
        <w:rPr>
          <w:lang w:val="de-DE"/>
        </w:rPr>
        <w:t xml:space="preserve"> [Privatschulen; Zulassung zum Lehramt]</w:t>
      </w:r>
    </w:p>
    <w:p w:rsidR="007946CD" w:rsidRPr="00C44D3E" w:rsidRDefault="007946CD" w:rsidP="007946CD">
      <w:pPr>
        <w:pStyle w:val="Gesetzestext"/>
      </w:pPr>
      <w:r w:rsidRPr="00C44D3E">
        <w:t>Orden und religiöse Kongregationen sind im Rahmen der allgemeinen Gesetze und gesetzlichen Bedingungen zur Gründung und Führung von Privatschulen berechtigt. Diese Priva</w:t>
      </w:r>
      <w:r w:rsidRPr="00C44D3E">
        <w:t>t</w:t>
      </w:r>
      <w:r w:rsidRPr="00C44D3E">
        <w:t>schulen geben die gleichen Berechtigungen wie die staatlichen Schulen, soweit sie die leh</w:t>
      </w:r>
      <w:r w:rsidRPr="00C44D3E">
        <w:t>r</w:t>
      </w:r>
      <w:r w:rsidRPr="00C44D3E">
        <w:t xml:space="preserve">planmäßigen Vorschriften für letztere erfüllen. </w:t>
      </w:r>
    </w:p>
    <w:p w:rsidR="007946CD" w:rsidRDefault="007946CD" w:rsidP="007946CD">
      <w:pPr>
        <w:pStyle w:val="Gesetzestext"/>
        <w:rPr>
          <w:lang w:val="de-DE"/>
        </w:rPr>
      </w:pPr>
      <w:r w:rsidRPr="00C44D3E">
        <w:t>Für Angehörige von Orden oder religiösen Genossenschaften gelten hinsichtlich der Zula</w:t>
      </w:r>
      <w:r w:rsidRPr="00C44D3E">
        <w:t>s</w:t>
      </w:r>
      <w:r w:rsidRPr="00C44D3E">
        <w:t xml:space="preserve">sung zum Lehramte und für die Anstellung an Volksschulen, mittleren oder höheren Lehranstalten die allgemeinen Bedingungen. </w:t>
      </w:r>
    </w:p>
    <w:p w:rsidR="007946CD" w:rsidRPr="001C7E7C" w:rsidRDefault="007946CD" w:rsidP="007946CD">
      <w:pPr>
        <w:pStyle w:val="Paragraphenberschrift"/>
        <w:outlineLvl w:val="0"/>
        <w:rPr>
          <w:lang w:val="de-DE"/>
        </w:rPr>
      </w:pPr>
      <w:r w:rsidRPr="00C44D3E">
        <w:t>Artikel 26</w:t>
      </w:r>
      <w:r>
        <w:rPr>
          <w:lang w:val="de-DE"/>
        </w:rPr>
        <w:t xml:space="preserve"> [Kirchliche Trauung vor Zivilbeamten]</w:t>
      </w:r>
    </w:p>
    <w:p w:rsidR="007946CD" w:rsidRPr="00AD351A" w:rsidRDefault="007946CD" w:rsidP="007946CD">
      <w:pPr>
        <w:pStyle w:val="Gesetzestext"/>
        <w:rPr>
          <w:bCs/>
          <w:iCs/>
        </w:rPr>
      </w:pPr>
      <w:r w:rsidRPr="00AD351A">
        <w:rPr>
          <w:bCs/>
          <w:iCs/>
        </w:rPr>
        <w:t>Unter Vorbehalt einer umfassenden späteren Regelung der eherechtlichen Fragen besteht Einverständnis darüber, daß, außer im Falle einer lebensgefährlichen, einen Aufschub nicht gestattenden Erkrankung eines Verlobten, auch im Falle schweren sittlichen Notstandes, dessen Vorhandensein durch die zuständige bischöfliche Behörde bestätigt sein muß, die kirchliche Einsegnung der Ehe vor der Ziviltrauung vorgenommen werden darf.</w:t>
      </w:r>
      <w:r w:rsidRPr="00AD351A">
        <w:rPr>
          <w:rStyle w:val="Funotenzeichen"/>
          <w:bCs/>
          <w:iCs/>
        </w:rPr>
        <w:footnoteReference w:id="2"/>
      </w:r>
      <w:r w:rsidRPr="00AD351A">
        <w:rPr>
          <w:bCs/>
          <w:iCs/>
        </w:rPr>
        <w:t xml:space="preserve"> Der Pfarrer ist in solchen Fällen verpflichtet, dem Standesamt unve</w:t>
      </w:r>
      <w:r w:rsidRPr="00AD351A">
        <w:rPr>
          <w:bCs/>
          <w:iCs/>
        </w:rPr>
        <w:t>r</w:t>
      </w:r>
      <w:r w:rsidRPr="00AD351A">
        <w:rPr>
          <w:bCs/>
          <w:iCs/>
        </w:rPr>
        <w:t xml:space="preserve">züglich Anzeige zu erstatten. </w:t>
      </w:r>
    </w:p>
    <w:p w:rsidR="007946CD" w:rsidRPr="001C7E7C" w:rsidRDefault="007946CD" w:rsidP="007946CD">
      <w:pPr>
        <w:pStyle w:val="Paragraphenberschrift"/>
        <w:outlineLvl w:val="0"/>
        <w:rPr>
          <w:lang w:val="de-DE"/>
        </w:rPr>
      </w:pPr>
      <w:r w:rsidRPr="00C44D3E">
        <w:lastRenderedPageBreak/>
        <w:t>Artikel 27</w:t>
      </w:r>
      <w:r>
        <w:rPr>
          <w:lang w:val="de-DE"/>
        </w:rPr>
        <w:t xml:space="preserve"> [Militärseelsorge]</w:t>
      </w:r>
    </w:p>
    <w:p w:rsidR="007946CD" w:rsidRPr="00C44D3E" w:rsidRDefault="007946CD" w:rsidP="007946CD">
      <w:pPr>
        <w:pStyle w:val="Gesetzestext"/>
      </w:pPr>
      <w:r w:rsidRPr="00C44D3E">
        <w:t>Der Deutschen Reichswehr wird für die zu ihr gehörenden katholischen Offiziere, Beamten und Mannschaften sowie deren Familien eine exemte Seelso</w:t>
      </w:r>
      <w:r w:rsidRPr="00C44D3E">
        <w:t>r</w:t>
      </w:r>
      <w:r w:rsidRPr="00C44D3E">
        <w:t xml:space="preserve">ge zugestanden. </w:t>
      </w:r>
    </w:p>
    <w:p w:rsidR="007946CD" w:rsidRPr="00C44D3E" w:rsidRDefault="007946CD" w:rsidP="007946CD">
      <w:pPr>
        <w:pStyle w:val="Gesetzestext"/>
      </w:pPr>
      <w:r w:rsidRPr="00C44D3E">
        <w:t>Die Leitung der Militärseelsorge obliegt dem A</w:t>
      </w:r>
      <w:r w:rsidRPr="00C44D3E">
        <w:t>r</w:t>
      </w:r>
      <w:r w:rsidRPr="00C44D3E">
        <w:t>meebischof. Seine kirchliche Ernennung erfolgt durch den Heiligen Stuhl, nachdem letzterer sich mit der Reichsregierung in Verbindung gesetzt hat, um im Einvernehmen mit ihr eine geeignete Persönlic</w:t>
      </w:r>
      <w:r w:rsidRPr="00C44D3E">
        <w:t>h</w:t>
      </w:r>
      <w:r w:rsidRPr="00C44D3E">
        <w:t xml:space="preserve">keit zu bestimmen. </w:t>
      </w:r>
    </w:p>
    <w:p w:rsidR="007946CD" w:rsidRPr="00C44D3E" w:rsidRDefault="007946CD" w:rsidP="007946CD">
      <w:pPr>
        <w:pStyle w:val="Gesetzestext"/>
      </w:pPr>
      <w:r w:rsidRPr="00C44D3E">
        <w:t>Die kirchliche Ernennung der Militärpfarrer und sonstigen Militärgeistlichen erfolgt nach vorgängigem Benehmen der zuständigen Reichsbehörde durch den Armeebischof. Letzterer kann nur solche Geistliche ernennen, die von ihrem zuständigen Diözesanbischof die Erlaubnis zum Eintritt in die Mil</w:t>
      </w:r>
      <w:r w:rsidRPr="00C44D3E">
        <w:t>i</w:t>
      </w:r>
      <w:r w:rsidRPr="00C44D3E">
        <w:t>tärseelsorge erhalten haben. Die Militärgeistlichen haben für die ihnen zugewiesenen Truppen und He</w:t>
      </w:r>
      <w:r w:rsidRPr="00C44D3E">
        <w:t>e</w:t>
      </w:r>
      <w:r w:rsidRPr="00C44D3E">
        <w:t xml:space="preserve">resangehörigen Pfarrrechte. </w:t>
      </w:r>
    </w:p>
    <w:p w:rsidR="007946CD" w:rsidRDefault="007946CD" w:rsidP="007946CD">
      <w:pPr>
        <w:pStyle w:val="Gesetzestext"/>
        <w:rPr>
          <w:lang w:val="de-DE"/>
        </w:rPr>
      </w:pPr>
      <w:r w:rsidRPr="00C44D3E">
        <w:t>Die näheren Bestimmungen über die Organisation der katholischen Heeresseelsorge erfo</w:t>
      </w:r>
      <w:r w:rsidRPr="00C44D3E">
        <w:t>l</w:t>
      </w:r>
      <w:r w:rsidRPr="00C44D3E">
        <w:t xml:space="preserve">gen durch ein Apostolisches Breve. Die Regelung der beamtenrechtlichen Verhältnisse erfolgt durch die Reichsregierung. </w:t>
      </w:r>
    </w:p>
    <w:p w:rsidR="007946CD" w:rsidRPr="001C7E7C" w:rsidRDefault="007946CD" w:rsidP="007946CD">
      <w:pPr>
        <w:pStyle w:val="Paragraphenberschrift"/>
        <w:outlineLvl w:val="0"/>
        <w:rPr>
          <w:lang w:val="de-DE"/>
        </w:rPr>
      </w:pPr>
      <w:r w:rsidRPr="00C44D3E">
        <w:t>Artikel 28</w:t>
      </w:r>
      <w:r>
        <w:rPr>
          <w:lang w:val="de-DE"/>
        </w:rPr>
        <w:t xml:space="preserve"> [Krankenhaus- und Anstaltsseelsorge]</w:t>
      </w:r>
    </w:p>
    <w:p w:rsidR="007946CD" w:rsidRPr="00AD351A" w:rsidRDefault="007946CD" w:rsidP="007946CD">
      <w:pPr>
        <w:pStyle w:val="Gesetzestext"/>
        <w:rPr>
          <w:bCs/>
          <w:iCs/>
        </w:rPr>
      </w:pPr>
      <w:r w:rsidRPr="00AD351A">
        <w:rPr>
          <w:bCs/>
          <w:iCs/>
        </w:rPr>
        <w:t>In Krankenhäusern, Strafanstalten und sonstigen Häusern der öffentlichen Hand wird die Kirche im Rahmen der allgemeinen Hausordnung zur Vornahme seelsorgerlicher Besuche und gottesdienstlicher Handlungen zugelassen. Wird in solchen Anstalten eine regelmäßige Seelsorge eingerichtet und müssen hierfür Geistliche als Staats- oder sonstige öffentliche Beamte eingestellt werden, so geschieht dies im Einvernehmen mit der kirchlichen Oberb</w:t>
      </w:r>
      <w:r w:rsidRPr="00AD351A">
        <w:rPr>
          <w:bCs/>
          <w:iCs/>
        </w:rPr>
        <w:t>e</w:t>
      </w:r>
      <w:r w:rsidRPr="00AD351A">
        <w:rPr>
          <w:bCs/>
          <w:iCs/>
        </w:rPr>
        <w:t xml:space="preserve">hörde. </w:t>
      </w:r>
    </w:p>
    <w:p w:rsidR="007946CD" w:rsidRPr="001C7E7C" w:rsidRDefault="007946CD" w:rsidP="007946CD">
      <w:pPr>
        <w:pStyle w:val="Paragraphenberschrift"/>
        <w:outlineLvl w:val="0"/>
        <w:rPr>
          <w:lang w:val="de-DE"/>
        </w:rPr>
      </w:pPr>
      <w:r w:rsidRPr="00C44D3E">
        <w:t>Artikel 29</w:t>
      </w:r>
      <w:r>
        <w:rPr>
          <w:lang w:val="de-DE"/>
        </w:rPr>
        <w:t xml:space="preserve"> [Katholische Angehörige nichtdeutscher Abstammung]</w:t>
      </w:r>
    </w:p>
    <w:p w:rsidR="007946CD" w:rsidRPr="00AD351A" w:rsidRDefault="007946CD" w:rsidP="007946CD">
      <w:pPr>
        <w:pStyle w:val="Gesetzestext"/>
        <w:rPr>
          <w:bCs/>
          <w:iCs/>
        </w:rPr>
      </w:pPr>
      <w:r w:rsidRPr="00AD351A">
        <w:rPr>
          <w:bCs/>
          <w:iCs/>
        </w:rPr>
        <w:t>Die innerhalb des Deutschen Reiches wohnhaften katholischen Angehörigen einer nichtdeutschen völk</w:t>
      </w:r>
      <w:r w:rsidRPr="00AD351A">
        <w:rPr>
          <w:bCs/>
          <w:iCs/>
        </w:rPr>
        <w:t>i</w:t>
      </w:r>
      <w:r w:rsidRPr="00AD351A">
        <w:rPr>
          <w:bCs/>
          <w:iCs/>
        </w:rPr>
        <w:t>schen Minderheit werden bezüglich der Berücksichtigung ihrer Muttersprache in Gottesdienst, Religionsunterricht und kirchlichem Vereinswesen nicht weniger günstig gestellt werden, als der rechtlichen und tatsächlichen Lage der Angehörigen deutscher Abstammung und Sprache innerhalb des Gebietes des entsprechenden fremden Staates en</w:t>
      </w:r>
      <w:r w:rsidRPr="00AD351A">
        <w:rPr>
          <w:bCs/>
          <w:iCs/>
        </w:rPr>
        <w:t>t</w:t>
      </w:r>
      <w:r w:rsidRPr="00AD351A">
        <w:rPr>
          <w:bCs/>
          <w:iCs/>
        </w:rPr>
        <w:t xml:space="preserve">spricht. </w:t>
      </w:r>
    </w:p>
    <w:p w:rsidR="007946CD" w:rsidRPr="001C7E7C" w:rsidRDefault="007946CD" w:rsidP="007946CD">
      <w:pPr>
        <w:pStyle w:val="Paragraphenberschrift"/>
        <w:outlineLvl w:val="0"/>
        <w:rPr>
          <w:lang w:val="de-DE"/>
        </w:rPr>
      </w:pPr>
      <w:r w:rsidRPr="00AD351A">
        <w:t>Artikel 30</w:t>
      </w:r>
      <w:r>
        <w:rPr>
          <w:lang w:val="de-DE"/>
        </w:rPr>
        <w:t xml:space="preserve"> [Pflichtgebet]</w:t>
      </w:r>
    </w:p>
    <w:p w:rsidR="007946CD" w:rsidRPr="00AD351A" w:rsidRDefault="007946CD" w:rsidP="007946CD">
      <w:pPr>
        <w:pStyle w:val="Gesetzestext"/>
        <w:rPr>
          <w:bCs/>
          <w:iCs/>
        </w:rPr>
      </w:pPr>
      <w:r w:rsidRPr="00AD351A">
        <w:rPr>
          <w:bCs/>
          <w:iCs/>
        </w:rPr>
        <w:t>An den Sonntagen und den gebotenen Feiertagen wird in den Bischofskirchen sowie in den Pfarr-, Filial- und Klosterkirchen des Deutschen Reiches im Anschluß an den Hauptgottesdienst, entsprechend den Vorschriften der kirchlichen Liturgie, ein Gebet für das Wohlergehen des Deutschen Re</w:t>
      </w:r>
      <w:r w:rsidRPr="00AD351A">
        <w:rPr>
          <w:bCs/>
          <w:iCs/>
        </w:rPr>
        <w:t>i</w:t>
      </w:r>
      <w:r w:rsidRPr="00AD351A">
        <w:rPr>
          <w:bCs/>
          <w:iCs/>
        </w:rPr>
        <w:t xml:space="preserve">ches und Volkes eingelegt. </w:t>
      </w:r>
    </w:p>
    <w:p w:rsidR="007946CD" w:rsidRPr="001C7E7C" w:rsidRDefault="007946CD" w:rsidP="007946CD">
      <w:pPr>
        <w:pStyle w:val="Paragraphenberschrift"/>
        <w:outlineLvl w:val="0"/>
        <w:rPr>
          <w:lang w:val="de-DE"/>
        </w:rPr>
      </w:pPr>
      <w:r w:rsidRPr="00C44D3E">
        <w:t>Artikel 31</w:t>
      </w:r>
      <w:r>
        <w:rPr>
          <w:lang w:val="de-DE"/>
        </w:rPr>
        <w:t xml:space="preserve"> [Katholische Organisationen und Verbände]</w:t>
      </w:r>
    </w:p>
    <w:p w:rsidR="007946CD" w:rsidRPr="00C44D3E" w:rsidRDefault="007946CD" w:rsidP="007946CD">
      <w:pPr>
        <w:pStyle w:val="Gesetzestext"/>
      </w:pPr>
      <w:r w:rsidRPr="00C44D3E">
        <w:t>Diejenigen katholischen Organisationen und Ve</w:t>
      </w:r>
      <w:r w:rsidRPr="00C44D3E">
        <w:t>r</w:t>
      </w:r>
      <w:r w:rsidRPr="00C44D3E">
        <w:t>bände, die ausschließlich religiösen, rein kulturellen und karitativen Zwecken dienen und als solche der kirchlichen Behörde unterstellt sind, werden in ihren Ei</w:t>
      </w:r>
      <w:r w:rsidRPr="00C44D3E">
        <w:t>n</w:t>
      </w:r>
      <w:r w:rsidRPr="00C44D3E">
        <w:t xml:space="preserve">richtungen und in ihrer Tätigkeit geschützt. </w:t>
      </w:r>
    </w:p>
    <w:p w:rsidR="007946CD" w:rsidRPr="00C44D3E" w:rsidRDefault="007946CD" w:rsidP="007946CD">
      <w:pPr>
        <w:pStyle w:val="Gesetzestext"/>
      </w:pPr>
      <w:r w:rsidRPr="00C44D3E">
        <w:t>Diejenigen katholischen Organisationen, die außer religiösen, kulturellen oder karitativen Zwecken auch anderen, darunter auch sozialen oder berufsständischen Aufgaben dienen, sollen, unbeschadet einer etwaigen Einordnung in staatliche Verbände, den Schutz des Artikel 31 Absatz 1 genießen, sofern sie Gewähr dafür bieten, ihre Tätigkeit außerhalb jeder polit</w:t>
      </w:r>
      <w:r w:rsidRPr="00C44D3E">
        <w:t>i</w:t>
      </w:r>
      <w:r w:rsidRPr="00C44D3E">
        <w:t xml:space="preserve">schen Partei zu entfalten. </w:t>
      </w:r>
    </w:p>
    <w:p w:rsidR="007946CD" w:rsidRPr="00C44D3E" w:rsidRDefault="007946CD" w:rsidP="007946CD">
      <w:pPr>
        <w:pStyle w:val="Gesetzestext"/>
      </w:pPr>
      <w:r w:rsidRPr="00C44D3E">
        <w:lastRenderedPageBreak/>
        <w:t>Die Feststellung der Organisationen und Verbände, die unter die Bestimmungen dieses Artikels fa</w:t>
      </w:r>
      <w:r w:rsidRPr="00C44D3E">
        <w:t>l</w:t>
      </w:r>
      <w:r w:rsidRPr="00C44D3E">
        <w:t>len, bleibt vereinbarlicher Abmachung zwischen der Reichsregierung und dem deutschen Episkopat vorbeha</w:t>
      </w:r>
      <w:r w:rsidRPr="00C44D3E">
        <w:t>l</w:t>
      </w:r>
      <w:r w:rsidRPr="00C44D3E">
        <w:t xml:space="preserve">ten. </w:t>
      </w:r>
    </w:p>
    <w:p w:rsidR="007946CD" w:rsidRPr="00C44D3E" w:rsidRDefault="007946CD" w:rsidP="007946CD">
      <w:pPr>
        <w:pStyle w:val="Gesetzestext"/>
      </w:pPr>
      <w:r w:rsidRPr="00C44D3E">
        <w:t>Insoweit das Reich und die Länder sportliche oder andere Jugendorganisationen betreuen, wird So</w:t>
      </w:r>
      <w:r w:rsidRPr="00C44D3E">
        <w:t>r</w:t>
      </w:r>
      <w:r w:rsidRPr="00C44D3E">
        <w:t>ge getragen werden, daß deren Mitglieder die Ausübung ihrer kirchlichen Verpflic</w:t>
      </w:r>
      <w:r w:rsidRPr="00C44D3E">
        <w:t>h</w:t>
      </w:r>
      <w:r w:rsidRPr="00C44D3E">
        <w:t>tungen an Sonn- und Feiertagen regelmäßig ermöglicht wird und sie zu nichts veranlaßt werden, was mit ihren religi</w:t>
      </w:r>
      <w:r w:rsidRPr="00C44D3E">
        <w:t>ö</w:t>
      </w:r>
      <w:r w:rsidRPr="00C44D3E">
        <w:t xml:space="preserve">sen und sittlichen Überzeugungen und Pflichten nicht vereinbar wäre. </w:t>
      </w:r>
    </w:p>
    <w:p w:rsidR="007946CD" w:rsidRPr="001C7E7C" w:rsidRDefault="007946CD" w:rsidP="007946CD">
      <w:pPr>
        <w:pStyle w:val="Paragraphenberschrift"/>
        <w:outlineLvl w:val="0"/>
        <w:rPr>
          <w:lang w:val="de-DE"/>
        </w:rPr>
      </w:pPr>
      <w:r w:rsidRPr="00C44D3E">
        <w:t>Artikel 32</w:t>
      </w:r>
      <w:r>
        <w:rPr>
          <w:lang w:val="de-DE"/>
        </w:rPr>
        <w:t xml:space="preserve"> [Ausschluss parteipolitischer Betätigung]</w:t>
      </w:r>
    </w:p>
    <w:p w:rsidR="007946CD" w:rsidRPr="00AD351A" w:rsidRDefault="007946CD" w:rsidP="007946CD">
      <w:pPr>
        <w:pStyle w:val="Gesetzestext"/>
        <w:rPr>
          <w:bCs/>
          <w:iCs/>
        </w:rPr>
      </w:pPr>
      <w:r w:rsidRPr="00AD351A">
        <w:rPr>
          <w:bCs/>
          <w:iCs/>
        </w:rPr>
        <w:t>Auf Grund der in Deutschland bestehenden beso</w:t>
      </w:r>
      <w:r w:rsidRPr="00AD351A">
        <w:rPr>
          <w:bCs/>
          <w:iCs/>
        </w:rPr>
        <w:t>n</w:t>
      </w:r>
      <w:r w:rsidRPr="00AD351A">
        <w:rPr>
          <w:bCs/>
          <w:iCs/>
        </w:rPr>
        <w:t>deren Verhältnisse wie im Hinblick auf die durch die Bestimmungen des vorstehenden Konkordats geschaffenen Sicherungen einer die Rechte und Freiheiten der katholischen Kirche im Reich und seinen Ländern wahrenden Gesetzgebung erläßt der Heilige Stuhl Bestimmungen, die für die Geistlichen und Ordensleute die Mitgliedschaft in politischen Parteien und die Tätigkeit für solche Parteien ausschli</w:t>
      </w:r>
      <w:r w:rsidRPr="00AD351A">
        <w:rPr>
          <w:bCs/>
          <w:iCs/>
        </w:rPr>
        <w:t>e</w:t>
      </w:r>
      <w:r w:rsidRPr="00AD351A">
        <w:rPr>
          <w:bCs/>
          <w:iCs/>
        </w:rPr>
        <w:t xml:space="preserve">ßen. </w:t>
      </w:r>
    </w:p>
    <w:p w:rsidR="007946CD" w:rsidRPr="001C7E7C" w:rsidRDefault="007946CD" w:rsidP="007946CD">
      <w:pPr>
        <w:pStyle w:val="Paragraphenberschrift"/>
        <w:outlineLvl w:val="0"/>
        <w:rPr>
          <w:lang w:val="de-DE"/>
        </w:rPr>
      </w:pPr>
      <w:r w:rsidRPr="00C44D3E">
        <w:t>Artikel 33</w:t>
      </w:r>
      <w:r>
        <w:rPr>
          <w:lang w:val="de-DE"/>
        </w:rPr>
        <w:t xml:space="preserve"> [Kanonisches Recht; Auslegung des Konkordats]</w:t>
      </w:r>
    </w:p>
    <w:p w:rsidR="007946CD" w:rsidRPr="00C44D3E" w:rsidRDefault="007946CD" w:rsidP="007946CD">
      <w:pPr>
        <w:pStyle w:val="Gesetzestext"/>
      </w:pPr>
      <w:r w:rsidRPr="00C44D3E">
        <w:t xml:space="preserve">Die auf kirchliche Personen oder kirchliche Dinge bezüglichen Materien, die in den vorstehenden Artikeln nicht behandelt wurden, werden für den kirchlichen Bereich dem geltenden kanonischen Recht gemäß geregelt. </w:t>
      </w:r>
    </w:p>
    <w:p w:rsidR="007946CD" w:rsidRPr="00C44D3E" w:rsidRDefault="007946CD" w:rsidP="007946CD">
      <w:pPr>
        <w:pStyle w:val="Gesetzestext"/>
      </w:pPr>
      <w:r w:rsidRPr="00C44D3E">
        <w:t>Sollte sich in Zukunft wegen der Auslegung oder Anwendung einer Bestimmung dieses Ko</w:t>
      </w:r>
      <w:r w:rsidRPr="00C44D3E">
        <w:t>n</w:t>
      </w:r>
      <w:r w:rsidRPr="00C44D3E">
        <w:t>kordats irgendeine Meinungsverschiedenheit ergeben, so werden der Heilige Stuhl und das Deutsche Reich im gemeinsamen Einvernehmen eine freundschaftl</w:t>
      </w:r>
      <w:r w:rsidRPr="00C44D3E">
        <w:t>i</w:t>
      </w:r>
      <w:r w:rsidRPr="00C44D3E">
        <w:t>che Lösung herbeiführen.</w:t>
      </w:r>
    </w:p>
    <w:p w:rsidR="007946CD" w:rsidRPr="001C7E7C" w:rsidRDefault="007946CD" w:rsidP="007946CD">
      <w:pPr>
        <w:pStyle w:val="Paragraphenberschrift"/>
        <w:outlineLvl w:val="0"/>
        <w:rPr>
          <w:lang w:val="de-DE"/>
        </w:rPr>
      </w:pPr>
      <w:r w:rsidRPr="00C44D3E">
        <w:t>Artikel 34</w:t>
      </w:r>
      <w:r>
        <w:rPr>
          <w:lang w:val="de-DE"/>
        </w:rPr>
        <w:t xml:space="preserve"> [Ratifikation und Inkrafttreten]</w:t>
      </w:r>
    </w:p>
    <w:p w:rsidR="007946CD" w:rsidRPr="00C44D3E" w:rsidRDefault="007946CD" w:rsidP="007946CD">
      <w:pPr>
        <w:pStyle w:val="Gesetzestext"/>
      </w:pPr>
      <w:r w:rsidRPr="00C44D3E">
        <w:t>Das vorliegende Konkordat, dessen deutscher und italienischer Text gleiche Kraft haben, soll ratifiziert und die Ratifikationsurkunden ausgetauscht werden. Es tritt mit dem Tag ihres Au</w:t>
      </w:r>
      <w:r w:rsidRPr="00C44D3E">
        <w:t>s</w:t>
      </w:r>
      <w:r w:rsidRPr="00C44D3E">
        <w:t xml:space="preserve">tausches in Kraft. </w:t>
      </w:r>
    </w:p>
    <w:p w:rsidR="007946CD" w:rsidRDefault="007946CD" w:rsidP="007946CD">
      <w:pPr>
        <w:pStyle w:val="Gesetzestext"/>
        <w:rPr>
          <w:lang w:val="de-DE"/>
        </w:rPr>
      </w:pPr>
      <w:r w:rsidRPr="00C44D3E">
        <w:t>Zu Urkund dessen haben die Bevollmächtigten dieses Konkordat unter</w:t>
      </w:r>
      <w:r>
        <w:t xml:space="preserve">zeichnet. </w:t>
      </w:r>
    </w:p>
    <w:p w:rsidR="007946CD" w:rsidRDefault="007946CD" w:rsidP="007946CD">
      <w:pPr>
        <w:pStyle w:val="Gesetzestext"/>
        <w:rPr>
          <w:lang w:val="de-DE"/>
        </w:rPr>
      </w:pPr>
      <w:r w:rsidRPr="00C44D3E">
        <w:t>Gesche</w:t>
      </w:r>
      <w:r>
        <w:t>hen in</w:t>
      </w:r>
      <w:r>
        <w:rPr>
          <w:lang w:val="de-DE"/>
        </w:rPr>
        <w:t xml:space="preserve"> </w:t>
      </w:r>
      <w:r>
        <w:t>doppelter Urschrift.</w:t>
      </w:r>
    </w:p>
    <w:p w:rsidR="007946CD" w:rsidRDefault="007946CD" w:rsidP="007946CD">
      <w:pPr>
        <w:pStyle w:val="Gesetzestext"/>
        <w:rPr>
          <w:lang w:val="de-DE"/>
        </w:rPr>
      </w:pPr>
      <w:r w:rsidRPr="00C44D3E">
        <w:t xml:space="preserve">In der </w:t>
      </w:r>
      <w:r>
        <w:t>Vatikanstadt, am 20. Juli 1933</w:t>
      </w:r>
    </w:p>
    <w:p w:rsidR="007946CD" w:rsidRDefault="007946CD" w:rsidP="007946CD">
      <w:pPr>
        <w:pStyle w:val="Gesetzestext"/>
        <w:rPr>
          <w:lang w:val="de-DE"/>
        </w:rPr>
      </w:pPr>
      <w:r w:rsidRPr="00C44D3E">
        <w:t>Franz von Papen</w:t>
      </w:r>
    </w:p>
    <w:p w:rsidR="007946CD" w:rsidRPr="00C44D3E" w:rsidRDefault="007946CD" w:rsidP="007946CD">
      <w:pPr>
        <w:pStyle w:val="Gesetzestext"/>
        <w:rPr>
          <w:lang w:val="it-IT" w:bidi="he-IL"/>
        </w:rPr>
      </w:pPr>
      <w:r w:rsidRPr="00C44D3E">
        <w:rPr>
          <w:lang w:val="it-IT" w:bidi="he-IL"/>
        </w:rPr>
        <w:t>Eugenio Ca</w:t>
      </w:r>
      <w:r w:rsidRPr="00C44D3E">
        <w:rPr>
          <w:lang w:val="it-IT" w:bidi="he-IL"/>
        </w:rPr>
        <w:t>r</w:t>
      </w:r>
      <w:r w:rsidRPr="00C44D3E">
        <w:rPr>
          <w:lang w:val="it-IT" w:bidi="he-IL"/>
        </w:rPr>
        <w:t>dinale Pacelli</w:t>
      </w:r>
    </w:p>
    <w:p w:rsidR="007946CD" w:rsidRPr="00C44D3E" w:rsidRDefault="007946CD" w:rsidP="007946CD">
      <w:pPr>
        <w:pStyle w:val="Gesetzesabschnittsberschrift"/>
        <w:outlineLvl w:val="0"/>
      </w:pPr>
      <w:r w:rsidRPr="00C44D3E">
        <w:t>Schlussprotokoll</w:t>
      </w:r>
      <w:r w:rsidRPr="00C44D3E">
        <w:rPr>
          <w:rStyle w:val="Funotenzeichen"/>
        </w:rPr>
        <w:footnoteReference w:id="3"/>
      </w:r>
    </w:p>
    <w:p w:rsidR="007946CD" w:rsidRPr="00C44D3E" w:rsidRDefault="007946CD" w:rsidP="007946CD">
      <w:pPr>
        <w:pStyle w:val="Paragraphenberschrift"/>
        <w:outlineLvl w:val="0"/>
      </w:pPr>
      <w:r w:rsidRPr="00C44D3E">
        <w:t>Zu Artikel 3</w:t>
      </w:r>
    </w:p>
    <w:p w:rsidR="007946CD" w:rsidRDefault="007946CD" w:rsidP="007946CD">
      <w:pPr>
        <w:pStyle w:val="Gesetzestext"/>
        <w:rPr>
          <w:lang w:val="de-DE"/>
        </w:rPr>
      </w:pPr>
      <w:r w:rsidRPr="00C44D3E">
        <w:t>Der Apostolische Nuntius beim Deutschen Reich ist, entsprechend dem Notenwechsel zwischen der Apostolischen Nuntiatur in Berlin und dem Auswä</w:t>
      </w:r>
      <w:r w:rsidRPr="00C44D3E">
        <w:t>r</w:t>
      </w:r>
      <w:r w:rsidRPr="00C44D3E">
        <w:t>tigen Amt vom 11. und 27. März 1930, Doyen des dort akkreditierten Diplomatischen Korps.</w:t>
      </w:r>
    </w:p>
    <w:p w:rsidR="007946CD" w:rsidRPr="007946CD" w:rsidRDefault="007946CD" w:rsidP="007946CD">
      <w:pPr>
        <w:pStyle w:val="Gesetzestext"/>
        <w:rPr>
          <w:lang w:val="de-DE"/>
        </w:rPr>
      </w:pPr>
    </w:p>
    <w:p w:rsidR="007946CD" w:rsidRPr="00C44D3E" w:rsidRDefault="007946CD" w:rsidP="007946CD">
      <w:pPr>
        <w:pStyle w:val="Paragraphenberschrift"/>
        <w:outlineLvl w:val="0"/>
      </w:pPr>
      <w:r w:rsidRPr="00C44D3E">
        <w:lastRenderedPageBreak/>
        <w:t>Zu Artikel 13</w:t>
      </w:r>
    </w:p>
    <w:p w:rsidR="007946CD" w:rsidRPr="00C44D3E" w:rsidRDefault="007946CD" w:rsidP="007946CD">
      <w:pPr>
        <w:pStyle w:val="Gesetzestext"/>
      </w:pPr>
      <w:r w:rsidRPr="00C44D3E">
        <w:t>Es besteht Einverständnis darüber, daß das Recht der Kirche, Steuern zu erheben, gewährleistet bleibt.</w:t>
      </w:r>
    </w:p>
    <w:p w:rsidR="007946CD" w:rsidRPr="00C44D3E" w:rsidRDefault="007946CD" w:rsidP="007946CD">
      <w:pPr>
        <w:pStyle w:val="Paragraphenberschrift"/>
        <w:outlineLvl w:val="0"/>
      </w:pPr>
      <w:r w:rsidRPr="00C44D3E">
        <w:t>Zu Artikel 14 Absatz 2 Ziffer 2</w:t>
      </w:r>
    </w:p>
    <w:p w:rsidR="007946CD" w:rsidRDefault="007946CD" w:rsidP="007946CD">
      <w:pPr>
        <w:pStyle w:val="Gesetzestext"/>
        <w:rPr>
          <w:lang w:val="de-DE"/>
        </w:rPr>
      </w:pPr>
      <w:r w:rsidRPr="00C44D3E">
        <w:t>Es besteht Einverständnis darüber, daß, sofern Bedenken allgemein politischer Natur bestehen, so</w:t>
      </w:r>
      <w:r w:rsidRPr="00C44D3E">
        <w:t>l</w:t>
      </w:r>
      <w:r w:rsidRPr="00C44D3E">
        <w:t>che in kürzester Frist vorgebracht werden. Liegt nach Ablauf von 20 Tagen eine derartige Erklärung nicht vor, so wird der Heilige Stuhl berechtigt sein anzunehmen, daß Bedenken gegen den Kandid</w:t>
      </w:r>
      <w:r w:rsidRPr="00C44D3E">
        <w:t>a</w:t>
      </w:r>
      <w:r w:rsidRPr="00C44D3E">
        <w:t>ten nicht bestehen. Über die in Frage stehenden Persönlichke</w:t>
      </w:r>
      <w:r w:rsidRPr="00C44D3E">
        <w:t>i</w:t>
      </w:r>
      <w:r w:rsidRPr="00C44D3E">
        <w:t>ten wird bis zur Veröffentlichung der Ernennung volle Vertraulichkeit gewahrt werden. Ein staatliches Vetorecht soll nicht begründet we</w:t>
      </w:r>
      <w:r w:rsidRPr="00C44D3E">
        <w:t>r</w:t>
      </w:r>
      <w:r w:rsidRPr="00C44D3E">
        <w:t>den.</w:t>
      </w:r>
    </w:p>
    <w:p w:rsidR="007946CD" w:rsidRPr="00C44D3E" w:rsidRDefault="007946CD" w:rsidP="007946CD">
      <w:pPr>
        <w:pStyle w:val="Paragraphenberschrift"/>
        <w:outlineLvl w:val="0"/>
      </w:pPr>
      <w:r w:rsidRPr="00C44D3E">
        <w:t>Zu Artikel 17</w:t>
      </w:r>
    </w:p>
    <w:p w:rsidR="007946CD" w:rsidRPr="00AD351A" w:rsidRDefault="007946CD" w:rsidP="007946CD">
      <w:pPr>
        <w:pStyle w:val="Gesetzestext"/>
        <w:rPr>
          <w:bCs/>
          <w:iCs/>
        </w:rPr>
      </w:pPr>
      <w:r w:rsidRPr="00AD351A">
        <w:rPr>
          <w:bCs/>
          <w:iCs/>
        </w:rPr>
        <w:t xml:space="preserve">Soweit staatliche Gebäude oder Grundstücke Zwecken der Kirche gewidmet sind, bleiben sie diesen, unter Wahrung etwa bestehender Verträge, nach wie vor überlassen. </w:t>
      </w:r>
    </w:p>
    <w:p w:rsidR="007946CD" w:rsidRPr="00AD351A" w:rsidRDefault="007946CD" w:rsidP="007946CD">
      <w:pPr>
        <w:pStyle w:val="Paragraphenberschrift"/>
        <w:outlineLvl w:val="0"/>
      </w:pPr>
      <w:r w:rsidRPr="00AD351A">
        <w:t>Zu Artikel 19 Satz 2</w:t>
      </w:r>
    </w:p>
    <w:p w:rsidR="007946CD" w:rsidRPr="00AD351A" w:rsidRDefault="007946CD" w:rsidP="007946CD">
      <w:pPr>
        <w:pStyle w:val="Gesetzestext"/>
        <w:rPr>
          <w:bCs/>
          <w:iCs/>
        </w:rPr>
      </w:pPr>
      <w:r w:rsidRPr="00AD351A">
        <w:rPr>
          <w:bCs/>
          <w:iCs/>
        </w:rPr>
        <w:t>Die Grundlage bietet zur Zeit des Konkordatsabschlusses besonders die Apostolische Konst</w:t>
      </w:r>
      <w:r w:rsidRPr="00AD351A">
        <w:rPr>
          <w:bCs/>
          <w:iCs/>
        </w:rPr>
        <w:t>i</w:t>
      </w:r>
      <w:r w:rsidRPr="00AD351A">
        <w:rPr>
          <w:bCs/>
          <w:iCs/>
        </w:rPr>
        <w:t>tution "</w:t>
      </w:r>
      <w:r w:rsidRPr="00AD351A">
        <w:rPr>
          <w:bCs/>
        </w:rPr>
        <w:t>Deus scientiarum Dominus</w:t>
      </w:r>
      <w:r w:rsidRPr="00AD351A">
        <w:rPr>
          <w:bCs/>
          <w:iCs/>
        </w:rPr>
        <w:t>" vom 24. Mai 1931 und die Instruktion vom 7. Juli 1932. Die Reichsregierung wird sich angelegen sein lassen, für sämtliche in Frage kommende katholische Fakultäten Deutschlands eine der Gesamtheit der einschlägigen Bestimmungen entsprechende einheitliche Praxis zu s</w:t>
      </w:r>
      <w:r w:rsidRPr="00AD351A">
        <w:rPr>
          <w:bCs/>
          <w:iCs/>
        </w:rPr>
        <w:t>i</w:t>
      </w:r>
      <w:r w:rsidRPr="00AD351A">
        <w:rPr>
          <w:bCs/>
          <w:iCs/>
        </w:rPr>
        <w:t>chern.</w:t>
      </w:r>
    </w:p>
    <w:p w:rsidR="007946CD" w:rsidRPr="00AD351A" w:rsidRDefault="007946CD" w:rsidP="007946CD">
      <w:pPr>
        <w:pStyle w:val="Paragraphenberschrift"/>
        <w:outlineLvl w:val="0"/>
      </w:pPr>
      <w:r w:rsidRPr="00AD351A">
        <w:t>Zu Artikel 20</w:t>
      </w:r>
    </w:p>
    <w:p w:rsidR="007946CD" w:rsidRPr="00AD351A" w:rsidRDefault="007946CD" w:rsidP="007946CD">
      <w:pPr>
        <w:pStyle w:val="Gesetzestext"/>
        <w:rPr>
          <w:bCs/>
          <w:iCs/>
        </w:rPr>
      </w:pPr>
      <w:r w:rsidRPr="00AD351A">
        <w:rPr>
          <w:bCs/>
          <w:iCs/>
        </w:rPr>
        <w:t xml:space="preserve">Die unter Leitung der Kirche stehenden Konvikte an Hochschulen und Gymnasien werden in steuerrechtlicher Hinsicht als wesentliche kirchliche Institutionen im eigentlichen Sinne und als Bestandteil der Diözesanorganisation anerkannt. </w:t>
      </w:r>
    </w:p>
    <w:p w:rsidR="007946CD" w:rsidRPr="00AD351A" w:rsidRDefault="007946CD" w:rsidP="007946CD">
      <w:pPr>
        <w:pStyle w:val="Paragraphenberschrift"/>
        <w:outlineLvl w:val="0"/>
      </w:pPr>
      <w:r w:rsidRPr="00AD351A">
        <w:t xml:space="preserve">Zu Artikel 24 </w:t>
      </w:r>
    </w:p>
    <w:p w:rsidR="007946CD" w:rsidRPr="00AD351A" w:rsidRDefault="007946CD" w:rsidP="007946CD">
      <w:pPr>
        <w:pStyle w:val="Gesetzestext"/>
        <w:rPr>
          <w:bCs/>
          <w:iCs/>
        </w:rPr>
      </w:pPr>
      <w:r w:rsidRPr="00AD351A">
        <w:rPr>
          <w:bCs/>
          <w:iCs/>
        </w:rPr>
        <w:t>Soweit nach Neuordnung des Lehrerbildungswesens Privatanstalten in der Lage sind, den allgemein geltenden staatlichen Anforderungen für Ausbildung von Lehrern oder Lehrerinnen zu entsprechen, werden bei ihrer Zulassung auch bestehende Anstalten der Orden und Kongregationen entsprechend berüc</w:t>
      </w:r>
      <w:r w:rsidRPr="00AD351A">
        <w:rPr>
          <w:bCs/>
          <w:iCs/>
        </w:rPr>
        <w:t>k</w:t>
      </w:r>
      <w:r w:rsidRPr="00AD351A">
        <w:rPr>
          <w:bCs/>
          <w:iCs/>
        </w:rPr>
        <w:t xml:space="preserve">sichtigt werden. </w:t>
      </w:r>
    </w:p>
    <w:p w:rsidR="007946CD" w:rsidRPr="00AD351A" w:rsidRDefault="007946CD" w:rsidP="007946CD">
      <w:pPr>
        <w:pStyle w:val="Paragraphenberschrift"/>
        <w:outlineLvl w:val="0"/>
      </w:pPr>
      <w:r w:rsidRPr="00AD351A">
        <w:t>Zu Artikel 26</w:t>
      </w:r>
    </w:p>
    <w:p w:rsidR="007946CD" w:rsidRPr="00AD351A" w:rsidRDefault="007946CD" w:rsidP="007946CD">
      <w:pPr>
        <w:pStyle w:val="Gesetzestext"/>
        <w:rPr>
          <w:bCs/>
          <w:iCs/>
        </w:rPr>
      </w:pPr>
      <w:r w:rsidRPr="00AD351A">
        <w:rPr>
          <w:bCs/>
          <w:iCs/>
        </w:rPr>
        <w:t>Ein schwerer sittlicher Notstand liegt vor, wenn es auf unüberwindliche oder nur mit unverhältnismäßigem Aufwand zu beseitigende Schwierigkeiten stößt, die zur Eheschließung erforderlichen Urku</w:t>
      </w:r>
      <w:r w:rsidRPr="00AD351A">
        <w:rPr>
          <w:bCs/>
          <w:iCs/>
        </w:rPr>
        <w:t>n</w:t>
      </w:r>
      <w:r w:rsidRPr="00AD351A">
        <w:rPr>
          <w:bCs/>
          <w:iCs/>
        </w:rPr>
        <w:t>den rechtzeitig beizubringen.</w:t>
      </w:r>
    </w:p>
    <w:p w:rsidR="007946CD" w:rsidRPr="00AD351A" w:rsidRDefault="007946CD" w:rsidP="007946CD">
      <w:pPr>
        <w:pStyle w:val="Paragraphenberschrift"/>
        <w:outlineLvl w:val="0"/>
      </w:pPr>
      <w:r w:rsidRPr="00AD351A">
        <w:t>Zu Artikel 27 Absatz 1</w:t>
      </w:r>
    </w:p>
    <w:p w:rsidR="007946CD" w:rsidRPr="00AD351A" w:rsidRDefault="007946CD" w:rsidP="007946CD">
      <w:pPr>
        <w:pStyle w:val="Gesetzestext"/>
        <w:rPr>
          <w:bCs/>
          <w:iCs/>
        </w:rPr>
      </w:pPr>
      <w:r w:rsidRPr="00AD351A">
        <w:rPr>
          <w:bCs/>
          <w:iCs/>
        </w:rPr>
        <w:t>Die katholischen Offiziere, Beamten und Mannschaften sowie deren Familien gehören nicht den Ortsgemeinden an und tragen nicht zu deren Lasten bei.</w:t>
      </w:r>
    </w:p>
    <w:p w:rsidR="007946CD" w:rsidRPr="00AD351A" w:rsidRDefault="007946CD" w:rsidP="007946CD">
      <w:pPr>
        <w:pStyle w:val="Paragraphenberschrift"/>
        <w:outlineLvl w:val="0"/>
      </w:pPr>
      <w:r w:rsidRPr="00AD351A">
        <w:t>Zu Artikel 27 Absatz 4</w:t>
      </w:r>
    </w:p>
    <w:p w:rsidR="007946CD" w:rsidRDefault="007946CD" w:rsidP="007946CD">
      <w:pPr>
        <w:pStyle w:val="Gesetzestext"/>
        <w:rPr>
          <w:bCs/>
          <w:iCs/>
          <w:lang w:val="de-DE"/>
        </w:rPr>
      </w:pPr>
      <w:r w:rsidRPr="00AD351A">
        <w:rPr>
          <w:bCs/>
          <w:iCs/>
        </w:rPr>
        <w:t>Der Erlaß des Apostolischen Breve erfolgt im B</w:t>
      </w:r>
      <w:r w:rsidRPr="00AD351A">
        <w:rPr>
          <w:bCs/>
          <w:iCs/>
        </w:rPr>
        <w:t>e</w:t>
      </w:r>
      <w:r w:rsidRPr="00AD351A">
        <w:rPr>
          <w:bCs/>
          <w:iCs/>
        </w:rPr>
        <w:t>nehmen mit der Reichsregierung.</w:t>
      </w:r>
    </w:p>
    <w:p w:rsidR="007946CD" w:rsidRPr="007946CD" w:rsidRDefault="007946CD" w:rsidP="007946CD">
      <w:pPr>
        <w:pStyle w:val="Gesetzestext"/>
        <w:rPr>
          <w:bCs/>
          <w:iCs/>
          <w:lang w:val="de-DE"/>
        </w:rPr>
      </w:pPr>
    </w:p>
    <w:p w:rsidR="007946CD" w:rsidRPr="00AD351A" w:rsidRDefault="007946CD" w:rsidP="007946CD">
      <w:pPr>
        <w:pStyle w:val="Paragraphenberschrift"/>
        <w:outlineLvl w:val="0"/>
      </w:pPr>
      <w:r w:rsidRPr="00AD351A">
        <w:lastRenderedPageBreak/>
        <w:t xml:space="preserve">Zu Artikel 28 </w:t>
      </w:r>
    </w:p>
    <w:p w:rsidR="007946CD" w:rsidRPr="00AD351A" w:rsidRDefault="007946CD" w:rsidP="007946CD">
      <w:pPr>
        <w:pStyle w:val="Gesetzestext"/>
        <w:rPr>
          <w:bCs/>
          <w:iCs/>
        </w:rPr>
      </w:pPr>
      <w:r w:rsidRPr="00AD351A">
        <w:rPr>
          <w:bCs/>
          <w:iCs/>
        </w:rPr>
        <w:t xml:space="preserve">In dringenden Fällen ist der Zutritt dem Geistlichen jederzeit zu gewähren. </w:t>
      </w:r>
    </w:p>
    <w:p w:rsidR="007946CD" w:rsidRPr="00AD351A" w:rsidRDefault="007946CD" w:rsidP="007946CD">
      <w:pPr>
        <w:pStyle w:val="Paragraphenberschrift"/>
        <w:outlineLvl w:val="0"/>
      </w:pPr>
      <w:r w:rsidRPr="00AD351A">
        <w:t>Zu Artikel 29</w:t>
      </w:r>
    </w:p>
    <w:p w:rsidR="007946CD" w:rsidRPr="00AD351A" w:rsidRDefault="007946CD" w:rsidP="007946CD">
      <w:pPr>
        <w:pStyle w:val="Gesetzestext"/>
        <w:rPr>
          <w:bCs/>
          <w:iCs/>
        </w:rPr>
      </w:pPr>
      <w:r w:rsidRPr="00AD351A">
        <w:rPr>
          <w:bCs/>
          <w:iCs/>
        </w:rPr>
        <w:t>Nachdem die deutsche Reichsregierung sich zu dem Entgegenkommen in Bezug auf nichtdeutsche Minderheiten bereitgefunden hat, erklärt der Heilige Stuhl, in Bekräftigung seiner stets vertretenen Grundsätze bezüglich des Rechtes der Mutterspr</w:t>
      </w:r>
      <w:r w:rsidRPr="00AD351A">
        <w:rPr>
          <w:bCs/>
          <w:iCs/>
        </w:rPr>
        <w:t>a</w:t>
      </w:r>
      <w:r w:rsidRPr="00AD351A">
        <w:rPr>
          <w:bCs/>
          <w:iCs/>
        </w:rPr>
        <w:t>che in der Seelsorge, im Religionsunterricht und im katholischen Vereinsleben, bei künftigen konkordatären Abm</w:t>
      </w:r>
      <w:r w:rsidRPr="00AD351A">
        <w:rPr>
          <w:bCs/>
          <w:iCs/>
        </w:rPr>
        <w:t>a</w:t>
      </w:r>
      <w:r w:rsidRPr="00AD351A">
        <w:rPr>
          <w:bCs/>
          <w:iCs/>
        </w:rPr>
        <w:t>chungen mit anderen Ländern auf die Aufnahme einer gleichwertigen, die Rechte der deutschen Minderheiten schützende Bestimmung Bedacht nehmen zu wollen.</w:t>
      </w:r>
    </w:p>
    <w:p w:rsidR="007946CD" w:rsidRPr="00AD351A" w:rsidRDefault="007946CD" w:rsidP="007946CD">
      <w:pPr>
        <w:pStyle w:val="Paragraphenberschrift"/>
        <w:outlineLvl w:val="0"/>
      </w:pPr>
      <w:r w:rsidRPr="00AD351A">
        <w:t>Zu Artikel 31 Absatz 4</w:t>
      </w:r>
    </w:p>
    <w:p w:rsidR="007946CD" w:rsidRPr="00AD351A" w:rsidRDefault="007946CD" w:rsidP="007946CD">
      <w:pPr>
        <w:pStyle w:val="Gesetzestext"/>
        <w:rPr>
          <w:bCs/>
          <w:iCs/>
        </w:rPr>
      </w:pPr>
      <w:r w:rsidRPr="00AD351A">
        <w:rPr>
          <w:bCs/>
          <w:iCs/>
        </w:rPr>
        <w:t>Die in Artikel 31 Absatz 4 niedergelegten Grundsä</w:t>
      </w:r>
      <w:r w:rsidRPr="00AD351A">
        <w:rPr>
          <w:bCs/>
          <w:iCs/>
        </w:rPr>
        <w:t>t</w:t>
      </w:r>
      <w:r w:rsidRPr="00AD351A">
        <w:rPr>
          <w:bCs/>
          <w:iCs/>
        </w:rPr>
        <w:t>ze gelten auch für den Arbeitsdienst.</w:t>
      </w:r>
    </w:p>
    <w:p w:rsidR="007946CD" w:rsidRPr="00AD351A" w:rsidRDefault="007946CD" w:rsidP="007946CD">
      <w:pPr>
        <w:pStyle w:val="Paragraphenberschrift"/>
        <w:outlineLvl w:val="0"/>
      </w:pPr>
      <w:r w:rsidRPr="00AD351A">
        <w:t xml:space="preserve">Zu Artikel 32 </w:t>
      </w:r>
    </w:p>
    <w:p w:rsidR="007946CD" w:rsidRPr="00AD351A" w:rsidRDefault="007946CD" w:rsidP="007946CD">
      <w:pPr>
        <w:pStyle w:val="Gesetzestext"/>
      </w:pPr>
      <w:r w:rsidRPr="00AD351A">
        <w:t>Es herrscht Einverständnis darüber, daß vom Reich bezüglich der nichtkatholischen Konfessionen gleiche Regelungen betreffend parteipolitischer Betät</w:t>
      </w:r>
      <w:r w:rsidRPr="00AD351A">
        <w:t>i</w:t>
      </w:r>
      <w:r w:rsidRPr="00AD351A">
        <w:t xml:space="preserve">gung veranlaßt werden. </w:t>
      </w:r>
    </w:p>
    <w:p w:rsidR="007946CD" w:rsidRPr="00AD351A" w:rsidRDefault="007946CD" w:rsidP="007946CD">
      <w:pPr>
        <w:pStyle w:val="Gesetzestext"/>
      </w:pPr>
      <w:r w:rsidRPr="00AD351A">
        <w:t>Das den Geistlichen und Ordensleuten Deutschlands in Ausführung des Artikels 32 zur Pflicht gemachte Verhalten bedeutet keinerlei Einengung der pflichtmäßigen Verkündigung und Erläuterung der dogmat</w:t>
      </w:r>
      <w:r w:rsidRPr="00AD351A">
        <w:t>i</w:t>
      </w:r>
      <w:r w:rsidRPr="00AD351A">
        <w:t>schen und sittlichen Lehren und Grundsätze der Kirche.</w:t>
      </w:r>
    </w:p>
    <w:p w:rsidR="007946CD" w:rsidRPr="00AD351A" w:rsidRDefault="007946CD" w:rsidP="007946CD">
      <w:pPr>
        <w:pStyle w:val="Gesetzesabschnittsberschrift"/>
        <w:outlineLvl w:val="0"/>
      </w:pPr>
      <w:r w:rsidRPr="00AD351A">
        <w:t>Geheimanhang zum Reichskonkordat</w:t>
      </w:r>
    </w:p>
    <w:p w:rsidR="007946CD" w:rsidRPr="00AD351A" w:rsidRDefault="007946CD" w:rsidP="007946CD">
      <w:pPr>
        <w:pStyle w:val="Gesetzestext"/>
      </w:pPr>
      <w:r w:rsidRPr="00AD351A">
        <w:t>(Die hohen Vertragsschließenden vereinbaren Geheimha</w:t>
      </w:r>
      <w:r w:rsidRPr="00AD351A">
        <w:t>l</w:t>
      </w:r>
      <w:r w:rsidRPr="00AD351A">
        <w:t>tung des Anhangs).</w:t>
      </w:r>
    </w:p>
    <w:p w:rsidR="007946CD" w:rsidRPr="00AD351A" w:rsidRDefault="007946CD" w:rsidP="007946CD">
      <w:pPr>
        <w:pStyle w:val="Gesetzestext"/>
      </w:pPr>
      <w:r w:rsidRPr="00AD351A">
        <w:t>Im Falle einer Umbildung des gegenwärtigen deutschen Wehrsystems im Sinne der Einführung der allgemeinen Wehrpflicht wird die Heranziehung von Priestern und anderen Mitgli</w:t>
      </w:r>
      <w:r w:rsidRPr="00AD351A">
        <w:t>e</w:t>
      </w:r>
      <w:r w:rsidRPr="00AD351A">
        <w:t>dern des Welt- und Ordensklerus zur Leistung der Militärdienstpflicht im Einvernehmen mit dem Heiligen Stuhl nach Ma</w:t>
      </w:r>
      <w:r w:rsidRPr="00AD351A">
        <w:t>ß</w:t>
      </w:r>
      <w:r w:rsidRPr="00AD351A">
        <w:t>gabe etwa folgender Leitgedanken geregelt werden:</w:t>
      </w:r>
    </w:p>
    <w:p w:rsidR="007946CD" w:rsidRPr="00AD351A" w:rsidRDefault="007946CD" w:rsidP="007946CD">
      <w:pPr>
        <w:pStyle w:val="Gesetzestext"/>
      </w:pPr>
      <w:r w:rsidRPr="00AD351A">
        <w:t>a)</w:t>
      </w:r>
      <w:r w:rsidRPr="00AD351A">
        <w:tab/>
        <w:t>Die in kirchlichen Anstalten befindlichen Studierenden der Philosophie und Theol</w:t>
      </w:r>
      <w:r w:rsidRPr="00AD351A">
        <w:t>o</w:t>
      </w:r>
      <w:r w:rsidRPr="00AD351A">
        <w:t>gie, die sich auf das Priestertum vorbereiten, sind vom Militärdienst und den darauf vorbereite</w:t>
      </w:r>
      <w:r w:rsidRPr="00AD351A">
        <w:t>n</w:t>
      </w:r>
      <w:r w:rsidRPr="00AD351A">
        <w:t>den Übungen befreit, ausgenommen der Fall der allgemeinen Mobilisierung.</w:t>
      </w:r>
    </w:p>
    <w:p w:rsidR="007946CD" w:rsidRPr="00AD351A" w:rsidRDefault="007946CD" w:rsidP="007946CD">
      <w:pPr>
        <w:pStyle w:val="Gesetzestext"/>
      </w:pPr>
      <w:r w:rsidRPr="00AD351A">
        <w:t>b)</w:t>
      </w:r>
      <w:r w:rsidRPr="00AD351A">
        <w:tab/>
        <w:t>Im Falle einer allgemeinen Mobilisierung sind die Geistlichen, die in der Diözesanve</w:t>
      </w:r>
      <w:r w:rsidRPr="00AD351A">
        <w:t>r</w:t>
      </w:r>
      <w:r w:rsidRPr="00AD351A">
        <w:t>waltung oder in der Seelsorge beschäftigt sind, von der Gestellung frei. Als solche gelten die Ordinarien, die Mitglieder der Ordinariate, die Vorsteher der Seminare und kirchlichen Konvikte, die Seminarprofessoren, die Pfarrer, Kuraten, Rektoren, Koadjutoren und die Geistlichen, die dauernd e</w:t>
      </w:r>
      <w:r w:rsidRPr="00AD351A">
        <w:t>i</w:t>
      </w:r>
      <w:r w:rsidRPr="00AD351A">
        <w:t>ner Kirche mit öffentlichem Gottesdienst vorstehen.</w:t>
      </w:r>
    </w:p>
    <w:p w:rsidR="007946CD" w:rsidRPr="004B6546" w:rsidRDefault="007946CD" w:rsidP="007946CD">
      <w:pPr>
        <w:pStyle w:val="Gesetzestext"/>
        <w:rPr>
          <w:lang w:val="de-DE"/>
        </w:rPr>
      </w:pPr>
      <w:r w:rsidRPr="00AD351A">
        <w:t>c)</w:t>
      </w:r>
      <w:r w:rsidRPr="00AD351A">
        <w:tab/>
        <w:t>Die übrigen Geistlichen treten, falls sie tauglich e</w:t>
      </w:r>
      <w:r w:rsidRPr="00AD351A">
        <w:t>r</w:t>
      </w:r>
      <w:r w:rsidRPr="00AD351A">
        <w:t>klärt werden, in die Wehrmacht des Staates ein, um unter der kirchlichen Jurisdiktion des Armeebischofs sich der Seelsorge bei den Truppen zu wi</w:t>
      </w:r>
      <w:r w:rsidRPr="00AD351A">
        <w:t>d</w:t>
      </w:r>
      <w:r w:rsidRPr="00AD351A">
        <w:t>men, falls sie nicht zum Sanitätsdienst eingezogen werden.</w:t>
      </w:r>
    </w:p>
    <w:p w:rsidR="007946CD" w:rsidRPr="00AD351A" w:rsidRDefault="007946CD" w:rsidP="007946CD">
      <w:pPr>
        <w:pStyle w:val="Gesetzestext"/>
      </w:pPr>
      <w:r w:rsidRPr="00AD351A">
        <w:t>d)</w:t>
      </w:r>
      <w:r w:rsidRPr="00AD351A">
        <w:tab/>
        <w:t xml:space="preserve">Die übrigen Kleriker </w:t>
      </w:r>
      <w:r w:rsidRPr="00AD351A">
        <w:rPr>
          <w:iCs/>
        </w:rPr>
        <w:t>in sacris</w:t>
      </w:r>
      <w:r w:rsidRPr="00AD351A">
        <w:t xml:space="preserve"> oder Ordensleute, die noch nicht Priester sind, sind dem Sanitätsdienst zuzuteilen. Dasselbe soll im Rahmen des Möglichen mit den unter a) erwähnten Priesteramtskandidaten geschehen, die noch nicht die höheren Weihen erhalten h</w:t>
      </w:r>
      <w:r w:rsidRPr="00AD351A">
        <w:t>a</w:t>
      </w:r>
      <w:r w:rsidRPr="00AD351A">
        <w:t>ben.</w:t>
      </w:r>
    </w:p>
    <w:p w:rsidR="007946CD" w:rsidRDefault="007946CD" w:rsidP="007946CD">
      <w:pPr>
        <w:pStyle w:val="Gesetzestext"/>
        <w:rPr>
          <w:lang w:val="it-IT" w:bidi="he-IL"/>
        </w:rPr>
      </w:pPr>
      <w:r w:rsidRPr="00AD351A">
        <w:t xml:space="preserve">In der Vatikanstadt, am 20. </w:t>
      </w:r>
      <w:r w:rsidRPr="00AD351A">
        <w:rPr>
          <w:lang w:val="it-IT"/>
        </w:rPr>
        <w:t>Juli 1933</w:t>
      </w:r>
    </w:p>
    <w:p w:rsidR="007946CD" w:rsidRDefault="007946CD" w:rsidP="007946CD">
      <w:pPr>
        <w:pStyle w:val="Gesetzestext"/>
        <w:rPr>
          <w:lang w:val="de-DE"/>
        </w:rPr>
      </w:pPr>
      <w:r w:rsidRPr="00AD351A">
        <w:rPr>
          <w:lang w:val="it-IT" w:bidi="he-IL"/>
        </w:rPr>
        <w:lastRenderedPageBreak/>
        <w:t>Eugenio Cardinale Pacelli</w:t>
      </w:r>
    </w:p>
    <w:p w:rsidR="007946CD" w:rsidRDefault="007946CD" w:rsidP="007946CD">
      <w:pPr>
        <w:pStyle w:val="Gesetzestext"/>
        <w:rPr>
          <w:lang w:val="de-DE"/>
        </w:rPr>
      </w:pPr>
      <w:r w:rsidRPr="00AD351A">
        <w:t>Franz von Papen</w:t>
      </w:r>
    </w:p>
    <w:p w:rsidR="007946CD" w:rsidRDefault="007946CD" w:rsidP="007946CD">
      <w:pPr>
        <w:pStyle w:val="Gesetzestext"/>
        <w:rPr>
          <w:lang w:val="de-DE"/>
        </w:rPr>
      </w:pPr>
    </w:p>
    <w:p w:rsidR="007946CD" w:rsidRPr="00E441CE" w:rsidRDefault="007946CD" w:rsidP="007946CD">
      <w:pPr>
        <w:pStyle w:val="Gesetzestext"/>
        <w:rPr>
          <w:lang w:val="de-DE"/>
        </w:rPr>
      </w:pPr>
    </w:p>
    <w:p w:rsidR="007946CD" w:rsidRPr="003647A4" w:rsidRDefault="007946CD" w:rsidP="00D024E5">
      <w:pPr>
        <w:pStyle w:val="berschrift4"/>
        <w:numPr>
          <w:ilvl w:val="2"/>
          <w:numId w:val="26"/>
        </w:numPr>
        <w:rPr>
          <w:lang w:bidi="he-IL"/>
        </w:rPr>
      </w:pPr>
      <w:bookmarkStart w:id="6" w:name="_Toc353794677"/>
      <w:bookmarkStart w:id="7" w:name="_Toc353796960"/>
      <w:r w:rsidRPr="003647A4">
        <w:rPr>
          <w:lang w:bidi="he-IL"/>
        </w:rPr>
        <w:t xml:space="preserve">Vertrag des Freistaates </w:t>
      </w:r>
      <w:r>
        <w:rPr>
          <w:lang w:bidi="he-IL"/>
        </w:rPr>
        <w:t xml:space="preserve">Preußen mit dem Heiligen Stuhle </w:t>
      </w:r>
      <w:r w:rsidRPr="003647A4">
        <w:rPr>
          <w:lang w:bidi="he-IL"/>
        </w:rPr>
        <w:t>[Preußenkonkordat]</w:t>
      </w:r>
      <w:bookmarkEnd w:id="6"/>
      <w:bookmarkEnd w:id="7"/>
    </w:p>
    <w:p w:rsidR="007946CD" w:rsidRPr="003647A4" w:rsidRDefault="007946CD" w:rsidP="007946CD">
      <w:pPr>
        <w:pStyle w:val="GesetzUntertitel"/>
        <w:suppressAutoHyphens/>
      </w:pPr>
      <w:r>
        <w:t>Vom 14.06.</w:t>
      </w:r>
      <w:r w:rsidRPr="003647A4">
        <w:t>1929 (Preußische Gesetzessammlung S. 152), in Kraft seit 1</w:t>
      </w:r>
      <w:r>
        <w:t>3.08.</w:t>
      </w:r>
      <w:r w:rsidRPr="003647A4">
        <w:t>1929 (Preuß</w:t>
      </w:r>
      <w:r w:rsidRPr="003647A4">
        <w:t>i</w:t>
      </w:r>
      <w:r w:rsidRPr="003647A4">
        <w:t xml:space="preserve">sche Gesetzessammlung S. 173), Vertragsgesetz vom </w:t>
      </w:r>
      <w:r>
        <w:t>03.08.1929 (Preußische </w:t>
      </w:r>
      <w:r w:rsidRPr="003647A4">
        <w:t>Gesetzessamm</w:t>
      </w:r>
      <w:r>
        <w:t>lung </w:t>
      </w:r>
      <w:r w:rsidRPr="003647A4">
        <w:t xml:space="preserve">S. 151) </w:t>
      </w:r>
    </w:p>
    <w:p w:rsidR="007946CD" w:rsidRPr="003647A4" w:rsidRDefault="007946CD" w:rsidP="007946CD">
      <w:pPr>
        <w:pStyle w:val="Gesetzestext"/>
        <w:rPr>
          <w:lang w:eastAsia="de-DE" w:bidi="he-IL"/>
        </w:rPr>
      </w:pPr>
      <w:r w:rsidRPr="003647A4">
        <w:rPr>
          <w:lang w:eastAsia="de-DE" w:bidi="he-IL"/>
        </w:rPr>
        <w:t>Seine Heiligkeit Papst Pius XI. und das Preußische Staatsministerium, die in dem Wunsche einig sind, die Rechtslage der katholischen Kirche in Preußen den veränderten Verhältnissen anzupassen, haben beschlossen, sie in einem förmlichen Vertrag neu und dauernd zu ordnen.</w:t>
      </w:r>
    </w:p>
    <w:p w:rsidR="007946CD" w:rsidRPr="003647A4" w:rsidRDefault="007946CD" w:rsidP="007946CD">
      <w:pPr>
        <w:pStyle w:val="Gesetzestext"/>
        <w:rPr>
          <w:lang w:eastAsia="de-DE" w:bidi="he-IL"/>
        </w:rPr>
      </w:pPr>
      <w:r w:rsidRPr="003647A4">
        <w:rPr>
          <w:lang w:eastAsia="de-DE" w:bidi="he-IL"/>
        </w:rPr>
        <w:t>Zu diesem Zwecke haben Seine Heiligkeit zu Ihrem Bevollmächtigten Seine Exzellenz den Herrn Apostolischen Nuntius in Berlin und Erzbischof von Sardes Dr. Eugen Pacelli und das Preußische Staatsministerium zu seinen Bevollmächtigten den Herrn Preußischen Ministe</w:t>
      </w:r>
      <w:r w:rsidRPr="003647A4">
        <w:rPr>
          <w:lang w:eastAsia="de-DE" w:bidi="he-IL"/>
        </w:rPr>
        <w:t>r</w:t>
      </w:r>
      <w:r w:rsidRPr="003647A4">
        <w:rPr>
          <w:lang w:eastAsia="de-DE" w:bidi="he-IL"/>
        </w:rPr>
        <w:t>präsidenten Dr. Otto Braun, den Herrn Preußischen Staatsminister und Minister für Wisse</w:t>
      </w:r>
      <w:r w:rsidRPr="003647A4">
        <w:rPr>
          <w:lang w:eastAsia="de-DE" w:bidi="he-IL"/>
        </w:rPr>
        <w:t>n</w:t>
      </w:r>
      <w:r w:rsidRPr="003647A4">
        <w:rPr>
          <w:lang w:eastAsia="de-DE" w:bidi="he-IL"/>
        </w:rPr>
        <w:t>schaft, Kunst und Volksbildung Professor D. Dr. Carl Heinrich Becker und den Herrn Preußischen Staats- und Finanzminister Dr. Hermann Höpker Aschoff ernannt, die nach Austausch ihrer für gut und richtig befundenen Vollmachten folgende Bestimmungen vereinbart haben.</w:t>
      </w:r>
    </w:p>
    <w:p w:rsidR="007946CD" w:rsidRPr="00556065" w:rsidRDefault="007946CD" w:rsidP="007946CD">
      <w:pPr>
        <w:pStyle w:val="Paragraphenberschrift"/>
        <w:outlineLvl w:val="0"/>
        <w:rPr>
          <w:lang w:val="de-DE"/>
        </w:rPr>
      </w:pPr>
      <w:r w:rsidRPr="003647A4">
        <w:t>Artikel 1</w:t>
      </w:r>
      <w:r>
        <w:rPr>
          <w:lang w:val="de-DE"/>
        </w:rPr>
        <w:t xml:space="preserve"> [Schutz der freien Religionsausübung]</w:t>
      </w:r>
    </w:p>
    <w:p w:rsidR="007946CD" w:rsidRPr="003647A4" w:rsidRDefault="007946CD" w:rsidP="007946CD">
      <w:pPr>
        <w:pStyle w:val="Gesetzestext"/>
        <w:rPr>
          <w:lang w:eastAsia="de-DE" w:bidi="he-IL"/>
        </w:rPr>
      </w:pPr>
      <w:r w:rsidRPr="003647A4">
        <w:rPr>
          <w:lang w:eastAsia="de-DE" w:bidi="he-IL"/>
        </w:rPr>
        <w:t>Der Freiheit des Bekenntnisses und der Ausübung der katholischen Religion wird der Preuß</w:t>
      </w:r>
      <w:r w:rsidRPr="003647A4">
        <w:rPr>
          <w:lang w:eastAsia="de-DE" w:bidi="he-IL"/>
        </w:rPr>
        <w:t>i</w:t>
      </w:r>
      <w:r w:rsidRPr="003647A4">
        <w:rPr>
          <w:lang w:eastAsia="de-DE" w:bidi="he-IL"/>
        </w:rPr>
        <w:t>sche Staat den gesetzlichen Schutz gewähren.</w:t>
      </w:r>
    </w:p>
    <w:p w:rsidR="007946CD" w:rsidRPr="00556065" w:rsidRDefault="007946CD" w:rsidP="007946CD">
      <w:pPr>
        <w:pStyle w:val="Paragraphenberschrift"/>
        <w:outlineLvl w:val="0"/>
        <w:rPr>
          <w:lang w:val="de-DE"/>
        </w:rPr>
      </w:pPr>
      <w:r w:rsidRPr="003647A4">
        <w:t>Artikel 2</w:t>
      </w:r>
      <w:r>
        <w:rPr>
          <w:lang w:val="de-DE"/>
        </w:rPr>
        <w:t xml:space="preserve"> [Diözesanorganisation]</w:t>
      </w:r>
    </w:p>
    <w:p w:rsidR="007946CD" w:rsidRPr="003647A4" w:rsidRDefault="007946CD" w:rsidP="007946CD">
      <w:pPr>
        <w:pStyle w:val="Gesetzestext"/>
        <w:rPr>
          <w:lang w:eastAsia="de-DE" w:bidi="he-IL"/>
        </w:rPr>
      </w:pPr>
      <w:r w:rsidRPr="003647A4">
        <w:rPr>
          <w:lang w:eastAsia="de-DE" w:bidi="he-IL"/>
        </w:rPr>
        <w:t>(1) Die gegenwärtige Diözesanorganisation und -zirkumskription der katholischen Kirche Preußens bleibt bestehen, soweit sich nicht aus dem folgenden Änderungen ergeben.</w:t>
      </w:r>
    </w:p>
    <w:p w:rsidR="007946CD" w:rsidRPr="003647A4" w:rsidRDefault="007946CD" w:rsidP="007946CD">
      <w:pPr>
        <w:pStyle w:val="Gesetzestext"/>
        <w:rPr>
          <w:lang w:eastAsia="de-DE" w:bidi="he-IL"/>
        </w:rPr>
      </w:pPr>
      <w:r w:rsidRPr="003647A4">
        <w:rPr>
          <w:lang w:eastAsia="de-DE" w:bidi="he-IL"/>
        </w:rPr>
        <w:t>(2) In Aachen wird wieder ein Bischöflicher Stuhl errichtet und das Kollegiat- in ein Kathe</w:t>
      </w:r>
      <w:r w:rsidRPr="003647A4">
        <w:rPr>
          <w:lang w:eastAsia="de-DE" w:bidi="he-IL"/>
        </w:rPr>
        <w:t>d</w:t>
      </w:r>
      <w:r w:rsidRPr="003647A4">
        <w:rPr>
          <w:lang w:eastAsia="de-DE" w:bidi="he-IL"/>
        </w:rPr>
        <w:t>ralkapitel umgewandelt. Das Bistum Aachen wird den Regierungsbezirk Aachen sowie die Kreise Grevenbroich, Gladbach, M. Gladbach, Rheydt, Krefeld (Stadt und Land) und Kempen umfassen und der Kölner Kirchenprovinz angehören.</w:t>
      </w:r>
    </w:p>
    <w:p w:rsidR="007946CD" w:rsidRPr="003647A4" w:rsidRDefault="007946CD" w:rsidP="007946CD">
      <w:pPr>
        <w:pStyle w:val="Gesetzestext"/>
        <w:rPr>
          <w:lang w:eastAsia="de-DE" w:bidi="he-IL"/>
        </w:rPr>
      </w:pPr>
      <w:r w:rsidRPr="003647A4">
        <w:rPr>
          <w:lang w:eastAsia="de-DE" w:bidi="he-IL"/>
        </w:rPr>
        <w:t>(3) Dem Bistum Osnabrück werden die bisher von seinem Bischof verwalteten Missionsgebiete einverleibt. Es wird in Zukunft Suffraganbistum des Metropoliten von Köln sein.</w:t>
      </w:r>
    </w:p>
    <w:p w:rsidR="007946CD" w:rsidRPr="003647A4" w:rsidRDefault="007946CD" w:rsidP="007946CD">
      <w:pPr>
        <w:pStyle w:val="Gesetzestext"/>
        <w:rPr>
          <w:lang w:eastAsia="de-DE" w:bidi="he-IL"/>
        </w:rPr>
      </w:pPr>
      <w:r w:rsidRPr="003647A4">
        <w:rPr>
          <w:lang w:eastAsia="de-DE" w:bidi="he-IL"/>
        </w:rPr>
        <w:t>(4) Dem Bischöflichen Stuhle zu Paderborn wird der Metropolitancharakter verliehen; das dortige Kathedralkapitel wird Metropolitankapitel. Zur Paderborner Kirchenprovinz werden außer dem Erzbistum Paderborn die Bistümer Hildesheim und Fulda gehören. An die Diözese Fulda tritt die Paderborner die Bezirke ihres Kommissariats Heiligenstadt und ihres Dekanats Erfurt ab.</w:t>
      </w:r>
    </w:p>
    <w:p w:rsidR="007946CD" w:rsidRPr="003647A4" w:rsidRDefault="007946CD" w:rsidP="007946CD">
      <w:pPr>
        <w:pStyle w:val="Gesetzestext"/>
        <w:rPr>
          <w:lang w:eastAsia="de-DE" w:bidi="he-IL"/>
        </w:rPr>
      </w:pPr>
      <w:r w:rsidRPr="003647A4">
        <w:rPr>
          <w:lang w:eastAsia="de-DE" w:bidi="he-IL"/>
        </w:rPr>
        <w:t>(5) Das Bistum Fulda überläßt den Kreis Grafschaft Schaumburg dem Bistum Hildesheim und den bisher ihm zugehörigen Teil der Stadt Frankfurt dem Bistum Limburg. Wie Fulda so wird auch dieses aus seinem bisherigen Metropolitanverband gelöst, aber der Kölner Kirchenpr</w:t>
      </w:r>
      <w:r w:rsidRPr="003647A4">
        <w:rPr>
          <w:lang w:eastAsia="de-DE" w:bidi="he-IL"/>
        </w:rPr>
        <w:t>o</w:t>
      </w:r>
      <w:r w:rsidRPr="003647A4">
        <w:rPr>
          <w:lang w:eastAsia="de-DE" w:bidi="he-IL"/>
        </w:rPr>
        <w:t>vinz angegliedert.</w:t>
      </w:r>
    </w:p>
    <w:p w:rsidR="007946CD" w:rsidRPr="003647A4" w:rsidRDefault="007946CD" w:rsidP="007946CD">
      <w:pPr>
        <w:pStyle w:val="Gesetzestext"/>
        <w:rPr>
          <w:lang w:eastAsia="de-DE" w:bidi="he-IL"/>
        </w:rPr>
      </w:pPr>
      <w:r w:rsidRPr="003647A4">
        <w:rPr>
          <w:lang w:eastAsia="de-DE" w:bidi="he-IL"/>
        </w:rPr>
        <w:lastRenderedPageBreak/>
        <w:t>(6) Der Bischöfliche Stuhl von Breslau wird zum Sitze eines Metropoliten, das Breslauer K</w:t>
      </w:r>
      <w:r w:rsidRPr="003647A4">
        <w:rPr>
          <w:lang w:eastAsia="de-DE" w:bidi="he-IL"/>
        </w:rPr>
        <w:t>a</w:t>
      </w:r>
      <w:r w:rsidRPr="003647A4">
        <w:rPr>
          <w:lang w:eastAsia="de-DE" w:bidi="he-IL"/>
        </w:rPr>
        <w:t>thedral- zum Metropolitankapitel erhoben. Der bisher dem Bischof von Breslau mitunterstehende Delegaturbezirk Berlin wird selbständiges Bistum, dessen Bischof und Kathedralkapitel bei St. Hedwig in Berlin ihren Sitz nehmen. In Schneidemühl wird für die derzeit von e</w:t>
      </w:r>
      <w:r w:rsidRPr="003647A4">
        <w:rPr>
          <w:lang w:eastAsia="de-DE" w:bidi="he-IL"/>
        </w:rPr>
        <w:t>i</w:t>
      </w:r>
      <w:r w:rsidRPr="003647A4">
        <w:rPr>
          <w:lang w:eastAsia="de-DE" w:bidi="he-IL"/>
        </w:rPr>
        <w:t>nem Apostolischen Administrator verwalteten westlichen Restgebiete des Erzbistums (Gn</w:t>
      </w:r>
      <w:r w:rsidRPr="003647A4">
        <w:rPr>
          <w:lang w:eastAsia="de-DE" w:bidi="he-IL"/>
        </w:rPr>
        <w:t>e</w:t>
      </w:r>
      <w:r w:rsidRPr="003647A4">
        <w:rPr>
          <w:lang w:eastAsia="de-DE" w:bidi="he-IL"/>
        </w:rPr>
        <w:t xml:space="preserve">sen-)Posen und des Bistum Kulm eine </w:t>
      </w:r>
      <w:r w:rsidRPr="003647A4">
        <w:rPr>
          <w:i/>
          <w:iCs/>
          <w:lang w:eastAsia="de-DE" w:bidi="he-IL"/>
        </w:rPr>
        <w:t>Praelatura nullius</w:t>
      </w:r>
      <w:r w:rsidRPr="003647A4">
        <w:rPr>
          <w:lang w:eastAsia="de-DE" w:bidi="he-IL"/>
        </w:rPr>
        <w:t xml:space="preserve"> errichtet. Das zur Zeit vom Bischof von Ermland als Apostolischem Administrator mitverwaltete, früher zur Diözese Kulm geh</w:t>
      </w:r>
      <w:r w:rsidRPr="003647A4">
        <w:rPr>
          <w:lang w:eastAsia="de-DE" w:bidi="he-IL"/>
        </w:rPr>
        <w:t>ö</w:t>
      </w:r>
      <w:r w:rsidRPr="003647A4">
        <w:rPr>
          <w:lang w:eastAsia="de-DE" w:bidi="he-IL"/>
        </w:rPr>
        <w:t>rige Gebiet von Pomesanien wird mit dem Bistum Ermland vereinigt. Die Bistümer Ermland und Berlin und die Prälatur Schneidemühl werden zusammen mit dem Erzbistum Breslau die Breslauer Kirchenprovinz bilden.</w:t>
      </w:r>
    </w:p>
    <w:p w:rsidR="007946CD" w:rsidRPr="003647A4" w:rsidRDefault="007946CD" w:rsidP="007946CD">
      <w:pPr>
        <w:pStyle w:val="Gesetzestext"/>
        <w:rPr>
          <w:lang w:eastAsia="de-DE" w:bidi="he-IL"/>
        </w:rPr>
      </w:pPr>
      <w:r w:rsidRPr="003647A4">
        <w:rPr>
          <w:lang w:eastAsia="de-DE" w:bidi="he-IL"/>
        </w:rPr>
        <w:t>(7) Das Kathedralkapitel in Aachen wird aus dem Propste, sechs residierenden und vier nichtresidierenden Kapitularen und sechs Vikaren, das Kathedralkapitel in Berlin aus dem Propste, fünf residierenden und einem nichtresidierenden Kapitular und vier Vikaren, das Kathedra</w:t>
      </w:r>
      <w:r w:rsidRPr="003647A4">
        <w:rPr>
          <w:lang w:eastAsia="de-DE" w:bidi="he-IL"/>
        </w:rPr>
        <w:t>l</w:t>
      </w:r>
      <w:r w:rsidRPr="003647A4">
        <w:rPr>
          <w:lang w:eastAsia="de-DE" w:bidi="he-IL"/>
        </w:rPr>
        <w:t>kapitel in Frauenburg in Zukunft aus dem Propste, dem Dechanten, sechs residierenden und vier nichtresidierenden Kapitularen und vier Vikaren bestehen. Im Metropolitankapitel von Breslau wird die bisher dem Propste von St. Hedwig in Berlin vorbehaltene Stelle aufgeh</w:t>
      </w:r>
      <w:r w:rsidRPr="003647A4">
        <w:rPr>
          <w:lang w:eastAsia="de-DE" w:bidi="he-IL"/>
        </w:rPr>
        <w:t>o</w:t>
      </w:r>
      <w:r w:rsidRPr="003647A4">
        <w:rPr>
          <w:lang w:eastAsia="de-DE" w:bidi="he-IL"/>
        </w:rPr>
        <w:t xml:space="preserve">ben. In Hildesheim und in Fulda wird die Zahl der residierenden Domkapitulare künftig fünf betragen. </w:t>
      </w:r>
    </w:p>
    <w:p w:rsidR="007946CD" w:rsidRPr="003647A4" w:rsidRDefault="007946CD" w:rsidP="007946CD">
      <w:pPr>
        <w:pStyle w:val="Gesetzestext"/>
        <w:rPr>
          <w:lang w:eastAsia="de-DE" w:bidi="he-IL"/>
        </w:rPr>
      </w:pPr>
      <w:r w:rsidRPr="003647A4">
        <w:rPr>
          <w:lang w:eastAsia="de-DE" w:bidi="he-IL"/>
        </w:rPr>
        <w:t>(8) Eines der nichtresidierenden Mitglieder der Metropolitankapitel von Köln und Breslau und des Kathedralkapitels von Münster soll der in dem betreffenden Erzbistum oder Bistum bestehenden theologischen Fakultät entnommen werden.</w:t>
      </w:r>
    </w:p>
    <w:p w:rsidR="007946CD" w:rsidRPr="003647A4" w:rsidRDefault="007946CD" w:rsidP="007946CD">
      <w:pPr>
        <w:pStyle w:val="Gesetzestext"/>
        <w:rPr>
          <w:lang w:eastAsia="de-DE" w:bidi="he-IL"/>
        </w:rPr>
      </w:pPr>
      <w:r w:rsidRPr="003647A4">
        <w:rPr>
          <w:lang w:eastAsia="de-DE" w:bidi="he-IL"/>
        </w:rPr>
        <w:t>(9) Eine in Zukunft etwa erforderlich erscheinende Neuerrichtung eines Bistums oder einer Kirchenprovinz oder sonstige Änderung der Diözesanzirkumskription bleibt ergänzender späterer Vereinbarung vorbehalten. Dieser Form bedarf es nicht bei Grenzverlegungen, die lediglich im Interesse der örtlichen Seelsorge entstehen.</w:t>
      </w:r>
    </w:p>
    <w:p w:rsidR="007946CD" w:rsidRPr="003647A4" w:rsidRDefault="007946CD" w:rsidP="007946CD">
      <w:pPr>
        <w:pStyle w:val="Gesetzestext"/>
        <w:rPr>
          <w:lang w:eastAsia="de-DE" w:bidi="he-IL"/>
        </w:rPr>
      </w:pPr>
      <w:r w:rsidRPr="003647A4">
        <w:rPr>
          <w:lang w:eastAsia="de-DE" w:bidi="he-IL"/>
        </w:rPr>
        <w:t>(10) Zur Unterstützung des Diözesanbischofs wird in Zukunft den Erzbischöflichen Stühlen von Köln, Breslau und Paderborn und den Bischöflichen Stühlen von Trier, Münster und Aachen ein Weihbischof zugeteilt sein, der vom Heiligen Stuhl auf Ansuchen des Diözesanb</w:t>
      </w:r>
      <w:r w:rsidRPr="003647A4">
        <w:rPr>
          <w:lang w:eastAsia="de-DE" w:bidi="he-IL"/>
        </w:rPr>
        <w:t>i</w:t>
      </w:r>
      <w:r w:rsidRPr="003647A4">
        <w:rPr>
          <w:lang w:eastAsia="de-DE" w:bidi="he-IL"/>
        </w:rPr>
        <w:t>schofs ernannt wird. Nach Bedarf können in derselben Weise für die genannten und andere Bistümer weitere Weihbischöfe bestellt werden. Zum Sitz eines Weihbischofs wird ein and</w:t>
      </w:r>
      <w:r w:rsidRPr="003647A4">
        <w:rPr>
          <w:lang w:eastAsia="de-DE" w:bidi="he-IL"/>
        </w:rPr>
        <w:t>e</w:t>
      </w:r>
      <w:r w:rsidRPr="003647A4">
        <w:rPr>
          <w:lang w:eastAsia="de-DE" w:bidi="he-IL"/>
        </w:rPr>
        <w:t>rer Ort als der Sitz des Diözesanbischofs erst nach Benehmen mit der Preußischen Staatsr</w:t>
      </w:r>
      <w:r w:rsidRPr="003647A4">
        <w:rPr>
          <w:lang w:eastAsia="de-DE" w:bidi="he-IL"/>
        </w:rPr>
        <w:t>e</w:t>
      </w:r>
      <w:r w:rsidRPr="003647A4">
        <w:rPr>
          <w:lang w:eastAsia="de-DE" w:bidi="he-IL"/>
        </w:rPr>
        <w:t>gierung bestimmt werden.</w:t>
      </w:r>
    </w:p>
    <w:p w:rsidR="007946CD" w:rsidRPr="00556065" w:rsidRDefault="007946CD" w:rsidP="007946CD">
      <w:pPr>
        <w:pStyle w:val="Paragraphenberschrift"/>
        <w:outlineLvl w:val="0"/>
        <w:rPr>
          <w:lang w:val="de-DE"/>
        </w:rPr>
      </w:pPr>
      <w:r w:rsidRPr="003647A4">
        <w:t>Artikel 3</w:t>
      </w:r>
      <w:r>
        <w:rPr>
          <w:lang w:val="de-DE"/>
        </w:rPr>
        <w:t xml:space="preserve"> [Errichtung kirchlicher Ämter]</w:t>
      </w:r>
    </w:p>
    <w:p w:rsidR="007946CD" w:rsidRDefault="007946CD" w:rsidP="007946CD">
      <w:pPr>
        <w:pStyle w:val="Gesetzestext"/>
        <w:rPr>
          <w:lang w:val="de-DE" w:eastAsia="de-DE" w:bidi="he-IL"/>
        </w:rPr>
      </w:pPr>
      <w:r w:rsidRPr="003647A4">
        <w:rPr>
          <w:lang w:eastAsia="de-DE" w:bidi="he-IL"/>
        </w:rPr>
        <w:t>Unbeschadet der Bestimmungen des Artikels 2 können kirchliche Ämter frei errichtet und umgewandelt werden, falls Aufwendungen aus Staatsmitteln nicht beansprucht werden. Die staatliche Mitwirkung bei der Bildung und Veränderung von Kirchengemeinden erfolgt nach Richtlinien, die mit den Diözesanbischöfen vereinbart werden.</w:t>
      </w:r>
    </w:p>
    <w:p w:rsidR="007946CD" w:rsidRPr="00556065" w:rsidRDefault="007946CD" w:rsidP="007946CD">
      <w:pPr>
        <w:pStyle w:val="Paragraphenberschrift"/>
        <w:outlineLvl w:val="0"/>
        <w:rPr>
          <w:lang w:val="de-DE"/>
        </w:rPr>
      </w:pPr>
      <w:r w:rsidRPr="003647A4">
        <w:t>Artikel 4</w:t>
      </w:r>
      <w:r>
        <w:rPr>
          <w:lang w:val="de-DE"/>
        </w:rPr>
        <w:t xml:space="preserve"> [Dotation der Diözesen und Diözesenanstalten]</w:t>
      </w:r>
    </w:p>
    <w:p w:rsidR="007946CD" w:rsidRPr="004B6546" w:rsidRDefault="007946CD" w:rsidP="007946CD">
      <w:pPr>
        <w:pStyle w:val="Gesetzestext"/>
        <w:rPr>
          <w:lang w:val="de-DE" w:eastAsia="de-DE" w:bidi="he-IL"/>
        </w:rPr>
      </w:pPr>
      <w:r w:rsidRPr="003647A4">
        <w:rPr>
          <w:lang w:eastAsia="de-DE" w:bidi="he-IL"/>
        </w:rPr>
        <w:t>(1) Die Dotation der Diözesen und Diözesananstalten wird künftig jährlich zwei Millionen achthunderttausend Reichsmark betragen. Im Einzelnen wird sie gemäß besonderer Vereinbarung verteilt werden.</w:t>
      </w:r>
    </w:p>
    <w:p w:rsidR="007946CD" w:rsidRPr="003647A4" w:rsidRDefault="007946CD" w:rsidP="007946CD">
      <w:pPr>
        <w:pStyle w:val="Gesetzestext"/>
        <w:rPr>
          <w:lang w:eastAsia="de-DE" w:bidi="he-IL"/>
        </w:rPr>
      </w:pPr>
      <w:r w:rsidRPr="003647A4">
        <w:rPr>
          <w:lang w:eastAsia="de-DE" w:bidi="he-IL"/>
        </w:rPr>
        <w:t>(2) Die Dienstwohnungen und die Diözesanzwecken dienenden Gebäude bleiben der Kirche überlassen. Die bestehenden Eigentums- und Nutzungsrechte werden auf Verlangen durch Eintragung in das Grundbuch gesichert werden.</w:t>
      </w:r>
    </w:p>
    <w:p w:rsidR="007946CD" w:rsidRPr="003647A4" w:rsidRDefault="007946CD" w:rsidP="007946CD">
      <w:pPr>
        <w:pStyle w:val="Gesetzestext"/>
        <w:rPr>
          <w:lang w:eastAsia="de-DE" w:bidi="he-IL"/>
        </w:rPr>
      </w:pPr>
      <w:r w:rsidRPr="003647A4">
        <w:rPr>
          <w:lang w:eastAsia="de-DE" w:bidi="he-IL"/>
        </w:rPr>
        <w:lastRenderedPageBreak/>
        <w:t>(3) Für eine Ablösung der Staatsleistungen gemäß Artikel 138 Abs. 1 der Verfassung des Deutschen Reichs</w:t>
      </w:r>
      <w:r w:rsidRPr="003647A4">
        <w:rPr>
          <w:vertAlign w:val="superscript"/>
          <w:lang w:eastAsia="de-DE" w:bidi="he-IL"/>
        </w:rPr>
        <w:footnoteReference w:id="4"/>
      </w:r>
      <w:r w:rsidRPr="003647A4">
        <w:rPr>
          <w:lang w:eastAsia="de-DE" w:bidi="he-IL"/>
        </w:rPr>
        <w:t xml:space="preserve"> bleibt die bisherige Rechtslage der Diözesandotation maßgebend.</w:t>
      </w:r>
    </w:p>
    <w:p w:rsidR="007946CD" w:rsidRPr="00556065" w:rsidRDefault="007946CD" w:rsidP="007946CD">
      <w:pPr>
        <w:pStyle w:val="Paragraphenberschrift"/>
        <w:outlineLvl w:val="0"/>
        <w:rPr>
          <w:lang w:val="de-DE"/>
        </w:rPr>
      </w:pPr>
      <w:r w:rsidRPr="003647A4">
        <w:t>Artikel 5</w:t>
      </w:r>
      <w:r>
        <w:rPr>
          <w:lang w:val="de-DE"/>
        </w:rPr>
        <w:t xml:space="preserve"> [Eigentumsrechte]</w:t>
      </w:r>
    </w:p>
    <w:p w:rsidR="007946CD" w:rsidRPr="003647A4" w:rsidRDefault="007946CD" w:rsidP="007946CD">
      <w:pPr>
        <w:pStyle w:val="Gesetzestext"/>
        <w:rPr>
          <w:lang w:eastAsia="de-DE" w:bidi="he-IL"/>
        </w:rPr>
      </w:pPr>
      <w:r w:rsidRPr="003647A4">
        <w:rPr>
          <w:lang w:eastAsia="de-DE" w:bidi="he-IL"/>
        </w:rPr>
        <w:t>(1) Das Eigentum und andere Rechte der öffentlich-rechtlichen Körperschaften, Anstalten und Stiftungen der katholischen Kirche an ihrem Vermögen werden nach Maßgabe der Verfa</w:t>
      </w:r>
      <w:r w:rsidRPr="003647A4">
        <w:rPr>
          <w:lang w:eastAsia="de-DE" w:bidi="he-IL"/>
        </w:rPr>
        <w:t>s</w:t>
      </w:r>
      <w:r w:rsidRPr="003647A4">
        <w:rPr>
          <w:lang w:eastAsia="de-DE" w:bidi="he-IL"/>
        </w:rPr>
        <w:t>sung des Deutschen Reichs gewährleistet.</w:t>
      </w:r>
      <w:r w:rsidRPr="003647A4">
        <w:rPr>
          <w:vertAlign w:val="superscript"/>
          <w:lang w:eastAsia="de-DE" w:bidi="he-IL"/>
        </w:rPr>
        <w:footnoteReference w:id="5"/>
      </w:r>
    </w:p>
    <w:p w:rsidR="007946CD" w:rsidRPr="003647A4" w:rsidRDefault="007946CD" w:rsidP="007946CD">
      <w:pPr>
        <w:pStyle w:val="Gesetzestext"/>
        <w:rPr>
          <w:lang w:eastAsia="de-DE" w:bidi="he-IL"/>
        </w:rPr>
      </w:pPr>
      <w:r w:rsidRPr="003647A4">
        <w:rPr>
          <w:lang w:eastAsia="de-DE" w:bidi="he-IL"/>
        </w:rPr>
        <w:t>(2) Soweit staatliche Gebäude oder Grundstücke Zwecken der Kirche gewidmet sind, bleiben sie diesen, unbeschadet etwa bestehender Verträge, nach wie vor überlassen.</w:t>
      </w:r>
    </w:p>
    <w:p w:rsidR="007946CD" w:rsidRPr="00556065" w:rsidRDefault="007946CD" w:rsidP="007946CD">
      <w:pPr>
        <w:pStyle w:val="Paragraphenberschrift"/>
        <w:outlineLvl w:val="0"/>
        <w:rPr>
          <w:lang w:val="de-DE"/>
        </w:rPr>
      </w:pPr>
      <w:r w:rsidRPr="003647A4">
        <w:t>Artikel 6</w:t>
      </w:r>
      <w:r>
        <w:rPr>
          <w:lang w:val="de-DE"/>
        </w:rPr>
        <w:t xml:space="preserve"> [Wahl von Bischof und Erzbischof]</w:t>
      </w:r>
    </w:p>
    <w:p w:rsidR="007946CD" w:rsidRPr="003647A4" w:rsidRDefault="007946CD" w:rsidP="007946CD">
      <w:pPr>
        <w:pStyle w:val="Gesetzestext"/>
        <w:rPr>
          <w:lang w:eastAsia="de-DE" w:bidi="he-IL"/>
        </w:rPr>
      </w:pPr>
      <w:r w:rsidRPr="003647A4">
        <w:rPr>
          <w:lang w:eastAsia="de-DE" w:bidi="he-IL"/>
        </w:rPr>
        <w:t xml:space="preserve">(1) Nach Erledigung eines Erzbischöflichen oder Bischöflichen Stuhles reichen sowohl das betreffende Metropolitan- oder Kathedralkapitel als auch die Diözesanerzbischöfe </w:t>
      </w:r>
      <w:r w:rsidRPr="003647A4">
        <w:rPr>
          <w:lang w:eastAsia="de-DE" w:bidi="he-IL"/>
        </w:rPr>
        <w:br/>
        <w:t>und -bischöfe Preußens dem Heiligen Stuhle Listen von kanonisch geeigneten Kandidaten ein. Unter Würdigung dieser Listen benennt der Heilige Stuhl dem Kapitel drei Personen, aus denen es in freier, geheimer Abstimmung den Erzbischof oder Bischof zu wählen hat. Der Heilige Stuhl wird zum Erzbischof oder Bischof niemand bestellen, von dem nicht das Kap</w:t>
      </w:r>
      <w:r w:rsidRPr="003647A4">
        <w:rPr>
          <w:lang w:eastAsia="de-DE" w:bidi="he-IL"/>
        </w:rPr>
        <w:t>i</w:t>
      </w:r>
      <w:r w:rsidRPr="003647A4">
        <w:rPr>
          <w:lang w:eastAsia="de-DE" w:bidi="he-IL"/>
        </w:rPr>
        <w:t>tel nach der Wahl durch Anfrage bei der Preußischen Staatsregierung festgestellt hat, daß B</w:t>
      </w:r>
      <w:r w:rsidRPr="003647A4">
        <w:rPr>
          <w:lang w:eastAsia="de-DE" w:bidi="he-IL"/>
        </w:rPr>
        <w:t>e</w:t>
      </w:r>
      <w:r w:rsidRPr="003647A4">
        <w:rPr>
          <w:lang w:eastAsia="de-DE" w:bidi="he-IL"/>
        </w:rPr>
        <w:t>denken politischer Art gegen ihn nicht bestehen.</w:t>
      </w:r>
    </w:p>
    <w:p w:rsidR="007946CD" w:rsidRPr="003647A4" w:rsidRDefault="007946CD" w:rsidP="007946CD">
      <w:pPr>
        <w:pStyle w:val="Gesetzestext"/>
        <w:rPr>
          <w:lang w:eastAsia="de-DE" w:bidi="he-IL"/>
        </w:rPr>
      </w:pPr>
      <w:r w:rsidRPr="003647A4">
        <w:rPr>
          <w:lang w:eastAsia="de-DE" w:bidi="he-IL"/>
        </w:rPr>
        <w:t>(2) Bei der Aufstellung der Kandidatenliste und bei der Wahl wirken die nichtresidierenden Domkapitulare mit.</w:t>
      </w:r>
    </w:p>
    <w:p w:rsidR="007946CD" w:rsidRPr="00556065" w:rsidRDefault="007946CD" w:rsidP="007946CD">
      <w:pPr>
        <w:pStyle w:val="Paragraphenberschrift"/>
        <w:outlineLvl w:val="0"/>
        <w:rPr>
          <w:lang w:val="de-DE"/>
        </w:rPr>
      </w:pPr>
      <w:r w:rsidRPr="003647A4">
        <w:t>Artikel 7</w:t>
      </w:r>
      <w:r>
        <w:rPr>
          <w:lang w:val="de-DE"/>
        </w:rPr>
        <w:t xml:space="preserve"> [Ernennung von Praelatus nullius und Koadjuktor]</w:t>
      </w:r>
    </w:p>
    <w:p w:rsidR="007946CD" w:rsidRPr="003647A4" w:rsidRDefault="007946CD" w:rsidP="007946CD">
      <w:pPr>
        <w:pStyle w:val="Gesetzestext"/>
        <w:rPr>
          <w:lang w:eastAsia="de-DE" w:bidi="he-IL"/>
        </w:rPr>
      </w:pPr>
      <w:r w:rsidRPr="003647A4">
        <w:rPr>
          <w:lang w:eastAsia="de-DE" w:bidi="he-IL"/>
        </w:rPr>
        <w:t xml:space="preserve">Zum </w:t>
      </w:r>
      <w:r w:rsidRPr="003647A4">
        <w:rPr>
          <w:i/>
          <w:iCs/>
          <w:lang w:eastAsia="de-DE" w:bidi="he-IL"/>
        </w:rPr>
        <w:t>Praelatus nullius</w:t>
      </w:r>
      <w:r w:rsidRPr="003647A4">
        <w:rPr>
          <w:lang w:eastAsia="de-DE" w:bidi="he-IL"/>
        </w:rPr>
        <w:t xml:space="preserve"> und zum Koadjutor eines Diözesanbischofs mit dem Rechte der Nac</w:t>
      </w:r>
      <w:r w:rsidRPr="003647A4">
        <w:rPr>
          <w:lang w:eastAsia="de-DE" w:bidi="he-IL"/>
        </w:rPr>
        <w:t>h</w:t>
      </w:r>
      <w:r w:rsidRPr="003647A4">
        <w:rPr>
          <w:lang w:eastAsia="de-DE" w:bidi="he-IL"/>
        </w:rPr>
        <w:t>folge wird der Heilige Stuhl niemand ernennen, ohne vorher durch Anfrage bei der Preußischen Staatsregierung festgestellt zu haben, dass Bedenken politischer Art gegen den Kandidaten nicht bestehen.</w:t>
      </w:r>
    </w:p>
    <w:p w:rsidR="007946CD" w:rsidRPr="00556065" w:rsidRDefault="007946CD" w:rsidP="007946CD">
      <w:pPr>
        <w:pStyle w:val="Paragraphenberschrift"/>
        <w:outlineLvl w:val="0"/>
        <w:rPr>
          <w:lang w:val="de-DE"/>
        </w:rPr>
      </w:pPr>
      <w:r w:rsidRPr="003647A4">
        <w:t>Artikel 8</w:t>
      </w:r>
      <w:r>
        <w:rPr>
          <w:lang w:val="de-DE"/>
        </w:rPr>
        <w:t xml:space="preserve"> [Dignitäten der Metropolitan- und der Kathedralkapitel]</w:t>
      </w:r>
    </w:p>
    <w:p w:rsidR="007946CD" w:rsidRPr="003647A4" w:rsidRDefault="007946CD" w:rsidP="007946CD">
      <w:pPr>
        <w:pStyle w:val="Gesetzestext"/>
        <w:rPr>
          <w:lang w:eastAsia="de-DE" w:bidi="he-IL"/>
        </w:rPr>
      </w:pPr>
      <w:r w:rsidRPr="003647A4">
        <w:rPr>
          <w:lang w:eastAsia="de-DE" w:bidi="he-IL"/>
        </w:rPr>
        <w:t>(1) Die Dignitäten der Metropolitan- und der Kathedralkapitel verleiht der Heilige Stuhl, und zwar beim Vorhandensein zweier Dignitäten die erste (Dompropstei) auf Ansuchen des Kap</w:t>
      </w:r>
      <w:r w:rsidRPr="003647A4">
        <w:rPr>
          <w:lang w:eastAsia="de-DE" w:bidi="he-IL"/>
        </w:rPr>
        <w:t>i</w:t>
      </w:r>
      <w:r w:rsidRPr="003647A4">
        <w:rPr>
          <w:lang w:eastAsia="de-DE" w:bidi="he-IL"/>
        </w:rPr>
        <w:t>tels, die zweite (Domdekanat) auf Ansuchen des Diözesanbischofs, beim Vorhandensein nur einer Dignität (Dompropstei oder Domdekanat) diese abwechselnd auf Ansuchen des Kapitels und des Diözesanbischofs.</w:t>
      </w:r>
    </w:p>
    <w:p w:rsidR="007946CD" w:rsidRPr="003647A4" w:rsidRDefault="007946CD" w:rsidP="007946CD">
      <w:pPr>
        <w:pStyle w:val="Gesetzestext"/>
        <w:rPr>
          <w:lang w:eastAsia="de-DE" w:bidi="he-IL"/>
        </w:rPr>
      </w:pPr>
      <w:r w:rsidRPr="003647A4">
        <w:rPr>
          <w:lang w:eastAsia="de-DE" w:bidi="he-IL"/>
        </w:rPr>
        <w:t>(2) Die Kanonikate der Kapitel besetzt der Diözesanbischof abwechselnd nach Anhörung und mit Zustimmung des Kapitels. Die Abwechslung findet bei residentialen und nichtresidentialen Kanonikaten gesondert statt.</w:t>
      </w:r>
    </w:p>
    <w:p w:rsidR="007946CD" w:rsidRDefault="007946CD" w:rsidP="007946CD">
      <w:pPr>
        <w:pStyle w:val="Gesetzestext"/>
        <w:rPr>
          <w:lang w:val="de-DE" w:eastAsia="de-DE" w:bidi="he-IL"/>
        </w:rPr>
      </w:pPr>
      <w:r w:rsidRPr="003647A4">
        <w:rPr>
          <w:lang w:eastAsia="de-DE" w:bidi="he-IL"/>
        </w:rPr>
        <w:t>(3) Die Domvikarien besetzt der Diözesanbischof nach Anhörung des Kapitels.</w:t>
      </w:r>
    </w:p>
    <w:p w:rsidR="007946CD" w:rsidRPr="007946CD" w:rsidRDefault="007946CD" w:rsidP="007946CD">
      <w:pPr>
        <w:pStyle w:val="Gesetzestext"/>
        <w:rPr>
          <w:lang w:val="de-DE" w:eastAsia="de-DE" w:bidi="he-IL"/>
        </w:rPr>
      </w:pPr>
    </w:p>
    <w:p w:rsidR="007946CD" w:rsidRPr="003647A4" w:rsidRDefault="007946CD" w:rsidP="007946CD">
      <w:pPr>
        <w:pStyle w:val="Paragraphenberschrift"/>
        <w:outlineLvl w:val="0"/>
      </w:pPr>
      <w:r w:rsidRPr="003647A4">
        <w:lastRenderedPageBreak/>
        <w:t>Artikel 9</w:t>
      </w:r>
    </w:p>
    <w:p w:rsidR="007946CD" w:rsidRPr="007946CD" w:rsidRDefault="007946CD" w:rsidP="007946CD">
      <w:pPr>
        <w:pStyle w:val="Gesetzestext"/>
        <w:rPr>
          <w:lang w:val="de-DE" w:eastAsia="de-DE" w:bidi="he-IL"/>
        </w:rPr>
      </w:pPr>
      <w:r w:rsidRPr="003647A4">
        <w:rPr>
          <w:lang w:eastAsia="de-DE" w:bidi="he-IL"/>
        </w:rPr>
        <w:t>(1) Angesichts der in diesem Vertrag zugesicherten Dotation der Diözesen und Diözesana</w:t>
      </w:r>
      <w:r w:rsidRPr="003647A4">
        <w:rPr>
          <w:lang w:eastAsia="de-DE" w:bidi="he-IL"/>
        </w:rPr>
        <w:t>n</w:t>
      </w:r>
      <w:r w:rsidRPr="003647A4">
        <w:rPr>
          <w:lang w:eastAsia="de-DE" w:bidi="he-IL"/>
        </w:rPr>
        <w:t xml:space="preserve">stalten wird ein Geistlicher zum Ordinarius eines Erzbistums oder Bistums oder der </w:t>
      </w:r>
      <w:r w:rsidRPr="003647A4">
        <w:rPr>
          <w:i/>
          <w:iCs/>
          <w:lang w:eastAsia="de-DE" w:bidi="he-IL"/>
        </w:rPr>
        <w:t>Praelatura nullius</w:t>
      </w:r>
      <w:r w:rsidRPr="003647A4">
        <w:rPr>
          <w:lang w:eastAsia="de-DE" w:bidi="he-IL"/>
        </w:rPr>
        <w:t>, zum Weihbischof, zum Mitglied eines Domkapitels, zum Domvikar, zum Mitglied einer Diözesanbehörde oder zum Leiter oder Lehrer an einer Diözesanbildungsanstalt nur bestellt werden, wenn er</w:t>
      </w:r>
    </w:p>
    <w:p w:rsidR="007946CD" w:rsidRPr="003647A4" w:rsidRDefault="007946CD" w:rsidP="007946CD">
      <w:pPr>
        <w:pStyle w:val="Gesetzestext"/>
        <w:rPr>
          <w:lang w:eastAsia="de-DE"/>
        </w:rPr>
      </w:pPr>
      <w:r w:rsidRPr="003647A4">
        <w:rPr>
          <w:lang w:eastAsia="de-DE"/>
        </w:rPr>
        <w:t>a)</w:t>
      </w:r>
      <w:r w:rsidRPr="003647A4">
        <w:rPr>
          <w:lang w:eastAsia="de-DE"/>
        </w:rPr>
        <w:tab/>
        <w:t>die deutsche Reichangehörigkeit hat,</w:t>
      </w:r>
    </w:p>
    <w:p w:rsidR="007946CD" w:rsidRPr="003647A4" w:rsidRDefault="007946CD" w:rsidP="007946CD">
      <w:pPr>
        <w:pStyle w:val="Gesetzestext"/>
        <w:rPr>
          <w:lang w:eastAsia="de-DE"/>
        </w:rPr>
      </w:pPr>
      <w:r w:rsidRPr="003647A4">
        <w:rPr>
          <w:lang w:eastAsia="de-DE"/>
        </w:rPr>
        <w:t>b)</w:t>
      </w:r>
      <w:r w:rsidRPr="003647A4">
        <w:rPr>
          <w:lang w:eastAsia="de-DE"/>
        </w:rPr>
        <w:tab/>
        <w:t>ein zum Studium an einer deutschen Universität berechtigendes Reifezeugnis besitzt,</w:t>
      </w:r>
    </w:p>
    <w:p w:rsidR="007946CD" w:rsidRPr="003647A4" w:rsidRDefault="007946CD" w:rsidP="007946CD">
      <w:pPr>
        <w:pStyle w:val="Gesetzestext"/>
        <w:rPr>
          <w:lang w:eastAsia="de-DE"/>
        </w:rPr>
      </w:pPr>
      <w:r w:rsidRPr="003647A4">
        <w:rPr>
          <w:lang w:eastAsia="de-DE"/>
        </w:rPr>
        <w:t>c)</w:t>
      </w:r>
      <w:r w:rsidRPr="003647A4">
        <w:rPr>
          <w:lang w:eastAsia="de-DE"/>
        </w:rPr>
        <w:tab/>
        <w:t>ein mindestens dreijähriges philosophisch-theologisches Studium an einer deutschen staatlichen Hochschule oder an einem der gemäß Artikel 12 hierfür bestimmten bischöflichen Seminare oder an einer päpstlichen Hochschule in Rom zurückgelegt hat.</w:t>
      </w:r>
    </w:p>
    <w:p w:rsidR="007946CD" w:rsidRPr="003647A4" w:rsidRDefault="007946CD" w:rsidP="007946CD">
      <w:pPr>
        <w:pStyle w:val="Gesetzestext"/>
        <w:rPr>
          <w:lang w:eastAsia="de-DE" w:bidi="he-IL"/>
        </w:rPr>
      </w:pPr>
      <w:r w:rsidRPr="003647A4">
        <w:rPr>
          <w:lang w:eastAsia="de-DE" w:bidi="he-IL"/>
        </w:rPr>
        <w:t>(2) Bei kirchlichem und staatlichem Einverständnis kann von den in Abs. 1 zu a, b und c g</w:t>
      </w:r>
      <w:r w:rsidRPr="003647A4">
        <w:rPr>
          <w:lang w:eastAsia="de-DE" w:bidi="he-IL"/>
        </w:rPr>
        <w:t>e</w:t>
      </w:r>
      <w:r w:rsidRPr="003647A4">
        <w:rPr>
          <w:lang w:eastAsia="de-DE" w:bidi="he-IL"/>
        </w:rPr>
        <w:t>nannten Erfordernissen abgesehen werden: insbesondere kann das Studium an anderen deutschsprachigen Hochschulen als den zu c genannten anerkannt werden.</w:t>
      </w:r>
    </w:p>
    <w:p w:rsidR="007946CD" w:rsidRPr="003647A4" w:rsidRDefault="007946CD" w:rsidP="007946CD">
      <w:pPr>
        <w:pStyle w:val="Gesetzestext"/>
        <w:rPr>
          <w:lang w:eastAsia="de-DE" w:bidi="he-IL"/>
        </w:rPr>
      </w:pPr>
      <w:r w:rsidRPr="003647A4">
        <w:rPr>
          <w:lang w:eastAsia="de-DE" w:bidi="he-IL"/>
        </w:rPr>
        <w:t>(3) Mindestens zwei Wochen vor der beabsichtigten Bestellung eines Geistlichen zum Mi</w:t>
      </w:r>
      <w:r w:rsidRPr="003647A4">
        <w:rPr>
          <w:lang w:eastAsia="de-DE" w:bidi="he-IL"/>
        </w:rPr>
        <w:t>t</w:t>
      </w:r>
      <w:r w:rsidRPr="003647A4">
        <w:rPr>
          <w:lang w:eastAsia="de-DE" w:bidi="he-IL"/>
        </w:rPr>
        <w:t>glied eines Domkapitels oder zum Leiter oder Lehrer an einem Diözesanseminar wird die zuständige kirchliche Stelle der Staatsbehörde von dieser Absicht und, mit besonderer Rüc</w:t>
      </w:r>
      <w:r w:rsidRPr="003647A4">
        <w:rPr>
          <w:lang w:eastAsia="de-DE" w:bidi="he-IL"/>
        </w:rPr>
        <w:t>k</w:t>
      </w:r>
      <w:r w:rsidRPr="003647A4">
        <w:rPr>
          <w:lang w:eastAsia="de-DE" w:bidi="he-IL"/>
        </w:rPr>
        <w:t>sicht auf Abs. 1 dieses Artikels und gegebenenfalls auf Abs. 2 des Artikels 12, von den Personalien des betreffenden Geistlichen Kenntnis geben. Eine entsprechende Anzeige wird alsbald nach der Bestellung eines Bistums-(Prälatur-)Verwesers, eines Weihbischofs und eines Gen</w:t>
      </w:r>
      <w:r w:rsidRPr="003647A4">
        <w:rPr>
          <w:lang w:eastAsia="de-DE" w:bidi="he-IL"/>
        </w:rPr>
        <w:t>e</w:t>
      </w:r>
      <w:r w:rsidRPr="003647A4">
        <w:rPr>
          <w:lang w:eastAsia="de-DE" w:bidi="he-IL"/>
        </w:rPr>
        <w:t>ralvikars gemacht werden.</w:t>
      </w:r>
    </w:p>
    <w:p w:rsidR="007946CD" w:rsidRPr="003647A4" w:rsidRDefault="007946CD" w:rsidP="007946CD">
      <w:pPr>
        <w:pStyle w:val="Paragraphenberschrift"/>
        <w:outlineLvl w:val="0"/>
      </w:pPr>
      <w:r w:rsidRPr="003647A4">
        <w:t>Artikel 10</w:t>
      </w:r>
    </w:p>
    <w:p w:rsidR="007946CD" w:rsidRPr="003647A4" w:rsidRDefault="007946CD" w:rsidP="007946CD">
      <w:pPr>
        <w:pStyle w:val="Gesetzestext"/>
        <w:rPr>
          <w:lang w:eastAsia="de-DE" w:bidi="he-IL"/>
        </w:rPr>
      </w:pPr>
      <w:r w:rsidRPr="003647A4">
        <w:rPr>
          <w:lang w:eastAsia="de-DE" w:bidi="he-IL"/>
        </w:rPr>
        <w:t xml:space="preserve">(1) Die Diözesanbischöfe (der </w:t>
      </w:r>
      <w:r w:rsidRPr="003647A4">
        <w:rPr>
          <w:i/>
          <w:iCs/>
          <w:lang w:eastAsia="de-DE" w:bidi="he-IL"/>
        </w:rPr>
        <w:t>Praelatus nullius</w:t>
      </w:r>
      <w:r w:rsidRPr="003647A4">
        <w:rPr>
          <w:lang w:eastAsia="de-DE" w:bidi="he-IL"/>
        </w:rPr>
        <w:t>) werden an die Geistlichen, denen ein Pfarramt dauernd übertragen werden soll, die in Artikel 9 Abs. 1 zu a bis c und an die sonstigen in der Pfarrseelsorge anzustellenden Geistlichen mindestens die dort zu a und b genannten Anforderungen stellen. Für beide Fälle gilt Artikel 9 Abs. 2.</w:t>
      </w:r>
    </w:p>
    <w:p w:rsidR="007946CD" w:rsidRPr="003647A4" w:rsidRDefault="007946CD" w:rsidP="007946CD">
      <w:pPr>
        <w:pStyle w:val="Gesetzestext"/>
        <w:rPr>
          <w:lang w:eastAsia="de-DE" w:bidi="he-IL"/>
        </w:rPr>
      </w:pPr>
      <w:r w:rsidRPr="003647A4">
        <w:rPr>
          <w:lang w:eastAsia="de-DE" w:bidi="he-IL"/>
        </w:rPr>
        <w:t>(2) Im Falle der dauernden Übertragung eines Pfarramts wird der Diözesanbischof (</w:t>
      </w:r>
      <w:r w:rsidRPr="003647A4">
        <w:rPr>
          <w:i/>
          <w:iCs/>
          <w:lang w:eastAsia="de-DE" w:bidi="he-IL"/>
        </w:rPr>
        <w:t>Praelatus nullius</w:t>
      </w:r>
      <w:r w:rsidRPr="003647A4">
        <w:rPr>
          <w:lang w:eastAsia="de-DE" w:bidi="he-IL"/>
        </w:rPr>
        <w:t>) alsbald nach der Ernennung der Staatsbehörde von den Personalien des Geistlichen, mit besonderer Rücksicht auf Abs. 1 dieses Artikels, Kenntnis geben.</w:t>
      </w:r>
    </w:p>
    <w:p w:rsidR="007946CD" w:rsidRPr="00556065" w:rsidRDefault="007946CD" w:rsidP="007946CD">
      <w:pPr>
        <w:pStyle w:val="Paragraphenberschrift"/>
        <w:outlineLvl w:val="0"/>
        <w:rPr>
          <w:lang w:val="de-DE"/>
        </w:rPr>
      </w:pPr>
      <w:r w:rsidRPr="003647A4">
        <w:t>Artikel 11</w:t>
      </w:r>
      <w:r>
        <w:rPr>
          <w:lang w:val="de-DE"/>
        </w:rPr>
        <w:t xml:space="preserve"> [Staatspatronat]</w:t>
      </w:r>
    </w:p>
    <w:p w:rsidR="007946CD" w:rsidRPr="003647A4" w:rsidRDefault="007946CD" w:rsidP="007946CD">
      <w:pPr>
        <w:pStyle w:val="Gesetzestext"/>
        <w:rPr>
          <w:lang w:eastAsia="de-DE" w:bidi="he-IL"/>
        </w:rPr>
      </w:pPr>
      <w:r w:rsidRPr="003647A4">
        <w:rPr>
          <w:lang w:eastAsia="de-DE" w:bidi="he-IL"/>
        </w:rPr>
        <w:t>Bis zu einer neuen Vereinbarung, insbesondere für den Fall des Erlasses des in Artikel 83 der Verfassung des Freistaats Preußen vorgesehenen Gesetzes</w:t>
      </w:r>
      <w:r w:rsidRPr="003647A4">
        <w:rPr>
          <w:vertAlign w:val="superscript"/>
          <w:lang w:eastAsia="de-DE" w:bidi="he-IL"/>
        </w:rPr>
        <w:footnoteReference w:id="6"/>
      </w:r>
      <w:r w:rsidRPr="003647A4">
        <w:rPr>
          <w:lang w:eastAsia="de-DE" w:bidi="he-IL"/>
        </w:rPr>
        <w:t>, wird die Präsentation auf Grund eines sogenannten Staatspatronats durch die Staatsbehörde erst nach Benehmen mit dem Di</w:t>
      </w:r>
      <w:r w:rsidRPr="003647A4">
        <w:rPr>
          <w:lang w:eastAsia="de-DE" w:bidi="he-IL"/>
        </w:rPr>
        <w:t>ö</w:t>
      </w:r>
      <w:r w:rsidRPr="003647A4">
        <w:rPr>
          <w:lang w:eastAsia="de-DE" w:bidi="he-IL"/>
        </w:rPr>
        <w:t xml:space="preserve">zesanbischof oder </w:t>
      </w:r>
      <w:r w:rsidRPr="003647A4">
        <w:rPr>
          <w:i/>
          <w:iCs/>
          <w:lang w:eastAsia="de-DE" w:bidi="he-IL"/>
        </w:rPr>
        <w:t>Praelatus nullius</w:t>
      </w:r>
      <w:r w:rsidRPr="003647A4">
        <w:rPr>
          <w:lang w:eastAsia="de-DE" w:bidi="he-IL"/>
        </w:rPr>
        <w:t xml:space="preserve"> gemäß besonders zu vereinbarender Anweisung gesch</w:t>
      </w:r>
      <w:r w:rsidRPr="003647A4">
        <w:rPr>
          <w:lang w:eastAsia="de-DE" w:bidi="he-IL"/>
        </w:rPr>
        <w:t>e</w:t>
      </w:r>
      <w:r w:rsidRPr="003647A4">
        <w:rPr>
          <w:lang w:eastAsia="de-DE" w:bidi="he-IL"/>
        </w:rPr>
        <w:t>hen.</w:t>
      </w:r>
    </w:p>
    <w:p w:rsidR="007946CD" w:rsidRPr="00556065" w:rsidRDefault="007946CD" w:rsidP="007946CD">
      <w:pPr>
        <w:pStyle w:val="Paragraphenberschrift"/>
        <w:outlineLvl w:val="0"/>
        <w:rPr>
          <w:lang w:val="de-DE"/>
        </w:rPr>
      </w:pPr>
      <w:r w:rsidRPr="003647A4">
        <w:t>Artikel 12</w:t>
      </w:r>
      <w:r>
        <w:rPr>
          <w:lang w:val="de-DE"/>
        </w:rPr>
        <w:t xml:space="preserve"> [Wissenschaftliche Vorbildung]</w:t>
      </w:r>
    </w:p>
    <w:p w:rsidR="007946CD" w:rsidRDefault="007946CD" w:rsidP="007946CD">
      <w:pPr>
        <w:pStyle w:val="Gesetzestext"/>
        <w:rPr>
          <w:lang w:val="de-DE" w:eastAsia="de-DE" w:bidi="he-IL"/>
        </w:rPr>
      </w:pPr>
      <w:r w:rsidRPr="003647A4">
        <w:rPr>
          <w:lang w:eastAsia="de-DE" w:bidi="he-IL"/>
        </w:rPr>
        <w:t>(1) Für die wissenschaftliche Vorbildung der Geistlichen bleiben die katholisch-theologischen Fakultäten an den Universitäten in Breslau, Bonn und Münster und an der Akademie in Braunsberg bestehen. Ihr Verhältnis zur kirchlichen Behörde regelt sich entsprechend den für die katholisch-</w:t>
      </w:r>
    </w:p>
    <w:p w:rsidR="007946CD" w:rsidRPr="003647A4" w:rsidRDefault="007946CD" w:rsidP="007946CD">
      <w:pPr>
        <w:pStyle w:val="Gesetzestext"/>
        <w:rPr>
          <w:lang w:eastAsia="de-DE" w:bidi="he-IL"/>
        </w:rPr>
      </w:pPr>
      <w:r w:rsidRPr="003647A4">
        <w:rPr>
          <w:lang w:eastAsia="de-DE" w:bidi="he-IL"/>
        </w:rPr>
        <w:lastRenderedPageBreak/>
        <w:t>theologischen Fakultäten in Bonn und Breslau geltenden Statuten.</w:t>
      </w:r>
    </w:p>
    <w:p w:rsidR="007946CD" w:rsidRPr="003647A4" w:rsidRDefault="007946CD" w:rsidP="007946CD">
      <w:pPr>
        <w:pStyle w:val="Gesetzestext"/>
        <w:rPr>
          <w:lang w:eastAsia="de-DE" w:bidi="he-IL"/>
        </w:rPr>
      </w:pPr>
      <w:r w:rsidRPr="003647A4">
        <w:rPr>
          <w:lang w:eastAsia="de-DE" w:bidi="he-IL"/>
        </w:rPr>
        <w:t>(2) Der Erzbischof von Paderborn und die Bischöfe von Trier, Fulda, Limburg, Hildesheim und Osnabrück sind berechtigt, in ihren Bistümern ein Seminar zur wissenschaftlichen Vo</w:t>
      </w:r>
      <w:r w:rsidRPr="003647A4">
        <w:rPr>
          <w:lang w:eastAsia="de-DE" w:bidi="he-IL"/>
        </w:rPr>
        <w:t>r</w:t>
      </w:r>
      <w:r w:rsidRPr="003647A4">
        <w:rPr>
          <w:lang w:eastAsia="de-DE" w:bidi="he-IL"/>
        </w:rPr>
        <w:t>bildung der Geistlichen zu besitzen. Der Unterricht an diesen Seminaren wird ebenso wie den kirchlichen Vorschriften dem deutschen theologischen Hochschulunterricht entsprechen. Die genannten Diözesanbischöfe werden dem Preußischen Minister für Wissenschaft, Kunst und Volksbildung von den Statuten und dem Lehrplan der Seminare Kenntnis geben. Zu Lehrern an den Seminaren werden nur solche Geistliche berufen werden, die für die Lehrtätigkeit in dem zu vertretenden Fach eine den Anforderungen der deutschen wissenschaftlichen Hoc</w:t>
      </w:r>
      <w:r w:rsidRPr="003647A4">
        <w:rPr>
          <w:lang w:eastAsia="de-DE" w:bidi="he-IL"/>
        </w:rPr>
        <w:t>h</w:t>
      </w:r>
      <w:r w:rsidRPr="003647A4">
        <w:rPr>
          <w:lang w:eastAsia="de-DE" w:bidi="he-IL"/>
        </w:rPr>
        <w:t>schulen entsprechende Eignung haben.</w:t>
      </w:r>
    </w:p>
    <w:p w:rsidR="007946CD" w:rsidRPr="00556065" w:rsidRDefault="007946CD" w:rsidP="007946CD">
      <w:pPr>
        <w:pStyle w:val="Paragraphenberschrift"/>
        <w:outlineLvl w:val="0"/>
        <w:rPr>
          <w:lang w:val="de-DE"/>
        </w:rPr>
      </w:pPr>
      <w:r w:rsidRPr="003647A4">
        <w:t>Artikel 13</w:t>
      </w:r>
      <w:r>
        <w:rPr>
          <w:lang w:val="de-DE"/>
        </w:rPr>
        <w:t xml:space="preserve"> [Auslegung]</w:t>
      </w:r>
    </w:p>
    <w:p w:rsidR="007946CD" w:rsidRPr="003647A4" w:rsidRDefault="007946CD" w:rsidP="007946CD">
      <w:pPr>
        <w:pStyle w:val="Gesetzestext"/>
        <w:rPr>
          <w:lang w:eastAsia="de-DE" w:bidi="he-IL"/>
        </w:rPr>
      </w:pPr>
      <w:r w:rsidRPr="003647A4">
        <w:rPr>
          <w:lang w:eastAsia="de-DE" w:bidi="he-IL"/>
        </w:rPr>
        <w:t>Die Hohen Vertragschließenden werden eine etwa in Zukunft zwischen ihnen entstehende Meinungsverschiedenheit über die Auslegung einer Bestimmung dieses Vertrages auf freundschaftliche Weise beseitigen.</w:t>
      </w:r>
    </w:p>
    <w:p w:rsidR="007946CD" w:rsidRPr="00556065" w:rsidRDefault="007946CD" w:rsidP="007946CD">
      <w:pPr>
        <w:pStyle w:val="Paragraphenberschrift"/>
        <w:outlineLvl w:val="0"/>
        <w:rPr>
          <w:lang w:val="de-DE"/>
        </w:rPr>
      </w:pPr>
      <w:r w:rsidRPr="003647A4">
        <w:t>Artikel 14</w:t>
      </w:r>
      <w:r>
        <w:rPr>
          <w:lang w:val="de-DE"/>
        </w:rPr>
        <w:t xml:space="preserve"> [Ratifikation]</w:t>
      </w:r>
    </w:p>
    <w:p w:rsidR="007946CD" w:rsidRPr="003647A4" w:rsidRDefault="007946CD" w:rsidP="007946CD">
      <w:pPr>
        <w:pStyle w:val="Gesetzestext"/>
        <w:rPr>
          <w:lang w:eastAsia="de-DE" w:bidi="he-IL"/>
        </w:rPr>
      </w:pPr>
      <w:r w:rsidRPr="003647A4">
        <w:rPr>
          <w:lang w:eastAsia="de-DE" w:bidi="he-IL"/>
        </w:rPr>
        <w:t>(1) Dieser Vertrag, dessen deutscher und italienischer Text gleiche Kraft haben, soll ratifiziert und die Ratifikationsurkunden sollen möglichst bald in Berlin ausgetauscht werden. Er tritt mit dem Tag ihres Austausches in Kraft.</w:t>
      </w:r>
    </w:p>
    <w:p w:rsidR="007946CD" w:rsidRPr="003647A4" w:rsidRDefault="007946CD" w:rsidP="007946CD">
      <w:pPr>
        <w:pStyle w:val="Gesetzestext"/>
        <w:rPr>
          <w:lang w:eastAsia="de-DE" w:bidi="he-IL"/>
        </w:rPr>
      </w:pPr>
      <w:r w:rsidRPr="003647A4">
        <w:rPr>
          <w:lang w:eastAsia="de-DE" w:bidi="he-IL"/>
        </w:rPr>
        <w:t>(2) Gleichzeitig mit dem Inkrafttreten dieses Vertrages treten die seinen Bestimmungen entgegenstehenden Gesetze und Verordnungen außer Kraft.</w:t>
      </w:r>
    </w:p>
    <w:p w:rsidR="007946CD" w:rsidRDefault="007946CD" w:rsidP="007946CD">
      <w:pPr>
        <w:pStyle w:val="Gesetzestext"/>
        <w:rPr>
          <w:lang w:val="de-DE" w:eastAsia="de-DE" w:bidi="he-IL"/>
        </w:rPr>
      </w:pPr>
      <w:r w:rsidRPr="003647A4">
        <w:rPr>
          <w:lang w:eastAsia="de-DE" w:bidi="he-IL"/>
        </w:rPr>
        <w:t>Zu Urkund dessen haben die Bevollmächtigten die</w:t>
      </w:r>
      <w:r>
        <w:rPr>
          <w:lang w:eastAsia="de-DE" w:bidi="he-IL"/>
        </w:rPr>
        <w:t>sen Vertrag unterzeichnet.</w:t>
      </w:r>
      <w:r>
        <w:rPr>
          <w:lang w:val="de-DE" w:eastAsia="de-DE" w:bidi="he-IL"/>
        </w:rPr>
        <w:t xml:space="preserve"> </w:t>
      </w:r>
      <w:r w:rsidRPr="003647A4">
        <w:rPr>
          <w:lang w:eastAsia="de-DE" w:bidi="he-IL"/>
        </w:rPr>
        <w:t>Ge</w:t>
      </w:r>
      <w:r>
        <w:rPr>
          <w:lang w:eastAsia="de-DE" w:bidi="he-IL"/>
        </w:rPr>
        <w:t>schehen in doppelter Urschrift.</w:t>
      </w:r>
      <w:r>
        <w:rPr>
          <w:lang w:val="de-DE" w:eastAsia="de-DE" w:bidi="he-IL"/>
        </w:rPr>
        <w:t xml:space="preserve"> </w:t>
      </w:r>
    </w:p>
    <w:p w:rsidR="007946CD" w:rsidRDefault="007946CD" w:rsidP="007946CD">
      <w:pPr>
        <w:pStyle w:val="Gesetzestext"/>
        <w:rPr>
          <w:lang w:val="es-BO" w:eastAsia="de-DE" w:bidi="he-IL"/>
        </w:rPr>
      </w:pPr>
      <w:r w:rsidRPr="003647A4">
        <w:rPr>
          <w:lang w:eastAsia="de-DE" w:bidi="he-IL"/>
        </w:rPr>
        <w:t xml:space="preserve">Berlin, den 14. </w:t>
      </w:r>
      <w:r>
        <w:rPr>
          <w:lang w:val="es-BO" w:eastAsia="de-DE" w:bidi="he-IL"/>
        </w:rPr>
        <w:t>Juni 1929</w:t>
      </w:r>
    </w:p>
    <w:p w:rsidR="007946CD" w:rsidRPr="00025F59" w:rsidRDefault="007946CD" w:rsidP="007946CD">
      <w:pPr>
        <w:pStyle w:val="Gesetzestext"/>
        <w:rPr>
          <w:lang w:val="es-BO" w:eastAsia="de-DE" w:bidi="he-IL"/>
        </w:rPr>
      </w:pPr>
      <w:r w:rsidRPr="003647A4">
        <w:rPr>
          <w:lang w:val="it-IT" w:eastAsia="de-DE" w:bidi="he-IL"/>
        </w:rPr>
        <w:t>gez. Eugenio Pacelli, Arcivescovo di Sardi, Nunzio Apostolico</w:t>
      </w:r>
    </w:p>
    <w:p w:rsidR="007946CD" w:rsidRDefault="007946CD" w:rsidP="007946CD">
      <w:pPr>
        <w:pStyle w:val="Gesetzestext"/>
        <w:rPr>
          <w:lang w:val="de-DE" w:eastAsia="de-DE" w:bidi="he-IL"/>
        </w:rPr>
      </w:pPr>
      <w:r w:rsidRPr="003647A4">
        <w:rPr>
          <w:lang w:eastAsia="de-DE" w:bidi="he-IL"/>
        </w:rPr>
        <w:t>gez. Dr. Otto Braun</w:t>
      </w:r>
      <w:r>
        <w:rPr>
          <w:lang w:eastAsia="de-DE" w:bidi="he-IL"/>
        </w:rPr>
        <w:t>, Preußischer Ministerpräsident</w:t>
      </w:r>
    </w:p>
    <w:p w:rsidR="007946CD" w:rsidRDefault="007946CD" w:rsidP="007946CD">
      <w:pPr>
        <w:pStyle w:val="Gesetzestext"/>
        <w:rPr>
          <w:lang w:val="de-DE" w:eastAsia="de-DE" w:bidi="he-IL"/>
        </w:rPr>
      </w:pPr>
      <w:r w:rsidRPr="003647A4">
        <w:rPr>
          <w:lang w:eastAsia="de-DE" w:bidi="he-IL"/>
        </w:rPr>
        <w:t>gez. D. Dr. Carl H. Becker, Preußischer Minister für Wissenschaft, Kunst und Volksbil</w:t>
      </w:r>
      <w:r>
        <w:rPr>
          <w:lang w:eastAsia="de-DE" w:bidi="he-IL"/>
        </w:rPr>
        <w:t>dung</w:t>
      </w:r>
    </w:p>
    <w:p w:rsidR="007946CD" w:rsidRDefault="007946CD" w:rsidP="007946CD">
      <w:pPr>
        <w:pStyle w:val="Gesetzestext"/>
        <w:rPr>
          <w:lang w:val="de-DE" w:eastAsia="de-DE" w:bidi="he-IL"/>
        </w:rPr>
      </w:pPr>
      <w:r w:rsidRPr="003647A4">
        <w:rPr>
          <w:lang w:eastAsia="de-DE" w:bidi="he-IL"/>
        </w:rPr>
        <w:t>gez. Dr. Hermann Höpker Aschoff, Preußischer Finanzminister</w:t>
      </w:r>
    </w:p>
    <w:p w:rsidR="007946CD" w:rsidRDefault="007946CD" w:rsidP="007946CD">
      <w:pPr>
        <w:pStyle w:val="Gesetzesabschnittsberschrift"/>
        <w:outlineLvl w:val="0"/>
        <w:rPr>
          <w:lang w:val="de-DE" w:bidi="he-IL"/>
        </w:rPr>
      </w:pPr>
    </w:p>
    <w:p w:rsidR="007946CD" w:rsidRPr="003647A4" w:rsidRDefault="007946CD" w:rsidP="007946CD">
      <w:pPr>
        <w:pStyle w:val="Gesetzesabschnittsberschrift"/>
        <w:outlineLvl w:val="0"/>
        <w:rPr>
          <w:lang w:bidi="he-IL"/>
        </w:rPr>
      </w:pPr>
      <w:r w:rsidRPr="003647A4">
        <w:rPr>
          <w:lang w:bidi="he-IL"/>
        </w:rPr>
        <w:t>Schlussprotokoll</w:t>
      </w:r>
      <w:r w:rsidRPr="003647A4">
        <w:rPr>
          <w:vertAlign w:val="superscript"/>
          <w:lang w:bidi="he-IL"/>
        </w:rPr>
        <w:footnoteReference w:id="7"/>
      </w:r>
    </w:p>
    <w:p w:rsidR="007946CD" w:rsidRPr="003647A4" w:rsidRDefault="007946CD" w:rsidP="007946CD">
      <w:pPr>
        <w:pStyle w:val="Gesetzestext"/>
        <w:rPr>
          <w:lang w:eastAsia="de-DE" w:bidi="he-IL"/>
        </w:rPr>
      </w:pPr>
      <w:r w:rsidRPr="003647A4">
        <w:rPr>
          <w:lang w:eastAsia="de-DE" w:bidi="he-IL"/>
        </w:rPr>
        <w:t xml:space="preserve">Bei der Unterzeichnung des am heutigen Tage geschlossenen Vertrages des Freistaats </w:t>
      </w:r>
      <w:r w:rsidRPr="003647A4">
        <w:rPr>
          <w:lang w:eastAsia="de-DE" w:bidi="he-IL"/>
        </w:rPr>
        <w:br/>
        <w:t>Preußen mit dem Heiligen Stuhle haben die ordnungsmäßig bevollmächtigten Unterzeichneten folgende übereinstimmende Erklärungen abgegeben, die einen integrierenden Bestandteil des Vertrages selbst bilden.</w:t>
      </w:r>
    </w:p>
    <w:p w:rsidR="007946CD" w:rsidRPr="003647A4" w:rsidRDefault="007946CD" w:rsidP="007946CD">
      <w:pPr>
        <w:pStyle w:val="Paragraphenberschrift"/>
        <w:outlineLvl w:val="0"/>
      </w:pPr>
      <w:r w:rsidRPr="003647A4">
        <w:t>Zu Artikel 4 Absatz 1 Satz 1</w:t>
      </w:r>
    </w:p>
    <w:p w:rsidR="007946CD" w:rsidRPr="003647A4" w:rsidRDefault="007946CD" w:rsidP="007946CD">
      <w:pPr>
        <w:pStyle w:val="Gesetzestext"/>
        <w:rPr>
          <w:lang w:eastAsia="de-DE" w:bidi="he-IL"/>
        </w:rPr>
      </w:pPr>
      <w:r w:rsidRPr="003647A4">
        <w:rPr>
          <w:lang w:eastAsia="de-DE" w:bidi="he-IL"/>
        </w:rPr>
        <w:t xml:space="preserve">Bei Bemessung der Dotation ist von dem derzeitigen Stande der Aufwendungen des Preußischen Staates für vergleichbare persönliche und sächliche Zwecke ausgegangen worden. Es besteht </w:t>
      </w:r>
      <w:r w:rsidRPr="003647A4">
        <w:rPr>
          <w:lang w:eastAsia="de-DE" w:bidi="he-IL"/>
        </w:rPr>
        <w:lastRenderedPageBreak/>
        <w:t>Einverständnis darüber, daß in Zukunft hierin etwa eintretende Änderungen bei der Dotation entsprechende Berücksichtigung finden sollen.</w:t>
      </w:r>
    </w:p>
    <w:p w:rsidR="007946CD" w:rsidRPr="003647A4" w:rsidRDefault="007946CD" w:rsidP="007946CD">
      <w:pPr>
        <w:pStyle w:val="Paragraphenberschrift"/>
        <w:outlineLvl w:val="0"/>
      </w:pPr>
      <w:r w:rsidRPr="003647A4">
        <w:t>Zu Artikel 9 Absatz 1 Buchstabe c</w:t>
      </w:r>
    </w:p>
    <w:p w:rsidR="007946CD" w:rsidRPr="003647A4" w:rsidRDefault="007946CD" w:rsidP="007946CD">
      <w:pPr>
        <w:pStyle w:val="Gesetzestext"/>
        <w:rPr>
          <w:lang w:eastAsia="de-DE" w:bidi="he-IL"/>
        </w:rPr>
      </w:pPr>
      <w:r w:rsidRPr="003647A4">
        <w:rPr>
          <w:lang w:eastAsia="de-DE" w:bidi="he-IL"/>
        </w:rPr>
        <w:t>Das an einer österreichischen staatlichen Universität zurückgelegte philosophisch-theologische Studium wird entsprechend den Grundsätzen gleichberechtigt, die für andere geisteswissenschaftliche Fächer gelten werden.</w:t>
      </w:r>
    </w:p>
    <w:p w:rsidR="007946CD" w:rsidRPr="003647A4" w:rsidRDefault="007946CD" w:rsidP="007946CD">
      <w:pPr>
        <w:pStyle w:val="Paragraphenberschrift"/>
        <w:outlineLvl w:val="0"/>
      </w:pPr>
      <w:r w:rsidRPr="003647A4">
        <w:t>Zu Artikel 9 Absatz 3 Satz 1</w:t>
      </w:r>
    </w:p>
    <w:p w:rsidR="007946CD" w:rsidRPr="003647A4" w:rsidRDefault="007946CD" w:rsidP="007946CD">
      <w:pPr>
        <w:pStyle w:val="Gesetzestext"/>
        <w:rPr>
          <w:lang w:eastAsia="de-DE" w:bidi="he-IL"/>
        </w:rPr>
      </w:pPr>
      <w:r w:rsidRPr="003647A4">
        <w:rPr>
          <w:lang w:eastAsia="de-DE" w:bidi="he-IL"/>
        </w:rPr>
        <w:t>Ein staatliches Einspruchsrecht wird hierdurch nicht begründet.</w:t>
      </w:r>
    </w:p>
    <w:p w:rsidR="007946CD" w:rsidRPr="003647A4" w:rsidRDefault="007946CD" w:rsidP="007946CD">
      <w:pPr>
        <w:pStyle w:val="Paragraphenberschrift"/>
        <w:outlineLvl w:val="0"/>
      </w:pPr>
      <w:r w:rsidRPr="003647A4">
        <w:t>Zu Artikel 12 Absatz 1 Satz 2</w:t>
      </w:r>
    </w:p>
    <w:p w:rsidR="007946CD" w:rsidRPr="003647A4" w:rsidRDefault="007946CD" w:rsidP="007946CD">
      <w:pPr>
        <w:pStyle w:val="Gesetzestext"/>
        <w:rPr>
          <w:lang w:eastAsia="de-DE" w:bidi="he-IL"/>
        </w:rPr>
      </w:pPr>
      <w:r w:rsidRPr="003647A4">
        <w:rPr>
          <w:lang w:eastAsia="de-DE" w:bidi="he-IL"/>
        </w:rPr>
        <w:t>Der Sinn des § 4 Ziffer 1 und 2 der Bonner und des § 48 Buchst. a und b der Breslauer Stat</w:t>
      </w:r>
      <w:r w:rsidRPr="003647A4">
        <w:rPr>
          <w:lang w:eastAsia="de-DE" w:bidi="he-IL"/>
        </w:rPr>
        <w:t>u</w:t>
      </w:r>
      <w:r w:rsidRPr="003647A4">
        <w:rPr>
          <w:lang w:eastAsia="de-DE" w:bidi="he-IL"/>
        </w:rPr>
        <w:t>ten ist folgender:</w:t>
      </w:r>
    </w:p>
    <w:p w:rsidR="007946CD" w:rsidRPr="003647A4" w:rsidRDefault="007946CD" w:rsidP="007946CD">
      <w:pPr>
        <w:pStyle w:val="Gesetzestext"/>
        <w:rPr>
          <w:lang w:eastAsia="de-DE" w:bidi="he-IL"/>
        </w:rPr>
      </w:pPr>
      <w:r w:rsidRPr="003647A4">
        <w:rPr>
          <w:lang w:eastAsia="de-DE" w:bidi="he-IL"/>
        </w:rPr>
        <w:t>Bevor an einer katholisch-theologischen Fakultät jemand zur Ausübung des Lehramts ang</w:t>
      </w:r>
      <w:r w:rsidRPr="003647A4">
        <w:rPr>
          <w:lang w:eastAsia="de-DE" w:bidi="he-IL"/>
        </w:rPr>
        <w:t>e</w:t>
      </w:r>
      <w:r w:rsidRPr="003647A4">
        <w:rPr>
          <w:lang w:eastAsia="de-DE" w:bidi="he-IL"/>
        </w:rPr>
        <w:t>stellt oder zugelassen werden soll, wird der zuständige Bischof gehört werden, ob er gegen die Lehre oder den Lebenswandel des Vorgeschlagenen begründete Einwendungen zu erh</w:t>
      </w:r>
      <w:r w:rsidRPr="003647A4">
        <w:rPr>
          <w:lang w:eastAsia="de-DE" w:bidi="he-IL"/>
        </w:rPr>
        <w:t>e</w:t>
      </w:r>
      <w:r w:rsidRPr="003647A4">
        <w:rPr>
          <w:lang w:eastAsia="de-DE" w:bidi="he-IL"/>
        </w:rPr>
        <w:t>ben habe. Die Anstellung oder Zulassung eines derart Beanstandeten wird nicht erfolgen.</w:t>
      </w:r>
    </w:p>
    <w:p w:rsidR="007946CD" w:rsidRPr="003647A4" w:rsidRDefault="007946CD" w:rsidP="007946CD">
      <w:pPr>
        <w:pStyle w:val="Gesetzestext"/>
        <w:rPr>
          <w:lang w:eastAsia="de-DE" w:bidi="he-IL"/>
        </w:rPr>
      </w:pPr>
      <w:r w:rsidRPr="003647A4">
        <w:rPr>
          <w:lang w:eastAsia="de-DE" w:bidi="he-IL"/>
        </w:rPr>
        <w:t>Die der Anstellung (Abs. 1) vorangehende Berufung, d.h. das Angebot des betreffenden Leh</w:t>
      </w:r>
      <w:r w:rsidRPr="003647A4">
        <w:rPr>
          <w:lang w:eastAsia="de-DE" w:bidi="he-IL"/>
        </w:rPr>
        <w:t>r</w:t>
      </w:r>
      <w:r w:rsidRPr="003647A4">
        <w:rPr>
          <w:lang w:eastAsia="de-DE" w:bidi="he-IL"/>
        </w:rPr>
        <w:t>stuhls durch den Minister für Wissenschaft, Kunst und Volksbildung, wird in vertraulicher Form und mit dem Vorbehalt der Anhörung des Diözesanbischofs geschehen. Gleichzeitig wird der Bischof benachrichtigt und um seine Äußerung ersucht werden, für die ihm eine au</w:t>
      </w:r>
      <w:r w:rsidRPr="003647A4">
        <w:rPr>
          <w:lang w:eastAsia="de-DE" w:bidi="he-IL"/>
        </w:rPr>
        <w:t>s</w:t>
      </w:r>
      <w:r w:rsidRPr="003647A4">
        <w:rPr>
          <w:lang w:eastAsia="de-DE" w:bidi="he-IL"/>
        </w:rPr>
        <w:t>reichende Frist gewährt werden wird. In der Äußerung sind die gegen die Lehre oder den L</w:t>
      </w:r>
      <w:r w:rsidRPr="003647A4">
        <w:rPr>
          <w:lang w:eastAsia="de-DE" w:bidi="he-IL"/>
        </w:rPr>
        <w:t>e</w:t>
      </w:r>
      <w:r w:rsidRPr="003647A4">
        <w:rPr>
          <w:lang w:eastAsia="de-DE" w:bidi="he-IL"/>
        </w:rPr>
        <w:t>benswandel des Vorgeschlagenen bestehenden Bedenken darzulegen; wie weit der Bischof in dieser Darlegung zu gehen vermag, bleibt seinem pflichtmäßigen Ermessen überlassen. Die Berufung wird erst veröffentlicht werden, nachdem der Bischof dem Minister erklärt hat, daß er Einwendungen gegen die Lehre und den Lebenswandel des Berufenen nicht zu erheben habe.</w:t>
      </w:r>
    </w:p>
    <w:p w:rsidR="007946CD" w:rsidRPr="003647A4" w:rsidRDefault="007946CD" w:rsidP="007946CD">
      <w:pPr>
        <w:pStyle w:val="Gesetzestext"/>
        <w:rPr>
          <w:lang w:eastAsia="de-DE" w:bidi="he-IL"/>
        </w:rPr>
      </w:pPr>
      <w:r w:rsidRPr="003647A4">
        <w:rPr>
          <w:lang w:eastAsia="de-DE" w:bidi="he-IL"/>
        </w:rPr>
        <w:t>Sollte ein einer katholisch-theologischen Fakultät angehöriger Lehrer in seiner Lehrtätigkeit oder in Schriften der katholischen Lehre zu nahe treten oder einen schweren oder ärgerlichen Verstoß gegen die Erfordernisse des priesterlichen Lebenswandels begehen, so ist der zustä</w:t>
      </w:r>
      <w:r w:rsidRPr="003647A4">
        <w:rPr>
          <w:lang w:eastAsia="de-DE" w:bidi="he-IL"/>
        </w:rPr>
        <w:t>n</w:t>
      </w:r>
      <w:r w:rsidRPr="003647A4">
        <w:rPr>
          <w:lang w:eastAsia="de-DE" w:bidi="he-IL"/>
        </w:rPr>
        <w:t>dige Bischof berechtigt, dem Minister für Wissenschaft, Kunst und Volksbildung hiervon Anzeige zu machen. Der Minister wird in diesem Fall, unbeschadet der dem Staatsdienstve</w:t>
      </w:r>
      <w:r w:rsidRPr="003647A4">
        <w:rPr>
          <w:lang w:eastAsia="de-DE" w:bidi="he-IL"/>
        </w:rPr>
        <w:t>r</w:t>
      </w:r>
      <w:r w:rsidRPr="003647A4">
        <w:rPr>
          <w:lang w:eastAsia="de-DE" w:bidi="he-IL"/>
        </w:rPr>
        <w:t>hältnis des Betreffenden entspringenden Rechte, Abhilfe leisten, insbesondere für einen dem Lehrbedürfnis entsprechenden Ersatz sorgen.</w:t>
      </w:r>
    </w:p>
    <w:p w:rsidR="007946CD" w:rsidRPr="003647A4" w:rsidRDefault="007946CD" w:rsidP="007946CD">
      <w:pPr>
        <w:pStyle w:val="Paragraphenberschrift"/>
        <w:outlineLvl w:val="0"/>
      </w:pPr>
      <w:r w:rsidRPr="003647A4">
        <w:t>Zu Artikel 12 Absatz 2 Satz 4</w:t>
      </w:r>
    </w:p>
    <w:p w:rsidR="007946CD" w:rsidRPr="003647A4" w:rsidRDefault="007946CD" w:rsidP="007946CD">
      <w:pPr>
        <w:pStyle w:val="Gesetzestext"/>
        <w:rPr>
          <w:lang w:eastAsia="de-DE" w:bidi="he-IL"/>
        </w:rPr>
      </w:pPr>
      <w:r w:rsidRPr="003647A4">
        <w:rPr>
          <w:lang w:eastAsia="de-DE" w:bidi="he-IL"/>
        </w:rPr>
        <w:t>Die Eignung wird hauptsächlich durch eine der akademischen Habilitationsschrift entsprechende wissenschaftliche Arbeit nachgewiesen: sofern diese von besonderer wissenschaftl</w:t>
      </w:r>
      <w:r w:rsidRPr="003647A4">
        <w:rPr>
          <w:lang w:eastAsia="de-DE" w:bidi="he-IL"/>
        </w:rPr>
        <w:t>i</w:t>
      </w:r>
      <w:r w:rsidRPr="003647A4">
        <w:rPr>
          <w:lang w:eastAsia="de-DE" w:bidi="he-IL"/>
        </w:rPr>
        <w:t>cher Bedeutung ist, kann von dem Erfordernis der theologischen Promotion abgesehen we</w:t>
      </w:r>
      <w:r w:rsidRPr="003647A4">
        <w:rPr>
          <w:lang w:eastAsia="de-DE" w:bidi="he-IL"/>
        </w:rPr>
        <w:t>r</w:t>
      </w:r>
      <w:r w:rsidRPr="003647A4">
        <w:rPr>
          <w:lang w:eastAsia="de-DE" w:bidi="he-IL"/>
        </w:rPr>
        <w:t>den.</w:t>
      </w:r>
    </w:p>
    <w:p w:rsidR="007946CD" w:rsidRDefault="007946CD" w:rsidP="007946CD">
      <w:pPr>
        <w:pStyle w:val="Gesetzestext"/>
        <w:rPr>
          <w:lang w:val="it-IT" w:eastAsia="de-DE"/>
        </w:rPr>
      </w:pPr>
      <w:r w:rsidRPr="003647A4">
        <w:rPr>
          <w:lang w:val="es-BO" w:eastAsia="de-DE"/>
        </w:rPr>
        <w:t>Berlin, den 14. Juni 1929</w:t>
      </w:r>
    </w:p>
    <w:p w:rsidR="007946CD" w:rsidRPr="00025F59" w:rsidRDefault="007946CD" w:rsidP="007946CD">
      <w:pPr>
        <w:pStyle w:val="Gesetzestext"/>
        <w:rPr>
          <w:lang w:val="it-IT" w:eastAsia="de-DE"/>
        </w:rPr>
      </w:pPr>
      <w:r w:rsidRPr="003647A4">
        <w:rPr>
          <w:lang w:val="it-IT" w:eastAsia="de-DE"/>
        </w:rPr>
        <w:t>gez. Eugenio Pacelli, Arcivescovo di Sardi, Nunzio Apostolico</w:t>
      </w:r>
    </w:p>
    <w:p w:rsidR="007946CD" w:rsidRDefault="007946CD" w:rsidP="007946CD">
      <w:pPr>
        <w:pStyle w:val="Gesetzestext"/>
        <w:rPr>
          <w:lang w:val="de-DE" w:eastAsia="de-DE"/>
        </w:rPr>
      </w:pPr>
      <w:r w:rsidRPr="003647A4">
        <w:rPr>
          <w:lang w:eastAsia="de-DE"/>
        </w:rPr>
        <w:t>gez. Dr. Otto Braun</w:t>
      </w:r>
      <w:r>
        <w:rPr>
          <w:lang w:eastAsia="de-DE"/>
        </w:rPr>
        <w:t>, Preußischer Ministerpräsident</w:t>
      </w:r>
    </w:p>
    <w:p w:rsidR="007946CD" w:rsidRDefault="007946CD" w:rsidP="007946CD">
      <w:pPr>
        <w:pStyle w:val="Gesetzestext"/>
        <w:rPr>
          <w:lang w:val="de-DE" w:eastAsia="de-DE" w:bidi="he-IL"/>
        </w:rPr>
      </w:pPr>
      <w:r w:rsidRPr="003647A4">
        <w:rPr>
          <w:lang w:eastAsia="de-DE"/>
        </w:rPr>
        <w:t>gez. D. Dr. Carl H. Becker, Preußischer Minister für Wissenschaft, Kunst und Volksbildung</w:t>
      </w:r>
    </w:p>
    <w:p w:rsidR="007946CD" w:rsidRDefault="007946CD" w:rsidP="007946CD">
      <w:pPr>
        <w:pStyle w:val="Gesetzestext"/>
        <w:rPr>
          <w:lang w:val="de-DE" w:eastAsia="de-DE" w:bidi="he-IL"/>
        </w:rPr>
      </w:pPr>
      <w:r w:rsidRPr="003647A4">
        <w:rPr>
          <w:lang w:eastAsia="de-DE" w:bidi="he-IL"/>
        </w:rPr>
        <w:lastRenderedPageBreak/>
        <w:t>gez. Dr. Hermann Höpker Aschoff, Preußischer Finanzminister</w:t>
      </w:r>
    </w:p>
    <w:p w:rsidR="007946CD" w:rsidRDefault="007946CD" w:rsidP="007946CD">
      <w:pPr>
        <w:pStyle w:val="Gesetzestext"/>
        <w:rPr>
          <w:lang w:val="de-DE" w:eastAsia="de-DE" w:bidi="he-IL"/>
        </w:rPr>
      </w:pPr>
    </w:p>
    <w:p w:rsidR="007946CD" w:rsidRPr="00E441CE" w:rsidRDefault="007946CD" w:rsidP="007946CD">
      <w:pPr>
        <w:pStyle w:val="Gesetzestext"/>
        <w:rPr>
          <w:lang w:val="de-DE" w:eastAsia="de-DE" w:bidi="he-IL"/>
        </w:rPr>
      </w:pPr>
    </w:p>
    <w:p w:rsidR="007946CD" w:rsidRPr="000C7454" w:rsidRDefault="007946CD" w:rsidP="00D024E5">
      <w:pPr>
        <w:pStyle w:val="berschrift4"/>
        <w:numPr>
          <w:ilvl w:val="2"/>
          <w:numId w:val="26"/>
        </w:numPr>
        <w:rPr>
          <w:lang w:bidi="he-IL"/>
        </w:rPr>
      </w:pPr>
      <w:bookmarkStart w:id="8" w:name="_Toc353794678"/>
      <w:bookmarkStart w:id="9" w:name="_Toc353796961"/>
      <w:r w:rsidRPr="000C7454">
        <w:rPr>
          <w:lang w:bidi="he-IL"/>
        </w:rPr>
        <w:t>Vertrag des Freistaates Preußen mit den Evangelischen Landeskirchen</w:t>
      </w:r>
      <w:bookmarkEnd w:id="8"/>
      <w:bookmarkEnd w:id="9"/>
      <w:r w:rsidRPr="000C7454">
        <w:rPr>
          <w:lang w:bidi="he-IL"/>
        </w:rPr>
        <w:t xml:space="preserve"> </w:t>
      </w:r>
    </w:p>
    <w:p w:rsidR="007946CD" w:rsidRPr="000C7454" w:rsidRDefault="007946CD" w:rsidP="007946CD">
      <w:pPr>
        <w:pStyle w:val="GesetzUntertitel"/>
        <w:suppressAutoHyphens/>
      </w:pPr>
      <w:r>
        <w:t>Vom 11.05.</w:t>
      </w:r>
      <w:r w:rsidRPr="000C7454">
        <w:t>1931 (Preußische Gesetzessammlung</w:t>
      </w:r>
      <w:r>
        <w:t xml:space="preserve"> S. 107), in Kraft seit 29.06.</w:t>
      </w:r>
      <w:r w:rsidRPr="000C7454">
        <w:t>1931 (Preußi</w:t>
      </w:r>
      <w:r>
        <w:t>sche </w:t>
      </w:r>
      <w:r w:rsidRPr="000C7454">
        <w:t xml:space="preserve">Gesetzessammlung </w:t>
      </w:r>
      <w:r>
        <w:t>S. 123), Vertragsgesetz vom 26.06.1931 (Preußische </w:t>
      </w:r>
      <w:r w:rsidRPr="000C7454">
        <w:t>Gesetzessammlung S. 107)</w:t>
      </w:r>
      <w:r>
        <w:rPr>
          <w:rStyle w:val="Funotenzeichen"/>
        </w:rPr>
        <w:footnoteReference w:id="8"/>
      </w:r>
    </w:p>
    <w:p w:rsidR="007946CD" w:rsidRPr="000C7454" w:rsidRDefault="007946CD" w:rsidP="007946CD">
      <w:pPr>
        <w:pStyle w:val="Gesetzestext"/>
        <w:rPr>
          <w:rFonts w:ascii="Arial Unicode MS" w:eastAsia="Arial Unicode MS" w:hAnsi="Arial Unicode MS" w:cs="Arial Unicode MS"/>
          <w:lang w:eastAsia="de-DE"/>
        </w:rPr>
      </w:pPr>
      <w:r w:rsidRPr="000C7454">
        <w:rPr>
          <w:lang w:eastAsia="de-DE" w:bidi="he-IL"/>
        </w:rPr>
        <w:t>Das Preußische Staatsministerium und die verfassungsmäßigen Vertreter der Evangelischen Landeskirchen in Preußen haben beschlossen, die Rechtslage der Kirchen mit Rücksicht auf die veränderten Verhältnisse in einem förmlichen Vertrag neu und dauernd zu ordnen wie folgt:</w:t>
      </w:r>
    </w:p>
    <w:p w:rsidR="007946CD" w:rsidRPr="000C7454" w:rsidRDefault="007946CD" w:rsidP="007946CD">
      <w:pPr>
        <w:pStyle w:val="Paragraphenberschrift"/>
        <w:outlineLvl w:val="0"/>
        <w:rPr>
          <w:lang w:val="de-DE"/>
        </w:rPr>
      </w:pPr>
      <w:r>
        <w:t>Artikel 1</w:t>
      </w:r>
    </w:p>
    <w:p w:rsidR="007946CD" w:rsidRPr="000C7454" w:rsidRDefault="007946CD" w:rsidP="007946CD">
      <w:pPr>
        <w:pStyle w:val="Gesetzestext"/>
        <w:rPr>
          <w:lang w:eastAsia="de-DE" w:bidi="he-IL"/>
        </w:rPr>
      </w:pPr>
      <w:r w:rsidRPr="000C7454">
        <w:rPr>
          <w:lang w:eastAsia="de-DE" w:bidi="he-IL"/>
        </w:rPr>
        <w:t>Der Freiheit, den evangelischen Glauben zu bekennen und auszuüben, wird der Preußische Staat den gesetzlichen Schutz gewähren.</w:t>
      </w:r>
    </w:p>
    <w:p w:rsidR="007946CD" w:rsidRPr="000C7454" w:rsidRDefault="007946CD" w:rsidP="007946CD">
      <w:pPr>
        <w:pStyle w:val="Paragraphenberschrift"/>
        <w:outlineLvl w:val="0"/>
        <w:rPr>
          <w:lang w:val="de-DE"/>
        </w:rPr>
      </w:pPr>
      <w:r>
        <w:t>Artikel 2</w:t>
      </w:r>
    </w:p>
    <w:p w:rsidR="007946CD" w:rsidRPr="000C7454" w:rsidRDefault="007946CD" w:rsidP="007946CD">
      <w:pPr>
        <w:pStyle w:val="Gesetzestext"/>
        <w:rPr>
          <w:lang w:eastAsia="de-DE" w:bidi="he-IL"/>
        </w:rPr>
      </w:pPr>
      <w:r w:rsidRPr="000C7454">
        <w:rPr>
          <w:lang w:eastAsia="de-DE" w:bidi="he-IL"/>
        </w:rPr>
        <w:t>(1) Die Kirchliche Gesetze und Notverordnungen über die vermögensrechtliche Vertretung der Kirchen, ihrer öffentlich-rechtlichen Verbände, Anstalten und Stiftungen sowie über die Ordnung der Vermögensverwaltung werden dem Minister für Wissenschaft, Kunst und Volksbildung vorgelegt werden.</w:t>
      </w:r>
    </w:p>
    <w:p w:rsidR="007946CD" w:rsidRPr="000C7454" w:rsidRDefault="007946CD" w:rsidP="007946CD">
      <w:pPr>
        <w:pStyle w:val="Gesetzestext"/>
        <w:rPr>
          <w:lang w:eastAsia="de-DE" w:bidi="he-IL"/>
        </w:rPr>
      </w:pPr>
      <w:r w:rsidRPr="000C7454">
        <w:rPr>
          <w:lang w:eastAsia="de-DE" w:bidi="he-IL"/>
        </w:rPr>
        <w:t>(2) Der Minister kann gegen solche Gesetze (Notverordnungen) Einspruch erheben, sofern sie eine geordnete Geschäftsführung nicht gewährleisten. Der Einspruch ist bis zum Ablauf eines Monats seit der Vorlegung zulässig. Über den Einspruch entscheidet auf Klage der Kirche das im Verwaltungsstreitverfahren in oberster Instanz zuständige Gericht.</w:t>
      </w:r>
    </w:p>
    <w:p w:rsidR="007946CD" w:rsidRPr="000C7454" w:rsidRDefault="007946CD" w:rsidP="007946CD">
      <w:pPr>
        <w:pStyle w:val="Paragraphenberschrift"/>
        <w:outlineLvl w:val="0"/>
        <w:rPr>
          <w:lang w:val="de-DE"/>
        </w:rPr>
      </w:pPr>
      <w:r>
        <w:t>Artikel 3</w:t>
      </w:r>
    </w:p>
    <w:p w:rsidR="007946CD" w:rsidRDefault="007946CD" w:rsidP="007946CD">
      <w:pPr>
        <w:pStyle w:val="Gesetzestext"/>
        <w:rPr>
          <w:lang w:val="de-DE" w:eastAsia="de-DE" w:bidi="he-IL"/>
        </w:rPr>
      </w:pPr>
      <w:r w:rsidRPr="000C7454">
        <w:rPr>
          <w:lang w:eastAsia="de-DE" w:bidi="he-IL"/>
        </w:rPr>
        <w:t xml:space="preserve">Artikel 2 findet auf die Satzungen der öffentlich-rechtlichen kirchlichen Verbände, Anstalten und </w:t>
      </w:r>
    </w:p>
    <w:p w:rsidR="007946CD" w:rsidRPr="004B6546" w:rsidRDefault="007946CD" w:rsidP="007946CD">
      <w:pPr>
        <w:pStyle w:val="Gesetzestext"/>
        <w:rPr>
          <w:lang w:val="de-DE" w:eastAsia="de-DE" w:bidi="he-IL"/>
        </w:rPr>
      </w:pPr>
      <w:r w:rsidRPr="000C7454">
        <w:rPr>
          <w:lang w:eastAsia="de-DE" w:bidi="he-IL"/>
        </w:rPr>
        <w:t>Stiftungen mit der Maßgabe entsprechende Anwendung, daß an die Stelle des Ministers für Wissenschaft, Kunst und Volksbildung eine von diesem zu bestimmende Behörde tritt.</w:t>
      </w:r>
    </w:p>
    <w:p w:rsidR="007946CD" w:rsidRPr="000C7454" w:rsidRDefault="007946CD" w:rsidP="007946CD">
      <w:pPr>
        <w:pStyle w:val="Paragraphenberschrift"/>
        <w:outlineLvl w:val="0"/>
        <w:rPr>
          <w:lang w:val="de-DE"/>
        </w:rPr>
      </w:pPr>
      <w:r>
        <w:t>Artikel 4</w:t>
      </w:r>
    </w:p>
    <w:p w:rsidR="007946CD" w:rsidRPr="000C7454" w:rsidRDefault="007946CD" w:rsidP="007946CD">
      <w:pPr>
        <w:pStyle w:val="Gesetzestext"/>
        <w:rPr>
          <w:lang w:eastAsia="de-DE" w:bidi="he-IL"/>
        </w:rPr>
      </w:pPr>
      <w:r w:rsidRPr="000C7454">
        <w:rPr>
          <w:lang w:eastAsia="de-DE" w:bidi="he-IL"/>
        </w:rPr>
        <w:t>Unbeschadet der Bestimmungen der Artikel 2 und 3 können kirchliche Ämter frei errichtet und umgewandelt werden, falls Aufwendungen aus Staatsmitteln nicht beansprucht werden. Die staatliche Mitwirkung bei der Bildung und Veränderung von Kirchengemeinden und a</w:t>
      </w:r>
      <w:r w:rsidRPr="000C7454">
        <w:rPr>
          <w:lang w:eastAsia="de-DE" w:bidi="he-IL"/>
        </w:rPr>
        <w:t>n</w:t>
      </w:r>
      <w:r w:rsidRPr="000C7454">
        <w:rPr>
          <w:lang w:eastAsia="de-DE" w:bidi="he-IL"/>
        </w:rPr>
        <w:t>deren öffentlich-rechtlichen kirchlichen Verbänden erfolgt nach Richtlinien, die mit den Ki</w:t>
      </w:r>
      <w:r w:rsidRPr="000C7454">
        <w:rPr>
          <w:lang w:eastAsia="de-DE" w:bidi="he-IL"/>
        </w:rPr>
        <w:t>r</w:t>
      </w:r>
      <w:r w:rsidRPr="000C7454">
        <w:rPr>
          <w:lang w:eastAsia="de-DE" w:bidi="he-IL"/>
        </w:rPr>
        <w:t>chen vereinbart werden.</w:t>
      </w:r>
    </w:p>
    <w:p w:rsidR="007946CD" w:rsidRPr="000C7454" w:rsidRDefault="007946CD" w:rsidP="007946CD">
      <w:pPr>
        <w:pStyle w:val="Paragraphenberschrift"/>
        <w:outlineLvl w:val="0"/>
        <w:rPr>
          <w:lang w:val="de-DE"/>
        </w:rPr>
      </w:pPr>
      <w:r>
        <w:t>Artikel 5</w:t>
      </w:r>
    </w:p>
    <w:p w:rsidR="007946CD" w:rsidRDefault="007946CD" w:rsidP="007946CD">
      <w:pPr>
        <w:pStyle w:val="Gesetzestext"/>
        <w:rPr>
          <w:lang w:val="de-DE" w:eastAsia="de-DE" w:bidi="he-IL"/>
        </w:rPr>
      </w:pPr>
      <w:r w:rsidRPr="000C7454">
        <w:rPr>
          <w:lang w:eastAsia="de-DE" w:bidi="he-IL"/>
        </w:rPr>
        <w:t>(1) Die Dotation der Kirchen für kirchenregimentliche Zwecke wird künftig jährlich vier Mi</w:t>
      </w:r>
      <w:r w:rsidRPr="000C7454">
        <w:rPr>
          <w:lang w:eastAsia="de-DE" w:bidi="he-IL"/>
        </w:rPr>
        <w:t>l</w:t>
      </w:r>
      <w:r w:rsidRPr="000C7454">
        <w:rPr>
          <w:lang w:eastAsia="de-DE" w:bidi="he-IL"/>
        </w:rPr>
        <w:t xml:space="preserve">lionen </w:t>
      </w:r>
    </w:p>
    <w:p w:rsidR="007946CD" w:rsidRPr="007946CD" w:rsidRDefault="007946CD" w:rsidP="007946CD">
      <w:pPr>
        <w:pStyle w:val="Gesetzestext"/>
        <w:rPr>
          <w:lang w:val="de-DE" w:eastAsia="de-DE" w:bidi="he-IL"/>
        </w:rPr>
      </w:pPr>
      <w:r w:rsidRPr="000C7454">
        <w:rPr>
          <w:lang w:eastAsia="de-DE" w:bidi="he-IL"/>
        </w:rPr>
        <w:lastRenderedPageBreak/>
        <w:t>neunhundertfünfzigtausend Reichsmark betragen. Sie wird auf die Kirchen gemäß besonderer Vereinbarung verteilt werden.</w:t>
      </w:r>
    </w:p>
    <w:p w:rsidR="007946CD" w:rsidRPr="000C7454" w:rsidRDefault="007946CD" w:rsidP="007946CD">
      <w:pPr>
        <w:pStyle w:val="Gesetzestext"/>
        <w:rPr>
          <w:lang w:eastAsia="de-DE" w:bidi="he-IL"/>
        </w:rPr>
      </w:pPr>
      <w:r w:rsidRPr="000C7454">
        <w:rPr>
          <w:lang w:eastAsia="de-DE" w:bidi="he-IL"/>
        </w:rPr>
        <w:t>(2) Die den kirchenregimentlichen Zwecken dienenden Gebäude und Dienstwohnungen sowie deren Einrichtungsgegenstände bleiben den Kirchen überlassen. Die bestehenden Eigentums- und Nutzungsrechte werden auf Verlangen durch Eintragung in das Grundbuch gesichert werden. Fälle gemeinschaftlicher Benutzung werden durch besondere Vereinbarung geregelt werden. Die bauliche Unterhaltung wird nach den für Staatsgebäude jeweils geltenden allg</w:t>
      </w:r>
      <w:r w:rsidRPr="000C7454">
        <w:rPr>
          <w:lang w:eastAsia="de-DE" w:bidi="he-IL"/>
        </w:rPr>
        <w:t>e</w:t>
      </w:r>
      <w:r w:rsidRPr="000C7454">
        <w:rPr>
          <w:lang w:eastAsia="de-DE" w:bidi="he-IL"/>
        </w:rPr>
        <w:t>meinen Grundsätzen erfolgen.</w:t>
      </w:r>
    </w:p>
    <w:p w:rsidR="007946CD" w:rsidRPr="000C7454" w:rsidRDefault="007946CD" w:rsidP="007946CD">
      <w:pPr>
        <w:pStyle w:val="Gesetzestext"/>
        <w:rPr>
          <w:lang w:eastAsia="de-DE" w:bidi="he-IL"/>
        </w:rPr>
      </w:pPr>
      <w:r w:rsidRPr="000C7454">
        <w:rPr>
          <w:lang w:eastAsia="de-DE" w:bidi="he-IL"/>
        </w:rPr>
        <w:t>(3) Für eine Ablösung der Staatsleistungen gemäß Artikel 138 Abs. 1 der Verfassung des Deutschen Reichs bleibt die bisherige Rechtslage der Dotation maßgebend.</w:t>
      </w:r>
    </w:p>
    <w:p w:rsidR="007946CD" w:rsidRPr="000C7454" w:rsidRDefault="007946CD" w:rsidP="007946CD">
      <w:pPr>
        <w:pStyle w:val="Paragraphenberschrift"/>
        <w:outlineLvl w:val="0"/>
        <w:rPr>
          <w:lang w:val="de-DE"/>
        </w:rPr>
      </w:pPr>
      <w:r>
        <w:t>Artikel 6</w:t>
      </w:r>
    </w:p>
    <w:p w:rsidR="007946CD" w:rsidRPr="000C7454" w:rsidRDefault="007946CD" w:rsidP="007946CD">
      <w:pPr>
        <w:pStyle w:val="Gesetzestext"/>
        <w:rPr>
          <w:lang w:eastAsia="de-DE" w:bidi="he-IL"/>
        </w:rPr>
      </w:pPr>
      <w:r w:rsidRPr="000C7454">
        <w:rPr>
          <w:lang w:eastAsia="de-DE" w:bidi="he-IL"/>
        </w:rPr>
        <w:t>(1) Den Kirchen, ihren öffentlich-rechtlichen Verbänden, Anstalten und Stiftungen werden das Eigentum und andere Rechte an ihrem Vermögen nach Maßgabe der Verfassung des Deutschen Reichs gewährleistet.</w:t>
      </w:r>
    </w:p>
    <w:p w:rsidR="007946CD" w:rsidRPr="000C7454" w:rsidRDefault="007946CD" w:rsidP="007946CD">
      <w:pPr>
        <w:pStyle w:val="Gesetzestext"/>
        <w:rPr>
          <w:lang w:eastAsia="de-DE" w:bidi="he-IL"/>
        </w:rPr>
      </w:pPr>
      <w:r w:rsidRPr="000C7454">
        <w:rPr>
          <w:lang w:eastAsia="de-DE" w:bidi="he-IL"/>
        </w:rPr>
        <w:t>(2) Soweit staatliche Gebäude oder Grundstücke Zwecken der evangelischen Kirche gewi</w:t>
      </w:r>
      <w:r w:rsidRPr="000C7454">
        <w:rPr>
          <w:lang w:eastAsia="de-DE" w:bidi="he-IL"/>
        </w:rPr>
        <w:t>d</w:t>
      </w:r>
      <w:r w:rsidRPr="000C7454">
        <w:rPr>
          <w:lang w:eastAsia="de-DE" w:bidi="he-IL"/>
        </w:rPr>
        <w:t>met sind, bleiben sie diesen, unbeschadet etwa bestehender Verträge, nach wie vor überlassen.</w:t>
      </w:r>
    </w:p>
    <w:p w:rsidR="007946CD" w:rsidRPr="000C7454" w:rsidRDefault="007946CD" w:rsidP="007946CD">
      <w:pPr>
        <w:pStyle w:val="Paragraphenberschrift"/>
        <w:outlineLvl w:val="0"/>
        <w:rPr>
          <w:lang w:val="de-DE"/>
        </w:rPr>
      </w:pPr>
      <w:r>
        <w:t>Artikel 7</w:t>
      </w:r>
    </w:p>
    <w:p w:rsidR="007946CD" w:rsidRPr="000C7454" w:rsidRDefault="007946CD" w:rsidP="007946CD">
      <w:pPr>
        <w:pStyle w:val="Gesetzestext"/>
        <w:rPr>
          <w:lang w:eastAsia="de-DE" w:bidi="he-IL"/>
        </w:rPr>
      </w:pPr>
      <w:r w:rsidRPr="000C7454">
        <w:rPr>
          <w:lang w:eastAsia="de-DE" w:bidi="he-IL"/>
        </w:rPr>
        <w:t>Zum Vorsitzenden einer Behörde der Kirchenleitung oder einer höheren kirchlichen Verwaltungsbehörde sowie zum Inhaber eines Amtes, mit dem der Vorsitz oder die Anwartschaft auf den Vorsitz einer solchen Behörde verbunden ist, wird niemand ernannt werden, von dem nicht die zuständige kirchlei Stelle durch Anfrage bei der Preußischen Staatsregierung festgestellt hat. daß Bedenken politischer Art gegen ihn nicht bestehen.</w:t>
      </w:r>
    </w:p>
    <w:p w:rsidR="007946CD" w:rsidRPr="000C7454" w:rsidRDefault="007946CD" w:rsidP="007946CD">
      <w:pPr>
        <w:pStyle w:val="Paragraphenberschrift"/>
        <w:outlineLvl w:val="0"/>
        <w:rPr>
          <w:lang w:val="de-DE"/>
        </w:rPr>
      </w:pPr>
      <w:r>
        <w:t>Artikel 8</w:t>
      </w:r>
    </w:p>
    <w:p w:rsidR="007946CD" w:rsidRPr="000C7454" w:rsidRDefault="007946CD" w:rsidP="007946CD">
      <w:pPr>
        <w:pStyle w:val="Gesetzestext"/>
        <w:rPr>
          <w:lang w:eastAsia="de-DE" w:bidi="he-IL"/>
        </w:rPr>
      </w:pPr>
      <w:r w:rsidRPr="000C7454">
        <w:rPr>
          <w:lang w:eastAsia="de-DE" w:bidi="he-IL"/>
        </w:rPr>
        <w:t>(1) Angesichts der in diesem Vertrag zugesicherten Dotation wird ein Geistlicher als Vorsi</w:t>
      </w:r>
      <w:r w:rsidRPr="000C7454">
        <w:rPr>
          <w:lang w:eastAsia="de-DE" w:bidi="he-IL"/>
        </w:rPr>
        <w:t>t</w:t>
      </w:r>
      <w:r w:rsidRPr="000C7454">
        <w:rPr>
          <w:lang w:eastAsia="de-DE" w:bidi="he-IL"/>
        </w:rPr>
        <w:t>zender oder Mitglied einer Behörde der Kirchenleitung oder einer höheren kirchlichen Ve</w:t>
      </w:r>
      <w:r w:rsidRPr="000C7454">
        <w:rPr>
          <w:lang w:eastAsia="de-DE" w:bidi="he-IL"/>
        </w:rPr>
        <w:t>r</w:t>
      </w:r>
      <w:r w:rsidRPr="000C7454">
        <w:rPr>
          <w:lang w:eastAsia="de-DE" w:bidi="he-IL"/>
        </w:rPr>
        <w:t>waltungsbehörde, ferner als Leiter oder Lehrer an einer der praktischen Vorblidung der Geis</w:t>
      </w:r>
      <w:r w:rsidRPr="000C7454">
        <w:rPr>
          <w:lang w:eastAsia="de-DE" w:bidi="he-IL"/>
        </w:rPr>
        <w:t>t</w:t>
      </w:r>
      <w:r w:rsidRPr="000C7454">
        <w:rPr>
          <w:lang w:eastAsia="de-DE" w:bidi="he-IL"/>
        </w:rPr>
        <w:t>lichen gewidmeten Anstalt nur angestellt werden, wenn er</w:t>
      </w:r>
    </w:p>
    <w:p w:rsidR="007946CD" w:rsidRPr="000C7454" w:rsidRDefault="007946CD" w:rsidP="007946CD">
      <w:pPr>
        <w:pStyle w:val="Gesetzestext"/>
        <w:jc w:val="left"/>
        <w:rPr>
          <w:lang w:eastAsia="de-DE" w:bidi="he-IL"/>
        </w:rPr>
      </w:pPr>
      <w:r w:rsidRPr="000C7454">
        <w:rPr>
          <w:lang w:eastAsia="de-DE" w:bidi="he-IL"/>
        </w:rPr>
        <w:t>a) die deutsche Reichsangehörigkeit hat,</w:t>
      </w:r>
      <w:r w:rsidRPr="000C7454">
        <w:rPr>
          <w:lang w:eastAsia="de-DE" w:bidi="he-IL"/>
        </w:rPr>
        <w:br/>
        <w:t>b) ein zum Studium an einer deutschen Universität berechtigendes Reifezeugnis besitzt,</w:t>
      </w:r>
      <w:r w:rsidRPr="000C7454">
        <w:rPr>
          <w:lang w:eastAsia="de-DE" w:bidi="he-IL"/>
        </w:rPr>
        <w:br/>
        <w:t>c) ein mindestens dreijähriges theologisches Studium an einer deutschen staatlichen Hochschule zurückgelegt hat.</w:t>
      </w:r>
    </w:p>
    <w:p w:rsidR="007946CD" w:rsidRPr="000C7454" w:rsidRDefault="007946CD" w:rsidP="007946CD">
      <w:pPr>
        <w:pStyle w:val="Gesetzestext"/>
        <w:rPr>
          <w:lang w:eastAsia="de-DE" w:bidi="he-IL"/>
        </w:rPr>
      </w:pPr>
      <w:r w:rsidRPr="000C7454">
        <w:rPr>
          <w:lang w:eastAsia="de-DE" w:bidi="he-IL"/>
        </w:rPr>
        <w:t>(2) Wird in einem solchen Amt ein Nichtgeistlicher angestellt, so findet die Vorschrift des Abs. 1 zu a Anwendung.</w:t>
      </w:r>
    </w:p>
    <w:p w:rsidR="007946CD" w:rsidRPr="000C7454" w:rsidRDefault="007946CD" w:rsidP="007946CD">
      <w:pPr>
        <w:pStyle w:val="Gesetzestext"/>
        <w:rPr>
          <w:lang w:eastAsia="de-DE" w:bidi="he-IL"/>
        </w:rPr>
      </w:pPr>
      <w:r w:rsidRPr="000C7454">
        <w:rPr>
          <w:lang w:eastAsia="de-DE" w:bidi="he-IL"/>
        </w:rPr>
        <w:t>(3) Bei kirchlichem und staatlichem Einverständnis kann von den in Abs. 1 und 2 genannten Erfordernissen abgesehen werden; insbesondere kann das Studium an anderen deutschsprachigen Hochschulen als den in Abs. 1 zu c genannten anerkannt werden.</w:t>
      </w:r>
    </w:p>
    <w:p w:rsidR="007946CD" w:rsidRDefault="007946CD" w:rsidP="007946CD">
      <w:pPr>
        <w:pStyle w:val="Gesetzestext"/>
        <w:rPr>
          <w:lang w:val="de-DE" w:eastAsia="de-DE" w:bidi="he-IL"/>
        </w:rPr>
      </w:pPr>
      <w:r w:rsidRPr="000C7454">
        <w:rPr>
          <w:lang w:eastAsia="de-DE" w:bidi="he-IL"/>
        </w:rPr>
        <w:t>(4) Mindestens zwei Wochen vor der beabsichtigten Anstellung in einem der in Abs. 1 und 2 bezeichneten Ämter wird die zuständige kirchliche Behörde dem Minister für Wissenschaft, Kunst und Volksbildung von dieser Absicht und, mit besonderer Rücksicht auf die vorgenannten Anstellungserfordernisse, von den Personalien des in Aussicht genommenen Amt</w:t>
      </w:r>
      <w:r w:rsidRPr="000C7454">
        <w:rPr>
          <w:lang w:eastAsia="de-DE" w:bidi="he-IL"/>
        </w:rPr>
        <w:t>s</w:t>
      </w:r>
      <w:r w:rsidRPr="000C7454">
        <w:rPr>
          <w:lang w:eastAsia="de-DE" w:bidi="he-IL"/>
        </w:rPr>
        <w:t xml:space="preserve">trägers Kenntnis geben. Bei einer Versetzung auf ein anderes Amt gleicher Art genügt eine alsbaldige nachträgliche </w:t>
      </w:r>
    </w:p>
    <w:p w:rsidR="007946CD" w:rsidRPr="000C7454" w:rsidRDefault="007946CD" w:rsidP="007946CD">
      <w:pPr>
        <w:pStyle w:val="Gesetzestext"/>
        <w:rPr>
          <w:lang w:eastAsia="de-DE" w:bidi="he-IL"/>
        </w:rPr>
      </w:pPr>
      <w:r w:rsidRPr="000C7454">
        <w:rPr>
          <w:lang w:eastAsia="de-DE" w:bidi="he-IL"/>
        </w:rPr>
        <w:lastRenderedPageBreak/>
        <w:t>Anzeige.</w:t>
      </w:r>
    </w:p>
    <w:p w:rsidR="007946CD" w:rsidRPr="000C7454" w:rsidRDefault="007946CD" w:rsidP="007946CD">
      <w:pPr>
        <w:pStyle w:val="Paragraphenberschrift"/>
        <w:outlineLvl w:val="0"/>
        <w:rPr>
          <w:lang w:val="de-DE"/>
        </w:rPr>
      </w:pPr>
      <w:r>
        <w:t>Artikel 9</w:t>
      </w:r>
    </w:p>
    <w:p w:rsidR="007946CD" w:rsidRPr="000C7454" w:rsidRDefault="007946CD" w:rsidP="007946CD">
      <w:pPr>
        <w:pStyle w:val="Gesetzestext"/>
        <w:rPr>
          <w:lang w:eastAsia="de-DE" w:bidi="he-IL"/>
        </w:rPr>
      </w:pPr>
      <w:r w:rsidRPr="000C7454">
        <w:rPr>
          <w:lang w:eastAsia="de-DE" w:bidi="he-IL"/>
        </w:rPr>
        <w:t>(1) Für die Anstellung als Pfarrer gelten die in Artikel 8 Abs. 1 zu a, b und c, für die Anste</w:t>
      </w:r>
      <w:r w:rsidRPr="000C7454">
        <w:rPr>
          <w:lang w:eastAsia="de-DE" w:bidi="he-IL"/>
        </w:rPr>
        <w:t>l</w:t>
      </w:r>
      <w:r w:rsidRPr="000C7454">
        <w:rPr>
          <w:lang w:eastAsia="de-DE" w:bidi="he-IL"/>
        </w:rPr>
        <w:t>lung als Hilfsgeistlicher im pfarramtlichen Dienst mindestens die dort zu a und b genannten Erfordernisse. Artikel 8 Absatz 3 findet Anwendung.</w:t>
      </w:r>
    </w:p>
    <w:p w:rsidR="007946CD" w:rsidRPr="000C7454" w:rsidRDefault="007946CD" w:rsidP="007946CD">
      <w:pPr>
        <w:pStyle w:val="Gesetzestext"/>
        <w:rPr>
          <w:lang w:eastAsia="de-DE" w:bidi="he-IL"/>
        </w:rPr>
      </w:pPr>
      <w:r w:rsidRPr="000C7454">
        <w:rPr>
          <w:lang w:eastAsia="de-DE" w:bidi="he-IL"/>
        </w:rPr>
        <w:t>(2) Alsbald nach der Ernennung eines Pfarrers wird der Staatsbehörde von seinen Personalien, mit besonderer Rücksicht auf Abs. 1 dieses Artikels, Kenntnis gegeben werden.</w:t>
      </w:r>
    </w:p>
    <w:p w:rsidR="007946CD" w:rsidRPr="000C7454" w:rsidRDefault="007946CD" w:rsidP="007946CD">
      <w:pPr>
        <w:pStyle w:val="Paragraphenberschrift"/>
        <w:outlineLvl w:val="0"/>
        <w:rPr>
          <w:lang w:val="de-DE"/>
        </w:rPr>
      </w:pPr>
      <w:r>
        <w:t>Artikel 10</w:t>
      </w:r>
    </w:p>
    <w:p w:rsidR="007946CD" w:rsidRPr="000C7454" w:rsidRDefault="007946CD" w:rsidP="007946CD">
      <w:pPr>
        <w:pStyle w:val="Gesetzestext"/>
        <w:rPr>
          <w:lang w:eastAsia="de-DE" w:bidi="he-IL"/>
        </w:rPr>
      </w:pPr>
      <w:r w:rsidRPr="000C7454">
        <w:rPr>
          <w:lang w:eastAsia="de-DE" w:bidi="he-IL"/>
        </w:rPr>
        <w:t>Die Pfarrstellen fiskalischen Patronats im Gebiet der Evangelischen Kirche der altpreußischen Union werden bis zu einer neuen Vereinbarung insbesondere für den Fall des Erlasses des in Artikel 83 der Verfassung des Freistaats Preußen vorgesehenen Gesetzes, nach Benehmen zwischen Staats- und Kirchenbehörde besetzt, soweit nicht die Besetzung einem anderen z</w:t>
      </w:r>
      <w:r w:rsidRPr="000C7454">
        <w:rPr>
          <w:lang w:eastAsia="de-DE" w:bidi="he-IL"/>
        </w:rPr>
        <w:t>u</w:t>
      </w:r>
      <w:r w:rsidRPr="000C7454">
        <w:rPr>
          <w:lang w:eastAsia="de-DE" w:bidi="he-IL"/>
        </w:rPr>
        <w:t xml:space="preserve">steht. Das Nähere regelt eine besonders zu vereinbarende Anweisung. </w:t>
      </w:r>
    </w:p>
    <w:p w:rsidR="007946CD" w:rsidRPr="000C7454" w:rsidRDefault="007946CD" w:rsidP="007946CD">
      <w:pPr>
        <w:pStyle w:val="Paragraphenberschrift"/>
        <w:outlineLvl w:val="0"/>
        <w:rPr>
          <w:lang w:val="de-DE"/>
        </w:rPr>
      </w:pPr>
      <w:r>
        <w:t>Artikel 11</w:t>
      </w:r>
    </w:p>
    <w:p w:rsidR="007946CD" w:rsidRPr="000C7454" w:rsidRDefault="007946CD" w:rsidP="007946CD">
      <w:pPr>
        <w:pStyle w:val="Gesetzestext"/>
        <w:rPr>
          <w:lang w:eastAsia="de-DE" w:bidi="he-IL"/>
        </w:rPr>
      </w:pPr>
      <w:r w:rsidRPr="000C7454">
        <w:rPr>
          <w:lang w:eastAsia="de-DE" w:bidi="he-IL"/>
        </w:rPr>
        <w:t>(1) Für die wissenschaftliche Vorbildung der Geistlichen bleiben die evangelisch-theologische Fakultäten an den Universitäten in Berlin, Bonn, Breslau, Göttingen, Greifswald, Halle, Kiel, Königsberg, Marburg und Münster bestehen.</w:t>
      </w:r>
    </w:p>
    <w:p w:rsidR="007946CD" w:rsidRPr="000C7454" w:rsidRDefault="007946CD" w:rsidP="007946CD">
      <w:pPr>
        <w:pStyle w:val="Gesetzestext"/>
        <w:rPr>
          <w:lang w:eastAsia="de-DE" w:bidi="he-IL"/>
        </w:rPr>
      </w:pPr>
      <w:r w:rsidRPr="000C7454">
        <w:rPr>
          <w:lang w:eastAsia="de-DE" w:bidi="he-IL"/>
        </w:rPr>
        <w:t>(2) Vor der Anstellung eines ordentlichen oder außerordentlichen Professors an einer evang</w:t>
      </w:r>
      <w:r w:rsidRPr="000C7454">
        <w:rPr>
          <w:lang w:eastAsia="de-DE" w:bidi="he-IL"/>
        </w:rPr>
        <w:t>e</w:t>
      </w:r>
      <w:r w:rsidRPr="000C7454">
        <w:rPr>
          <w:lang w:eastAsia="de-DE" w:bidi="he-IL"/>
        </w:rPr>
        <w:t>lisch-theologischen Fakultät wird der kirchlichen Behörde Gelegenheit zu gutachtlicher Äuß</w:t>
      </w:r>
      <w:r w:rsidRPr="000C7454">
        <w:rPr>
          <w:lang w:eastAsia="de-DE" w:bidi="he-IL"/>
        </w:rPr>
        <w:t>e</w:t>
      </w:r>
      <w:r w:rsidRPr="000C7454">
        <w:rPr>
          <w:lang w:eastAsia="de-DE" w:bidi="he-IL"/>
        </w:rPr>
        <w:t>rung gegeben werden.</w:t>
      </w:r>
    </w:p>
    <w:p w:rsidR="007946CD" w:rsidRPr="000C7454" w:rsidRDefault="007946CD" w:rsidP="007946CD">
      <w:pPr>
        <w:pStyle w:val="Gesetzestext"/>
        <w:rPr>
          <w:lang w:eastAsia="de-DE" w:bidi="he-IL"/>
        </w:rPr>
      </w:pPr>
      <w:r w:rsidRPr="000C7454">
        <w:rPr>
          <w:lang w:eastAsia="de-DE" w:bidi="he-IL"/>
        </w:rPr>
        <w:t>(3) Die Ernennung der evangelischen Universitätsprediger geschieht durch die Staatsbehörde im Einvernehmen mit der Kirchenbehörde.</w:t>
      </w:r>
    </w:p>
    <w:p w:rsidR="007946CD" w:rsidRPr="000C7454" w:rsidRDefault="007946CD" w:rsidP="007946CD">
      <w:pPr>
        <w:pStyle w:val="Paragraphenberschrift"/>
        <w:outlineLvl w:val="0"/>
        <w:rPr>
          <w:lang w:val="de-DE"/>
        </w:rPr>
      </w:pPr>
      <w:r>
        <w:t>Artikel 12</w:t>
      </w:r>
    </w:p>
    <w:p w:rsidR="007946CD" w:rsidRDefault="007946CD" w:rsidP="007946CD">
      <w:pPr>
        <w:pStyle w:val="Gesetzestext"/>
        <w:rPr>
          <w:lang w:val="de-DE" w:eastAsia="de-DE" w:bidi="he-IL"/>
        </w:rPr>
      </w:pPr>
      <w:r w:rsidRPr="000C7454">
        <w:rPr>
          <w:lang w:eastAsia="de-DE" w:bidi="he-IL"/>
        </w:rPr>
        <w:t>Die Vertragschließenden werden eine etwa in Zukunft zwischen ihnen entstehende Meinungsverschiedenheit über die Auslegung einer Bestimmung dieses Vertrages auf freundschaftliche Weise beseitigen.</w:t>
      </w:r>
    </w:p>
    <w:p w:rsidR="007946CD" w:rsidRPr="000C7454" w:rsidRDefault="007946CD" w:rsidP="007946CD">
      <w:pPr>
        <w:pStyle w:val="Paragraphenberschrift"/>
        <w:outlineLvl w:val="0"/>
        <w:rPr>
          <w:lang w:val="de-DE"/>
        </w:rPr>
      </w:pPr>
      <w:r>
        <w:t>Artikel 13</w:t>
      </w:r>
    </w:p>
    <w:p w:rsidR="007946CD" w:rsidRDefault="007946CD" w:rsidP="007946CD">
      <w:pPr>
        <w:pStyle w:val="Gesetzestext"/>
        <w:rPr>
          <w:lang w:val="de-DE" w:eastAsia="de-DE" w:bidi="he-IL"/>
        </w:rPr>
      </w:pPr>
      <w:r w:rsidRPr="000C7454">
        <w:rPr>
          <w:lang w:eastAsia="de-DE" w:bidi="he-IL"/>
        </w:rPr>
        <w:t xml:space="preserve">(1) Dieser Vertrag soll ratifiziert und die Ratifikationsurkunden sollen möglichst bald in Berlin </w:t>
      </w:r>
    </w:p>
    <w:p w:rsidR="007946CD" w:rsidRPr="000C7454" w:rsidRDefault="007946CD" w:rsidP="007946CD">
      <w:pPr>
        <w:pStyle w:val="Gesetzestext"/>
        <w:rPr>
          <w:lang w:eastAsia="de-DE" w:bidi="he-IL"/>
        </w:rPr>
      </w:pPr>
      <w:r w:rsidRPr="000C7454">
        <w:rPr>
          <w:lang w:eastAsia="de-DE" w:bidi="he-IL"/>
        </w:rPr>
        <w:t>ausgetauscht werden. Er tritt mit dem Tage ihres Austausches in Kraft.</w:t>
      </w:r>
    </w:p>
    <w:p w:rsidR="007946CD" w:rsidRPr="000C7454" w:rsidRDefault="007946CD" w:rsidP="007946CD">
      <w:pPr>
        <w:pStyle w:val="Gesetzestext"/>
        <w:rPr>
          <w:lang w:eastAsia="de-DE" w:bidi="he-IL"/>
        </w:rPr>
      </w:pPr>
      <w:r w:rsidRPr="000C7454">
        <w:rPr>
          <w:lang w:eastAsia="de-DE" w:bidi="he-IL"/>
        </w:rPr>
        <w:t>(2) Gleichzeitig mit dem Inkrafttreten dieses Vertrages treten die seinen Bestimmungen entgegenstehenden Gesetze und Verordnungen außer Kraft.</w:t>
      </w:r>
    </w:p>
    <w:p w:rsidR="007946CD" w:rsidRDefault="007946CD" w:rsidP="007946CD">
      <w:pPr>
        <w:pStyle w:val="Gesetzestext"/>
        <w:rPr>
          <w:lang w:val="de-DE" w:eastAsia="de-DE" w:bidi="he-IL"/>
        </w:rPr>
      </w:pPr>
      <w:r w:rsidRPr="000C7454">
        <w:rPr>
          <w:lang w:eastAsia="de-DE" w:bidi="he-IL"/>
        </w:rPr>
        <w:t xml:space="preserve">Zu Urkund dessen ist dieser Vertrag in doppelter </w:t>
      </w:r>
      <w:r>
        <w:rPr>
          <w:lang w:eastAsia="de-DE" w:bidi="he-IL"/>
        </w:rPr>
        <w:t>Urschrift unterzeichnet worden.</w:t>
      </w:r>
    </w:p>
    <w:p w:rsidR="007946CD" w:rsidRPr="000C7454" w:rsidRDefault="007946CD" w:rsidP="007946CD">
      <w:pPr>
        <w:pStyle w:val="Gesetzestext"/>
        <w:rPr>
          <w:lang w:eastAsia="de-DE" w:bidi="he-IL"/>
        </w:rPr>
      </w:pPr>
      <w:r w:rsidRPr="000C7454">
        <w:rPr>
          <w:lang w:eastAsia="de-DE" w:bidi="he-IL"/>
        </w:rPr>
        <w:t>Berlin, den 11. Mai 1931</w:t>
      </w:r>
    </w:p>
    <w:p w:rsidR="007946CD" w:rsidRPr="00044ADE" w:rsidRDefault="007946CD" w:rsidP="007946CD">
      <w:pPr>
        <w:pStyle w:val="Gesetzestext"/>
        <w:jc w:val="left"/>
        <w:rPr>
          <w:lang w:val="de-DE" w:eastAsia="de-DE" w:bidi="he-IL"/>
        </w:rPr>
      </w:pPr>
      <w:r w:rsidRPr="000C7454">
        <w:rPr>
          <w:lang w:eastAsia="de-DE" w:bidi="he-IL"/>
        </w:rPr>
        <w:t>Da</w:t>
      </w:r>
      <w:r>
        <w:rPr>
          <w:lang w:eastAsia="de-DE" w:bidi="he-IL"/>
        </w:rPr>
        <w:t>s Preußische Staatsministerium.</w:t>
      </w:r>
      <w:r>
        <w:rPr>
          <w:lang w:val="de-DE" w:eastAsia="de-DE" w:bidi="he-IL"/>
        </w:rPr>
        <w:br/>
      </w:r>
      <w:r w:rsidRPr="000C7454">
        <w:rPr>
          <w:lang w:eastAsia="de-DE" w:bidi="he-IL"/>
        </w:rPr>
        <w:t>Dr. Otto Braun</w:t>
      </w:r>
      <w:r>
        <w:rPr>
          <w:lang w:eastAsia="de-DE" w:bidi="he-IL"/>
        </w:rPr>
        <w:t>, Preußischer Ministerpräsident</w:t>
      </w:r>
      <w:r>
        <w:rPr>
          <w:lang w:val="de-DE" w:eastAsia="de-DE" w:bidi="he-IL"/>
        </w:rPr>
        <w:br/>
      </w:r>
      <w:r w:rsidRPr="000C7454">
        <w:rPr>
          <w:lang w:eastAsia="de-DE" w:bidi="he-IL"/>
        </w:rPr>
        <w:lastRenderedPageBreak/>
        <w:t>Dr. Hermann Höpker Asch</w:t>
      </w:r>
      <w:r>
        <w:rPr>
          <w:lang w:eastAsia="de-DE" w:bidi="he-IL"/>
        </w:rPr>
        <w:t>off, Preußischer Finanzminister</w:t>
      </w:r>
      <w:r>
        <w:rPr>
          <w:lang w:val="de-DE" w:eastAsia="de-DE" w:bidi="he-IL"/>
        </w:rPr>
        <w:br/>
      </w:r>
      <w:r w:rsidRPr="000C7454">
        <w:rPr>
          <w:lang w:eastAsia="de-DE" w:bidi="he-IL"/>
        </w:rPr>
        <w:t>Adolf Grimme, Preußischer Minister für Wissenschaft, Kunst und Volksbildung</w:t>
      </w:r>
    </w:p>
    <w:p w:rsidR="007946CD" w:rsidRPr="00044ADE" w:rsidRDefault="007946CD" w:rsidP="007946CD">
      <w:pPr>
        <w:pStyle w:val="Gesetzestext"/>
        <w:jc w:val="left"/>
        <w:rPr>
          <w:lang w:val="de-DE" w:eastAsia="de-DE" w:bidi="he-IL"/>
        </w:rPr>
      </w:pPr>
      <w:r w:rsidRPr="000C7454">
        <w:rPr>
          <w:lang w:eastAsia="de-DE" w:bidi="he-IL"/>
        </w:rPr>
        <w:t>Der Kirchensenat der Evangelischen K</w:t>
      </w:r>
      <w:r>
        <w:rPr>
          <w:lang w:eastAsia="de-DE" w:bidi="he-IL"/>
        </w:rPr>
        <w:t>irche der altpreußischen Union.</w:t>
      </w:r>
      <w:r>
        <w:rPr>
          <w:lang w:val="de-DE" w:eastAsia="de-DE" w:bidi="he-IL"/>
        </w:rPr>
        <w:br/>
      </w:r>
      <w:r>
        <w:rPr>
          <w:lang w:eastAsia="de-DE" w:bidi="he-IL"/>
        </w:rPr>
        <w:t>D. Friedrich Winckler</w:t>
      </w:r>
      <w:r>
        <w:rPr>
          <w:lang w:val="de-DE" w:eastAsia="de-DE" w:bidi="he-IL"/>
        </w:rPr>
        <w:br/>
      </w:r>
      <w:r>
        <w:rPr>
          <w:lang w:eastAsia="de-DE" w:bidi="he-IL"/>
        </w:rPr>
        <w:t>D Dr. Hermann Kapler,</w:t>
      </w:r>
      <w:r>
        <w:rPr>
          <w:lang w:val="de-DE" w:eastAsia="de-DE" w:bidi="he-IL"/>
        </w:rPr>
        <w:br/>
      </w:r>
      <w:r w:rsidRPr="000C7454">
        <w:rPr>
          <w:lang w:eastAsia="de-DE" w:bidi="he-IL"/>
        </w:rPr>
        <w:t>D. Georg Burghardt</w:t>
      </w:r>
    </w:p>
    <w:p w:rsidR="007946CD" w:rsidRPr="00044ADE" w:rsidRDefault="007946CD" w:rsidP="007946CD">
      <w:pPr>
        <w:pStyle w:val="Gesetzestext"/>
        <w:jc w:val="left"/>
        <w:rPr>
          <w:lang w:val="de-DE" w:eastAsia="de-DE" w:bidi="he-IL"/>
        </w:rPr>
      </w:pPr>
      <w:r w:rsidRPr="000C7454">
        <w:rPr>
          <w:lang w:eastAsia="de-DE" w:bidi="he-IL"/>
        </w:rPr>
        <w:t>Der Landesbischof, der Vorsitzende des Landeskirchenausschusses und der Präsident des Landeskirchenamts der Evangelisch-luthe</w:t>
      </w:r>
      <w:r>
        <w:rPr>
          <w:lang w:eastAsia="de-DE" w:bidi="he-IL"/>
        </w:rPr>
        <w:t>rischen Landeskirche Hannovers.</w:t>
      </w:r>
      <w:r>
        <w:rPr>
          <w:lang w:val="de-DE" w:eastAsia="de-DE" w:bidi="he-IL"/>
        </w:rPr>
        <w:br/>
      </w:r>
      <w:r>
        <w:rPr>
          <w:lang w:eastAsia="de-DE" w:bidi="he-IL"/>
        </w:rPr>
        <w:t>D. August Marahrens</w:t>
      </w:r>
      <w:r>
        <w:rPr>
          <w:lang w:val="de-DE" w:eastAsia="de-DE" w:bidi="he-IL"/>
        </w:rPr>
        <w:br/>
      </w:r>
      <w:r>
        <w:rPr>
          <w:lang w:eastAsia="de-DE" w:bidi="he-IL"/>
        </w:rPr>
        <w:t>D. Georg Schaaf</w:t>
      </w:r>
      <w:r>
        <w:rPr>
          <w:lang w:val="de-DE" w:eastAsia="de-DE" w:bidi="he-IL"/>
        </w:rPr>
        <w:br/>
      </w:r>
      <w:r w:rsidRPr="000C7454">
        <w:rPr>
          <w:lang w:eastAsia="de-DE" w:bidi="he-IL"/>
        </w:rPr>
        <w:t>Max Schramm</w:t>
      </w:r>
    </w:p>
    <w:p w:rsidR="007946CD" w:rsidRPr="00044ADE" w:rsidRDefault="007946CD" w:rsidP="007946CD">
      <w:pPr>
        <w:pStyle w:val="Gesetzestext"/>
        <w:jc w:val="left"/>
        <w:rPr>
          <w:lang w:val="de-DE" w:eastAsia="de-DE" w:bidi="he-IL"/>
        </w:rPr>
      </w:pPr>
      <w:r w:rsidRPr="000C7454">
        <w:rPr>
          <w:lang w:eastAsia="de-DE" w:bidi="he-IL"/>
        </w:rPr>
        <w:t>Die Kirchenregierung der Evangelisch-lutherischen L</w:t>
      </w:r>
      <w:r>
        <w:rPr>
          <w:lang w:eastAsia="de-DE" w:bidi="he-IL"/>
        </w:rPr>
        <w:t>andeskirche Schleswig-Holstein.</w:t>
      </w:r>
      <w:r>
        <w:rPr>
          <w:lang w:val="de-DE" w:eastAsia="de-DE" w:bidi="he-IL"/>
        </w:rPr>
        <w:br/>
      </w:r>
      <w:r>
        <w:rPr>
          <w:lang w:eastAsia="de-DE" w:bidi="he-IL"/>
        </w:rPr>
        <w:t>D. Adolf Mordhorst</w:t>
      </w:r>
      <w:r>
        <w:rPr>
          <w:lang w:val="de-DE" w:eastAsia="de-DE" w:bidi="he-IL"/>
        </w:rPr>
        <w:br/>
      </w:r>
      <w:r w:rsidRPr="000C7454">
        <w:rPr>
          <w:lang w:eastAsia="de-DE" w:bidi="he-IL"/>
        </w:rPr>
        <w:t>D. Dr. Traugott Freiherr von Heintze</w:t>
      </w:r>
    </w:p>
    <w:p w:rsidR="007946CD" w:rsidRPr="00044ADE" w:rsidRDefault="007946CD" w:rsidP="007946CD">
      <w:pPr>
        <w:pStyle w:val="Gesetzestext"/>
        <w:jc w:val="left"/>
        <w:rPr>
          <w:lang w:val="de-DE" w:eastAsia="de-DE" w:bidi="he-IL"/>
        </w:rPr>
      </w:pPr>
      <w:r w:rsidRPr="000C7454">
        <w:rPr>
          <w:lang w:eastAsia="de-DE" w:bidi="he-IL"/>
        </w:rPr>
        <w:t>Die Kirchenregierung der Evangelischen</w:t>
      </w:r>
      <w:r>
        <w:rPr>
          <w:lang w:eastAsia="de-DE" w:bidi="he-IL"/>
        </w:rPr>
        <w:t xml:space="preserve"> Landeskirchen in Hessen-Kassel</w:t>
      </w:r>
      <w:r>
        <w:rPr>
          <w:lang w:val="de-DE" w:eastAsia="de-DE" w:bidi="he-IL"/>
        </w:rPr>
        <w:br/>
      </w:r>
      <w:r w:rsidRPr="000C7454">
        <w:rPr>
          <w:lang w:eastAsia="de-DE" w:bidi="he-IL"/>
        </w:rPr>
        <w:t>D. Hei</w:t>
      </w:r>
      <w:r>
        <w:rPr>
          <w:lang w:eastAsia="de-DE" w:bidi="he-IL"/>
        </w:rPr>
        <w:t>nrich Möller, Landesoberpfarrer</w:t>
      </w:r>
      <w:r>
        <w:rPr>
          <w:lang w:val="de-DE" w:eastAsia="de-DE" w:bidi="he-IL"/>
        </w:rPr>
        <w:br/>
      </w:r>
      <w:r w:rsidRPr="000C7454">
        <w:rPr>
          <w:lang w:eastAsia="de-DE" w:bidi="he-IL"/>
        </w:rPr>
        <w:t>Dr. Karl Bähr, Präsident des Landeskirchenamts</w:t>
      </w:r>
    </w:p>
    <w:p w:rsidR="007946CD" w:rsidRPr="00044ADE" w:rsidRDefault="007946CD" w:rsidP="007946CD">
      <w:pPr>
        <w:pStyle w:val="Gesetzestext"/>
        <w:jc w:val="left"/>
        <w:rPr>
          <w:lang w:val="de-DE" w:eastAsia="de-DE" w:bidi="he-IL"/>
        </w:rPr>
      </w:pPr>
      <w:r w:rsidRPr="000C7454">
        <w:rPr>
          <w:lang w:eastAsia="de-DE" w:bidi="he-IL"/>
        </w:rPr>
        <w:t>Die Landeskirchenregierung der Evang</w:t>
      </w:r>
      <w:r>
        <w:rPr>
          <w:lang w:eastAsia="de-DE" w:bidi="he-IL"/>
        </w:rPr>
        <w:t>elischen Landeskirche in Nassau</w:t>
      </w:r>
      <w:r>
        <w:rPr>
          <w:lang w:val="de-DE" w:eastAsia="de-DE" w:bidi="he-IL"/>
        </w:rPr>
        <w:br/>
      </w:r>
      <w:r w:rsidRPr="000C7454">
        <w:rPr>
          <w:lang w:eastAsia="de-DE" w:bidi="he-IL"/>
        </w:rPr>
        <w:t>D. August Lortheuer, Evangel</w:t>
      </w:r>
      <w:r>
        <w:rPr>
          <w:lang w:eastAsia="de-DE" w:bidi="he-IL"/>
        </w:rPr>
        <w:t>ischer Landesbischof</w:t>
      </w:r>
      <w:r>
        <w:rPr>
          <w:lang w:val="de-DE" w:eastAsia="de-DE" w:bidi="he-IL"/>
        </w:rPr>
        <w:br/>
      </w:r>
      <w:r w:rsidRPr="000C7454">
        <w:rPr>
          <w:lang w:eastAsia="de-DE" w:bidi="he-IL"/>
        </w:rPr>
        <w:t>Dr. Hans Theinert, Präsident des Evangelischen Landeskirchenamts</w:t>
      </w:r>
    </w:p>
    <w:p w:rsidR="007946CD" w:rsidRPr="00044ADE" w:rsidRDefault="007946CD" w:rsidP="007946CD">
      <w:pPr>
        <w:pStyle w:val="Gesetzestext"/>
        <w:jc w:val="left"/>
        <w:rPr>
          <w:lang w:val="de-DE" w:eastAsia="de-DE" w:bidi="he-IL"/>
        </w:rPr>
      </w:pPr>
      <w:r w:rsidRPr="000C7454">
        <w:rPr>
          <w:lang w:eastAsia="de-DE" w:bidi="he-IL"/>
        </w:rPr>
        <w:t>Der Landeskirchenrat der Evangelischen</w:t>
      </w:r>
      <w:r>
        <w:rPr>
          <w:lang w:eastAsia="de-DE" w:bidi="he-IL"/>
        </w:rPr>
        <w:t xml:space="preserve"> Landeskirche Frankfurt am Main</w:t>
      </w:r>
      <w:r>
        <w:rPr>
          <w:lang w:val="de-DE" w:eastAsia="de-DE" w:bidi="he-IL"/>
        </w:rPr>
        <w:br/>
      </w:r>
      <w:r w:rsidRPr="000C7454">
        <w:rPr>
          <w:lang w:eastAsia="de-DE" w:bidi="he-IL"/>
        </w:rPr>
        <w:t xml:space="preserve">D. Richard Schulin, Präsident des </w:t>
      </w:r>
      <w:r>
        <w:rPr>
          <w:lang w:eastAsia="de-DE" w:bidi="he-IL"/>
        </w:rPr>
        <w:t>Evangelischen Landeskirchenrats</w:t>
      </w:r>
      <w:r>
        <w:rPr>
          <w:lang w:val="de-DE" w:eastAsia="de-DE" w:bidi="he-IL"/>
        </w:rPr>
        <w:br/>
      </w:r>
      <w:r w:rsidRPr="000C7454">
        <w:rPr>
          <w:lang w:eastAsia="de-DE" w:bidi="he-IL"/>
        </w:rPr>
        <w:t>D. Johannes Kübel, Kirchenrat</w:t>
      </w:r>
    </w:p>
    <w:p w:rsidR="007946CD" w:rsidRPr="00044ADE" w:rsidRDefault="007946CD" w:rsidP="007946CD">
      <w:pPr>
        <w:pStyle w:val="Gesetzestext"/>
        <w:jc w:val="left"/>
        <w:rPr>
          <w:lang w:val="de-DE" w:eastAsia="de-DE" w:bidi="he-IL"/>
        </w:rPr>
      </w:pPr>
      <w:r w:rsidRPr="000C7454">
        <w:rPr>
          <w:lang w:eastAsia="de-DE" w:bidi="he-IL"/>
        </w:rPr>
        <w:t>Der Landeskirchenvorstand der Evangelisch-reformierten Landeskirche der Provinz Hann</w:t>
      </w:r>
      <w:r w:rsidRPr="000C7454">
        <w:rPr>
          <w:lang w:eastAsia="de-DE" w:bidi="he-IL"/>
        </w:rPr>
        <w:t>o</w:t>
      </w:r>
      <w:r>
        <w:rPr>
          <w:lang w:eastAsia="de-DE" w:bidi="he-IL"/>
        </w:rPr>
        <w:t>ver.</w:t>
      </w:r>
      <w:r>
        <w:rPr>
          <w:lang w:val="de-DE" w:eastAsia="de-DE" w:bidi="he-IL"/>
        </w:rPr>
        <w:br/>
      </w:r>
      <w:r w:rsidRPr="000C7454">
        <w:rPr>
          <w:lang w:eastAsia="de-DE" w:bidi="he-IL"/>
        </w:rPr>
        <w:t>Otto Koopmann, Präsident des Landeskirchenrates</w:t>
      </w:r>
    </w:p>
    <w:p w:rsidR="007946CD" w:rsidRDefault="007946CD" w:rsidP="007946CD">
      <w:pPr>
        <w:pStyle w:val="Gesetzestext"/>
        <w:jc w:val="left"/>
        <w:rPr>
          <w:lang w:val="de-DE" w:eastAsia="de-DE" w:bidi="he-IL"/>
        </w:rPr>
      </w:pPr>
      <w:r w:rsidRPr="000C7454">
        <w:rPr>
          <w:lang w:eastAsia="de-DE" w:bidi="he-IL"/>
        </w:rPr>
        <w:t>Der Landeskirchenrat der Evangelischen Landes</w:t>
      </w:r>
      <w:r>
        <w:rPr>
          <w:lang w:eastAsia="de-DE" w:bidi="he-IL"/>
        </w:rPr>
        <w:t>kirche von Waldeck und Pyrmont.</w:t>
      </w:r>
      <w:r>
        <w:rPr>
          <w:lang w:val="de-DE" w:eastAsia="de-DE" w:bidi="he-IL"/>
        </w:rPr>
        <w:br/>
      </w:r>
      <w:r w:rsidRPr="000C7454">
        <w:rPr>
          <w:lang w:eastAsia="de-DE" w:bidi="he-IL"/>
        </w:rPr>
        <w:t>Hermann Dihle, Präsident des Landeskirchenrates</w:t>
      </w:r>
    </w:p>
    <w:p w:rsidR="007946CD" w:rsidRPr="00F657BB" w:rsidRDefault="007946CD" w:rsidP="007946CD">
      <w:pPr>
        <w:pStyle w:val="Gesetzestext"/>
        <w:jc w:val="left"/>
        <w:rPr>
          <w:lang w:val="de-DE" w:eastAsia="de-DE" w:bidi="he-IL"/>
        </w:rPr>
      </w:pPr>
    </w:p>
    <w:p w:rsidR="007946CD" w:rsidRPr="000C7454" w:rsidRDefault="007946CD" w:rsidP="007946CD">
      <w:pPr>
        <w:pStyle w:val="Gesetzesabschnittsberschrift"/>
        <w:outlineLvl w:val="0"/>
        <w:rPr>
          <w:lang w:bidi="he-IL"/>
        </w:rPr>
      </w:pPr>
      <w:r w:rsidRPr="000C7454">
        <w:rPr>
          <w:lang w:bidi="he-IL"/>
        </w:rPr>
        <w:t>Schlussprotokoll</w:t>
      </w:r>
    </w:p>
    <w:p w:rsidR="007946CD" w:rsidRDefault="007946CD" w:rsidP="007946CD">
      <w:pPr>
        <w:pStyle w:val="Gesetzestext"/>
        <w:rPr>
          <w:lang w:val="de-DE" w:eastAsia="de-DE" w:bidi="he-IL"/>
        </w:rPr>
      </w:pPr>
      <w:r w:rsidRPr="000C7454">
        <w:rPr>
          <w:lang w:eastAsia="de-DE" w:bidi="he-IL"/>
        </w:rPr>
        <w:t>Bei der Unterzeichnung des am heutigen Tage geschlossenen Vertrages des Freistaats Pre</w:t>
      </w:r>
      <w:r w:rsidRPr="000C7454">
        <w:rPr>
          <w:lang w:eastAsia="de-DE" w:bidi="he-IL"/>
        </w:rPr>
        <w:t>u</w:t>
      </w:r>
      <w:r w:rsidRPr="000C7454">
        <w:rPr>
          <w:lang w:eastAsia="de-DE" w:bidi="he-IL"/>
        </w:rPr>
        <w:t xml:space="preserve">ßen und </w:t>
      </w:r>
    </w:p>
    <w:p w:rsidR="007946CD" w:rsidRPr="000C7454" w:rsidRDefault="007946CD" w:rsidP="007946CD">
      <w:pPr>
        <w:pStyle w:val="Gesetzestext"/>
        <w:rPr>
          <w:lang w:eastAsia="de-DE" w:bidi="he-IL"/>
        </w:rPr>
      </w:pPr>
      <w:r w:rsidRPr="000C7454">
        <w:rPr>
          <w:lang w:eastAsia="de-DE" w:bidi="he-IL"/>
        </w:rPr>
        <w:t>den Evangelischen Landeskirchen sind folgende übereinstimmende Erklärungen a</w:t>
      </w:r>
      <w:r w:rsidRPr="000C7454">
        <w:rPr>
          <w:lang w:eastAsia="de-DE" w:bidi="he-IL"/>
        </w:rPr>
        <w:t>b</w:t>
      </w:r>
      <w:r w:rsidRPr="000C7454">
        <w:rPr>
          <w:lang w:eastAsia="de-DE" w:bidi="he-IL"/>
        </w:rPr>
        <w:t>gegeben worden, die einen integrierenden Bestandteil des Vertrages bilden.</w:t>
      </w:r>
    </w:p>
    <w:p w:rsidR="007946CD" w:rsidRPr="000C7454" w:rsidRDefault="007946CD" w:rsidP="007946CD">
      <w:pPr>
        <w:pStyle w:val="Paragraphenberschrift"/>
        <w:outlineLvl w:val="0"/>
        <w:rPr>
          <w:lang w:val="de-DE" w:eastAsia="de-DE" w:bidi="he-IL"/>
        </w:rPr>
      </w:pPr>
      <w:r>
        <w:rPr>
          <w:lang w:eastAsia="de-DE" w:bidi="he-IL"/>
        </w:rPr>
        <w:t>Zu Art. 2 Abs. 1</w:t>
      </w:r>
    </w:p>
    <w:p w:rsidR="007946CD" w:rsidRPr="000C7454" w:rsidRDefault="007946CD" w:rsidP="007946CD">
      <w:pPr>
        <w:pStyle w:val="Gesetzestext"/>
        <w:rPr>
          <w:lang w:eastAsia="de-DE" w:bidi="he-IL"/>
        </w:rPr>
      </w:pPr>
      <w:r w:rsidRPr="000C7454">
        <w:rPr>
          <w:lang w:eastAsia="de-DE" w:bidi="he-IL"/>
        </w:rPr>
        <w:t>Die Ordnung der kirchlichen Vermögensverwaltung umfaßt die Bildung der Verwaltungsorgane und die allgemeine Gestaltung ihrer Geschäftsführung.</w:t>
      </w:r>
    </w:p>
    <w:p w:rsidR="007946CD" w:rsidRPr="000C7454" w:rsidRDefault="007946CD" w:rsidP="007946CD">
      <w:pPr>
        <w:pStyle w:val="Paragraphenberschrift"/>
        <w:outlineLvl w:val="0"/>
        <w:rPr>
          <w:lang w:val="de-DE" w:eastAsia="de-DE" w:bidi="he-IL"/>
        </w:rPr>
      </w:pPr>
      <w:r>
        <w:rPr>
          <w:lang w:eastAsia="de-DE" w:bidi="he-IL"/>
        </w:rPr>
        <w:t>Zu Art. 2 Abs. 2</w:t>
      </w:r>
    </w:p>
    <w:p w:rsidR="007946CD" w:rsidRPr="000C7454" w:rsidRDefault="007946CD" w:rsidP="007946CD">
      <w:pPr>
        <w:pStyle w:val="Gesetzestext"/>
        <w:rPr>
          <w:lang w:eastAsia="de-DE" w:bidi="he-IL"/>
        </w:rPr>
      </w:pPr>
      <w:r w:rsidRPr="000C7454">
        <w:rPr>
          <w:lang w:eastAsia="de-DE" w:bidi="he-IL"/>
        </w:rPr>
        <w:t>Es besteht Übereinstimmung darüber, daß ein kirchliches Gesetz (eine Notverordnung) nicht eher in Kraft gesetzt werden wird, als der Einspruch zurückgenommen oder aufgehoben ist.</w:t>
      </w:r>
    </w:p>
    <w:p w:rsidR="007946CD" w:rsidRPr="000C7454" w:rsidRDefault="007946CD" w:rsidP="007946CD">
      <w:pPr>
        <w:pStyle w:val="Paragraphenberschrift"/>
        <w:outlineLvl w:val="0"/>
        <w:rPr>
          <w:lang w:val="de-DE" w:eastAsia="de-DE" w:bidi="he-IL"/>
        </w:rPr>
      </w:pPr>
      <w:r>
        <w:rPr>
          <w:lang w:eastAsia="de-DE" w:bidi="he-IL"/>
        </w:rPr>
        <w:lastRenderedPageBreak/>
        <w:t>Zu Art. 4 Satz 2</w:t>
      </w:r>
    </w:p>
    <w:p w:rsidR="007946CD" w:rsidRPr="000C7454" w:rsidRDefault="007946CD" w:rsidP="007946CD">
      <w:pPr>
        <w:pStyle w:val="Gesetzestext"/>
        <w:rPr>
          <w:lang w:eastAsia="de-DE" w:bidi="he-IL"/>
        </w:rPr>
      </w:pPr>
      <w:r w:rsidRPr="000C7454">
        <w:rPr>
          <w:lang w:eastAsia="de-DE" w:bidi="he-IL"/>
        </w:rPr>
        <w:t>Die Richtlinien können auch die staatliche Mitwirkung bei der Vermögensauseinandersetzung regeln.</w:t>
      </w:r>
    </w:p>
    <w:p w:rsidR="007946CD" w:rsidRPr="000C7454" w:rsidRDefault="007946CD" w:rsidP="007946CD">
      <w:pPr>
        <w:pStyle w:val="Gesetzestext"/>
        <w:rPr>
          <w:lang w:eastAsia="de-DE" w:bidi="he-IL"/>
        </w:rPr>
      </w:pPr>
      <w:r w:rsidRPr="000C7454">
        <w:rPr>
          <w:b/>
          <w:bCs/>
          <w:lang w:eastAsia="de-DE" w:bidi="he-IL"/>
        </w:rPr>
        <w:t xml:space="preserve">Zu Art. 5 Abs. 1 Satz 1. </w:t>
      </w:r>
      <w:r w:rsidRPr="000C7454">
        <w:rPr>
          <w:lang w:eastAsia="de-DE" w:bidi="he-IL"/>
        </w:rPr>
        <w:t>(1) Die Dotation enthält auch die Abgeltung der im Bereich der Evangelischen Kirche der altpreußischen Union und der Evangelischen Landeskirche in Na</w:t>
      </w:r>
      <w:r w:rsidRPr="000C7454">
        <w:rPr>
          <w:lang w:eastAsia="de-DE" w:bidi="he-IL"/>
        </w:rPr>
        <w:t>s</w:t>
      </w:r>
      <w:r w:rsidRPr="000C7454">
        <w:rPr>
          <w:lang w:eastAsia="de-DE" w:bidi="he-IL"/>
        </w:rPr>
        <w:t>sau von staatlichen Behörden bisher geführten kirchlichen Kassengeschäfte.</w:t>
      </w:r>
    </w:p>
    <w:p w:rsidR="007946CD" w:rsidRPr="000C7454" w:rsidRDefault="007946CD" w:rsidP="007946CD">
      <w:pPr>
        <w:pStyle w:val="Gesetzestext"/>
        <w:rPr>
          <w:lang w:eastAsia="de-DE" w:bidi="he-IL"/>
        </w:rPr>
      </w:pPr>
      <w:r w:rsidRPr="000C7454">
        <w:rPr>
          <w:lang w:eastAsia="de-DE" w:bidi="he-IL"/>
        </w:rPr>
        <w:t>(2) Auf die Dotation werden die in § 4 Abs. 3 und 4 des Staatsgesetzes vom 15. Oktober 1924 (GS S. 607) genannten Bezüge angerechnet.</w:t>
      </w:r>
    </w:p>
    <w:p w:rsidR="007946CD" w:rsidRPr="000C7454" w:rsidRDefault="007946CD" w:rsidP="007946CD">
      <w:pPr>
        <w:pStyle w:val="Gesetzestext"/>
        <w:rPr>
          <w:lang w:eastAsia="de-DE" w:bidi="he-IL"/>
        </w:rPr>
      </w:pPr>
      <w:r w:rsidRPr="000C7454">
        <w:rPr>
          <w:lang w:eastAsia="de-DE" w:bidi="he-IL"/>
        </w:rPr>
        <w:t>(3) Bei Bemessung der Dotation ist von dem derzeitigen Stande der Aufwendungen des Pre</w:t>
      </w:r>
      <w:r w:rsidRPr="000C7454">
        <w:rPr>
          <w:lang w:eastAsia="de-DE" w:bidi="he-IL"/>
        </w:rPr>
        <w:t>u</w:t>
      </w:r>
      <w:r w:rsidRPr="000C7454">
        <w:rPr>
          <w:lang w:eastAsia="de-DE" w:bidi="he-IL"/>
        </w:rPr>
        <w:t>ßischen Staates für vergleichbare persönliche und sächliche Zwecke ausgegangen worden. Es besteht Einverständnis darüber, daß in Zukunft hierin etwa eintretende Änderungen bei der Dotation entsprechende Berücksichtigung finden sollen.</w:t>
      </w:r>
    </w:p>
    <w:p w:rsidR="007946CD" w:rsidRDefault="007946CD" w:rsidP="007946CD">
      <w:pPr>
        <w:pStyle w:val="Paragraphenberschrift"/>
        <w:outlineLvl w:val="0"/>
        <w:rPr>
          <w:lang w:val="de-DE" w:eastAsia="de-DE" w:bidi="he-IL"/>
        </w:rPr>
      </w:pPr>
      <w:r>
        <w:rPr>
          <w:lang w:eastAsia="de-DE" w:bidi="he-IL"/>
        </w:rPr>
        <w:t>Zu Art. 5 Abs. 2 Satz 4</w:t>
      </w:r>
    </w:p>
    <w:p w:rsidR="007946CD" w:rsidRPr="000C7454" w:rsidRDefault="007946CD" w:rsidP="007946CD">
      <w:pPr>
        <w:pStyle w:val="Gesetzestext"/>
        <w:rPr>
          <w:lang w:eastAsia="de-DE" w:bidi="he-IL"/>
        </w:rPr>
      </w:pPr>
      <w:r w:rsidRPr="000C7454">
        <w:rPr>
          <w:lang w:eastAsia="de-DE" w:bidi="he-IL"/>
        </w:rPr>
        <w:t>Die kirchlichen Aufwendungen für die bauliche Unterhaltung der vom Staate zu unterhaltenden Predigerseminare werden den Beträgen der Dotation angepaßt werden.</w:t>
      </w:r>
    </w:p>
    <w:p w:rsidR="007946CD" w:rsidRDefault="007946CD" w:rsidP="007946CD">
      <w:pPr>
        <w:pStyle w:val="Paragraphenberschrift"/>
        <w:outlineLvl w:val="0"/>
        <w:rPr>
          <w:lang w:val="de-DE" w:eastAsia="de-DE" w:bidi="he-IL"/>
        </w:rPr>
      </w:pPr>
      <w:r>
        <w:rPr>
          <w:lang w:eastAsia="de-DE" w:bidi="he-IL"/>
        </w:rPr>
        <w:t>Zu Art. 7</w:t>
      </w:r>
    </w:p>
    <w:p w:rsidR="007946CD" w:rsidRPr="000C7454" w:rsidRDefault="007946CD" w:rsidP="007946CD">
      <w:pPr>
        <w:pStyle w:val="Gesetzestext"/>
        <w:rPr>
          <w:lang w:eastAsia="de-DE" w:bidi="he-IL"/>
        </w:rPr>
      </w:pPr>
      <w:r w:rsidRPr="000C7454">
        <w:rPr>
          <w:lang w:eastAsia="de-DE" w:bidi="he-IL"/>
        </w:rPr>
        <w:t>(1) Eine Ernennung im Sinne dieses Artikels liegt nicht vor, wenn der Vorsitz der Behörde mit einem synodalen Amt als solchem verbunden ist. Die Anwendung des Artikels wird nicht dadurch ausgeschlossen, daß der Inhaber eines der in ihm genannten kirchlichen Ämter auf den Vorsitz oder die Anwartschaft verzichtet.</w:t>
      </w:r>
    </w:p>
    <w:p w:rsidR="007946CD" w:rsidRPr="000C7454" w:rsidRDefault="007946CD" w:rsidP="007946CD">
      <w:pPr>
        <w:pStyle w:val="Gesetzestext"/>
        <w:rPr>
          <w:lang w:eastAsia="de-DE" w:bidi="he-IL"/>
        </w:rPr>
      </w:pPr>
      <w:r w:rsidRPr="000C7454">
        <w:rPr>
          <w:lang w:eastAsia="de-DE" w:bidi="he-IL"/>
        </w:rPr>
        <w:t>(2) Es besteht Einverständnis darüber, daß als politische Bedenken im sinne dieses Artikels nur staatspolitische, nicht dagegen kirchliche oder parteipolitische gelten. Bei etwaigen Meinungsverschiedenheiten hierüber (Art. 12) wird die preußische Staatsregierung auf Wunsch die Tatsachen angeben, aus denen sie die Bedenken herleiten. Die Feststellung bestrittener Tatsachen wird auf Antrag einer von Staat und Kirche gemeinsam zu bestellenden Kommiss</w:t>
      </w:r>
      <w:r w:rsidRPr="000C7454">
        <w:rPr>
          <w:lang w:eastAsia="de-DE" w:bidi="he-IL"/>
        </w:rPr>
        <w:t>i</w:t>
      </w:r>
      <w:r w:rsidRPr="000C7454">
        <w:rPr>
          <w:lang w:eastAsia="de-DE" w:bidi="he-IL"/>
        </w:rPr>
        <w:t>on übertragen, die zu Beweiserhebungen und Rechtshilfeersuchen nach den für preußische Verwaltungsgerichte geltenden Vorschriften befugt ist.</w:t>
      </w:r>
    </w:p>
    <w:p w:rsidR="007946CD" w:rsidRPr="000C7454" w:rsidRDefault="007946CD" w:rsidP="007946CD">
      <w:pPr>
        <w:pStyle w:val="Paragraphenberschrift"/>
        <w:outlineLvl w:val="0"/>
        <w:rPr>
          <w:lang w:val="de-DE" w:eastAsia="de-DE" w:bidi="he-IL"/>
        </w:rPr>
      </w:pPr>
      <w:r w:rsidRPr="000C7454">
        <w:rPr>
          <w:lang w:eastAsia="de-DE" w:bidi="he-IL"/>
        </w:rPr>
        <w:t xml:space="preserve">Zu Art. 8 </w:t>
      </w:r>
      <w:r>
        <w:rPr>
          <w:lang w:eastAsia="de-DE" w:bidi="he-IL"/>
        </w:rPr>
        <w:t>Abs. 1</w:t>
      </w:r>
    </w:p>
    <w:p w:rsidR="007946CD" w:rsidRPr="000C7454" w:rsidRDefault="007946CD" w:rsidP="007946CD">
      <w:pPr>
        <w:pStyle w:val="Gesetzestext"/>
        <w:rPr>
          <w:lang w:eastAsia="de-DE" w:bidi="he-IL"/>
        </w:rPr>
      </w:pPr>
      <w:r w:rsidRPr="000C7454">
        <w:rPr>
          <w:lang w:eastAsia="de-DE" w:bidi="he-IL"/>
        </w:rPr>
        <w:t>Vorbildungsanstalt im Sinne dieser Bestimmung ist auch ein Sammelvik</w:t>
      </w:r>
      <w:r w:rsidRPr="000C7454">
        <w:rPr>
          <w:lang w:eastAsia="de-DE" w:bidi="he-IL"/>
        </w:rPr>
        <w:t>a</w:t>
      </w:r>
      <w:r w:rsidRPr="000C7454">
        <w:rPr>
          <w:lang w:eastAsia="de-DE" w:bidi="he-IL"/>
        </w:rPr>
        <w:t>riat, nicht aber eine Anstalt zur Vorbildung für den kirchlichen Dienst an deutschen Evangel</w:t>
      </w:r>
      <w:r w:rsidRPr="000C7454">
        <w:rPr>
          <w:lang w:eastAsia="de-DE" w:bidi="he-IL"/>
        </w:rPr>
        <w:t>i</w:t>
      </w:r>
      <w:r w:rsidRPr="000C7454">
        <w:rPr>
          <w:lang w:eastAsia="de-DE" w:bidi="he-IL"/>
        </w:rPr>
        <w:t>schen außerhalb Deutschlands.</w:t>
      </w:r>
    </w:p>
    <w:p w:rsidR="007946CD" w:rsidRDefault="007946CD" w:rsidP="007946CD">
      <w:pPr>
        <w:pStyle w:val="Paragraphenberschrift"/>
        <w:outlineLvl w:val="0"/>
        <w:rPr>
          <w:lang w:val="de-DE" w:eastAsia="de-DE" w:bidi="he-IL"/>
        </w:rPr>
      </w:pPr>
      <w:r>
        <w:rPr>
          <w:lang w:eastAsia="de-DE" w:bidi="he-IL"/>
        </w:rPr>
        <w:t>Zu Art. 8 Abs. 1 Buchstabe c</w:t>
      </w:r>
    </w:p>
    <w:p w:rsidR="007946CD" w:rsidRPr="000C7454" w:rsidRDefault="007946CD" w:rsidP="007946CD">
      <w:pPr>
        <w:pStyle w:val="Gesetzestext"/>
        <w:rPr>
          <w:lang w:eastAsia="de-DE" w:bidi="he-IL"/>
        </w:rPr>
      </w:pPr>
      <w:r w:rsidRPr="000C7454">
        <w:rPr>
          <w:lang w:eastAsia="de-DE" w:bidi="he-IL"/>
        </w:rPr>
        <w:t>Das an einer österreichischen staatlichen Universität zurüc</w:t>
      </w:r>
      <w:r w:rsidRPr="000C7454">
        <w:rPr>
          <w:lang w:eastAsia="de-DE" w:bidi="he-IL"/>
        </w:rPr>
        <w:t>k</w:t>
      </w:r>
      <w:r w:rsidRPr="000C7454">
        <w:rPr>
          <w:lang w:eastAsia="de-DE" w:bidi="he-IL"/>
        </w:rPr>
        <w:t>gelegte theologische Studium wird auf Wunsch der beteiligten Kirche entsprechend den Grundsätzen, die für andere geisteswissenschaftliche Fächer gelten werden, als gleichberec</w:t>
      </w:r>
      <w:r w:rsidRPr="000C7454">
        <w:rPr>
          <w:lang w:eastAsia="de-DE" w:bidi="he-IL"/>
        </w:rPr>
        <w:t>h</w:t>
      </w:r>
      <w:r w:rsidRPr="000C7454">
        <w:rPr>
          <w:lang w:eastAsia="de-DE" w:bidi="he-IL"/>
        </w:rPr>
        <w:t>tigt anerkannt.</w:t>
      </w:r>
    </w:p>
    <w:p w:rsidR="007946CD" w:rsidRPr="000C7454" w:rsidRDefault="007946CD" w:rsidP="007946CD">
      <w:pPr>
        <w:pStyle w:val="Paragraphenberschrift"/>
        <w:outlineLvl w:val="0"/>
        <w:rPr>
          <w:lang w:val="de-DE" w:eastAsia="de-DE" w:bidi="he-IL"/>
        </w:rPr>
      </w:pPr>
      <w:r>
        <w:rPr>
          <w:lang w:eastAsia="de-DE" w:bidi="he-IL"/>
        </w:rPr>
        <w:t>Zu Art. 8 Abs. 4 Satz 1</w:t>
      </w:r>
    </w:p>
    <w:p w:rsidR="007946CD" w:rsidRPr="000C7454" w:rsidRDefault="007946CD" w:rsidP="007946CD">
      <w:pPr>
        <w:pStyle w:val="Gesetzestext"/>
        <w:rPr>
          <w:lang w:eastAsia="de-DE" w:bidi="he-IL"/>
        </w:rPr>
      </w:pPr>
      <w:r w:rsidRPr="000C7454">
        <w:rPr>
          <w:lang w:eastAsia="de-DE" w:bidi="he-IL"/>
        </w:rPr>
        <w:t>Ein staatliches Einspruchsrecht wird hierdurch nicht begründet.</w:t>
      </w:r>
    </w:p>
    <w:p w:rsidR="007946CD" w:rsidRPr="000C7454" w:rsidRDefault="007946CD" w:rsidP="007946CD">
      <w:pPr>
        <w:pStyle w:val="Paragraphenberschrift"/>
        <w:outlineLvl w:val="0"/>
        <w:rPr>
          <w:lang w:val="de-DE" w:eastAsia="de-DE" w:bidi="he-IL"/>
        </w:rPr>
      </w:pPr>
      <w:r>
        <w:rPr>
          <w:lang w:eastAsia="de-DE" w:bidi="he-IL"/>
        </w:rPr>
        <w:t>Zu Art. 11 Abs. 1</w:t>
      </w:r>
    </w:p>
    <w:p w:rsidR="007946CD" w:rsidRDefault="007946CD" w:rsidP="007946CD">
      <w:pPr>
        <w:pStyle w:val="Gesetzestext"/>
        <w:rPr>
          <w:lang w:val="de-DE" w:eastAsia="de-DE" w:bidi="he-IL"/>
        </w:rPr>
      </w:pPr>
      <w:r w:rsidRPr="000C7454">
        <w:rPr>
          <w:lang w:eastAsia="de-DE" w:bidi="he-IL"/>
        </w:rPr>
        <w:t>Wird eine der genannten preußischen Universitäten mit  einer außerpre</w:t>
      </w:r>
      <w:r w:rsidRPr="000C7454">
        <w:rPr>
          <w:lang w:eastAsia="de-DE" w:bidi="he-IL"/>
        </w:rPr>
        <w:t>u</w:t>
      </w:r>
      <w:r w:rsidRPr="000C7454">
        <w:rPr>
          <w:lang w:eastAsia="de-DE" w:bidi="he-IL"/>
        </w:rPr>
        <w:t xml:space="preserve">ßischen vereinigt, so wird an </w:t>
      </w:r>
    </w:p>
    <w:p w:rsidR="007946CD" w:rsidRPr="000C7454" w:rsidRDefault="007946CD" w:rsidP="007946CD">
      <w:pPr>
        <w:pStyle w:val="Gesetzestext"/>
        <w:rPr>
          <w:lang w:eastAsia="de-DE" w:bidi="he-IL"/>
        </w:rPr>
      </w:pPr>
      <w:r w:rsidRPr="000C7454">
        <w:rPr>
          <w:lang w:eastAsia="de-DE" w:bidi="he-IL"/>
        </w:rPr>
        <w:lastRenderedPageBreak/>
        <w:t>der vereinigten Universität eine evangelisch-theologische Fakultät erhalten bleiben, die hinsichtlich ihres Verhältnisses zur kirchlichen Behörde den bisher im Gebiet der vertragschließenden Kirchen vorhandenen evangelisch-theologischen Fakultäten gleichgestellt wird.</w:t>
      </w:r>
    </w:p>
    <w:p w:rsidR="007946CD" w:rsidRPr="000C7454" w:rsidRDefault="007946CD" w:rsidP="007946CD">
      <w:pPr>
        <w:pStyle w:val="Paragraphenberschrift"/>
        <w:outlineLvl w:val="0"/>
        <w:rPr>
          <w:lang w:val="de-DE" w:eastAsia="de-DE" w:bidi="he-IL"/>
        </w:rPr>
      </w:pPr>
      <w:r>
        <w:rPr>
          <w:lang w:eastAsia="de-DE" w:bidi="he-IL"/>
        </w:rPr>
        <w:t>Zu Art. 11 Abs. 2</w:t>
      </w:r>
    </w:p>
    <w:p w:rsidR="007946CD" w:rsidRPr="000C7454" w:rsidRDefault="007946CD" w:rsidP="007946CD">
      <w:pPr>
        <w:pStyle w:val="Gesetzestext"/>
        <w:rPr>
          <w:lang w:eastAsia="de-DE" w:bidi="he-IL"/>
        </w:rPr>
      </w:pPr>
      <w:r w:rsidRPr="000C7454">
        <w:rPr>
          <w:lang w:eastAsia="de-DE" w:bidi="he-IL"/>
        </w:rPr>
        <w:t>(1) Bevor jemand als ordentlicher oder außerordentlicher Professor an einer evangelisch-theologischen Fakultät erstmalig angestellt werden soll, wird ein Gutachten in bezug auf Bekenntnis und Lehre des Anzustellenden von derjenigen obersten kirchlichen Verwaltungsbehörde erfordert werden, in deren Amtsbereich die Fakultät liegt.</w:t>
      </w:r>
    </w:p>
    <w:p w:rsidR="007946CD" w:rsidRPr="000C7454" w:rsidRDefault="007946CD" w:rsidP="007946CD">
      <w:pPr>
        <w:pStyle w:val="Gesetzestext"/>
        <w:rPr>
          <w:lang w:eastAsia="de-DE" w:bidi="he-IL"/>
        </w:rPr>
      </w:pPr>
      <w:r w:rsidRPr="000C7454">
        <w:rPr>
          <w:lang w:eastAsia="de-DE" w:bidi="he-IL"/>
        </w:rPr>
        <w:t>(2) Die der Anstellung vorangehende Berufung, d. h. das Angebot des betreffenden Lehrstuhls durch den Minister für Wissenschaft, Kunst und Volksbildung, wird in vertraulicher Form und mit dem Vorbehalt der in Abs. 1 vorgesehenen Anhörung geschehen. Gleichzeitig wird die kirchliche Verwaltungsbehörde benachrichtigt und um ihr Gutachten ersucht werden, für welches ihr eine ausreichende Frist gewährt werden wird.</w:t>
      </w:r>
    </w:p>
    <w:p w:rsidR="007946CD" w:rsidRPr="000C7454" w:rsidRDefault="007946CD" w:rsidP="007946CD">
      <w:pPr>
        <w:pStyle w:val="Gesetzestext"/>
        <w:rPr>
          <w:lang w:eastAsia="de-DE" w:bidi="he-IL"/>
        </w:rPr>
      </w:pPr>
      <w:r w:rsidRPr="000C7454">
        <w:rPr>
          <w:lang w:eastAsia="de-DE" w:bidi="he-IL"/>
        </w:rPr>
        <w:t>(3) Etwaige Bedenken gegen Bekenntnis und Lehre des Anzustellenden werden von der kirchlichen Verwaltungsbehörde nicht erhoben werden, ohne daß sie sich mit Vertretern der übrigen Kirchen, die von diesen unter Berücksichtigung des Bekenntnisses der befragten Ki</w:t>
      </w:r>
      <w:r w:rsidRPr="000C7454">
        <w:rPr>
          <w:lang w:eastAsia="de-DE" w:bidi="he-IL"/>
        </w:rPr>
        <w:t>r</w:t>
      </w:r>
      <w:r w:rsidRPr="000C7454">
        <w:rPr>
          <w:lang w:eastAsia="de-DE" w:bidi="he-IL"/>
        </w:rPr>
        <w:t>che zu bestimmen sind, beraten und festgestellt hat, ob ihre Bedenken überwiegend geraten und festgestellt hat, ob ihre Bedenken überwiegend geteilt werden. Das Ergebnis wird in dem Gutachten angegeben werden. Bei einer ohne Widerspruch der Fakultät erfolgenden Berufung wird die kirchliche Verwaltungsbehörde vor der etwaigen Einleitung des in Satz 1 vorgeseh</w:t>
      </w:r>
      <w:r w:rsidRPr="000C7454">
        <w:rPr>
          <w:lang w:eastAsia="de-DE" w:bidi="he-IL"/>
        </w:rPr>
        <w:t>e</w:t>
      </w:r>
      <w:r w:rsidRPr="000C7454">
        <w:rPr>
          <w:lang w:eastAsia="de-DE" w:bidi="he-IL"/>
        </w:rPr>
        <w:t>nen Verfahrens durch Vermittlung des Ministeriums für Wissenschaft, Kunst und Volksbildung in eine vertrauliche mündliche Fühlungsnahme mit der Fakultät eintreten, auf Wunsch der kirchlichen Verwaltungsbehörde oder der Fakultät unter Beteiligung eines der evangel</w:t>
      </w:r>
      <w:r w:rsidRPr="000C7454">
        <w:rPr>
          <w:lang w:eastAsia="de-DE" w:bidi="he-IL"/>
        </w:rPr>
        <w:t>i</w:t>
      </w:r>
      <w:r w:rsidRPr="000C7454">
        <w:rPr>
          <w:lang w:eastAsia="de-DE" w:bidi="he-IL"/>
        </w:rPr>
        <w:t>schen Kirche angehörigen Vertreters des Ministeriums.</w:t>
      </w:r>
    </w:p>
    <w:p w:rsidR="007946CD" w:rsidRPr="000C7454" w:rsidRDefault="007946CD" w:rsidP="007946CD">
      <w:pPr>
        <w:pStyle w:val="Gesetzestext"/>
        <w:rPr>
          <w:lang w:eastAsia="de-DE" w:bidi="he-IL"/>
        </w:rPr>
      </w:pPr>
      <w:r w:rsidRPr="000C7454">
        <w:rPr>
          <w:lang w:eastAsia="de-DE" w:bidi="he-IL"/>
        </w:rPr>
        <w:t>(4) Solange das Gutachten nicht vorliegt, wird eine Veröffentlichung der Berufung nicht e</w:t>
      </w:r>
      <w:r w:rsidRPr="000C7454">
        <w:rPr>
          <w:lang w:eastAsia="de-DE" w:bidi="he-IL"/>
        </w:rPr>
        <w:t>r</w:t>
      </w:r>
      <w:r w:rsidRPr="000C7454">
        <w:rPr>
          <w:lang w:eastAsia="de-DE" w:bidi="he-IL"/>
        </w:rPr>
        <w:t>folgen.</w:t>
      </w:r>
    </w:p>
    <w:p w:rsidR="007946CD" w:rsidRPr="000C7454" w:rsidRDefault="007946CD" w:rsidP="007946CD">
      <w:pPr>
        <w:pStyle w:val="Gesetzestext"/>
        <w:rPr>
          <w:lang w:eastAsia="de-DE" w:bidi="he-IL"/>
        </w:rPr>
      </w:pPr>
      <w:r w:rsidRPr="000C7454">
        <w:rPr>
          <w:lang w:eastAsia="de-DE" w:bidi="he-IL"/>
        </w:rPr>
        <w:t>(5) Die vorstehenden Bestimmungen gelten auch für eine Wiederanstellung, falls der zu Ber</w:t>
      </w:r>
      <w:r w:rsidRPr="000C7454">
        <w:rPr>
          <w:lang w:eastAsia="de-DE" w:bidi="he-IL"/>
        </w:rPr>
        <w:t>u</w:t>
      </w:r>
      <w:r w:rsidRPr="000C7454">
        <w:rPr>
          <w:lang w:eastAsia="de-DE" w:bidi="he-IL"/>
        </w:rPr>
        <w:t>fende inzwischen die Zugehörigkeit zu einer evangelisch-theologischen Fakultät des Kirchengebietes verloren hatte.</w:t>
      </w:r>
    </w:p>
    <w:p w:rsidR="007946CD" w:rsidRPr="000C7454" w:rsidRDefault="007946CD" w:rsidP="007946CD">
      <w:pPr>
        <w:pStyle w:val="Gesetzestext"/>
        <w:rPr>
          <w:lang w:eastAsia="de-DE" w:bidi="he-IL"/>
        </w:rPr>
      </w:pPr>
      <w:r w:rsidRPr="000C7454">
        <w:rPr>
          <w:lang w:eastAsia="de-DE" w:bidi="he-IL"/>
        </w:rPr>
        <w:t>(6) Wird die Versetzung eines ordentlichen oder außerordentlichen Professors von einer evangelisch-theologischen Fakultät im Gebiete der Evangelischen Kirche der altpreußischen Union an eine andere evangelisch-theologische Fakultät dieses Gebietes beabsichtigt, so wird gleichzeitig mit der Berufung der Evangelischen Oberkirchenrat vertraulich unterrichtet; es steht ihm frei, sich über die durch die Versetzung berührten provinzialkirchlichen Interesse binnen eines Monats zu äußern.</w:t>
      </w:r>
    </w:p>
    <w:p w:rsidR="007946CD" w:rsidRPr="000C7454" w:rsidRDefault="007946CD" w:rsidP="007946CD">
      <w:pPr>
        <w:pStyle w:val="Paragraphenberschrift"/>
        <w:outlineLvl w:val="0"/>
        <w:rPr>
          <w:lang w:val="de-DE" w:eastAsia="de-DE" w:bidi="he-IL"/>
        </w:rPr>
      </w:pPr>
      <w:r>
        <w:rPr>
          <w:lang w:eastAsia="de-DE" w:bidi="he-IL"/>
        </w:rPr>
        <w:t>Zu Art. 11. Abs. 3</w:t>
      </w:r>
    </w:p>
    <w:p w:rsidR="007946CD" w:rsidRPr="000C7454" w:rsidRDefault="007946CD" w:rsidP="007946CD">
      <w:pPr>
        <w:pStyle w:val="Gesetzestext"/>
        <w:rPr>
          <w:lang w:eastAsia="de-DE" w:bidi="he-IL"/>
        </w:rPr>
      </w:pPr>
      <w:r w:rsidRPr="000C7454">
        <w:rPr>
          <w:lang w:eastAsia="de-DE" w:bidi="he-IL"/>
        </w:rPr>
        <w:t>(1) Der Universitätsprediger wird aus den ordinierten Mitgliedern der Fakultät ernannt. Mit seiner Einführung wird die Kirche einen ihrer obersten Geistlichen b</w:t>
      </w:r>
      <w:r w:rsidRPr="000C7454">
        <w:rPr>
          <w:lang w:eastAsia="de-DE" w:bidi="he-IL"/>
        </w:rPr>
        <w:t>e</w:t>
      </w:r>
      <w:r w:rsidRPr="000C7454">
        <w:rPr>
          <w:lang w:eastAsia="de-DE" w:bidi="he-IL"/>
        </w:rPr>
        <w:t>auftragen.</w:t>
      </w:r>
    </w:p>
    <w:p w:rsidR="007946CD" w:rsidRPr="000C7454" w:rsidRDefault="007946CD" w:rsidP="007946CD">
      <w:pPr>
        <w:pStyle w:val="Gesetzestext"/>
        <w:rPr>
          <w:lang w:eastAsia="de-DE" w:bidi="he-IL"/>
        </w:rPr>
      </w:pPr>
      <w:r w:rsidRPr="000C7454">
        <w:rPr>
          <w:lang w:eastAsia="de-DE" w:bidi="he-IL"/>
        </w:rPr>
        <w:t>(2) Wird aus besonderen Gründen von der Ernennung eines Universitätspredigers abgesehen, so wird Sorge getragen werden, daß auf Grund besonderer Vereinbarung der evangelische akademische Gottesdienst von Mitgliedern der evangelisch-theologischen Fakultät abgehalten wird.</w:t>
      </w:r>
    </w:p>
    <w:p w:rsidR="007946CD" w:rsidRPr="000C7454" w:rsidRDefault="007946CD" w:rsidP="007946CD">
      <w:pPr>
        <w:pStyle w:val="Paragraphenberschrift"/>
        <w:outlineLvl w:val="0"/>
        <w:rPr>
          <w:lang w:val="de-DE" w:eastAsia="de-DE" w:bidi="he-IL"/>
        </w:rPr>
      </w:pPr>
      <w:r>
        <w:rPr>
          <w:lang w:eastAsia="de-DE" w:bidi="he-IL"/>
        </w:rPr>
        <w:t>Zu Art. 13 Abs. 2</w:t>
      </w:r>
    </w:p>
    <w:p w:rsidR="007946CD" w:rsidRDefault="007946CD" w:rsidP="007946CD">
      <w:pPr>
        <w:pStyle w:val="Gesetzestext"/>
        <w:rPr>
          <w:lang w:val="de-DE" w:eastAsia="de-DE" w:bidi="he-IL"/>
        </w:rPr>
      </w:pPr>
      <w:r w:rsidRPr="000C7454">
        <w:rPr>
          <w:lang w:eastAsia="de-DE" w:bidi="he-IL"/>
        </w:rPr>
        <w:t xml:space="preserve">Es treten insbesondere die Artikel 2 und 3, Artikel 20 Abs. 1 Satz 3 des Staatsgesetzes vom 8. April </w:t>
      </w:r>
    </w:p>
    <w:p w:rsidR="007946CD" w:rsidRPr="000C7454" w:rsidRDefault="007946CD" w:rsidP="007946CD">
      <w:pPr>
        <w:pStyle w:val="Gesetzestext"/>
        <w:rPr>
          <w:lang w:eastAsia="de-DE" w:bidi="he-IL"/>
        </w:rPr>
      </w:pPr>
      <w:r w:rsidRPr="000C7454">
        <w:rPr>
          <w:lang w:eastAsia="de-DE" w:bidi="he-IL"/>
        </w:rPr>
        <w:lastRenderedPageBreak/>
        <w:t>1923 (GS. S. 221) außer Kraft. Die staatlichen Vorschriften über das kirchliche Steuer- und Umlagewesen, einschließlich derjenigen über die staatliche Mitwirkung bei der kirchlichen Gesetzgebung bleiben vorbehaltlich der Bestimmung in Satz 1 dieses Vermerks unberührt.</w:t>
      </w:r>
    </w:p>
    <w:p w:rsidR="007946CD" w:rsidRDefault="007946CD" w:rsidP="007946CD">
      <w:pPr>
        <w:pStyle w:val="Gesetzestext"/>
        <w:rPr>
          <w:lang w:val="de-DE" w:bidi="he-IL"/>
        </w:rPr>
      </w:pPr>
      <w:r w:rsidRPr="000C7454">
        <w:rPr>
          <w:lang w:bidi="he-IL"/>
        </w:rPr>
        <w:t>Berlin, den 11. Mai 1931</w:t>
      </w:r>
    </w:p>
    <w:p w:rsidR="007946CD" w:rsidRDefault="007946CD" w:rsidP="007946CD">
      <w:pPr>
        <w:pStyle w:val="Gesetzestext"/>
        <w:rPr>
          <w:lang w:val="de-DE" w:bidi="he-IL"/>
        </w:rPr>
      </w:pPr>
    </w:p>
    <w:p w:rsidR="007946CD" w:rsidRPr="00E441CE" w:rsidRDefault="007946CD" w:rsidP="007946CD">
      <w:pPr>
        <w:pStyle w:val="Gesetzestext"/>
        <w:rPr>
          <w:lang w:val="de-DE" w:bidi="he-IL"/>
        </w:rPr>
      </w:pPr>
    </w:p>
    <w:p w:rsidR="007946CD" w:rsidRDefault="007946CD" w:rsidP="00D024E5">
      <w:pPr>
        <w:pStyle w:val="berschrift3"/>
        <w:numPr>
          <w:ilvl w:val="1"/>
          <w:numId w:val="26"/>
        </w:numPr>
        <w:rPr>
          <w:lang w:bidi="he-IL"/>
        </w:rPr>
      </w:pPr>
      <w:bookmarkStart w:id="10" w:name="_Toc353794679"/>
      <w:bookmarkStart w:id="11" w:name="_Toc353796962"/>
      <w:r>
        <w:rPr>
          <w:lang w:bidi="he-IL"/>
        </w:rPr>
        <w:t>Bund</w:t>
      </w:r>
      <w:bookmarkEnd w:id="10"/>
      <w:bookmarkEnd w:id="11"/>
    </w:p>
    <w:p w:rsidR="007946CD" w:rsidRPr="00C44D3E" w:rsidRDefault="007946CD" w:rsidP="007946CD">
      <w:pPr>
        <w:pStyle w:val="Gesetz"/>
        <w:numPr>
          <w:ilvl w:val="0"/>
          <w:numId w:val="0"/>
        </w:numPr>
        <w:ind w:left="1080"/>
      </w:pPr>
      <w:bookmarkStart w:id="12" w:name="_Toc353794680"/>
      <w:bookmarkStart w:id="13" w:name="_Toc353796963"/>
      <w:r w:rsidRPr="00C44D3E">
        <w:t>Vertrag zwischen der Bundesrepublik Deutschland und dem Zentralrat der Juden in Deutsc</w:t>
      </w:r>
      <w:r w:rsidRPr="00C44D3E">
        <w:t>h</w:t>
      </w:r>
      <w:r w:rsidRPr="00C44D3E">
        <w:t>land – Körperschaft des öffentlichen Rechts –</w:t>
      </w:r>
      <w:bookmarkEnd w:id="12"/>
      <w:bookmarkEnd w:id="13"/>
    </w:p>
    <w:p w:rsidR="007946CD" w:rsidRPr="00C44D3E" w:rsidRDefault="007946CD" w:rsidP="007946CD">
      <w:pPr>
        <w:pStyle w:val="GesetzUntertitel"/>
      </w:pPr>
      <w:r>
        <w:t>Vom 27.01.</w:t>
      </w:r>
      <w:r w:rsidRPr="00C44D3E">
        <w:t>2003 (BGBl</w:t>
      </w:r>
      <w:r>
        <w:t>. I S. 1597), in Kraft seit 15.08.2003, Vertragsgesetz vom 10.08.</w:t>
      </w:r>
      <w:r w:rsidRPr="00C44D3E">
        <w:t xml:space="preserve">2003 (BGBl. I S. 1597), zuletzt geändert durch Vertrag vom </w:t>
      </w:r>
      <w:r>
        <w:t>03.03.</w:t>
      </w:r>
      <w:r w:rsidRPr="00C44D3E">
        <w:t>2008, Vertragsge</w:t>
      </w:r>
      <w:r>
        <w:t>setz vom 10.12.</w:t>
      </w:r>
      <w:r w:rsidRPr="00C44D3E">
        <w:t>2008 (BGBl. I S. 2397)</w:t>
      </w:r>
    </w:p>
    <w:p w:rsidR="007946CD" w:rsidRPr="00C44D3E" w:rsidRDefault="007946CD" w:rsidP="007946CD">
      <w:pPr>
        <w:pStyle w:val="Paragraphenberschrift"/>
        <w:outlineLvl w:val="0"/>
      </w:pPr>
      <w:r w:rsidRPr="00C44D3E">
        <w:t>Präambel</w:t>
      </w:r>
    </w:p>
    <w:p w:rsidR="007946CD" w:rsidRPr="00C44D3E" w:rsidRDefault="007946CD" w:rsidP="007946CD">
      <w:pPr>
        <w:pStyle w:val="Gesetzestext"/>
        <w:rPr>
          <w:rFonts w:cs="Arial"/>
        </w:rPr>
      </w:pPr>
      <w:r w:rsidRPr="00C44D3E">
        <w:rPr>
          <w:rFonts w:cs="Arial"/>
        </w:rPr>
        <w:t>Im Bewusstsein der besonderen geschichtlichen Verantwortung des deutschen Volkes für das jüd</w:t>
      </w:r>
      <w:r w:rsidRPr="00C44D3E">
        <w:rPr>
          <w:rFonts w:cs="Arial"/>
        </w:rPr>
        <w:t>i</w:t>
      </w:r>
      <w:r w:rsidRPr="00C44D3E">
        <w:rPr>
          <w:rFonts w:cs="Arial"/>
        </w:rPr>
        <w:t>sche Leben in Deutschland, angesichts des unermesslichen Leides, das die jüdische Bevölkerung in den Jahren 1933 bis 1945 erdulden musste, geleitet von dem Wunsch, den Wi</w:t>
      </w:r>
      <w:r w:rsidRPr="00C44D3E">
        <w:rPr>
          <w:rFonts w:cs="Arial"/>
        </w:rPr>
        <w:t>e</w:t>
      </w:r>
      <w:r w:rsidRPr="00C44D3E">
        <w:rPr>
          <w:rFonts w:cs="Arial"/>
        </w:rPr>
        <w:t>deraufbau jüdischen Lebens in Deutschland zu fördern und das freundschaftliche Verhältnis zu der jüdischen Glaubensgemeinschaft zu verfestigen und zu vertiefen, schließt die Bundesrepublik Deutschland mit dem Zentralrat der Juden in Deutschland folgenden Ve</w:t>
      </w:r>
      <w:r w:rsidRPr="00C44D3E">
        <w:rPr>
          <w:rFonts w:cs="Arial"/>
        </w:rPr>
        <w:t>r</w:t>
      </w:r>
      <w:r w:rsidRPr="00C44D3E">
        <w:rPr>
          <w:rFonts w:cs="Arial"/>
        </w:rPr>
        <w:t>trag:</w:t>
      </w:r>
    </w:p>
    <w:p w:rsidR="007946CD" w:rsidRPr="00C44D3E" w:rsidRDefault="007946CD" w:rsidP="007946CD">
      <w:pPr>
        <w:pStyle w:val="Paragraphenberschrift"/>
      </w:pPr>
      <w:r w:rsidRPr="00C44D3E">
        <w:t>Artikel 1   Zusammenwirken</w:t>
      </w:r>
    </w:p>
    <w:p w:rsidR="007946CD" w:rsidRDefault="007946CD" w:rsidP="007946CD">
      <w:pPr>
        <w:pStyle w:val="Gesetzestext"/>
        <w:rPr>
          <w:rFonts w:cs="Arial"/>
          <w:lang w:val="de-DE"/>
        </w:rPr>
      </w:pPr>
      <w:r w:rsidRPr="00C44D3E">
        <w:rPr>
          <w:rFonts w:cs="Arial"/>
        </w:rPr>
        <w:t>Die Bundesregierung und der Zentralrat der Juden in Deutschland, Körperschaft des öffentlichen Rechts, der nach seinem Selbstverständnis für alle Richtungen innerhalb des Judentums offen ist, vereinbaren eine kontinuierliche und partnerschaftliche Zusa</w:t>
      </w:r>
      <w:r w:rsidRPr="00C44D3E">
        <w:rPr>
          <w:rFonts w:cs="Arial"/>
        </w:rPr>
        <w:t>m</w:t>
      </w:r>
      <w:r w:rsidRPr="00C44D3E">
        <w:rPr>
          <w:rFonts w:cs="Arial"/>
        </w:rPr>
        <w:t>menarbeit in den Bereichen, die die gemeinsamen Interessen berühren und in der Zuständigkeit der Bundesregierung liegen. Die Bundesregierung wird zur Erhaltung und Pflege des deutsch-jüdischen Kulturerbes, zum Aufbau einer jüd</w:t>
      </w:r>
      <w:r w:rsidRPr="00C44D3E">
        <w:rPr>
          <w:rFonts w:cs="Arial"/>
        </w:rPr>
        <w:t>i</w:t>
      </w:r>
      <w:r w:rsidRPr="00C44D3E">
        <w:rPr>
          <w:rFonts w:cs="Arial"/>
        </w:rPr>
        <w:t>schen Gemeinschaft und den integrationspolitischen und sozialen Aufgaben des Zentralrats in Deutschland beitragen. Dazu wird sie den Zentralrat der Juden in Deutschland bei der Erfüllung se</w:t>
      </w:r>
      <w:r w:rsidRPr="00C44D3E">
        <w:rPr>
          <w:rFonts w:cs="Arial"/>
        </w:rPr>
        <w:t>i</w:t>
      </w:r>
      <w:r w:rsidRPr="00C44D3E">
        <w:rPr>
          <w:rFonts w:cs="Arial"/>
        </w:rPr>
        <w:t>ner überregionalen Aufgaben sowie den Kosten seiner Verwaltung finanziell unterstü</w:t>
      </w:r>
      <w:r w:rsidRPr="00C44D3E">
        <w:rPr>
          <w:rFonts w:cs="Arial"/>
        </w:rPr>
        <w:t>t</w:t>
      </w:r>
      <w:r w:rsidRPr="00C44D3E">
        <w:rPr>
          <w:rFonts w:cs="Arial"/>
        </w:rPr>
        <w:t>zen.</w:t>
      </w:r>
    </w:p>
    <w:p w:rsidR="007946CD" w:rsidRPr="00C44D3E" w:rsidRDefault="007946CD" w:rsidP="007946CD">
      <w:pPr>
        <w:pStyle w:val="Paragraphenberschrift"/>
      </w:pPr>
      <w:r w:rsidRPr="00C44D3E">
        <w:t>Artikel 2   Staatsleistung</w:t>
      </w:r>
    </w:p>
    <w:p w:rsidR="007946CD" w:rsidRPr="004B6546" w:rsidRDefault="007946CD" w:rsidP="007946CD">
      <w:pPr>
        <w:pStyle w:val="Gesetzestext"/>
        <w:rPr>
          <w:lang w:val="de-DE"/>
        </w:rPr>
      </w:pPr>
      <w:r w:rsidRPr="00C44D3E">
        <w:t xml:space="preserve">(1) Zu den in Artikel 1 genannten Zwecken zahlt die Bundesrepublik Deutschland an den Zentralrat der Juden in Deutschland jährlich einen Betrag von </w:t>
      </w:r>
      <w:r w:rsidRPr="00C44D3E">
        <w:rPr>
          <w:rStyle w:val="happ"/>
        </w:rPr>
        <w:t xml:space="preserve">5.000.000 Euro, beginnend </w:t>
      </w:r>
      <w:r w:rsidRPr="00C44D3E">
        <w:t xml:space="preserve">- unabhängig vom Inkrafttreten des Vertrages - mit dem Haushaltsjahr </w:t>
      </w:r>
      <w:r w:rsidRPr="00C44D3E">
        <w:rPr>
          <w:rStyle w:val="happ"/>
        </w:rPr>
        <w:t>2008.</w:t>
      </w:r>
    </w:p>
    <w:p w:rsidR="007946CD" w:rsidRPr="00C44D3E" w:rsidRDefault="007946CD" w:rsidP="007946CD">
      <w:pPr>
        <w:pStyle w:val="Gesetzestext"/>
        <w:rPr>
          <w:rFonts w:cs="Arial"/>
        </w:rPr>
      </w:pPr>
      <w:r w:rsidRPr="00C44D3E">
        <w:rPr>
          <w:rFonts w:cs="Arial"/>
        </w:rPr>
        <w:t>(2) Die Vertragsschließenden werden sich nach A</w:t>
      </w:r>
      <w:r w:rsidRPr="00C44D3E">
        <w:rPr>
          <w:rFonts w:cs="Arial"/>
        </w:rPr>
        <w:t>b</w:t>
      </w:r>
      <w:r w:rsidRPr="00C44D3E">
        <w:rPr>
          <w:rFonts w:cs="Arial"/>
        </w:rPr>
        <w:t>lauf von jeweils fünf Jahren – beginnend im Jahr 2008 – hinsichtlich einer Anpassung der Leistung nach Absatz 1 verständigen. Sie sind sich darüber einig, dass die Entwicklung der Zahl der vom Zentralrat repräsentierten Gemeindemitglieder ein wichtiges Kriterium bei der Berechnung der Leistung</w:t>
      </w:r>
      <w:r w:rsidRPr="00C44D3E">
        <w:rPr>
          <w:rFonts w:cs="Arial"/>
        </w:rPr>
        <w:t>s</w:t>
      </w:r>
      <w:r w:rsidRPr="00C44D3E">
        <w:rPr>
          <w:rFonts w:cs="Arial"/>
        </w:rPr>
        <w:t>anpassung darstellt.</w:t>
      </w:r>
    </w:p>
    <w:p w:rsidR="007946CD" w:rsidRPr="00C44D3E" w:rsidRDefault="007946CD" w:rsidP="007946CD">
      <w:pPr>
        <w:pStyle w:val="Paragraphenberschrift"/>
      </w:pPr>
      <w:r w:rsidRPr="00C44D3E">
        <w:t>Artikel 3   Zahlungsmodalitäten</w:t>
      </w:r>
    </w:p>
    <w:p w:rsidR="007946CD" w:rsidRDefault="007946CD" w:rsidP="007946CD">
      <w:pPr>
        <w:pStyle w:val="Gesetzestext"/>
        <w:rPr>
          <w:rFonts w:cs="Arial"/>
          <w:lang w:val="de-DE"/>
        </w:rPr>
      </w:pPr>
      <w:r w:rsidRPr="00C44D3E">
        <w:rPr>
          <w:rFonts w:cs="Arial"/>
        </w:rPr>
        <w:t xml:space="preserve">Die Leistung wird 2003 in einer Summe, ab 2004 mit je einem Viertel des Jahresbetrages jeweils zum </w:t>
      </w:r>
    </w:p>
    <w:p w:rsidR="007946CD" w:rsidRPr="00C44D3E" w:rsidRDefault="007946CD" w:rsidP="007946CD">
      <w:pPr>
        <w:pStyle w:val="Gesetzestext"/>
        <w:rPr>
          <w:rFonts w:cs="Arial"/>
        </w:rPr>
      </w:pPr>
      <w:r w:rsidRPr="00C44D3E">
        <w:rPr>
          <w:rFonts w:cs="Arial"/>
        </w:rPr>
        <w:lastRenderedPageBreak/>
        <w:t>15. Februar, 15. Mai, 15. August und 15. November gezahlt.</w:t>
      </w:r>
    </w:p>
    <w:p w:rsidR="007946CD" w:rsidRPr="00C44D3E" w:rsidRDefault="007946CD" w:rsidP="007946CD">
      <w:pPr>
        <w:pStyle w:val="Paragraphenberschrift"/>
      </w:pPr>
      <w:r w:rsidRPr="00C44D3E">
        <w:t>Artikel 4   Prüfung der Verwendung der Mittel</w:t>
      </w:r>
    </w:p>
    <w:p w:rsidR="007946CD" w:rsidRPr="00C44D3E" w:rsidRDefault="007946CD" w:rsidP="007946CD">
      <w:pPr>
        <w:pStyle w:val="Gesetzestext"/>
        <w:rPr>
          <w:rFonts w:cs="Arial"/>
        </w:rPr>
      </w:pPr>
      <w:r w:rsidRPr="00C44D3E">
        <w:rPr>
          <w:rFonts w:cs="Arial"/>
        </w:rPr>
        <w:t>Der Zentralrat der Juden in Deutschland weist die Verwendung der Zahlung jährlich durch eine von einem unabhängigen vereidigten Wirtschaftsprüfer geprüfte Rechnung nach. Die Rechnung und der Bericht des Wirtschaftsprüfers sind der Bundesregi</w:t>
      </w:r>
      <w:r w:rsidRPr="00C44D3E">
        <w:rPr>
          <w:rFonts w:cs="Arial"/>
        </w:rPr>
        <w:t>e</w:t>
      </w:r>
      <w:r w:rsidRPr="00C44D3E">
        <w:rPr>
          <w:rFonts w:cs="Arial"/>
        </w:rPr>
        <w:t>rung vorzulegen.</w:t>
      </w:r>
    </w:p>
    <w:p w:rsidR="007946CD" w:rsidRPr="00C44D3E" w:rsidRDefault="007946CD" w:rsidP="007946CD">
      <w:pPr>
        <w:pStyle w:val="Paragraphenberschrift"/>
      </w:pPr>
      <w:r w:rsidRPr="00C44D3E">
        <w:t>Artikel 5   Weitere Einrichtungen des Zentralrats</w:t>
      </w:r>
    </w:p>
    <w:p w:rsidR="007946CD" w:rsidRPr="00C44D3E" w:rsidRDefault="007946CD" w:rsidP="007946CD">
      <w:pPr>
        <w:pStyle w:val="Gesetzestext"/>
        <w:rPr>
          <w:rFonts w:cs="Arial"/>
        </w:rPr>
      </w:pPr>
      <w:r w:rsidRPr="00C44D3E">
        <w:rPr>
          <w:rFonts w:cs="Arial"/>
        </w:rPr>
        <w:t>(1) Der Bund wird darüber hinaus auch zukünftig die bisher geförderten Einrichtungen des Zentra</w:t>
      </w:r>
      <w:r w:rsidRPr="00C44D3E">
        <w:rPr>
          <w:rFonts w:cs="Arial"/>
        </w:rPr>
        <w:t>l</w:t>
      </w:r>
      <w:r w:rsidRPr="00C44D3E">
        <w:rPr>
          <w:rFonts w:cs="Arial"/>
        </w:rPr>
        <w:t>rats der Juden in Deutschland – Hochschule für jüdische Studien und Zentralarchiv zur Erforschung der deutsch-jüdischen Geschichte, beide mit Sitz in He</w:t>
      </w:r>
      <w:r w:rsidRPr="00C44D3E">
        <w:rPr>
          <w:rFonts w:cs="Arial"/>
        </w:rPr>
        <w:t>i</w:t>
      </w:r>
      <w:r w:rsidRPr="00C44D3E">
        <w:rPr>
          <w:rFonts w:cs="Arial"/>
        </w:rPr>
        <w:t>delberg – auf freiwilliger Basis unterstützen.</w:t>
      </w:r>
    </w:p>
    <w:p w:rsidR="007946CD" w:rsidRPr="00C44D3E" w:rsidRDefault="007946CD" w:rsidP="007946CD">
      <w:pPr>
        <w:pStyle w:val="Gesetzestext"/>
        <w:rPr>
          <w:rFonts w:cs="Arial"/>
        </w:rPr>
      </w:pPr>
      <w:r w:rsidRPr="00C44D3E">
        <w:rPr>
          <w:rFonts w:cs="Arial"/>
        </w:rPr>
        <w:t>(2) Die Förderung der Hochschule für Jüdische Studien erfolgt derzeit mit einem Bundesa</w:t>
      </w:r>
      <w:r w:rsidRPr="00C44D3E">
        <w:rPr>
          <w:rFonts w:cs="Arial"/>
        </w:rPr>
        <w:t>n</w:t>
      </w:r>
      <w:r w:rsidRPr="00C44D3E">
        <w:rPr>
          <w:rFonts w:cs="Arial"/>
        </w:rPr>
        <w:t>teil von 30 Prozent im Einvernehmen mit den Ländern.</w:t>
      </w:r>
    </w:p>
    <w:p w:rsidR="007946CD" w:rsidRPr="00C44D3E" w:rsidRDefault="007946CD" w:rsidP="007946CD">
      <w:pPr>
        <w:pStyle w:val="Gesetzestext"/>
        <w:rPr>
          <w:rFonts w:cs="Arial"/>
        </w:rPr>
      </w:pPr>
      <w:r w:rsidRPr="00C44D3E">
        <w:rPr>
          <w:rFonts w:cs="Arial"/>
        </w:rPr>
        <w:t>(3) Das Zentralarchiv wird vom Bund institutionell gefördert auf der Grundlage der vorgelegten Wirtschaftspläne.</w:t>
      </w:r>
    </w:p>
    <w:p w:rsidR="007946CD" w:rsidRPr="00C44D3E" w:rsidRDefault="007946CD" w:rsidP="007946CD">
      <w:pPr>
        <w:pStyle w:val="Gesetzestext"/>
        <w:rPr>
          <w:rFonts w:cs="Arial"/>
        </w:rPr>
      </w:pPr>
      <w:r w:rsidRPr="00C44D3E">
        <w:rPr>
          <w:rFonts w:cs="Arial"/>
        </w:rPr>
        <w:t>(4) In beiden Fällen handelt es sich um vom Bund jährlich festzulegende Zuwendungen im Sinne des Bundeshaushaltsrechts nach den Vorgaben des Haushaltsgesetzgebers.</w:t>
      </w:r>
    </w:p>
    <w:p w:rsidR="007946CD" w:rsidRPr="00C44D3E" w:rsidRDefault="007946CD" w:rsidP="007946CD">
      <w:pPr>
        <w:pStyle w:val="Paragraphenberschrift"/>
      </w:pPr>
      <w:r w:rsidRPr="00C44D3E">
        <w:t>Artikel 6   Ausschluss weiterer Leistungen</w:t>
      </w:r>
    </w:p>
    <w:p w:rsidR="007946CD" w:rsidRPr="00C44D3E" w:rsidRDefault="007946CD" w:rsidP="007946CD">
      <w:pPr>
        <w:pStyle w:val="Gesetzestext"/>
        <w:rPr>
          <w:rFonts w:cs="Arial"/>
        </w:rPr>
      </w:pPr>
      <w:r w:rsidRPr="00C44D3E">
        <w:rPr>
          <w:rFonts w:cs="Arial"/>
        </w:rPr>
        <w:t>(1) Der Zentralrat der Juden in Deutschland wird über die in Artikel 2 und 5 gewährten Lei</w:t>
      </w:r>
      <w:r w:rsidRPr="00C44D3E">
        <w:rPr>
          <w:rFonts w:cs="Arial"/>
        </w:rPr>
        <w:t>s</w:t>
      </w:r>
      <w:r w:rsidRPr="00C44D3E">
        <w:rPr>
          <w:rFonts w:cs="Arial"/>
        </w:rPr>
        <w:t>tungen hinaus keine weiteren finanziellen Forderungen an die Bundesrepublik Deutschland herantragen.</w:t>
      </w:r>
    </w:p>
    <w:p w:rsidR="007946CD" w:rsidRDefault="007946CD" w:rsidP="007946CD">
      <w:pPr>
        <w:pStyle w:val="Gesetzestext"/>
        <w:rPr>
          <w:rFonts w:cs="Arial"/>
          <w:lang w:val="de-DE"/>
        </w:rPr>
      </w:pPr>
      <w:r w:rsidRPr="00C44D3E">
        <w:rPr>
          <w:rFonts w:cs="Arial"/>
        </w:rPr>
        <w:t>(2) Auf besonderer Grundlage mögliche oder bestehende Leistungen an die jüdische Gemei</w:t>
      </w:r>
      <w:r w:rsidRPr="00C44D3E">
        <w:rPr>
          <w:rFonts w:cs="Arial"/>
        </w:rPr>
        <w:t>n</w:t>
      </w:r>
      <w:r w:rsidRPr="00C44D3E">
        <w:rPr>
          <w:rFonts w:cs="Arial"/>
        </w:rPr>
        <w:t>schaft auf Bundesebene bleiben durch diesen Vertrag unberührt, insbesondere staatliche Leistungen für die Integration jüdischer Zuwanderer aus den GUS-Staaten und für die Pflege verwaister jüdischer Friedhöfe auf der Grundlage der Vereinbarung zw</w:t>
      </w:r>
      <w:r w:rsidRPr="00C44D3E">
        <w:rPr>
          <w:rFonts w:cs="Arial"/>
        </w:rPr>
        <w:t>i</w:t>
      </w:r>
      <w:r w:rsidRPr="00C44D3E">
        <w:rPr>
          <w:rFonts w:cs="Arial"/>
        </w:rPr>
        <w:t>schen dem Bund und den Ländern vom 21. Juni 1957.</w:t>
      </w:r>
    </w:p>
    <w:p w:rsidR="007946CD" w:rsidRPr="00C44D3E" w:rsidRDefault="007946CD" w:rsidP="007946CD">
      <w:pPr>
        <w:pStyle w:val="Paragraphenberschrift"/>
      </w:pPr>
      <w:r w:rsidRPr="00C44D3E">
        <w:t>Artikel 7   Vertragsanpassung</w:t>
      </w:r>
    </w:p>
    <w:p w:rsidR="007946CD" w:rsidRPr="00C44D3E" w:rsidRDefault="007946CD" w:rsidP="007946CD">
      <w:pPr>
        <w:pStyle w:val="Gesetzestext"/>
        <w:rPr>
          <w:rFonts w:cs="Arial"/>
        </w:rPr>
      </w:pPr>
      <w:r w:rsidRPr="00C44D3E">
        <w:rPr>
          <w:rFonts w:cs="Arial"/>
        </w:rPr>
        <w:t>Die Vertragsschließenden sind sich bewusst, dass die Festlegung der finanziellen Leistungen dieses Vertrages auf der Grundlage der derzeitigen Verhältnisse erfolgt. Bei einer wesentlichen Veränd</w:t>
      </w:r>
      <w:r w:rsidRPr="00C44D3E">
        <w:rPr>
          <w:rFonts w:cs="Arial"/>
        </w:rPr>
        <w:t>e</w:t>
      </w:r>
      <w:r w:rsidRPr="00C44D3E">
        <w:rPr>
          <w:rFonts w:cs="Arial"/>
        </w:rPr>
        <w:t>rung der Verhältnisse werden sich die Vertragsschließenden um eine angemessene Anpassung b</w:t>
      </w:r>
      <w:r w:rsidRPr="00C44D3E">
        <w:rPr>
          <w:rFonts w:cs="Arial"/>
        </w:rPr>
        <w:t>e</w:t>
      </w:r>
      <w:r w:rsidRPr="00C44D3E">
        <w:rPr>
          <w:rFonts w:cs="Arial"/>
        </w:rPr>
        <w:t>mühen.</w:t>
      </w:r>
    </w:p>
    <w:p w:rsidR="007946CD" w:rsidRPr="00C44D3E" w:rsidRDefault="007946CD" w:rsidP="007946CD">
      <w:pPr>
        <w:pStyle w:val="Paragraphenberschrift"/>
      </w:pPr>
      <w:r w:rsidRPr="00C44D3E">
        <w:t>Artikel 8   Freundschaftsklausel</w:t>
      </w:r>
    </w:p>
    <w:p w:rsidR="007946CD" w:rsidRPr="00C44D3E" w:rsidRDefault="007946CD" w:rsidP="007946CD">
      <w:pPr>
        <w:pStyle w:val="Gesetzestext"/>
        <w:rPr>
          <w:rFonts w:cs="Arial"/>
        </w:rPr>
      </w:pPr>
      <w:r w:rsidRPr="00C44D3E">
        <w:rPr>
          <w:rFonts w:cs="Arial"/>
        </w:rPr>
        <w:t>Die Vertragsschließenden werden etwa in Zukunft auftretende Meinungsverschiedenheiten über die Au</w:t>
      </w:r>
      <w:r w:rsidRPr="00C44D3E">
        <w:rPr>
          <w:rFonts w:cs="Arial"/>
        </w:rPr>
        <w:t>s</w:t>
      </w:r>
      <w:r w:rsidRPr="00C44D3E">
        <w:rPr>
          <w:rFonts w:cs="Arial"/>
        </w:rPr>
        <w:t>legung dieses Vertrages in freundschaftlicher Weise beseitigen.</w:t>
      </w:r>
    </w:p>
    <w:p w:rsidR="007946CD" w:rsidRPr="00C44D3E" w:rsidRDefault="007946CD" w:rsidP="007946CD">
      <w:pPr>
        <w:pStyle w:val="Paragraphenberschrift"/>
        <w:rPr>
          <w:rFonts w:cs="Arial"/>
        </w:rPr>
      </w:pPr>
      <w:r w:rsidRPr="00C44D3E">
        <w:t xml:space="preserve">Artikel 9   Zustimmung des Deutschen Bundestages, </w:t>
      </w:r>
      <w:r w:rsidRPr="00C44D3E">
        <w:rPr>
          <w:rFonts w:cs="Arial"/>
        </w:rPr>
        <w:t>I</w:t>
      </w:r>
      <w:r w:rsidRPr="00C44D3E">
        <w:rPr>
          <w:rFonts w:cs="Arial"/>
        </w:rPr>
        <w:t>n</w:t>
      </w:r>
      <w:r w:rsidRPr="00C44D3E">
        <w:rPr>
          <w:rFonts w:cs="Arial"/>
        </w:rPr>
        <w:t>krafttreten</w:t>
      </w:r>
    </w:p>
    <w:p w:rsidR="007946CD" w:rsidRPr="00C44D3E" w:rsidRDefault="007946CD" w:rsidP="007946CD">
      <w:pPr>
        <w:pStyle w:val="Gesetzestext"/>
        <w:rPr>
          <w:rFonts w:cs="Arial"/>
        </w:rPr>
      </w:pPr>
      <w:r w:rsidRPr="00C44D3E">
        <w:rPr>
          <w:rFonts w:cs="Arial"/>
        </w:rPr>
        <w:t>(1) Der Vertrag bedarf der Zustimmung des Deu</w:t>
      </w:r>
      <w:r w:rsidRPr="00C44D3E">
        <w:rPr>
          <w:rFonts w:cs="Arial"/>
        </w:rPr>
        <w:t>t</w:t>
      </w:r>
      <w:r w:rsidRPr="00C44D3E">
        <w:rPr>
          <w:rFonts w:cs="Arial"/>
        </w:rPr>
        <w:t>schen Bundestages durch ein Bundesgesetz.</w:t>
      </w:r>
    </w:p>
    <w:p w:rsidR="007946CD" w:rsidRPr="00044ADE" w:rsidRDefault="007946CD" w:rsidP="007946CD">
      <w:pPr>
        <w:pStyle w:val="Gesetzestext"/>
        <w:rPr>
          <w:rFonts w:cs="Arial"/>
        </w:rPr>
      </w:pPr>
      <w:r w:rsidRPr="00C44D3E">
        <w:rPr>
          <w:rFonts w:cs="Arial"/>
        </w:rPr>
        <w:t xml:space="preserve">(2) Er tritt am Tag des Inkrafttretens des Gesetzes, mit dem diesem Vertrag zugestimmt wird, in Kraft. </w:t>
      </w:r>
    </w:p>
    <w:p w:rsidR="007946CD" w:rsidRPr="00126FE6" w:rsidRDefault="007946CD" w:rsidP="007946CD">
      <w:pPr>
        <w:pStyle w:val="Gesetzestext"/>
        <w:rPr>
          <w:lang w:val="de-DE"/>
        </w:rPr>
      </w:pPr>
      <w:r w:rsidRPr="00C44D3E">
        <w:t>Berlin, den 27. Januar 2003</w:t>
      </w:r>
    </w:p>
    <w:p w:rsidR="007946CD" w:rsidRPr="00C44D3E" w:rsidRDefault="007946CD" w:rsidP="007946CD">
      <w:pPr>
        <w:pStyle w:val="Gesetzestext"/>
        <w:jc w:val="left"/>
      </w:pPr>
      <w:r w:rsidRPr="00C44D3E">
        <w:t xml:space="preserve">Für die Bundesrepublik Deutschland, </w:t>
      </w:r>
      <w:r>
        <w:rPr>
          <w:lang w:val="de-DE"/>
        </w:rPr>
        <w:br/>
      </w:r>
      <w:r w:rsidRPr="00C44D3E">
        <w:t>gez. Gerhard Schröder, Bundeskanzler</w:t>
      </w:r>
    </w:p>
    <w:p w:rsidR="007946CD" w:rsidRDefault="007946CD" w:rsidP="007946CD">
      <w:pPr>
        <w:pStyle w:val="Gesetzestext"/>
        <w:jc w:val="left"/>
        <w:rPr>
          <w:lang w:val="de-DE"/>
        </w:rPr>
      </w:pPr>
      <w:r w:rsidRPr="00C44D3E">
        <w:lastRenderedPageBreak/>
        <w:t>Für den Zentralrat der Juden in Deutschland K.d.ö.R.,</w:t>
      </w:r>
      <w:r>
        <w:rPr>
          <w:lang w:val="de-DE"/>
        </w:rPr>
        <w:br/>
      </w:r>
      <w:r w:rsidRPr="00C44D3E">
        <w:t>gez. Paul Spiegel, Präsident</w:t>
      </w:r>
      <w:r>
        <w:rPr>
          <w:lang w:val="de-DE"/>
        </w:rPr>
        <w:br/>
      </w:r>
      <w:r w:rsidRPr="00C44D3E">
        <w:t>gez. Charlotte Knobloch, Vizepräsidentin</w:t>
      </w:r>
      <w:r>
        <w:rPr>
          <w:lang w:val="de-DE"/>
        </w:rPr>
        <w:br/>
      </w:r>
      <w:r w:rsidRPr="00C44D3E">
        <w:t>gez. Dr.</w:t>
      </w:r>
      <w:r>
        <w:t xml:space="preserve"> Michel Friedman, Vizepräsident</w:t>
      </w:r>
    </w:p>
    <w:p w:rsidR="007946CD" w:rsidRDefault="007946CD" w:rsidP="007946CD">
      <w:pPr>
        <w:pStyle w:val="Gesetzestext"/>
        <w:jc w:val="left"/>
        <w:rPr>
          <w:lang w:val="de-DE"/>
        </w:rPr>
      </w:pPr>
    </w:p>
    <w:p w:rsidR="007946CD" w:rsidRPr="00E441CE" w:rsidRDefault="007946CD" w:rsidP="007946CD">
      <w:pPr>
        <w:pStyle w:val="Gesetzestext"/>
        <w:jc w:val="left"/>
        <w:rPr>
          <w:lang w:val="de-DE"/>
        </w:rPr>
      </w:pPr>
    </w:p>
    <w:p w:rsidR="007946CD" w:rsidRDefault="007946CD" w:rsidP="00D024E5">
      <w:pPr>
        <w:pStyle w:val="berschrift3"/>
        <w:numPr>
          <w:ilvl w:val="1"/>
          <w:numId w:val="26"/>
        </w:numPr>
      </w:pPr>
      <w:bookmarkStart w:id="14" w:name="_Toc353794681"/>
      <w:bookmarkStart w:id="15" w:name="_Toc353796964"/>
      <w:r>
        <w:t>Baden-Württemberg</w:t>
      </w:r>
      <w:bookmarkEnd w:id="14"/>
      <w:bookmarkEnd w:id="15"/>
    </w:p>
    <w:p w:rsidR="007946CD" w:rsidRPr="00C44D3E" w:rsidRDefault="007946CD" w:rsidP="00D024E5">
      <w:pPr>
        <w:pStyle w:val="berschrift4"/>
        <w:numPr>
          <w:ilvl w:val="2"/>
          <w:numId w:val="26"/>
        </w:numPr>
      </w:pPr>
      <w:bookmarkStart w:id="16" w:name="_Toc353794682"/>
      <w:bookmarkStart w:id="17" w:name="_Toc353796965"/>
      <w:r w:rsidRPr="00C44D3E">
        <w:t>Konkordat zwischen dem Heiligen Stuhle und dem Freista</w:t>
      </w:r>
      <w:r w:rsidRPr="00C44D3E">
        <w:t>a</w:t>
      </w:r>
      <w:r w:rsidRPr="00C44D3E">
        <w:t xml:space="preserve">te Baden </w:t>
      </w:r>
      <w:r w:rsidRPr="00C44D3E">
        <w:br/>
        <w:t>[Badisches Konkordat]</w:t>
      </w:r>
      <w:bookmarkEnd w:id="16"/>
      <w:bookmarkEnd w:id="17"/>
    </w:p>
    <w:p w:rsidR="007946CD" w:rsidRPr="00C44D3E" w:rsidRDefault="007946CD" w:rsidP="007946CD">
      <w:pPr>
        <w:pStyle w:val="GesetzUntertitel"/>
      </w:pPr>
      <w:r w:rsidRPr="00C44D3E">
        <w:t xml:space="preserve">Vom 12. Oktober 1932 (Bad. GVBl. 1933 S. 20), </w:t>
      </w:r>
      <w:r w:rsidRPr="00C44D3E">
        <w:rPr>
          <w:rStyle w:val="Fett"/>
          <w:b w:val="0"/>
          <w:bCs w:val="0"/>
        </w:rPr>
        <w:t>Vertragsgesetz vom 9. Dezember 1932</w:t>
      </w:r>
      <w:r w:rsidRPr="00C44D3E">
        <w:t xml:space="preserve"> (Bad. GVBl. 1933, S. 19)</w:t>
      </w:r>
    </w:p>
    <w:p w:rsidR="007946CD" w:rsidRPr="00C44D3E" w:rsidRDefault="007946CD" w:rsidP="007946CD">
      <w:pPr>
        <w:pStyle w:val="Paragraphenberschrift"/>
        <w:outlineLvl w:val="0"/>
      </w:pPr>
      <w:r w:rsidRPr="00C44D3E">
        <w:t>Präambel</w:t>
      </w:r>
    </w:p>
    <w:p w:rsidR="007946CD" w:rsidRDefault="007946CD" w:rsidP="007946CD">
      <w:pPr>
        <w:pStyle w:val="Gesetzestext"/>
        <w:rPr>
          <w:lang w:val="de-DE"/>
        </w:rPr>
      </w:pPr>
      <w:r w:rsidRPr="00C44D3E">
        <w:t>Seine Heiligkeit Papst Pius XI. und das Badische Staatsministerium, die in dem Wunsche einig sind, die Beziehungen zwischen der katholischen Kirche in Baden und dem Badischen Staat den veränderten Verhältnissen anzupassen, haben beschlossen, sie in einem förmlichen Vertrage (Konkordat) dauernd zu ordnen. Zu diesem Zwecke haben Seine Heiligkeit zu Ihrem Bevollmächtigten Seine Em</w:t>
      </w:r>
      <w:r>
        <w:t>i</w:t>
      </w:r>
      <w:r w:rsidRPr="00C44D3E">
        <w:t>nenz den Hochwürdigsten Herrn Kardinal Eugen Pacelli, Ihren Staatssekretär, und das Badische Staatsministerium zu seinen Bevollmächtigten den Herrn Bad</w:t>
      </w:r>
      <w:r w:rsidRPr="00C44D3E">
        <w:t>i</w:t>
      </w:r>
      <w:r w:rsidRPr="00C44D3E">
        <w:t>schen Staatspräsidenten und Minister der Justiz Dr. Josef Schmitt, den Herrn Badischen Minister des Kultus und Unterrichts Dr. Eugen Baumgartner und den Herrn Badischen Mini</w:t>
      </w:r>
      <w:r w:rsidRPr="00C44D3E">
        <w:t>s</w:t>
      </w:r>
      <w:r w:rsidRPr="00C44D3E">
        <w:t>ter der Finanzen Dr. Wilhelm Mattes ernannt, die nach Austausch ihrer für gut befundenen Vollmachten folgende Besti</w:t>
      </w:r>
      <w:r w:rsidRPr="00C44D3E">
        <w:t>m</w:t>
      </w:r>
      <w:r w:rsidRPr="00C44D3E">
        <w:t>mungen vereinbart haben:</w:t>
      </w:r>
    </w:p>
    <w:p w:rsidR="007946CD" w:rsidRPr="00E441CE" w:rsidRDefault="007946CD" w:rsidP="007946CD">
      <w:pPr>
        <w:pStyle w:val="Paragraphenberschrift"/>
        <w:outlineLvl w:val="0"/>
        <w:rPr>
          <w:lang w:val="de-DE"/>
        </w:rPr>
      </w:pPr>
      <w:r w:rsidRPr="00C44D3E">
        <w:t>Artikel I</w:t>
      </w:r>
      <w:r>
        <w:rPr>
          <w:lang w:val="de-DE"/>
        </w:rPr>
        <w:t xml:space="preserve"> [Staatlicher Schutz der Bekenntnisfreiheit und der Religionsausübung]</w:t>
      </w:r>
    </w:p>
    <w:p w:rsidR="007946CD" w:rsidRDefault="007946CD" w:rsidP="007946CD">
      <w:pPr>
        <w:pStyle w:val="Gesetzestext"/>
        <w:rPr>
          <w:lang w:val="de-DE"/>
        </w:rPr>
      </w:pPr>
      <w:r w:rsidRPr="00C44D3E">
        <w:t>Der Badische Staat wird in Anwendung der Verfassung des Deutschen Reiches und der Ve</w:t>
      </w:r>
      <w:r w:rsidRPr="00C44D3E">
        <w:t>r</w:t>
      </w:r>
      <w:r w:rsidRPr="00C44D3E">
        <w:t>fassung des Freistaates Baden der Freiheit des Bekenntnisses und der Ausübung der katholischen Religion den geset</w:t>
      </w:r>
      <w:r w:rsidRPr="00C44D3E">
        <w:t>z</w:t>
      </w:r>
      <w:r w:rsidRPr="00C44D3E">
        <w:t>lichen Schutz gewähren.</w:t>
      </w:r>
    </w:p>
    <w:p w:rsidR="007946CD" w:rsidRPr="00E441CE" w:rsidRDefault="007946CD" w:rsidP="007946CD">
      <w:pPr>
        <w:pStyle w:val="Paragraphenberschrift"/>
        <w:outlineLvl w:val="0"/>
        <w:rPr>
          <w:lang w:val="de-DE"/>
        </w:rPr>
      </w:pPr>
      <w:r w:rsidRPr="00C44D3E">
        <w:t>Artikel II</w:t>
      </w:r>
      <w:r>
        <w:rPr>
          <w:lang w:val="de-DE"/>
        </w:rPr>
        <w:t xml:space="preserve"> [Zirkumskription und Organisation der Erzdiözese Freiburg i.Br.]</w:t>
      </w:r>
    </w:p>
    <w:p w:rsidR="007946CD" w:rsidRPr="00C44D3E" w:rsidRDefault="007946CD" w:rsidP="007946CD">
      <w:pPr>
        <w:pStyle w:val="Gesetzestext"/>
      </w:pPr>
      <w:r w:rsidRPr="00C44D3E">
        <w:t xml:space="preserve">1. Die gegenwärtige, auf der Bulle Provida solersque vom 16. August 1821 und auf der Bulle Ad Dominici gregis custodiam vom 11. April 1827 beruhende Zirkumskription und Organisation der Erzdiözese Freiburg i. Br. bleibt bestehen, insoweit sich nicht aus diesem Konkordat Änderungen ergeben. </w:t>
      </w:r>
    </w:p>
    <w:p w:rsidR="007946CD" w:rsidRPr="00C44D3E" w:rsidRDefault="007946CD" w:rsidP="007946CD">
      <w:pPr>
        <w:pStyle w:val="Gesetzestext"/>
      </w:pPr>
      <w:r w:rsidRPr="00C44D3E">
        <w:t>2. Dem Erzbischöflichen Stuhl in Freiburg i. Br. verbleibt der Metropolitancharakter. Das Domkap</w:t>
      </w:r>
      <w:r w:rsidRPr="00C44D3E">
        <w:t>i</w:t>
      </w:r>
      <w:r w:rsidRPr="00C44D3E">
        <w:t xml:space="preserve">tel zu Freiburg i. Br. bleibt Metropolitankapitel. </w:t>
      </w:r>
    </w:p>
    <w:p w:rsidR="007946CD" w:rsidRPr="00C44D3E" w:rsidRDefault="007946CD" w:rsidP="007946CD">
      <w:pPr>
        <w:pStyle w:val="Gesetzestext"/>
      </w:pPr>
      <w:r w:rsidRPr="00C44D3E">
        <w:t xml:space="preserve">3. Zur Oberrheinischen Kirchenprovinz gehören das Erzbistum Freiburg i. Br. und die Bistümer Rottenburg und Mainz. </w:t>
      </w:r>
    </w:p>
    <w:p w:rsidR="007946CD" w:rsidRPr="00C44D3E" w:rsidRDefault="007946CD" w:rsidP="007946CD">
      <w:pPr>
        <w:pStyle w:val="Gesetzestext"/>
      </w:pPr>
      <w:r w:rsidRPr="00C44D3E">
        <w:t>4. Das Metropolitankapitel in Freiburg i. Br. besteht aus dem Domprobst, dem Domdekan und fünf weit</w:t>
      </w:r>
      <w:r w:rsidRPr="00C44D3E">
        <w:t>e</w:t>
      </w:r>
      <w:r w:rsidRPr="00C44D3E">
        <w:t xml:space="preserve">ren residierenden Domkapitularen. </w:t>
      </w:r>
    </w:p>
    <w:p w:rsidR="007946CD" w:rsidRDefault="007946CD" w:rsidP="007946CD">
      <w:pPr>
        <w:pStyle w:val="Gesetzestext"/>
        <w:rPr>
          <w:lang w:val="de-DE"/>
        </w:rPr>
      </w:pPr>
      <w:r w:rsidRPr="00C44D3E">
        <w:t xml:space="preserve">5. Die Dignitäten des Domkapitels verleiht der Hl. Stuhl auf Ansuchen des Erzbischofs im </w:t>
      </w:r>
    </w:p>
    <w:p w:rsidR="007946CD" w:rsidRPr="00C44D3E" w:rsidRDefault="007946CD" w:rsidP="007946CD">
      <w:pPr>
        <w:pStyle w:val="Gesetzestext"/>
      </w:pPr>
      <w:r w:rsidRPr="00C44D3E">
        <w:lastRenderedPageBreak/>
        <w:t>Einvernehmen mit dem Domkapitel bzw. abwechselnd auf Ansuchen des Domkapitels im Benehmen mit dem Erzb</w:t>
      </w:r>
      <w:r w:rsidRPr="00C44D3E">
        <w:t>i</w:t>
      </w:r>
      <w:r w:rsidRPr="00C44D3E">
        <w:t xml:space="preserve">schof. </w:t>
      </w:r>
    </w:p>
    <w:p w:rsidR="007946CD" w:rsidRPr="00C44D3E" w:rsidRDefault="007946CD" w:rsidP="007946CD">
      <w:pPr>
        <w:pStyle w:val="Gesetzestext"/>
      </w:pPr>
      <w:r w:rsidRPr="00C44D3E">
        <w:t>6. Die Besetzung der Kanonikate und der Dompr</w:t>
      </w:r>
      <w:r w:rsidRPr="00C44D3E">
        <w:t>ä</w:t>
      </w:r>
      <w:r w:rsidRPr="00C44D3E">
        <w:t>benden geschieht durch freie Ernennung seitens des Erzbischofs abwechselnd nach Anhörung und mit Zustimmung des Domkapitels. Die Abwech</w:t>
      </w:r>
      <w:r w:rsidRPr="00C44D3E">
        <w:t>s</w:t>
      </w:r>
      <w:r w:rsidRPr="00C44D3E">
        <w:t>lung findet bei der Ernennung der residierenden Domkapitulare und der Ehre</w:t>
      </w:r>
      <w:r w:rsidRPr="00C44D3E">
        <w:t>n</w:t>
      </w:r>
      <w:r w:rsidRPr="00C44D3E">
        <w:t xml:space="preserve">domherrn gesondert statt. </w:t>
      </w:r>
    </w:p>
    <w:p w:rsidR="007946CD" w:rsidRPr="00C44D3E" w:rsidRDefault="007946CD" w:rsidP="007946CD">
      <w:pPr>
        <w:pStyle w:val="Gesetzestext"/>
      </w:pPr>
      <w:r w:rsidRPr="00C44D3E">
        <w:t>7. Bei Ausübung der in Artikel II umschriebenen Rechte des Domkapitels wirken vier nicht residierende Ehrendomkapitulare (canonici ad honorem) gleichberechtigt mit. Sie werden vom Erzbischof abwec</w:t>
      </w:r>
      <w:r w:rsidRPr="00C44D3E">
        <w:t>h</w:t>
      </w:r>
      <w:r w:rsidRPr="00C44D3E">
        <w:t xml:space="preserve">selnd nach Anhörung und mit Zustimmung des Domkapitels ernannt. </w:t>
      </w:r>
    </w:p>
    <w:p w:rsidR="007946CD" w:rsidRPr="00E441CE" w:rsidRDefault="007946CD" w:rsidP="007946CD">
      <w:pPr>
        <w:pStyle w:val="Paragraphenberschrift"/>
        <w:outlineLvl w:val="0"/>
        <w:rPr>
          <w:lang w:val="de-DE"/>
        </w:rPr>
      </w:pPr>
      <w:r w:rsidRPr="00C44D3E">
        <w:t>Artikel III</w:t>
      </w:r>
      <w:r>
        <w:rPr>
          <w:lang w:val="de-DE"/>
        </w:rPr>
        <w:t xml:space="preserve"> [Bestellung eines neuen Erzbischofs]</w:t>
      </w:r>
    </w:p>
    <w:p w:rsidR="007946CD" w:rsidRPr="00C44D3E" w:rsidRDefault="007946CD" w:rsidP="007946CD">
      <w:pPr>
        <w:pStyle w:val="Gesetzestext"/>
      </w:pPr>
      <w:r w:rsidRPr="00C44D3E">
        <w:t>1. Nach Erledigung des Erzbischöflichen Stuhles reicht das Domkapitel dem Heiligen Stuhl eine Liste kanonisch geeigneter Kandidaten ein. Unter Würdigung dieser sowie der durch den Erzbischof jäh</w:t>
      </w:r>
      <w:r w:rsidRPr="00C44D3E">
        <w:t>r</w:t>
      </w:r>
      <w:r w:rsidRPr="00C44D3E">
        <w:t xml:space="preserve">lich einzureichenden Liste benennt der Heilige Stuhl dem Domkapitel drei Kandidaten, aus denen es in freier geheimer Abstimmung den Erzbischof zu wählen hat. Unter den drei Benannten wird mindestens ein Angehöriger der Erzdiözese Freiburg i. Br. sein. </w:t>
      </w:r>
    </w:p>
    <w:p w:rsidR="007946CD" w:rsidRPr="00C44D3E" w:rsidRDefault="007946CD" w:rsidP="007946CD">
      <w:pPr>
        <w:pStyle w:val="Gesetzestext"/>
      </w:pPr>
      <w:r w:rsidRPr="00C44D3E">
        <w:t>2. Vor der Bestellung des vom Domkapitel zum Erzbischof Erwählten wird der Heilige Stuhl beim Badischen Staatsministerium sich vergewissern, ob gegen denselben seitens der Staatsregierung Bedenken allgemeinpolitischer Art bestehen.</w:t>
      </w:r>
    </w:p>
    <w:p w:rsidR="007946CD" w:rsidRDefault="007946CD" w:rsidP="007946CD">
      <w:pPr>
        <w:pStyle w:val="Gesetzestext"/>
        <w:rPr>
          <w:lang w:val="de-DE"/>
        </w:rPr>
      </w:pPr>
      <w:r w:rsidRPr="00C44D3E">
        <w:t>3. Bei der Aufstellung der Kandidatenliste und bei der Wahl wirken die in Artikel II genannten Ehrendomherren gleichberechtigt neben den residierenden Kapitularen mit.</w:t>
      </w:r>
    </w:p>
    <w:p w:rsidR="007946CD" w:rsidRPr="00E441CE" w:rsidRDefault="007946CD" w:rsidP="007946CD">
      <w:pPr>
        <w:pStyle w:val="Paragraphenberschrift"/>
        <w:outlineLvl w:val="0"/>
        <w:rPr>
          <w:lang w:val="de-DE"/>
        </w:rPr>
      </w:pPr>
      <w:r w:rsidRPr="00C44D3E">
        <w:t>Artikel IV</w:t>
      </w:r>
      <w:r>
        <w:rPr>
          <w:lang w:val="de-DE"/>
        </w:rPr>
        <w:t xml:space="preserve"> [Kirchliche Ämter; kirchliche Vermögensangelegenheiten; Kirchensteuern]</w:t>
      </w:r>
    </w:p>
    <w:p w:rsidR="007946CD" w:rsidRPr="00C44D3E" w:rsidRDefault="007946CD" w:rsidP="007946CD">
      <w:pPr>
        <w:pStyle w:val="Gesetzestext"/>
        <w:rPr>
          <w:rFonts w:eastAsia="Arial Unicode MS"/>
        </w:rPr>
      </w:pPr>
      <w:r w:rsidRPr="00C44D3E">
        <w:t>1. Hinsichtlich der Errichtung und Umwandlung kirchlicher Ämter ist der Erzbischof von Freiburg völlig frei, falls für ihre Errichtung oder Umwandlung nicht neue Aufwendungen aus Staatsmitteln beansprucht werden. Die staatliche Mitwirkung bei der Bildung und Veränderung von Kirchengemeinden erfolgt nach Rich</w:t>
      </w:r>
      <w:r w:rsidRPr="00C44D3E">
        <w:t>t</w:t>
      </w:r>
      <w:r w:rsidRPr="00C44D3E">
        <w:t xml:space="preserve">linien, die mit dem Erzbischof vereinbart werden. </w:t>
      </w:r>
    </w:p>
    <w:p w:rsidR="007946CD" w:rsidRDefault="007946CD" w:rsidP="007946CD">
      <w:pPr>
        <w:pStyle w:val="Gesetzestext"/>
        <w:rPr>
          <w:lang w:val="de-DE"/>
        </w:rPr>
      </w:pPr>
      <w:r w:rsidRPr="00C44D3E">
        <w:t xml:space="preserve">2. Der Erzbischof besetzt sämtliche kirchlichen Ämter frei und unabhängig, vorbehaltlich der auf Privatrechtstiteln beruhende Patronate, welche künftig den zur Zeit geltenden Bestimmungen des kirchlichen Gesetzbuches unterstehen. Die Bestimmung von can. 1435 § 1 Ziff. 1 und 2 finden </w:t>
      </w:r>
    </w:p>
    <w:p w:rsidR="007946CD" w:rsidRPr="00C44D3E" w:rsidRDefault="007946CD" w:rsidP="007946CD">
      <w:pPr>
        <w:pStyle w:val="Gesetzestext"/>
      </w:pPr>
      <w:r w:rsidRPr="00C44D3E">
        <w:t>bezüglich der Kan</w:t>
      </w:r>
      <w:r w:rsidRPr="00C44D3E">
        <w:t>o</w:t>
      </w:r>
      <w:r w:rsidRPr="00C44D3E">
        <w:t xml:space="preserve">nikate in der Erzdiözese Freiburg i. Br. keine Anwendung. </w:t>
      </w:r>
    </w:p>
    <w:p w:rsidR="007946CD" w:rsidRPr="00C44D3E" w:rsidRDefault="007946CD" w:rsidP="007946CD">
      <w:pPr>
        <w:pStyle w:val="Gesetzestext"/>
      </w:pPr>
      <w:r w:rsidRPr="00C44D3E">
        <w:t>3. Der Erzbischof ist berechtigt, die Vermögensa</w:t>
      </w:r>
      <w:r w:rsidRPr="00C44D3E">
        <w:t>n</w:t>
      </w:r>
      <w:r w:rsidRPr="00C44D3E">
        <w:t>gelegenheiten der Katholischen Kirche in Baden sowie ihrer Körperschaften, Anstalten und Stiftungen durch eigene Satzung selbstä</w:t>
      </w:r>
      <w:r w:rsidRPr="00C44D3E">
        <w:t>n</w:t>
      </w:r>
      <w:r w:rsidRPr="00C44D3E">
        <w:t>dig zu ordnen und nach Maßgabe dieser Satzung zu verwalten. Über die Bestimmungen des Badischen Kirchenvermögensgesetzes vom 7. April 1927 und des Badischen Stiftungsgese</w:t>
      </w:r>
      <w:r w:rsidRPr="00C44D3E">
        <w:t>t</w:t>
      </w:r>
      <w:r w:rsidRPr="00C44D3E">
        <w:t>zes vom 19. Juli 1918 hinaus wird im Rahmen der verfassungsmäßigen Bestimmungen eine Einschränkung der kirchlichen Rechte in bezug auf die Vermögensve</w:t>
      </w:r>
      <w:r w:rsidRPr="00C44D3E">
        <w:t>r</w:t>
      </w:r>
      <w:r w:rsidRPr="00C44D3E">
        <w:t xml:space="preserve">waltung nicht erfolgen. </w:t>
      </w:r>
    </w:p>
    <w:p w:rsidR="007946CD" w:rsidRPr="00C44D3E" w:rsidRDefault="007946CD" w:rsidP="007946CD">
      <w:pPr>
        <w:pStyle w:val="Gesetzestext"/>
      </w:pPr>
      <w:r w:rsidRPr="00C44D3E">
        <w:t>4. Die Katholische Kirche in Baden hat das Recht, auf Grund der bürgerlichen Steuerlisten nach Maßgabe der Verfassung des Deutschen Reiches und der Verfassung des Freistaates Baden sowie der landesrechtlichen Bestimmungen Kirchensteuern zu erh</w:t>
      </w:r>
      <w:r w:rsidRPr="00C44D3E">
        <w:t>e</w:t>
      </w:r>
      <w:r w:rsidRPr="00C44D3E">
        <w:t xml:space="preserve">ben. </w:t>
      </w:r>
    </w:p>
    <w:p w:rsidR="007946CD" w:rsidRPr="00E441CE" w:rsidRDefault="007946CD" w:rsidP="007946CD">
      <w:pPr>
        <w:pStyle w:val="Paragraphenberschrift"/>
        <w:outlineLvl w:val="0"/>
        <w:rPr>
          <w:lang w:val="de-DE"/>
        </w:rPr>
      </w:pPr>
      <w:r w:rsidRPr="00C44D3E">
        <w:t>Artikel V</w:t>
      </w:r>
      <w:r>
        <w:rPr>
          <w:lang w:val="de-DE"/>
        </w:rPr>
        <w:t xml:space="preserve"> [Eigentum und andere Vermögensrechte]</w:t>
      </w:r>
    </w:p>
    <w:p w:rsidR="007946CD" w:rsidRDefault="007946CD" w:rsidP="007946CD">
      <w:pPr>
        <w:pStyle w:val="Gesetzestext"/>
        <w:rPr>
          <w:lang w:val="de-DE"/>
        </w:rPr>
      </w:pPr>
      <w:r w:rsidRPr="00C44D3E">
        <w:t>1. Das Eigentum und andere Vermögensrechte der Katholischen Kirche in Baden, ihrer öffentlich-</w:t>
      </w:r>
    </w:p>
    <w:p w:rsidR="007946CD" w:rsidRPr="00C44D3E" w:rsidRDefault="007946CD" w:rsidP="007946CD">
      <w:pPr>
        <w:pStyle w:val="Gesetzestext"/>
      </w:pPr>
      <w:r w:rsidRPr="00C44D3E">
        <w:lastRenderedPageBreak/>
        <w:t>rechtlichen Körperschaften, Anstalten und Stiftungen sowie der Orden und religiösen Kongregati</w:t>
      </w:r>
      <w:r w:rsidRPr="00C44D3E">
        <w:t>o</w:t>
      </w:r>
      <w:r w:rsidRPr="00C44D3E">
        <w:t>nen, welche gegründet werden dürfen und die Rechte e</w:t>
      </w:r>
      <w:r w:rsidRPr="00C44D3E">
        <w:t>i</w:t>
      </w:r>
      <w:r w:rsidRPr="00C44D3E">
        <w:t>ner öffentlich-rechtlichen Körperschaft oder einer juristischen Person des privaten Rechts nach den für alle Bürger geltenden Bestimmungen b</w:t>
      </w:r>
      <w:r w:rsidRPr="00C44D3E">
        <w:t>e</w:t>
      </w:r>
      <w:r w:rsidRPr="00C44D3E">
        <w:t>sitzen oder erlangen können, werden nach Maßgabe der Verfassung des Deutschen Reiches gewäh</w:t>
      </w:r>
      <w:r w:rsidRPr="00C44D3E">
        <w:t>r</w:t>
      </w:r>
      <w:r w:rsidRPr="00C44D3E">
        <w:t>leistet.</w:t>
      </w:r>
    </w:p>
    <w:p w:rsidR="007946CD" w:rsidRPr="00C44D3E" w:rsidRDefault="007946CD" w:rsidP="007946CD">
      <w:pPr>
        <w:pStyle w:val="Gesetzestext"/>
      </w:pPr>
      <w:r w:rsidRPr="00C44D3E">
        <w:t>2. Wenn staatliche Gebäude oder Grundstücke Zw</w:t>
      </w:r>
      <w:r w:rsidRPr="00C44D3E">
        <w:t>e</w:t>
      </w:r>
      <w:r w:rsidRPr="00C44D3E">
        <w:t>cken der Kirche gewidmet sind, bleiben sie diesen unbeschadet etwa bestehender Verträge nach wie vor zum Genuss überlassen. Dem Badischen Staat bleibt aber das Recht vorbehalten, solche Gebäude oder Grundstücke durch andere gleichwertige Grundstücke im Benehmen mit dem Erzbischof au</w:t>
      </w:r>
      <w:r w:rsidRPr="00C44D3E">
        <w:t>s</w:t>
      </w:r>
      <w:r w:rsidRPr="00C44D3E">
        <w:t xml:space="preserve">zutauschen. Ein Recht an diesen Grundstücken, </w:t>
      </w:r>
      <w:r w:rsidR="00D77776" w:rsidRPr="00C44D3E">
        <w:t>soweit</w:t>
      </w:r>
      <w:r w:rsidRPr="00C44D3E">
        <w:t xml:space="preserve"> es nicht auf anderweitigen Rechtstiteln beruht, wird durch dieses Konkordat nicht erworben.</w:t>
      </w:r>
    </w:p>
    <w:p w:rsidR="007946CD" w:rsidRPr="00C44D3E" w:rsidRDefault="007946CD" w:rsidP="007946CD">
      <w:pPr>
        <w:pStyle w:val="Gesetzestext"/>
      </w:pPr>
      <w:r w:rsidRPr="00C44D3E">
        <w:t xml:space="preserve">3. Die bestehenden kirchlichen Eigentums- und Nutzungsrechte werden, </w:t>
      </w:r>
      <w:r w:rsidR="00D77776" w:rsidRPr="00C44D3E">
        <w:t>soweit</w:t>
      </w:r>
      <w:r w:rsidRPr="00C44D3E">
        <w:t xml:space="preserve"> noch nicht gesch</w:t>
      </w:r>
      <w:r w:rsidRPr="00C44D3E">
        <w:t>e</w:t>
      </w:r>
      <w:r w:rsidRPr="00C44D3E">
        <w:t>hen, auf Verlangen der Kirche durch Eintragung in das Grundbuch gesichert werden.</w:t>
      </w:r>
    </w:p>
    <w:p w:rsidR="007946CD" w:rsidRPr="00E441CE" w:rsidRDefault="007946CD" w:rsidP="007946CD">
      <w:pPr>
        <w:pStyle w:val="Paragraphenberschrift"/>
        <w:outlineLvl w:val="0"/>
        <w:rPr>
          <w:lang w:val="de-DE"/>
        </w:rPr>
      </w:pPr>
      <w:r w:rsidRPr="00C44D3E">
        <w:t>Artikel VI</w:t>
      </w:r>
      <w:r>
        <w:rPr>
          <w:lang w:val="de-DE"/>
        </w:rPr>
        <w:t xml:space="preserve"> [Dotationen]</w:t>
      </w:r>
    </w:p>
    <w:p w:rsidR="007946CD" w:rsidRPr="00C44D3E" w:rsidRDefault="007946CD" w:rsidP="007946CD">
      <w:pPr>
        <w:pStyle w:val="Gesetzestext"/>
        <w:rPr>
          <w:rFonts w:eastAsia="Arial Unicode MS"/>
        </w:rPr>
      </w:pPr>
      <w:r w:rsidRPr="00C44D3E">
        <w:t xml:space="preserve">1. Die Dotation des Erzbischöflichen Stuhles wird auf der bisherigen Bemessungsgrundlage gewährt. </w:t>
      </w:r>
    </w:p>
    <w:p w:rsidR="007946CD" w:rsidRPr="00C44D3E" w:rsidRDefault="007946CD" w:rsidP="007946CD">
      <w:pPr>
        <w:pStyle w:val="Gesetzestext"/>
      </w:pPr>
      <w:r w:rsidRPr="00C44D3E">
        <w:t>2. Die Dotationen für das Domkapitel und die Dompräbendare, der Aufwand für ihre Gebäude, der Beitrag zur Bestreitung der Kosten der Erzbischöflichen Kanzlei sowie für die kirchliche Vermögensverwaltung und deren Beaufsichtigung werden künftig insgesamt jährlich 356.000 RM - Dreihundertfünfun</w:t>
      </w:r>
      <w:r w:rsidRPr="00C44D3E">
        <w:t>d</w:t>
      </w:r>
      <w:r w:rsidRPr="00C44D3E">
        <w:t xml:space="preserve">sechzigtausend Reichsmark - betragen. </w:t>
      </w:r>
    </w:p>
    <w:p w:rsidR="007946CD" w:rsidRPr="00C44D3E" w:rsidRDefault="007946CD" w:rsidP="007946CD">
      <w:pPr>
        <w:pStyle w:val="Gesetzestext"/>
      </w:pPr>
      <w:r w:rsidRPr="00C44D3E">
        <w:t>3. Der nach der bisherigen Rechtslage bestehende Anspruch auf Realdotation wird hierdurch nicht b</w:t>
      </w:r>
      <w:r w:rsidRPr="00C44D3E">
        <w:t>e</w:t>
      </w:r>
      <w:r w:rsidRPr="00C44D3E">
        <w:t xml:space="preserve">rührt. </w:t>
      </w:r>
    </w:p>
    <w:p w:rsidR="007946CD" w:rsidRPr="00C44D3E" w:rsidRDefault="007946CD" w:rsidP="007946CD">
      <w:pPr>
        <w:pStyle w:val="Gesetzestext"/>
      </w:pPr>
      <w:r w:rsidRPr="00C44D3E">
        <w:t>4. Bei Bemessung des Jahresbetrages wurde vom derzeitigen Stand der Aufwendungen des Bad</w:t>
      </w:r>
      <w:r w:rsidRPr="00C44D3E">
        <w:t>i</w:t>
      </w:r>
      <w:r w:rsidRPr="00C44D3E">
        <w:t>schen Staates für vergleichbare persönliche und sachliche Zwecke ausgegangen. Es besteht Einve</w:t>
      </w:r>
      <w:r w:rsidRPr="00C44D3E">
        <w:t>r</w:t>
      </w:r>
      <w:r w:rsidRPr="00C44D3E">
        <w:t>ständnis darüber, dass im Falle künftiger Änderungen in diesen Aufwendungen diese auf Verlangen eines Vertragsteiles bei der Zahlung berücksichtigt werden.</w:t>
      </w:r>
    </w:p>
    <w:p w:rsidR="007946CD" w:rsidRPr="00C44D3E" w:rsidRDefault="007946CD" w:rsidP="007946CD">
      <w:pPr>
        <w:pStyle w:val="Gesetzestext"/>
      </w:pPr>
      <w:r w:rsidRPr="00C44D3E">
        <w:t>5. Der staatliche Zuschuß zur Aufbesserung gering besoldeter Pfarrer sowie alle übrigen voranschlagsmäßigen, in Ziffer 1 und 2 dieses Artikels nicht erwähnten Leistungen des Staates an die Kirche werden von dieser vertraglichen Regelung nicht b</w:t>
      </w:r>
      <w:r w:rsidRPr="00C44D3E">
        <w:t>e</w:t>
      </w:r>
      <w:r w:rsidRPr="00C44D3E">
        <w:t>rührt.</w:t>
      </w:r>
    </w:p>
    <w:p w:rsidR="007946CD" w:rsidRPr="00C44D3E" w:rsidRDefault="007946CD" w:rsidP="007946CD">
      <w:pPr>
        <w:pStyle w:val="Gesetzestext"/>
      </w:pPr>
      <w:r w:rsidRPr="00C44D3E">
        <w:t>6. Für eine Ablösung der Staatsleistungen gemäß Artikel 138, Absatz 1 der Verfassung des Deutschen Reiches bleibt die bisherige Rechtslage maßgebend.</w:t>
      </w:r>
    </w:p>
    <w:p w:rsidR="007946CD" w:rsidRPr="00E441CE" w:rsidRDefault="007946CD" w:rsidP="007946CD">
      <w:pPr>
        <w:pStyle w:val="Paragraphenberschrift"/>
        <w:outlineLvl w:val="0"/>
        <w:rPr>
          <w:lang w:val="de-DE"/>
        </w:rPr>
      </w:pPr>
      <w:r w:rsidRPr="00C44D3E">
        <w:t>Artikel VII</w:t>
      </w:r>
      <w:r>
        <w:rPr>
          <w:lang w:val="de-DE"/>
        </w:rPr>
        <w:t xml:space="preserve"> [Voraussetzugen für die Bestellung geistlicher Würdenträger]</w:t>
      </w:r>
    </w:p>
    <w:p w:rsidR="007946CD" w:rsidRPr="00C44D3E" w:rsidRDefault="007946CD" w:rsidP="007946CD">
      <w:pPr>
        <w:pStyle w:val="Gesetzestext"/>
      </w:pPr>
      <w:r w:rsidRPr="00C44D3E">
        <w:t>1. Angesichts der in diesem Konkordat zugesicherten Dotation der Erzdiözese wird ein Geis</w:t>
      </w:r>
      <w:r w:rsidRPr="00C44D3E">
        <w:t>t</w:t>
      </w:r>
      <w:r w:rsidRPr="00C44D3E">
        <w:t>licher zum Ordinarium des Erzbistums Freiburg i. Br., zum Weihbischof, zum Domprobst, zum Domdekan oder zum Mitglied des Domkapitels oder des Ordinariats oder zum Dompr</w:t>
      </w:r>
      <w:r w:rsidRPr="00C44D3E">
        <w:t>ä</w:t>
      </w:r>
      <w:r w:rsidRPr="00C44D3E">
        <w:t>bendar oder zum Leiter oder Lehrer am Erzbischöflichen Priesterseminar und am Theolog</w:t>
      </w:r>
      <w:r w:rsidRPr="00C44D3E">
        <w:t>i</w:t>
      </w:r>
      <w:r w:rsidRPr="00C44D3E">
        <w:t xml:space="preserve">schen Konvikt nur bestellt werden, wenn er </w:t>
      </w:r>
    </w:p>
    <w:p w:rsidR="007946CD" w:rsidRDefault="007946CD" w:rsidP="007946CD">
      <w:pPr>
        <w:pStyle w:val="Gesetzestext"/>
        <w:rPr>
          <w:lang w:val="de-DE"/>
        </w:rPr>
      </w:pPr>
      <w:r>
        <w:rPr>
          <w:lang w:val="de-DE"/>
        </w:rPr>
        <w:t xml:space="preserve">a) </w:t>
      </w:r>
      <w:r w:rsidRPr="00C44D3E">
        <w:t xml:space="preserve">die deutsche Reichsangehörigkeit hat, </w:t>
      </w:r>
    </w:p>
    <w:p w:rsidR="007946CD" w:rsidRPr="00C44D3E" w:rsidRDefault="007946CD" w:rsidP="007946CD">
      <w:pPr>
        <w:pStyle w:val="Gesetzestext"/>
      </w:pPr>
      <w:r>
        <w:rPr>
          <w:lang w:val="de-DE"/>
        </w:rPr>
        <w:t xml:space="preserve">b) </w:t>
      </w:r>
      <w:r w:rsidRPr="00C44D3E">
        <w:t>ein zum Studium an einer deutschen Unive</w:t>
      </w:r>
      <w:r w:rsidRPr="00C44D3E">
        <w:t>r</w:t>
      </w:r>
      <w:r w:rsidRPr="00C44D3E">
        <w:t xml:space="preserve">sität berechtigendes Reifezeugnis besitzt, </w:t>
      </w:r>
    </w:p>
    <w:p w:rsidR="007946CD" w:rsidRPr="00C44D3E" w:rsidRDefault="007946CD" w:rsidP="007946CD">
      <w:pPr>
        <w:pStyle w:val="Gesetzestext"/>
      </w:pPr>
      <w:r>
        <w:rPr>
          <w:lang w:val="de-DE"/>
        </w:rPr>
        <w:t xml:space="preserve">c) </w:t>
      </w:r>
      <w:r w:rsidRPr="00C44D3E">
        <w:t>ein mindestens dreijähriges philosophisch-theologisches Studium an einer deutschen staatl</w:t>
      </w:r>
      <w:r w:rsidRPr="00C44D3E">
        <w:t>i</w:t>
      </w:r>
      <w:r w:rsidRPr="00C44D3E">
        <w:t xml:space="preserve">chen oder an einer deutschen kirchlichen Hochschule oder an einer päpstlichen Hochschule in Rom zurückgelegt hat. </w:t>
      </w:r>
    </w:p>
    <w:p w:rsidR="007946CD" w:rsidRPr="00C44D3E" w:rsidRDefault="007946CD" w:rsidP="007946CD">
      <w:pPr>
        <w:pStyle w:val="Gesetzestext"/>
      </w:pPr>
      <w:r w:rsidRPr="00C44D3E">
        <w:lastRenderedPageBreak/>
        <w:t>Bei kirchlichem und staatlichen Einverständnis kann von den in Absatz 1 zu a), b) und c) genannten Erfordernissen abgesehen werden, insbesondere kann das Studium an anderen deutschsprachigen Hochschule als den zu c) genannten anerkannt werden.</w:t>
      </w:r>
    </w:p>
    <w:p w:rsidR="007946CD" w:rsidRPr="00C44D3E" w:rsidRDefault="007946CD" w:rsidP="007946CD">
      <w:pPr>
        <w:pStyle w:val="Gesetzestext"/>
      </w:pPr>
      <w:r w:rsidRPr="00C44D3E">
        <w:t>2. Von der erfolgten Bestellung eines der in Absatz 1 genannten Geistlichen wird die zuständige kirchliche Stelle der Staatsbehörde, und mit besonderer Rücksicht auf Ziffer 1 dieses Artikels von den Personalien des betreffenden Geistlichen, alsbald Kenntnis geben. Ein staa</w:t>
      </w:r>
      <w:r w:rsidRPr="00C44D3E">
        <w:t>t</w:t>
      </w:r>
      <w:r w:rsidRPr="00C44D3E">
        <w:t>liches Einspruchsrecht wird hierdurch nicht begründet.</w:t>
      </w:r>
    </w:p>
    <w:p w:rsidR="007946CD" w:rsidRPr="00E441CE" w:rsidRDefault="007946CD" w:rsidP="007946CD">
      <w:pPr>
        <w:pStyle w:val="Paragraphenberschrift"/>
        <w:outlineLvl w:val="0"/>
        <w:rPr>
          <w:lang w:val="de-DE"/>
        </w:rPr>
      </w:pPr>
      <w:r w:rsidRPr="00C44D3E">
        <w:t>Artikel VIII</w:t>
      </w:r>
      <w:r>
        <w:rPr>
          <w:lang w:val="de-DE"/>
        </w:rPr>
        <w:t xml:space="preserve"> [Dauernde Übertragung dfes Pfarramtes]</w:t>
      </w:r>
    </w:p>
    <w:p w:rsidR="007946CD" w:rsidRPr="00C44D3E" w:rsidRDefault="007946CD" w:rsidP="007946CD">
      <w:pPr>
        <w:pStyle w:val="Gesetzestext"/>
        <w:rPr>
          <w:rFonts w:eastAsia="Arial Unicode MS"/>
        </w:rPr>
      </w:pPr>
      <w:r w:rsidRPr="00C44D3E">
        <w:t>1. Der Erzbischof wird an die Geistlichen, denen ein Pfarramt dauernd übertragen werden soll, die in Artikel VII, Absatz 1 zu a) - c) und an die sonstigen in der Pfarrseelsorge anzustellenden Geistlichen mindestens die dort zu a) und b) genannten Anforderu</w:t>
      </w:r>
      <w:r w:rsidRPr="00C44D3E">
        <w:t>n</w:t>
      </w:r>
      <w:r w:rsidRPr="00C44D3E">
        <w:t xml:space="preserve">gen stellen. </w:t>
      </w:r>
    </w:p>
    <w:p w:rsidR="007946CD" w:rsidRDefault="007946CD" w:rsidP="007946CD">
      <w:pPr>
        <w:pStyle w:val="Gesetzestext"/>
        <w:rPr>
          <w:lang w:val="de-DE"/>
        </w:rPr>
      </w:pPr>
      <w:r w:rsidRPr="00C44D3E">
        <w:t>2. Im Falle der dauernden Übertragung eines Pfarramtes wird der Erzbischof alsbald nach der Ernennung der Staatsbehörde von den Personalien des betreffenden Geistlichen mit besonderer Rücksicht auf Absatz 1 dieses Artikels Kenntnis geben.</w:t>
      </w:r>
    </w:p>
    <w:p w:rsidR="007946CD" w:rsidRPr="00E441CE" w:rsidRDefault="007946CD" w:rsidP="007946CD">
      <w:pPr>
        <w:pStyle w:val="Paragraphenberschrift"/>
        <w:outlineLvl w:val="0"/>
        <w:rPr>
          <w:lang w:val="de-DE"/>
        </w:rPr>
      </w:pPr>
      <w:r w:rsidRPr="00C44D3E">
        <w:t>Artikel IX</w:t>
      </w:r>
      <w:r>
        <w:rPr>
          <w:lang w:val="de-DE"/>
        </w:rPr>
        <w:t xml:space="preserve"> [Wiss. Ausbildung der Geistlichen der kath.-theol. Fakultät der Universität Freiburg]</w:t>
      </w:r>
    </w:p>
    <w:p w:rsidR="007946CD" w:rsidRPr="00C44D3E" w:rsidRDefault="007946CD" w:rsidP="007946CD">
      <w:pPr>
        <w:pStyle w:val="Gesetzestext"/>
      </w:pPr>
      <w:r w:rsidRPr="00C44D3E">
        <w:t>Für die wissenschaftliche Vorbildung der Geistlichen bleibt die katholisch-theologische Fakultät der Universität Freiburg i. Br., mit den zur Zeit des Vertragsabschlusses geltenden Rechten bestehen, unter besonderer Beachtung des Codex Iuris Canonici und der Constitutio Apostolica Deus Scientiarum Dominus vom 24. Mai 1931 mit den dazu ergangenen Ausführungsbestimmungen. Die Studienordnung an dieser Fakultät muss den kirchlichen Vorschriften gemäß und auch den Bedürfnissen der Seelsorge en</w:t>
      </w:r>
      <w:r w:rsidRPr="00C44D3E">
        <w:t>t</w:t>
      </w:r>
      <w:r w:rsidRPr="00C44D3E">
        <w:t>sprechend im Einverständnis mit dem Erzbischof aufgestellt werden. Der Erzbischof ist berechtigt, für die Ausbildung der Kandidaten zum Priesteramt Konvikte und ein Prie</w:t>
      </w:r>
      <w:r w:rsidRPr="00C44D3E">
        <w:t>s</w:t>
      </w:r>
      <w:r w:rsidRPr="00C44D3E">
        <w:t>terseminar zu unterhalten und in seinem Namen zu leiten.</w:t>
      </w:r>
    </w:p>
    <w:p w:rsidR="007946CD" w:rsidRPr="00E441CE" w:rsidRDefault="007946CD" w:rsidP="007946CD">
      <w:pPr>
        <w:pStyle w:val="Paragraphenberschrift"/>
        <w:outlineLvl w:val="0"/>
        <w:rPr>
          <w:lang w:val="de-DE"/>
        </w:rPr>
      </w:pPr>
      <w:r w:rsidRPr="00C44D3E">
        <w:t>Artikel X</w:t>
      </w:r>
      <w:r>
        <w:rPr>
          <w:lang w:val="de-DE"/>
        </w:rPr>
        <w:t xml:space="preserve"> [Berufung von Lehrern an der kath.-theol. Universität Freiburg]</w:t>
      </w:r>
    </w:p>
    <w:p w:rsidR="007946CD" w:rsidRDefault="007946CD" w:rsidP="007946CD">
      <w:pPr>
        <w:pStyle w:val="Gesetzestext"/>
        <w:rPr>
          <w:lang w:val="de-DE"/>
        </w:rPr>
      </w:pPr>
      <w:r w:rsidRPr="00C44D3E">
        <w:t>1. Bevor an der katholisch-theologischen Fakultät d</w:t>
      </w:r>
      <w:r>
        <w:t xml:space="preserve">er Universität Freiburg i. Br. </w:t>
      </w:r>
      <w:r>
        <w:rPr>
          <w:lang w:val="de-DE"/>
        </w:rPr>
        <w:t>j</w:t>
      </w:r>
      <w:r w:rsidRPr="00C44D3E">
        <w:t xml:space="preserve">emand zur Ausübung des Lehramts berufen, zugelassen oder angestellt wird, muss der Erzbischof, bei Erledigung des Erzbischöflichen Stuhles der Erzbistumsverweser, gehört werden, ob gegen die Lehre oder den Lebenswandel oder die Lehrbefähigung des Vorgeschlagenen unter Angabe des Grundes Einwendungen erhoben werden. Im Falle einer derartigen Beanstandung wird die Berufung, Zulassung </w:t>
      </w:r>
    </w:p>
    <w:p w:rsidR="007946CD" w:rsidRPr="00C44D3E" w:rsidRDefault="007946CD" w:rsidP="007946CD">
      <w:pPr>
        <w:pStyle w:val="Gesetzestext"/>
      </w:pPr>
      <w:r w:rsidRPr="00C44D3E">
        <w:t>oder Anstellung nicht erfo</w:t>
      </w:r>
      <w:r w:rsidRPr="00C44D3E">
        <w:t>l</w:t>
      </w:r>
      <w:r w:rsidRPr="00C44D3E">
        <w:t>gen.</w:t>
      </w:r>
    </w:p>
    <w:p w:rsidR="007946CD" w:rsidRPr="00C44D3E" w:rsidRDefault="007946CD" w:rsidP="007946CD">
      <w:pPr>
        <w:pStyle w:val="Gesetzestext"/>
      </w:pPr>
      <w:r w:rsidRPr="00C44D3E">
        <w:t>2. Dementsprechend wird die Staatsregierung im Falle einer seitens des Erzbischofs bzw. Erzbistumsverwesers erfolgten ernstlichen Beanstandung der Lehre oder des Lebenswandels oder der Lehrb</w:t>
      </w:r>
      <w:r w:rsidRPr="00C44D3E">
        <w:t>e</w:t>
      </w:r>
      <w:r w:rsidRPr="00C44D3E">
        <w:t>fähigung eines an der katholisch-theologischen Fakultät angestellten Lehrers im Einvernehmen mit dem Erzbischof für einen den Lehrbedürfnissen entspr</w:t>
      </w:r>
      <w:r w:rsidRPr="00C44D3E">
        <w:t>e</w:t>
      </w:r>
      <w:r w:rsidRPr="00C44D3E">
        <w:t>chenden Ersatz sorgen.</w:t>
      </w:r>
    </w:p>
    <w:p w:rsidR="007946CD" w:rsidRPr="00171F49" w:rsidRDefault="007946CD" w:rsidP="007946CD">
      <w:pPr>
        <w:pStyle w:val="Paragraphenberschrift"/>
        <w:outlineLvl w:val="0"/>
        <w:rPr>
          <w:lang w:val="de-DE"/>
        </w:rPr>
      </w:pPr>
      <w:r w:rsidRPr="00C44D3E">
        <w:t>Artikel XI</w:t>
      </w:r>
      <w:r>
        <w:rPr>
          <w:lang w:val="de-DE"/>
        </w:rPr>
        <w:t xml:space="preserve"> [Religionsunterricht]</w:t>
      </w:r>
    </w:p>
    <w:p w:rsidR="007946CD" w:rsidRPr="00C44D3E" w:rsidRDefault="007946CD" w:rsidP="007946CD">
      <w:pPr>
        <w:pStyle w:val="Gesetzestext"/>
      </w:pPr>
      <w:r w:rsidRPr="00C44D3E">
        <w:t>Es besteht unter den Hohen Vertragschließenden Einverständnis darüber, dass der katholische Religionsunterricht an den Badischen Schulen nach Ma</w:t>
      </w:r>
      <w:r w:rsidRPr="00C44D3E">
        <w:t>ß</w:t>
      </w:r>
      <w:r w:rsidRPr="00C44D3E">
        <w:t>gabe der Bestimmungen des Artikels 149</w:t>
      </w:r>
      <w:r w:rsidRPr="00C44D3E">
        <w:rPr>
          <w:rStyle w:val="Funotenzeichen"/>
        </w:rPr>
        <w:footnoteReference w:id="9"/>
      </w:r>
      <w:r w:rsidRPr="00C44D3E">
        <w:t xml:space="preserve"> der Verfassung des Deutschen Reiches ordentliches Leh</w:t>
      </w:r>
      <w:r w:rsidRPr="00C44D3E">
        <w:t>r</w:t>
      </w:r>
      <w:r w:rsidRPr="00C44D3E">
        <w:t>fach ist.</w:t>
      </w:r>
    </w:p>
    <w:p w:rsidR="007946CD" w:rsidRPr="00C44D3E" w:rsidRDefault="007946CD" w:rsidP="007946CD">
      <w:pPr>
        <w:pStyle w:val="Gesetzestext"/>
      </w:pPr>
      <w:r w:rsidRPr="00C44D3E">
        <w:lastRenderedPageBreak/>
        <w:t>Der Religionsunterricht wird in Übereinstimmung mit den Grundsätzen der Katholischen Kirche erteilt.</w:t>
      </w:r>
    </w:p>
    <w:p w:rsidR="007946CD" w:rsidRPr="00171F49" w:rsidRDefault="007946CD" w:rsidP="007946CD">
      <w:pPr>
        <w:pStyle w:val="Paragraphenberschrift"/>
        <w:outlineLvl w:val="0"/>
        <w:rPr>
          <w:lang w:val="de-DE"/>
        </w:rPr>
      </w:pPr>
      <w:r w:rsidRPr="00C44D3E">
        <w:t>Artikel XII</w:t>
      </w:r>
      <w:r>
        <w:rPr>
          <w:lang w:val="de-DE"/>
        </w:rPr>
        <w:t xml:space="preserve"> [Meinungsverschiedenheiten]</w:t>
      </w:r>
    </w:p>
    <w:p w:rsidR="007946CD" w:rsidRPr="00C44D3E" w:rsidRDefault="007946CD" w:rsidP="007946CD">
      <w:pPr>
        <w:pStyle w:val="Gesetzestext"/>
      </w:pPr>
      <w:r w:rsidRPr="00C44D3E">
        <w:t>Die Hohen Vertragschließenden werden eine etwa in Zukunft zwischen ihnen entstehende Meinungsverschiedenheit über die Auslegung einer Bestimmung dieses Konkordats auf freundschaftliche Weise bese</w:t>
      </w:r>
      <w:r w:rsidRPr="00C44D3E">
        <w:t>i</w:t>
      </w:r>
      <w:r w:rsidRPr="00C44D3E">
        <w:t>tigen.</w:t>
      </w:r>
    </w:p>
    <w:p w:rsidR="007946CD" w:rsidRPr="00171F49" w:rsidRDefault="007946CD" w:rsidP="007946CD">
      <w:pPr>
        <w:pStyle w:val="Paragraphenberschrift"/>
        <w:outlineLvl w:val="0"/>
        <w:rPr>
          <w:lang w:val="de-DE"/>
        </w:rPr>
      </w:pPr>
      <w:r w:rsidRPr="00C44D3E">
        <w:t>Artikel XIII</w:t>
      </w:r>
      <w:r>
        <w:rPr>
          <w:lang w:val="de-DE"/>
        </w:rPr>
        <w:t xml:space="preserve"> [Inkrafttreten]</w:t>
      </w:r>
    </w:p>
    <w:p w:rsidR="007946CD" w:rsidRPr="00C44D3E" w:rsidRDefault="007946CD" w:rsidP="007946CD">
      <w:pPr>
        <w:pStyle w:val="Gesetzestext"/>
        <w:rPr>
          <w:rFonts w:eastAsia="Arial Unicode MS"/>
        </w:rPr>
      </w:pPr>
      <w:r w:rsidRPr="00C44D3E">
        <w:t>1. Dieses Konkordat, dessen deutscher und italienischer Text gleiche Kraft haben, soll ratif</w:t>
      </w:r>
      <w:r w:rsidRPr="00C44D3E">
        <w:t>i</w:t>
      </w:r>
      <w:r w:rsidRPr="00C44D3E">
        <w:t>ziert, und die Ratifikationsurkunden sollen möglichst bald ausgetauscht werden. Es tritt mit dem Tage ihres Austa</w:t>
      </w:r>
      <w:r w:rsidRPr="00C44D3E">
        <w:t>u</w:t>
      </w:r>
      <w:r w:rsidRPr="00C44D3E">
        <w:t xml:space="preserve">sches in Kraft. </w:t>
      </w:r>
    </w:p>
    <w:p w:rsidR="007946CD" w:rsidRPr="00C44D3E" w:rsidRDefault="007946CD" w:rsidP="007946CD">
      <w:pPr>
        <w:pStyle w:val="Gesetzestext"/>
      </w:pPr>
      <w:r w:rsidRPr="00C44D3E">
        <w:t>2. Gleichzeitig mit dem Inkrafttreten dieses Konkordats treten die seinen Bestimmungen entgegenstehe</w:t>
      </w:r>
      <w:r w:rsidRPr="00C44D3E">
        <w:t>n</w:t>
      </w:r>
      <w:r w:rsidRPr="00C44D3E">
        <w:t>den Gesetze und Verordnungen außer Kraft.</w:t>
      </w:r>
    </w:p>
    <w:p w:rsidR="007946CD" w:rsidRPr="00C44D3E" w:rsidRDefault="007946CD" w:rsidP="007946CD">
      <w:pPr>
        <w:pStyle w:val="Gesetzesabschnittsberschrift"/>
        <w:outlineLvl w:val="0"/>
      </w:pPr>
      <w:r w:rsidRPr="00C44D3E">
        <w:t>Schlussprotokoll</w:t>
      </w:r>
      <w:r w:rsidRPr="00C44D3E">
        <w:rPr>
          <w:rStyle w:val="Funotenzeichen"/>
        </w:rPr>
        <w:footnoteReference w:id="10"/>
      </w:r>
    </w:p>
    <w:p w:rsidR="007946CD" w:rsidRPr="00C44D3E" w:rsidRDefault="007946CD" w:rsidP="007946CD">
      <w:pPr>
        <w:pStyle w:val="Paragraphenberschrift"/>
        <w:outlineLvl w:val="0"/>
      </w:pPr>
      <w:r w:rsidRPr="00C44D3E">
        <w:t>Zu Artikel III Abs. 1</w:t>
      </w:r>
    </w:p>
    <w:p w:rsidR="007946CD" w:rsidRPr="00C44D3E" w:rsidRDefault="007946CD" w:rsidP="007946CD">
      <w:pPr>
        <w:pStyle w:val="Gesetzestext"/>
      </w:pPr>
      <w:r w:rsidRPr="00C44D3E">
        <w:t>1. Für den Fall der Bestellung eines Coadj</w:t>
      </w:r>
      <w:r w:rsidRPr="00C44D3E">
        <w:t>u</w:t>
      </w:r>
      <w:r w:rsidRPr="00C44D3E">
        <w:t>tors cum iure successionis für den Erzbischof von Freiburg wird der Heilige Stuhl im Benehmen mit der Bad</w:t>
      </w:r>
      <w:r w:rsidRPr="00C44D3E">
        <w:t>i</w:t>
      </w:r>
      <w:r w:rsidRPr="00C44D3E">
        <w:t>schen Staatsregierung vorgehen.</w:t>
      </w:r>
    </w:p>
    <w:p w:rsidR="007946CD" w:rsidRPr="00C44D3E" w:rsidRDefault="007946CD" w:rsidP="007946CD">
      <w:pPr>
        <w:pStyle w:val="Gesetzestext"/>
      </w:pPr>
      <w:r w:rsidRPr="00C44D3E">
        <w:t>2. Als Angehöriger der Erzdiözese Freiburg gilt auch ein aus der Erzdiözese stammender Geistlicher, der in derselben seine Studien ganz oder teilweise absolviert und wenigstens zeitweise im Dienste der Erzd</w:t>
      </w:r>
      <w:r w:rsidRPr="00C44D3E">
        <w:t>i</w:t>
      </w:r>
      <w:r w:rsidRPr="00C44D3E">
        <w:t>özese gestanden hat.</w:t>
      </w:r>
    </w:p>
    <w:p w:rsidR="007946CD" w:rsidRPr="00C44D3E" w:rsidRDefault="007946CD" w:rsidP="007946CD">
      <w:pPr>
        <w:pStyle w:val="Paragraphenberschrift"/>
        <w:outlineLvl w:val="0"/>
      </w:pPr>
      <w:r w:rsidRPr="00C44D3E">
        <w:t>Zu Artikel V</w:t>
      </w:r>
    </w:p>
    <w:p w:rsidR="007946CD" w:rsidRDefault="007946CD" w:rsidP="007946CD">
      <w:pPr>
        <w:pStyle w:val="Gesetzestext"/>
        <w:rPr>
          <w:lang w:val="de-DE"/>
        </w:rPr>
      </w:pPr>
      <w:r w:rsidRPr="00C44D3E">
        <w:t>Es besteht Übereinstimmung darüber, dass die Gründung von Orden und religiösen Kongr</w:t>
      </w:r>
      <w:r w:rsidRPr="00C44D3E">
        <w:t>e</w:t>
      </w:r>
      <w:r w:rsidRPr="00C44D3E">
        <w:t>gationen in Baden gemäß der Verfassung des Deutschen Reiches der Willensbestimmung der zuständigen kirchlichen Stelle überlassen bleibt. Ihre Rechtsstellung aber richtet sich nach Artikel V, Absatz 1 di</w:t>
      </w:r>
      <w:r w:rsidRPr="00C44D3E">
        <w:t>e</w:t>
      </w:r>
      <w:r w:rsidRPr="00C44D3E">
        <w:t>ses Konkordats.</w:t>
      </w:r>
    </w:p>
    <w:p w:rsidR="007946CD" w:rsidRPr="00C44D3E" w:rsidRDefault="007946CD" w:rsidP="007946CD">
      <w:pPr>
        <w:pStyle w:val="Paragraphenberschrift"/>
        <w:outlineLvl w:val="0"/>
      </w:pPr>
      <w:r w:rsidRPr="00C44D3E">
        <w:t>Zu Artikel VI Abs. 4</w:t>
      </w:r>
    </w:p>
    <w:p w:rsidR="007946CD" w:rsidRPr="00C44D3E" w:rsidRDefault="007946CD" w:rsidP="007946CD">
      <w:pPr>
        <w:pStyle w:val="Gesetzestext"/>
      </w:pPr>
      <w:r w:rsidRPr="00C44D3E">
        <w:t>Es besteht Einverständnis darüber, dass etwaige Änderungen im Personalbestande der Obersten Kirchenbehörde sowie der Erzbischöflichen Kanzlei und der Erzbischöflichen Verm</w:t>
      </w:r>
      <w:r w:rsidRPr="00C44D3E">
        <w:t>ö</w:t>
      </w:r>
      <w:r w:rsidRPr="00C44D3E">
        <w:t>gensverwaltung auf die in Artikel VI, Absatz 2 genannte Summe keinen Einfluß haben.</w:t>
      </w:r>
    </w:p>
    <w:p w:rsidR="007946CD" w:rsidRPr="00C44D3E" w:rsidRDefault="007946CD" w:rsidP="007946CD">
      <w:pPr>
        <w:pStyle w:val="Paragraphenberschrift"/>
        <w:outlineLvl w:val="0"/>
      </w:pPr>
      <w:r w:rsidRPr="00C44D3E">
        <w:t>Zu Artikel VI Abs. 5</w:t>
      </w:r>
    </w:p>
    <w:p w:rsidR="007946CD" w:rsidRPr="00C44D3E" w:rsidRDefault="007946CD" w:rsidP="007946CD">
      <w:pPr>
        <w:pStyle w:val="Gesetzestext"/>
      </w:pPr>
      <w:r w:rsidRPr="00C44D3E">
        <w:t>Es besteht Einverständnis darüber, dass auch die auf besonderen Rechtstiteln beruhenden staatl</w:t>
      </w:r>
      <w:r w:rsidRPr="00C44D3E">
        <w:t>i</w:t>
      </w:r>
      <w:r w:rsidRPr="00C44D3E">
        <w:t>chen Leistungen für die sog. Kompetenzpfarreien und Kompetenzseelsorgestellen sowie die staatliche Baupflicht für solche Kirchengebäude und Pfarrhäuser von dieser vertraglichen Regelung nicht berührt we</w:t>
      </w:r>
      <w:r w:rsidRPr="00C44D3E">
        <w:t>r</w:t>
      </w:r>
      <w:r w:rsidRPr="00C44D3E">
        <w:t>den.</w:t>
      </w:r>
    </w:p>
    <w:p w:rsidR="007946CD" w:rsidRPr="00C44D3E" w:rsidRDefault="007946CD" w:rsidP="007946CD">
      <w:pPr>
        <w:pStyle w:val="Paragraphenberschrift"/>
        <w:outlineLvl w:val="0"/>
      </w:pPr>
      <w:r w:rsidRPr="00C44D3E">
        <w:t>Zu Artikel VII Abs. 1</w:t>
      </w:r>
    </w:p>
    <w:p w:rsidR="00D77776" w:rsidRDefault="007946CD" w:rsidP="007946CD">
      <w:pPr>
        <w:pStyle w:val="Gesetzestext"/>
        <w:rPr>
          <w:lang w:val="de-DE"/>
        </w:rPr>
      </w:pPr>
      <w:r w:rsidRPr="00C44D3E">
        <w:t xml:space="preserve">Das an einer österreichischen staatlichen Universität zurückgelegte philosophisch-theologische </w:t>
      </w:r>
    </w:p>
    <w:p w:rsidR="007946CD" w:rsidRPr="00C44D3E" w:rsidRDefault="007946CD" w:rsidP="007946CD">
      <w:pPr>
        <w:pStyle w:val="Gesetzestext"/>
      </w:pPr>
      <w:r w:rsidRPr="00C44D3E">
        <w:lastRenderedPageBreak/>
        <w:t>Studium ist entsprechend den Grundsätzen gleichberechtigt, die für die deutschen Universitäten gelten.</w:t>
      </w:r>
    </w:p>
    <w:p w:rsidR="007946CD" w:rsidRPr="00C44D3E" w:rsidRDefault="007946CD" w:rsidP="007946CD">
      <w:pPr>
        <w:pStyle w:val="Paragraphenberschrift"/>
        <w:outlineLvl w:val="0"/>
      </w:pPr>
      <w:r w:rsidRPr="00C44D3E">
        <w:t>Zu Artikel IX</w:t>
      </w:r>
    </w:p>
    <w:p w:rsidR="007946CD" w:rsidRPr="00C44D3E" w:rsidRDefault="007946CD" w:rsidP="007946CD">
      <w:pPr>
        <w:pStyle w:val="Gesetzestext"/>
      </w:pPr>
      <w:r w:rsidRPr="00C44D3E">
        <w:t>Im Hinblick auf die in Artikel VII geforderte philosophisch-theologische Ausbildung wird der Badische Staat dafür Sorge tragen, dass an der Universität Freiburg je eine Professur für Philosophie und Geschichte besteht, die mit je einer Persönlichkeit besetzt wird, welche für die einwandfreie Ausbildung der The</w:t>
      </w:r>
      <w:r w:rsidRPr="00C44D3E">
        <w:t>o</w:t>
      </w:r>
      <w:r w:rsidRPr="00C44D3E">
        <w:t>logiestudierenden geeignet ist.</w:t>
      </w:r>
    </w:p>
    <w:p w:rsidR="007946CD" w:rsidRPr="00C44D3E" w:rsidRDefault="007946CD" w:rsidP="007946CD">
      <w:pPr>
        <w:pStyle w:val="Paragraphenberschrift"/>
        <w:outlineLvl w:val="0"/>
      </w:pPr>
      <w:r w:rsidRPr="00C44D3E">
        <w:t>Zu Artikel X Abs. 1 S. 1</w:t>
      </w:r>
    </w:p>
    <w:p w:rsidR="007946CD" w:rsidRPr="00C44D3E" w:rsidRDefault="007946CD" w:rsidP="007946CD">
      <w:pPr>
        <w:pStyle w:val="Gesetzestext"/>
      </w:pPr>
      <w:r w:rsidRPr="00C44D3E">
        <w:t>Vor dem Berufungs- und Zulassungsverfahren wird der Erzbischof benachrichtigt und um seine Äußerung ersucht werden, für die ihm eine ausreichende Frist gewährt wird. In der Äußerung sind die gegen die Lehre oder den Lebenswandel oder die Lehrb</w:t>
      </w:r>
      <w:r w:rsidRPr="00C44D3E">
        <w:t>e</w:t>
      </w:r>
      <w:r w:rsidRPr="00C44D3E">
        <w:t>fähigung des Vorgeschlagenen bestehenden Bedenken darzulegen; wie weit der Erzbischof in dieser Darlegung zu gehen vermag, bleibt seinem pflich</w:t>
      </w:r>
      <w:r w:rsidRPr="00C44D3E">
        <w:t>t</w:t>
      </w:r>
      <w:r w:rsidRPr="00C44D3E">
        <w:t>mäßigen Ermessen überlassen.</w:t>
      </w:r>
    </w:p>
    <w:p w:rsidR="007946CD" w:rsidRPr="00C44D3E" w:rsidRDefault="007946CD" w:rsidP="007946CD">
      <w:pPr>
        <w:pStyle w:val="Paragraphenberschrift"/>
        <w:outlineLvl w:val="0"/>
      </w:pPr>
      <w:r w:rsidRPr="00C44D3E">
        <w:t>Zu Artikel XI</w:t>
      </w:r>
    </w:p>
    <w:p w:rsidR="007946CD" w:rsidRPr="00C44D3E" w:rsidRDefault="007946CD" w:rsidP="007946CD">
      <w:pPr>
        <w:pStyle w:val="Gesetzestext"/>
      </w:pPr>
      <w:r w:rsidRPr="00C44D3E">
        <w:t>Einig in der Absicht und dem Willen, der Sicherheit und Festigung des religiösen Friedens in Baden zu dienen, wird er Freistaat Baden in Anwendung der Reichs- und Landesverfassung die bezüglich des Religionsunterrichts an den Badischen Schulen geltenden Rechte der Katholischen Kirche auch weiterhin aufrechterhalten.</w:t>
      </w:r>
    </w:p>
    <w:p w:rsidR="007946CD" w:rsidRPr="00C44D3E" w:rsidRDefault="007946CD" w:rsidP="007946CD">
      <w:pPr>
        <w:pStyle w:val="Gesetzesabschnittsberschrift"/>
        <w:outlineLvl w:val="0"/>
      </w:pPr>
      <w:r w:rsidRPr="00C44D3E">
        <w:t>Zusatzprotokoll</w:t>
      </w:r>
      <w:r w:rsidRPr="00C44D3E">
        <w:rPr>
          <w:rStyle w:val="Funotenzeichen"/>
        </w:rPr>
        <w:footnoteReference w:id="11"/>
      </w:r>
    </w:p>
    <w:p w:rsidR="007946CD" w:rsidRPr="00C44D3E" w:rsidRDefault="007946CD" w:rsidP="007946CD">
      <w:pPr>
        <w:pStyle w:val="Paragraphenberschrift"/>
        <w:outlineLvl w:val="0"/>
      </w:pPr>
      <w:r w:rsidRPr="00C44D3E">
        <w:t>Zu Artikel III Abs. 2</w:t>
      </w:r>
    </w:p>
    <w:p w:rsidR="007946CD" w:rsidRPr="00C44D3E" w:rsidRDefault="007946CD" w:rsidP="007946CD">
      <w:pPr>
        <w:pStyle w:val="Gesetzestext"/>
      </w:pPr>
      <w:r w:rsidRPr="00C44D3E">
        <w:t>1. Für den Fall eines seitens der Badischen Staatsregierung geltend gemachten Bedenkens allgemeinpolitischer Art soll der Versuch gemacht werden, gemäß Artikel XII des Konkordats zu einer Einigung zwischen dem Heiligen Stuhl und der Badischen Staatsregierung zu gela</w:t>
      </w:r>
      <w:r w:rsidRPr="00C44D3E">
        <w:t>n</w:t>
      </w:r>
      <w:r w:rsidRPr="00C44D3E">
        <w:t>gen; führt aber der vorgesehene Versuch zu keiner Einigung, dann ist der Heilige Stuhl frei, die Besetzung des Erzbischöflichen Stuhles in Freiburg zu vollziehen. Entsprechendes gilt auch für die im Schlussprotokoll Ziffer 1 zu Artikel III, Absatz 1 des Konkordats vorgesehene Bestellung eines Coadjutors cum iure successionis für den Erzb</w:t>
      </w:r>
      <w:r w:rsidRPr="00C44D3E">
        <w:t>i</w:t>
      </w:r>
      <w:r w:rsidRPr="00C44D3E">
        <w:t>schof von Freiburg.</w:t>
      </w:r>
    </w:p>
    <w:p w:rsidR="007946CD" w:rsidRDefault="007946CD" w:rsidP="007946CD">
      <w:pPr>
        <w:pStyle w:val="Gesetzestext"/>
        <w:rPr>
          <w:lang w:val="de-DE"/>
        </w:rPr>
      </w:pPr>
      <w:r w:rsidRPr="00C44D3E">
        <w:t>2. Zwischen den Hohen Vertragschließenden besteht Einverständnis darüber, daß das in Art. V Abs. 2 Satz 2 vorgesehene Austauschrecht des Staates sich nur bezieht auf die im Grun</w:t>
      </w:r>
      <w:r w:rsidRPr="00C44D3E">
        <w:t>d</w:t>
      </w:r>
      <w:r w:rsidRPr="00C44D3E">
        <w:t>buch als Eigentum des Staates (Domänenärar) eingetragene Grundstücke, an denen ein kirc</w:t>
      </w:r>
      <w:r w:rsidRPr="00C44D3E">
        <w:t>h</w:t>
      </w:r>
      <w:r w:rsidRPr="00C44D3E">
        <w:t>liches Nutzungsrecht nicht besteht, und die nur guttatweise der Kirche zur Benutzung überlassen sind. Für den Fall eines nötig gewordenen Austausches muß das angebotene Grun</w:t>
      </w:r>
      <w:r w:rsidRPr="00C44D3E">
        <w:t>d</w:t>
      </w:r>
      <w:r w:rsidRPr="00C44D3E">
        <w:t>stück in jeder Beziehung gleichwertig sein.</w:t>
      </w:r>
    </w:p>
    <w:p w:rsidR="007946CD" w:rsidRDefault="007946CD" w:rsidP="007946CD">
      <w:pPr>
        <w:pStyle w:val="Gesetzestext"/>
        <w:rPr>
          <w:lang w:val="de-DE"/>
        </w:rPr>
      </w:pPr>
    </w:p>
    <w:p w:rsidR="007946CD" w:rsidRPr="00FC6F42" w:rsidRDefault="007946CD" w:rsidP="007946CD">
      <w:pPr>
        <w:pStyle w:val="Gesetzestext"/>
        <w:rPr>
          <w:lang w:val="de-DE"/>
        </w:rPr>
      </w:pPr>
    </w:p>
    <w:p w:rsidR="007946CD" w:rsidRPr="00C44D3E" w:rsidRDefault="007946CD" w:rsidP="00D024E5">
      <w:pPr>
        <w:pStyle w:val="berschrift4"/>
        <w:numPr>
          <w:ilvl w:val="2"/>
          <w:numId w:val="26"/>
        </w:numPr>
      </w:pPr>
      <w:bookmarkStart w:id="18" w:name="_Toc353794683"/>
      <w:bookmarkStart w:id="19" w:name="_Toc353796966"/>
      <w:r w:rsidRPr="00C44D3E">
        <w:lastRenderedPageBreak/>
        <w:t xml:space="preserve">Vereinbarung des Landes Baden-Württemberg mit der Erzdiözese Freiburg und mit der Diözese Rottenburg-Stuttgart </w:t>
      </w:r>
      <w:r w:rsidRPr="00C44D3E">
        <w:br/>
        <w:t>(Römisch-katholische Kirchenvereinbarung Baden-Württemberg – RkKiVBW)</w:t>
      </w:r>
      <w:bookmarkEnd w:id="18"/>
      <w:bookmarkEnd w:id="19"/>
    </w:p>
    <w:p w:rsidR="007946CD" w:rsidRPr="00C44D3E" w:rsidRDefault="007946CD" w:rsidP="007946CD">
      <w:pPr>
        <w:pStyle w:val="GesetzUntertitel"/>
      </w:pPr>
      <w:r>
        <w:t>Vom 31</w:t>
      </w:r>
      <w:r w:rsidRPr="00C44D3E">
        <w:t>. Oktober 2007 (GBl. 2008 S</w:t>
      </w:r>
      <w:r>
        <w:t>. 1), in Kraft seit 15</w:t>
      </w:r>
      <w:r w:rsidRPr="00C44D3E">
        <w:t xml:space="preserve">. </w:t>
      </w:r>
      <w:r>
        <w:t xml:space="preserve">Juli </w:t>
      </w:r>
      <w:r w:rsidRPr="00C44D3E">
        <w:t xml:space="preserve">2008, </w:t>
      </w:r>
      <w:r w:rsidRPr="00C44D3E">
        <w:br/>
        <w:t>Vertragsgesetz vom 8. Januar 2008 (GBl. 2008 S. 1)</w:t>
      </w:r>
    </w:p>
    <w:p w:rsidR="007946CD" w:rsidRDefault="007946CD" w:rsidP="007946CD">
      <w:pPr>
        <w:pStyle w:val="Gesetzestext"/>
        <w:rPr>
          <w:lang w:val="de-DE"/>
        </w:rPr>
      </w:pPr>
      <w:r w:rsidRPr="00C44D3E">
        <w:t xml:space="preserve">Zwischen dem Land Baden-Württemberg, vertreten durch seinen Ministerpräsidenten, </w:t>
      </w:r>
    </w:p>
    <w:p w:rsidR="007946CD" w:rsidRPr="00C44D3E" w:rsidRDefault="007946CD" w:rsidP="007946CD">
      <w:pPr>
        <w:pStyle w:val="Gesetzestext"/>
      </w:pPr>
      <w:r w:rsidRPr="00C44D3E">
        <w:t xml:space="preserve">einerseits </w:t>
      </w:r>
    </w:p>
    <w:p w:rsidR="007946CD" w:rsidRPr="00C44D3E" w:rsidRDefault="007946CD" w:rsidP="007946CD">
      <w:pPr>
        <w:pStyle w:val="Gesetzestext"/>
      </w:pPr>
      <w:r w:rsidRPr="00C44D3E">
        <w:t xml:space="preserve">und </w:t>
      </w:r>
    </w:p>
    <w:p w:rsidR="007946CD" w:rsidRDefault="007946CD" w:rsidP="007946CD">
      <w:pPr>
        <w:pStyle w:val="Gesetzestext"/>
        <w:rPr>
          <w:lang w:val="de-DE"/>
        </w:rPr>
      </w:pPr>
      <w:r w:rsidRPr="00C44D3E">
        <w:t xml:space="preserve">der Erzdiözese Freiburg, vertreten durch ihren Erzbischof </w:t>
      </w:r>
    </w:p>
    <w:p w:rsidR="007946CD" w:rsidRDefault="007946CD" w:rsidP="007946CD">
      <w:pPr>
        <w:pStyle w:val="Gesetzestext"/>
        <w:rPr>
          <w:lang w:val="de-DE"/>
        </w:rPr>
      </w:pPr>
      <w:r w:rsidRPr="00C44D3E">
        <w:t xml:space="preserve">sowie der Diözese Rottenburg-Stuttgart, vertreten durch ihren Bischof </w:t>
      </w:r>
    </w:p>
    <w:p w:rsidR="007946CD" w:rsidRPr="00C44D3E" w:rsidRDefault="007946CD" w:rsidP="007946CD">
      <w:pPr>
        <w:pStyle w:val="Gesetzestext"/>
      </w:pPr>
      <w:r w:rsidRPr="00C44D3E">
        <w:t xml:space="preserve">andererseits </w:t>
      </w:r>
    </w:p>
    <w:p w:rsidR="007946CD" w:rsidRPr="00C44D3E" w:rsidRDefault="007946CD" w:rsidP="007946CD">
      <w:pPr>
        <w:pStyle w:val="Gesetzestext"/>
        <w:rPr>
          <w:sz w:val="20"/>
        </w:rPr>
      </w:pPr>
      <w:r w:rsidRPr="00C44D3E">
        <w:t xml:space="preserve">wird mit Zustimmung des Heiligen Stuhles folgende Vereinbarung geschlossen: </w:t>
      </w:r>
    </w:p>
    <w:p w:rsidR="007946CD" w:rsidRPr="00C44D3E" w:rsidRDefault="007946CD" w:rsidP="007946CD">
      <w:pPr>
        <w:pStyle w:val="Paragraphenberschrift"/>
        <w:outlineLvl w:val="0"/>
      </w:pPr>
      <w:r w:rsidRPr="00C44D3E">
        <w:t xml:space="preserve">Artikel 1 Staatsleistungen </w:t>
      </w:r>
    </w:p>
    <w:p w:rsidR="007946CD" w:rsidRPr="00C44D3E" w:rsidRDefault="007946CD" w:rsidP="007946CD">
      <w:pPr>
        <w:pStyle w:val="Gesetzestext"/>
      </w:pPr>
      <w:r w:rsidRPr="00C44D3E">
        <w:t>(1)</w:t>
      </w:r>
      <w:r w:rsidRPr="00C44D3E">
        <w:tab/>
        <w:t>Die dauernden Verpflichtungen des Landes zu wie</w:t>
      </w:r>
      <w:r w:rsidRPr="00C44D3E">
        <w:softHyphen/>
        <w:t>derkehrenden Leistungen an die Kirchen bleiben nach Maßgabe des Artikels 140 des Grundgesetzes für die Bundesrepublik Deutschland in Verbindung mit Artikel 138 Absatz 1 der Verfassung des Deut</w:t>
      </w:r>
      <w:r w:rsidRPr="00C44D3E">
        <w:softHyphen/>
        <w:t xml:space="preserve">schen Reiches vom 11. August 1919 (RGBl. S. 1383) dem Grunde nach gewährleistet. </w:t>
      </w:r>
    </w:p>
    <w:p w:rsidR="007946CD" w:rsidRPr="00C44D3E" w:rsidRDefault="007946CD" w:rsidP="007946CD">
      <w:pPr>
        <w:pStyle w:val="Gesetzestext"/>
      </w:pPr>
      <w:r w:rsidRPr="00C44D3E">
        <w:t>(2)</w:t>
      </w:r>
      <w:r w:rsidRPr="00C44D3E">
        <w:tab/>
        <w:t>Das Land zahlt der Erzdiözese Freiburg und der Di</w:t>
      </w:r>
      <w:r w:rsidRPr="00C44D3E">
        <w:softHyphen/>
        <w:t>özese Rottenburg-Stuttgart anstelle früher geleiste</w:t>
      </w:r>
      <w:r w:rsidRPr="00C44D3E">
        <w:softHyphen/>
        <w:t>ter Zahlungen für Zwecke des Kirchenregiments, der Pfarrbesoldung und -versorgung sowie anstelle anderer, früher auf Gesetz, Vertrag oder besonderen Rechtstiteln beruhender Zahlungen einen Gesamt</w:t>
      </w:r>
      <w:r w:rsidRPr="00C44D3E">
        <w:softHyphen/>
        <w:t xml:space="preserve">zuschuss. </w:t>
      </w:r>
    </w:p>
    <w:p w:rsidR="007946CD" w:rsidRPr="00C44D3E" w:rsidRDefault="007946CD" w:rsidP="007946CD">
      <w:pPr>
        <w:pStyle w:val="Gesetzestext"/>
      </w:pPr>
      <w:r w:rsidRPr="00C44D3E">
        <w:t>(3)</w:t>
      </w:r>
      <w:r w:rsidRPr="00C44D3E">
        <w:tab/>
        <w:t>Die Gesamtleistung beträgt für die Erzdiözese Frei</w:t>
      </w:r>
      <w:r w:rsidRPr="00C44D3E">
        <w:softHyphen/>
        <w:t xml:space="preserve">burg </w:t>
      </w:r>
    </w:p>
    <w:p w:rsidR="007946CD" w:rsidRPr="00C44D3E" w:rsidRDefault="007946CD" w:rsidP="007946CD">
      <w:pPr>
        <w:pStyle w:val="Gesetzestext"/>
        <w:ind w:left="708"/>
      </w:pPr>
      <w:r w:rsidRPr="00C44D3E">
        <w:t>a)</w:t>
      </w:r>
      <w:r w:rsidRPr="00C44D3E">
        <w:tab/>
        <w:t>im Jahre 2007 24.241.900 (in Worten: vierundzwanzigmillio</w:t>
      </w:r>
      <w:r w:rsidRPr="00C44D3E">
        <w:softHyphen/>
        <w:t>nenzweihundert</w:t>
      </w:r>
      <w:r w:rsidRPr="00C44D3E">
        <w:softHyphen/>
        <w:t>ein</w:t>
      </w:r>
      <w:r w:rsidRPr="00C44D3E">
        <w:softHyphen/>
        <w:t>und</w:t>
      </w:r>
      <w:r w:rsidRPr="00C44D3E">
        <w:softHyphen/>
        <w:t>vierzigtausendneun</w:t>
      </w:r>
      <w:r w:rsidRPr="00C44D3E">
        <w:softHyphen/>
        <w:t xml:space="preserve">hundert) Euro </w:t>
      </w:r>
    </w:p>
    <w:p w:rsidR="007946CD" w:rsidRPr="00C44D3E" w:rsidRDefault="007946CD" w:rsidP="007946CD">
      <w:pPr>
        <w:pStyle w:val="Gesetzestext"/>
        <w:ind w:left="708"/>
      </w:pPr>
      <w:r w:rsidRPr="00C44D3E">
        <w:t>b)</w:t>
      </w:r>
      <w:r w:rsidRPr="00C44D3E">
        <w:tab/>
        <w:t>in den Jahren 2008 und 2009 jeweils 24.621.500 (in Worten: vierundzwanzigmillio</w:t>
      </w:r>
      <w:r w:rsidRPr="00C44D3E">
        <w:softHyphen/>
        <w:t>nensechshunderteinundzwanzigtausendfünf</w:t>
      </w:r>
      <w:r w:rsidRPr="00C44D3E">
        <w:softHyphen/>
        <w:t xml:space="preserve">hundert) Euro </w:t>
      </w:r>
    </w:p>
    <w:p w:rsidR="007946CD" w:rsidRPr="00C44D3E" w:rsidRDefault="007946CD" w:rsidP="007946CD">
      <w:pPr>
        <w:pStyle w:val="Gesetzestext"/>
        <w:ind w:left="708"/>
      </w:pPr>
      <w:r w:rsidRPr="00C44D3E">
        <w:t>c)</w:t>
      </w:r>
      <w:r w:rsidRPr="00C44D3E">
        <w:tab/>
        <w:t>ab 1. Januar 2010 25.527.600 (in Worten: fünfundzwanzigmillio</w:t>
      </w:r>
      <w:r w:rsidRPr="00C44D3E">
        <w:softHyphen/>
        <w:t>nenfünfhundert</w:t>
      </w:r>
      <w:r w:rsidRPr="00C44D3E">
        <w:softHyphen/>
        <w:t>sieben</w:t>
      </w:r>
      <w:r w:rsidRPr="00C44D3E">
        <w:softHyphen/>
        <w:t>und</w:t>
      </w:r>
      <w:r w:rsidRPr="00C44D3E">
        <w:softHyphen/>
        <w:t>zwanzigtausend</w:t>
      </w:r>
      <w:r w:rsidRPr="00C44D3E">
        <w:softHyphen/>
        <w:t xml:space="preserve">sechshundert) Euro </w:t>
      </w:r>
    </w:p>
    <w:p w:rsidR="007946CD" w:rsidRPr="00C44D3E" w:rsidRDefault="007946CD" w:rsidP="007946CD">
      <w:pPr>
        <w:pStyle w:val="Gesetzestext"/>
      </w:pPr>
      <w:r w:rsidRPr="00C44D3E">
        <w:t>(4)</w:t>
      </w:r>
      <w:r w:rsidRPr="00C44D3E">
        <w:tab/>
        <w:t xml:space="preserve">Die Gesamtleistung beträgt für die Diözese Rotten-burg-Stuttgart </w:t>
      </w:r>
    </w:p>
    <w:p w:rsidR="007946CD" w:rsidRPr="00171F49" w:rsidRDefault="007946CD" w:rsidP="007946CD">
      <w:pPr>
        <w:pStyle w:val="Standardeinzug"/>
        <w:rPr>
          <w:sz w:val="22"/>
          <w:szCs w:val="22"/>
        </w:rPr>
      </w:pPr>
      <w:r w:rsidRPr="00171F49">
        <w:rPr>
          <w:sz w:val="22"/>
          <w:szCs w:val="22"/>
        </w:rPr>
        <w:t>1.</w:t>
      </w:r>
      <w:r w:rsidRPr="00171F49">
        <w:rPr>
          <w:sz w:val="22"/>
          <w:szCs w:val="22"/>
        </w:rPr>
        <w:tab/>
        <w:t xml:space="preserve">als allgemeine Staatsleistungen </w:t>
      </w:r>
    </w:p>
    <w:p w:rsidR="007946CD" w:rsidRPr="00C44D3E" w:rsidRDefault="007946CD" w:rsidP="007946CD">
      <w:pPr>
        <w:pStyle w:val="Gesetzestext"/>
        <w:ind w:left="1416"/>
      </w:pPr>
      <w:r w:rsidRPr="00C44D3E">
        <w:t>a)</w:t>
      </w:r>
      <w:r w:rsidRPr="00C44D3E">
        <w:tab/>
        <w:t>im Jahre 2007 24.338.100 (in Worten: vierundzwanzigmil</w:t>
      </w:r>
      <w:r w:rsidRPr="00C44D3E">
        <w:softHyphen/>
        <w:t>lionendrei</w:t>
      </w:r>
      <w:r w:rsidRPr="00C44D3E">
        <w:softHyphen/>
        <w:t>hundert</w:t>
      </w:r>
      <w:r w:rsidRPr="00C44D3E">
        <w:softHyphen/>
        <w:t>achtunddrei</w:t>
      </w:r>
      <w:r w:rsidRPr="00C44D3E">
        <w:softHyphen/>
        <w:t xml:space="preserve">ßigtausendeinhundert) Euro </w:t>
      </w:r>
    </w:p>
    <w:p w:rsidR="007946CD" w:rsidRPr="00C44D3E" w:rsidRDefault="007946CD" w:rsidP="007946CD">
      <w:pPr>
        <w:pStyle w:val="Gesetzestext"/>
        <w:ind w:left="1416"/>
      </w:pPr>
      <w:r w:rsidRPr="00C44D3E">
        <w:t xml:space="preserve">b) </w:t>
      </w:r>
      <w:r w:rsidRPr="00C44D3E">
        <w:tab/>
        <w:t>in den Jahren 2008 und 2009 jeweils 24.719.200 (in Worten: vierundzwanzigmil</w:t>
      </w:r>
      <w:r w:rsidRPr="00C44D3E">
        <w:softHyphen/>
        <w:t>lionensiebenhundertneunzehntausend</w:t>
      </w:r>
      <w:r w:rsidRPr="00C44D3E">
        <w:softHyphen/>
        <w:t xml:space="preserve">zweihundert) Euro </w:t>
      </w:r>
    </w:p>
    <w:p w:rsidR="007946CD" w:rsidRPr="00C44D3E" w:rsidRDefault="007946CD" w:rsidP="007946CD">
      <w:pPr>
        <w:pStyle w:val="Gesetzestext"/>
        <w:ind w:left="1416"/>
      </w:pPr>
      <w:r w:rsidRPr="00C44D3E">
        <w:t xml:space="preserve">c) </w:t>
      </w:r>
      <w:r w:rsidRPr="00C44D3E">
        <w:tab/>
        <w:t>ab 1. Januar 2010 25.629.000 (in Worten: fünfundzwanzig</w:t>
      </w:r>
      <w:r w:rsidRPr="00C44D3E">
        <w:softHyphen/>
        <w:t>millionensechs</w:t>
      </w:r>
      <w:r w:rsidRPr="00C44D3E">
        <w:softHyphen/>
        <w:t>hundertne</w:t>
      </w:r>
      <w:r w:rsidRPr="00C44D3E">
        <w:softHyphen/>
        <w:t>unundzwa</w:t>
      </w:r>
      <w:r w:rsidRPr="00C44D3E">
        <w:softHyphen/>
        <w:t xml:space="preserve">nzigtausend) Euro. </w:t>
      </w:r>
    </w:p>
    <w:p w:rsidR="007946CD" w:rsidRPr="00C44D3E" w:rsidRDefault="007946CD" w:rsidP="007946CD">
      <w:pPr>
        <w:pStyle w:val="Gesetzestext"/>
        <w:ind w:left="708"/>
      </w:pPr>
      <w:r w:rsidRPr="00C44D3E">
        <w:lastRenderedPageBreak/>
        <w:t>2.</w:t>
      </w:r>
      <w:r w:rsidRPr="00C44D3E">
        <w:tab/>
        <w:t>als Staatsleistung für das Wilhelmsstift in Tü</w:t>
      </w:r>
      <w:r w:rsidRPr="00C44D3E">
        <w:softHyphen/>
        <w:t xml:space="preserve">bingen und für die bischöflichen Konvikte in Ehingen und Rottweil </w:t>
      </w:r>
    </w:p>
    <w:p w:rsidR="007946CD" w:rsidRPr="00C44D3E" w:rsidRDefault="007946CD" w:rsidP="007946CD">
      <w:pPr>
        <w:pStyle w:val="Gesetzestext"/>
        <w:ind w:left="1416"/>
      </w:pPr>
      <w:r w:rsidRPr="00C44D3E">
        <w:t>a)</w:t>
      </w:r>
      <w:r w:rsidRPr="00C44D3E">
        <w:tab/>
        <w:t>im Jahre 2007 1.057.300 (in Worten: einemillionsieben</w:t>
      </w:r>
      <w:r w:rsidRPr="00C44D3E">
        <w:softHyphen/>
        <w:t>undfünfzigtausend</w:t>
      </w:r>
      <w:r w:rsidRPr="00C44D3E">
        <w:softHyphen/>
        <w:t xml:space="preserve">dreihundert) Euro </w:t>
      </w:r>
    </w:p>
    <w:p w:rsidR="007946CD" w:rsidRPr="00C44D3E" w:rsidRDefault="007946CD" w:rsidP="007946CD">
      <w:pPr>
        <w:pStyle w:val="Gesetzestext"/>
        <w:ind w:left="1416"/>
      </w:pPr>
      <w:r w:rsidRPr="00C44D3E">
        <w:t>b)</w:t>
      </w:r>
      <w:r w:rsidRPr="00C44D3E">
        <w:tab/>
        <w:t>im Jahre 2008 1.083.700 (in Worten: einemilliondreiund</w:t>
      </w:r>
      <w:r w:rsidRPr="00C44D3E">
        <w:softHyphen/>
        <w:t>achtzigtausend</w:t>
      </w:r>
      <w:r w:rsidRPr="00C44D3E">
        <w:softHyphen/>
        <w:t xml:space="preserve">siebenhundert) Euro </w:t>
      </w:r>
    </w:p>
    <w:p w:rsidR="007946CD" w:rsidRPr="00C44D3E" w:rsidRDefault="007946CD" w:rsidP="007946CD">
      <w:pPr>
        <w:pStyle w:val="Gesetzestext"/>
        <w:ind w:left="1416"/>
      </w:pPr>
      <w:r w:rsidRPr="00C44D3E">
        <w:t xml:space="preserve">c) </w:t>
      </w:r>
      <w:r w:rsidRPr="00C44D3E">
        <w:tab/>
        <w:t>im Jahre 2009 1.105.400 (in Worten: einemillioneinhun</w:t>
      </w:r>
      <w:r w:rsidRPr="00C44D3E">
        <w:softHyphen/>
        <w:t>dertfünftausend</w:t>
      </w:r>
      <w:r w:rsidRPr="00C44D3E">
        <w:softHyphen/>
        <w:t xml:space="preserve">vierhundert) Euro </w:t>
      </w:r>
    </w:p>
    <w:p w:rsidR="007946CD" w:rsidRPr="00C44D3E" w:rsidRDefault="007946CD" w:rsidP="007946CD">
      <w:pPr>
        <w:pStyle w:val="Gesetzestext"/>
        <w:ind w:left="1416"/>
      </w:pPr>
      <w:r w:rsidRPr="00C44D3E">
        <w:t>d) im Jahre 2010 1.127.500 (in Worten: einemillioneinhun</w:t>
      </w:r>
      <w:r w:rsidRPr="00C44D3E">
        <w:softHyphen/>
        <w:t>dertsiebenundzwanzig</w:t>
      </w:r>
      <w:r w:rsidRPr="00C44D3E">
        <w:softHyphen/>
        <w:t xml:space="preserve">tausendfünfhundert) Euro </w:t>
      </w:r>
    </w:p>
    <w:p w:rsidR="007946CD" w:rsidRPr="00C44D3E" w:rsidRDefault="007946CD" w:rsidP="007946CD">
      <w:pPr>
        <w:pStyle w:val="Gesetzestext"/>
        <w:ind w:left="1416"/>
      </w:pPr>
      <w:r w:rsidRPr="00C44D3E">
        <w:t xml:space="preserve">e) </w:t>
      </w:r>
      <w:r w:rsidRPr="00C44D3E">
        <w:tab/>
        <w:t>im Jahre 2011 1.150.000 (in Worten: einemillioneinhun</w:t>
      </w:r>
      <w:r w:rsidRPr="00C44D3E">
        <w:softHyphen/>
        <w:t xml:space="preserve">dertfünfzigtausend) Euro </w:t>
      </w:r>
    </w:p>
    <w:p w:rsidR="007946CD" w:rsidRPr="00C44D3E" w:rsidRDefault="007946CD" w:rsidP="007946CD">
      <w:pPr>
        <w:pStyle w:val="Gesetzestext"/>
        <w:ind w:left="1416"/>
      </w:pPr>
      <w:r w:rsidRPr="00C44D3E">
        <w:t xml:space="preserve">f) </w:t>
      </w:r>
      <w:r w:rsidRPr="00C44D3E">
        <w:tab/>
        <w:t>ab 1. Januar 2012 1.173.000 (in Worten: einemillioneinhun</w:t>
      </w:r>
      <w:r w:rsidRPr="00C44D3E">
        <w:softHyphen/>
        <w:t>dertdreiund</w:t>
      </w:r>
      <w:r w:rsidRPr="00C44D3E">
        <w:softHyphen/>
        <w:t xml:space="preserve">siebzigtausend) Euro </w:t>
      </w:r>
    </w:p>
    <w:p w:rsidR="007946CD" w:rsidRPr="00C44D3E" w:rsidRDefault="007946CD" w:rsidP="007946CD">
      <w:pPr>
        <w:pStyle w:val="Gesetzestext"/>
      </w:pPr>
      <w:r w:rsidRPr="00C44D3E">
        <w:t>(5)</w:t>
      </w:r>
      <w:r w:rsidRPr="00C44D3E">
        <w:tab/>
        <w:t>Unberührt bleiben die Verpflichtungen des Landes nach dem 2. Halbsatz des Schlussprotokolls zum Badischen Konkordat zu Artikel VI Absatz 5 (staat</w:t>
      </w:r>
      <w:r w:rsidRPr="00C44D3E">
        <w:softHyphen/>
        <w:t>liche Baupflichten) und entsprechende Baupflicht</w:t>
      </w:r>
      <w:r w:rsidRPr="00C44D3E">
        <w:softHyphen/>
        <w:t xml:space="preserve">regelungen in den ehemals württembergischen und hohenzollerischen Landesteilen. </w:t>
      </w:r>
    </w:p>
    <w:p w:rsidR="007946CD" w:rsidRPr="00C44D3E" w:rsidRDefault="007946CD" w:rsidP="007946CD">
      <w:pPr>
        <w:pStyle w:val="Gesetzestext"/>
      </w:pPr>
      <w:r w:rsidRPr="00C44D3E">
        <w:t>(6)</w:t>
      </w:r>
      <w:r w:rsidRPr="00C44D3E">
        <w:tab/>
        <w:t>Verändert sich aufgrund allgemeiner Besoldungsan</w:t>
      </w:r>
      <w:r w:rsidRPr="00C44D3E">
        <w:softHyphen/>
        <w:t>passungen die Besoldung der Beamtinnen und Be</w:t>
      </w:r>
      <w:r w:rsidRPr="00C44D3E">
        <w:softHyphen/>
        <w:t>amten des Landes, so verändert sich ab 1. Januar 2011 die Höhe der Staatsleistungen gemäß Absatz 3 Buchstabe c) und Absatz 4 Nr. 1 Buchstabe c) sowie ab 1. Januar 2013 die Höhe der Staatsleistungen ge</w:t>
      </w:r>
      <w:r w:rsidRPr="00C44D3E">
        <w:softHyphen/>
        <w:t xml:space="preserve">mäß Absatz 4 Nr. 2 Buchstabe f) entsprechend. </w:t>
      </w:r>
    </w:p>
    <w:p w:rsidR="007946CD" w:rsidRPr="00C44D3E" w:rsidRDefault="007946CD" w:rsidP="007946CD">
      <w:pPr>
        <w:pStyle w:val="Gesetzestext"/>
      </w:pPr>
      <w:r w:rsidRPr="00C44D3E">
        <w:t>(7) Der Gesamtbetrag der Staatsleistungen nach den Absätzen 3 und 4 wird in elf Monatsraten von je 8,3 vom Hundert der (voraussichtlichen) Staatsleistun</w:t>
      </w:r>
      <w:r w:rsidRPr="00C44D3E">
        <w:softHyphen/>
        <w:t>gen – abgerundet auf den nächsten durch 10.000 teilbaren Betrag – und einer Schlusszahlung in Höhe der Differenz zu dem nach den Absätzen 3 und 4 jährlich zu zahlenden Betrag an die Kirchen ausge</w:t>
      </w:r>
      <w:r w:rsidRPr="00C44D3E">
        <w:softHyphen/>
        <w:t>zahlt. Die Erzdiözese Freiburg verpflichtet sich, den daraus einzelnen Kirchenfonden und Pfründen zu</w:t>
      </w:r>
      <w:r w:rsidRPr="00C44D3E">
        <w:softHyphen/>
        <w:t xml:space="preserve">stehenden Anteil an diese weiterzuleiten. Eines Verwendungsnachweises bedarf es nicht. </w:t>
      </w:r>
    </w:p>
    <w:p w:rsidR="007946CD" w:rsidRPr="00FC6F42" w:rsidRDefault="007946CD" w:rsidP="007946CD">
      <w:pPr>
        <w:pStyle w:val="Gesetzestext"/>
        <w:rPr>
          <w:lang w:val="de-DE"/>
        </w:rPr>
      </w:pPr>
      <w:r w:rsidRPr="00C44D3E">
        <w:t xml:space="preserve">(8) Für eine Ablösung nach Maßgabe des Artikels 140 des Grundgesetzes für die Bundesrepublik Deutschland in Verbindung mit Artikel 138 Absatz 1 der Verfassung des Deutschen Reiches vom 11. August 1919 bleibt die bisherige Rechtslage maßgebend. </w:t>
      </w:r>
    </w:p>
    <w:p w:rsidR="007946CD" w:rsidRPr="00C44D3E" w:rsidRDefault="007946CD" w:rsidP="007946CD">
      <w:pPr>
        <w:pStyle w:val="Paragraphenberschrift"/>
        <w:outlineLvl w:val="0"/>
      </w:pPr>
      <w:r w:rsidRPr="00C44D3E">
        <w:t xml:space="preserve">Artikel 2 Gebührenbefreiung für kirchliche Körperschaften und Einrichtungen </w:t>
      </w:r>
    </w:p>
    <w:p w:rsidR="007946CD" w:rsidRPr="00C44D3E" w:rsidRDefault="007946CD" w:rsidP="007946CD">
      <w:pPr>
        <w:pStyle w:val="Gesetzestext"/>
      </w:pPr>
      <w:r w:rsidRPr="00C44D3E">
        <w:t>Die auf Landesrecht beruhenden Befreiungen und Er</w:t>
      </w:r>
      <w:r w:rsidRPr="00C44D3E">
        <w:softHyphen/>
        <w:t>mäßigungen von Kosten, Gebühren und Ausl</w:t>
      </w:r>
      <w:r w:rsidRPr="00C44D3E">
        <w:t>a</w:t>
      </w:r>
      <w:r w:rsidRPr="00C44D3E">
        <w:t>gen blei</w:t>
      </w:r>
      <w:r w:rsidRPr="00C44D3E">
        <w:softHyphen/>
        <w:t xml:space="preserve">ben den Diözesen und ihren Gliederungen in gleichem Umfang wie dem Land erhalten. </w:t>
      </w:r>
    </w:p>
    <w:p w:rsidR="007946CD" w:rsidRPr="00C44D3E" w:rsidRDefault="007946CD" w:rsidP="007946CD">
      <w:pPr>
        <w:pStyle w:val="Paragraphenberschrift"/>
        <w:outlineLvl w:val="0"/>
      </w:pPr>
      <w:r w:rsidRPr="00C44D3E">
        <w:t xml:space="preserve">Artikel 3 Parität </w:t>
      </w:r>
    </w:p>
    <w:p w:rsidR="007946CD" w:rsidRPr="00C44D3E" w:rsidRDefault="007946CD" w:rsidP="007946CD">
      <w:pPr>
        <w:pStyle w:val="Gesetzestext"/>
      </w:pPr>
      <w:r w:rsidRPr="00C44D3E">
        <w:t>Sollte das Land in Verträgen mit anderen Religions</w:t>
      </w:r>
      <w:r w:rsidRPr="00C44D3E">
        <w:softHyphen/>
        <w:t xml:space="preserve">gemeinschaften über diese Vereinbarung hinausgehende Rechte oder Leistungen gewähren, werden die Parteien dieser Vereinbarung gemeinsam prüfen, ob wegen des Grundsatzes der Parität  Änderungen der Vereinbarung notwendig sind. </w:t>
      </w:r>
    </w:p>
    <w:p w:rsidR="007946CD" w:rsidRPr="00C44D3E" w:rsidRDefault="007946CD" w:rsidP="007946CD">
      <w:pPr>
        <w:pStyle w:val="Paragraphenberschrift"/>
        <w:outlineLvl w:val="0"/>
      </w:pPr>
      <w:r w:rsidRPr="00C44D3E">
        <w:lastRenderedPageBreak/>
        <w:t>Artikel 4 Auslegung der Vereinbarung und Anpassung, Aufgabenübertragung</w:t>
      </w:r>
    </w:p>
    <w:p w:rsidR="007946CD" w:rsidRPr="00C44D3E" w:rsidRDefault="007946CD" w:rsidP="007946CD">
      <w:pPr>
        <w:pStyle w:val="Gesetzestext"/>
      </w:pPr>
      <w:r w:rsidRPr="00C44D3E">
        <w:t>(1)</w:t>
      </w:r>
      <w:r w:rsidRPr="00C44D3E">
        <w:tab/>
        <w:t>Die Parteien dieser Vereinbarung werden eine in Zukunft zwischen ihnen etwa entstehende Mei</w:t>
      </w:r>
      <w:r w:rsidRPr="00C44D3E">
        <w:softHyphen/>
        <w:t>nungsverschiedenheit über die Auslegung einer Be</w:t>
      </w:r>
      <w:r w:rsidRPr="00C44D3E">
        <w:softHyphen/>
        <w:t>stimmung dieser Vereinbarung auf freundschaftli</w:t>
      </w:r>
      <w:r w:rsidRPr="00C44D3E">
        <w:softHyphen/>
        <w:t xml:space="preserve">che Weise beseitigen. </w:t>
      </w:r>
    </w:p>
    <w:p w:rsidR="007946CD" w:rsidRPr="00C44D3E" w:rsidRDefault="007946CD" w:rsidP="007946CD">
      <w:pPr>
        <w:pStyle w:val="Gesetzestext"/>
      </w:pPr>
      <w:r w:rsidRPr="00C44D3E">
        <w:t>(2)</w:t>
      </w:r>
      <w:r w:rsidRPr="00C44D3E">
        <w:tab/>
        <w:t>Haben die Verhältnisse, die für die Festsetzung des Vereinbarungsinhalts maßgebend gew</w:t>
      </w:r>
      <w:r w:rsidRPr="00C44D3E">
        <w:t>e</w:t>
      </w:r>
      <w:r w:rsidRPr="00C44D3E">
        <w:t>sen sind, sich seit Abschluss der Vereinbarung so wesentlich geändert, dass einer Partei das Festha</w:t>
      </w:r>
      <w:r w:rsidRPr="00C44D3E">
        <w:t>l</w:t>
      </w:r>
      <w:r w:rsidRPr="00C44D3E">
        <w:t>ten an der ur</w:t>
      </w:r>
      <w:r w:rsidRPr="00C44D3E">
        <w:softHyphen/>
        <w:t>sprünglichen Regelung nicht zuzumuten ist, so werden die Parteien sich bemühen, auf freund</w:t>
      </w:r>
      <w:r w:rsidRPr="00C44D3E">
        <w:softHyphen/>
        <w:t>schaftliche Weise eine Anpassung des Inhalts der Vereinbarung an die geänderten Verhältni</w:t>
      </w:r>
      <w:r w:rsidRPr="00C44D3E">
        <w:t>s</w:t>
      </w:r>
      <w:r w:rsidRPr="00C44D3E">
        <w:t>se zu er</w:t>
      </w:r>
      <w:r w:rsidRPr="00C44D3E">
        <w:softHyphen/>
        <w:t xml:space="preserve">reichen. </w:t>
      </w:r>
    </w:p>
    <w:p w:rsidR="007946CD" w:rsidRPr="00C44D3E" w:rsidRDefault="007946CD" w:rsidP="007946CD">
      <w:pPr>
        <w:pStyle w:val="Gesetzestext"/>
      </w:pPr>
      <w:r w:rsidRPr="00C44D3E">
        <w:t>(3)</w:t>
      </w:r>
      <w:r w:rsidRPr="00C44D3E">
        <w:tab/>
        <w:t>Überträgt das Land Aufgaben, die das staatskir</w:t>
      </w:r>
      <w:r w:rsidRPr="00C44D3E">
        <w:softHyphen/>
        <w:t>chenrechtliche Verhältnis zu den Kirchen berühren, wirkt es auf die Einhaltung der Bestimmungen die</w:t>
      </w:r>
      <w:r w:rsidRPr="00C44D3E">
        <w:softHyphen/>
        <w:t xml:space="preserve">ser Vereinbarung hin. </w:t>
      </w:r>
    </w:p>
    <w:p w:rsidR="007946CD" w:rsidRPr="00C44D3E" w:rsidRDefault="007946CD" w:rsidP="007946CD">
      <w:pPr>
        <w:pStyle w:val="Paragraphenberschrift"/>
        <w:outlineLvl w:val="0"/>
      </w:pPr>
      <w:r w:rsidRPr="00C44D3E">
        <w:t xml:space="preserve">Artikel 5 Zustimmungserfordernisse und Inkrafttreten </w:t>
      </w:r>
    </w:p>
    <w:p w:rsidR="007946CD" w:rsidRPr="00C44D3E" w:rsidRDefault="007946CD" w:rsidP="007946CD">
      <w:pPr>
        <w:pStyle w:val="Gesetzestext"/>
      </w:pPr>
      <w:r w:rsidRPr="00C44D3E">
        <w:t>Diese Vereinbarung bedarf der Zustimmung der Lan</w:t>
      </w:r>
      <w:r w:rsidRPr="00C44D3E">
        <w:softHyphen/>
        <w:t>desregierung und des Landtags von Baden-Württemberg sowie der Zustimmung des Heiligen Stuhles. Sie tritt in Kraft, wenn das Land Baden-Württemberg und die Apos</w:t>
      </w:r>
      <w:r w:rsidRPr="00C44D3E">
        <w:softHyphen/>
        <w:t>tolische Nuntiatur in Berlin im Namen des Hl. Stuhles ihre Zustimmung zu diesem Vereinbarungsinhalt durch einen Notenwechsel erklärt haben. Diese Noten sollen in Stuttgart ausgetauscht werden. Die Vereinbarung tritt am Tage nach diesem Austausch in Kraft. Der Zeit</w:t>
      </w:r>
      <w:r w:rsidRPr="00C44D3E">
        <w:softHyphen/>
        <w:t>punkt des Inkrafttretens wird im Gesetzblatt des Landes Baden-Württemberg, im Amtsblatt der Erzdiözese Frei</w:t>
      </w:r>
      <w:r w:rsidRPr="00C44D3E">
        <w:softHyphen/>
        <w:t xml:space="preserve">burg und im Kirchlichen Amtsblatt für die Diözese Rot-tenburg-Stuttgart bekannt gemacht. </w:t>
      </w:r>
    </w:p>
    <w:p w:rsidR="007946CD" w:rsidRPr="00C44D3E" w:rsidRDefault="007946CD" w:rsidP="007946CD">
      <w:pPr>
        <w:pStyle w:val="Gesetzestext"/>
      </w:pPr>
      <w:r w:rsidRPr="00C44D3E">
        <w:t>Zu Urkund dessen ist diese Vereinbarung in dreifa</w:t>
      </w:r>
      <w:r w:rsidRPr="00C44D3E">
        <w:softHyphen/>
        <w:t xml:space="preserve">cher Urschrift unterzeichnet worden. </w:t>
      </w:r>
    </w:p>
    <w:p w:rsidR="007946CD" w:rsidRPr="00C44D3E" w:rsidRDefault="007946CD" w:rsidP="007946CD">
      <w:pPr>
        <w:pStyle w:val="Gesetzestext"/>
      </w:pPr>
      <w:r w:rsidRPr="00C44D3E">
        <w:t xml:space="preserve">Geschehen in Stuttgart am 31. Oktober 2007 Der Ministerpräsident des Landes Baden-Württemberg Günther H. Oettinger </w:t>
      </w:r>
    </w:p>
    <w:p w:rsidR="007946CD" w:rsidRPr="00C44D3E" w:rsidRDefault="007946CD" w:rsidP="007946CD">
      <w:pPr>
        <w:pStyle w:val="Gesetzestext"/>
      </w:pPr>
      <w:r w:rsidRPr="00C44D3E">
        <w:t xml:space="preserve">Der Erzbischof von Freiburg Dr. Robert Zollitsch </w:t>
      </w:r>
    </w:p>
    <w:p w:rsidR="007946CD" w:rsidRDefault="007946CD" w:rsidP="007946CD">
      <w:pPr>
        <w:pStyle w:val="Gesetzestext"/>
        <w:rPr>
          <w:lang w:val="de-DE"/>
        </w:rPr>
      </w:pPr>
      <w:r w:rsidRPr="00C44D3E">
        <w:t xml:space="preserve">Der Bischof von Rottenburg-Stuttgart Dr. Gebhard Fürst </w:t>
      </w:r>
    </w:p>
    <w:p w:rsidR="007946CD" w:rsidRPr="00FC6F42" w:rsidRDefault="007946CD" w:rsidP="007946CD">
      <w:pPr>
        <w:pStyle w:val="Gesetzestext"/>
        <w:rPr>
          <w:lang w:val="de-DE"/>
        </w:rPr>
      </w:pPr>
    </w:p>
    <w:p w:rsidR="007946CD" w:rsidRPr="00C44D3E" w:rsidRDefault="007946CD" w:rsidP="007946CD">
      <w:pPr>
        <w:pStyle w:val="Gesetzesabschnittsberschrift"/>
        <w:jc w:val="left"/>
      </w:pPr>
      <w:r w:rsidRPr="00C44D3E">
        <w:t xml:space="preserve">Schlussprotokoll zur Vereinbarung zwischen dem Land Baden-Württemberg und den katholischen Diözesen </w:t>
      </w:r>
    </w:p>
    <w:p w:rsidR="007946CD" w:rsidRPr="00C44D3E" w:rsidRDefault="007946CD" w:rsidP="007946CD">
      <w:pPr>
        <w:pStyle w:val="Gesetzestext"/>
      </w:pPr>
      <w:r w:rsidRPr="00C44D3E">
        <w:t>Bei der Unterzeichnung der am heutigen Tage ge</w:t>
      </w:r>
      <w:r w:rsidRPr="00C44D3E">
        <w:softHyphen/>
        <w:t>schlossenen Vereinbarung des Landes Baden-Württem-berg mit der Erzdiözese Freiburg und der Diözese Rot-tenburg-Stuttgart sind folgende übereinstimmende Erklärungen abgegeben worden, die einen integrieren</w:t>
      </w:r>
      <w:r w:rsidRPr="00C44D3E">
        <w:softHyphen/>
        <w:t>den Bestandteil der Vereinbarung bilden:</w:t>
      </w:r>
    </w:p>
    <w:p w:rsidR="007946CD" w:rsidRPr="00C44D3E" w:rsidRDefault="007946CD" w:rsidP="007946CD">
      <w:pPr>
        <w:pStyle w:val="Paragraphenberschrift"/>
        <w:outlineLvl w:val="0"/>
      </w:pPr>
      <w:r w:rsidRPr="00C44D3E">
        <w:t xml:space="preserve">Zu Artikel 1 </w:t>
      </w:r>
    </w:p>
    <w:p w:rsidR="007946CD" w:rsidRPr="00C44D3E" w:rsidRDefault="007946CD" w:rsidP="007946CD">
      <w:pPr>
        <w:pStyle w:val="Paragraphenberschrift"/>
        <w:outlineLvl w:val="0"/>
      </w:pPr>
      <w:r w:rsidRPr="00C44D3E">
        <w:t>Zu Absatz 3 Buchstabe c und Absatz 4 Nr. 1 Buch</w:t>
      </w:r>
      <w:r w:rsidRPr="00C44D3E">
        <w:softHyphen/>
        <w:t xml:space="preserve">stabe c </w:t>
      </w:r>
    </w:p>
    <w:p w:rsidR="007946CD" w:rsidRPr="00D77776" w:rsidRDefault="007946CD" w:rsidP="007946CD">
      <w:pPr>
        <w:pStyle w:val="Gesetzestext"/>
        <w:rPr>
          <w:lang w:val="de-DE"/>
        </w:rPr>
      </w:pPr>
      <w:r w:rsidRPr="00C44D3E">
        <w:t>Der dort genannten Höhe der Staatsleistungen liegt eine angenommene Erhöhung des Grundgehaltssatzes und des Familienzuschlags der Eckperson (Schlusspro</w:t>
      </w:r>
      <w:r w:rsidRPr="00C44D3E">
        <w:softHyphen/>
        <w:t>tokoll zu Absatz 6) im Jahre 2010 um 1,5 vom Hundert zugrunde. Sollte die tatsächliche Erhöhung des Grund</w:t>
      </w:r>
      <w:r w:rsidRPr="00C44D3E">
        <w:softHyphen/>
        <w:t>gehaltssatzes und des Familienz</w:t>
      </w:r>
      <w:r w:rsidRPr="00C44D3E">
        <w:t>u</w:t>
      </w:r>
      <w:r w:rsidRPr="00C44D3E">
        <w:t>schlags der Eckperson im Jahre 2010 mindestens 2 vom Hundert betragen, so wird die dort genannte Höhe der Staatsleistungen um die sich aus der angenommenen Erhöhung des Grund</w:t>
      </w:r>
      <w:r w:rsidRPr="00C44D3E">
        <w:softHyphen/>
      </w:r>
      <w:r w:rsidRPr="00C44D3E">
        <w:lastRenderedPageBreak/>
        <w:t>gehaltssatzes und des Familienzuschlags der Eckperson im Jahre 2010 ergebende Erhöhung der Staatsleistungen vermindert und dieser Betrag entsprechend der Erhö</w:t>
      </w:r>
      <w:r w:rsidRPr="00C44D3E">
        <w:softHyphen/>
        <w:t>hung der Besoldung im Jahr 2010 gemäß Schlussproto</w:t>
      </w:r>
      <w:r w:rsidRPr="00C44D3E">
        <w:softHyphen/>
        <w:t xml:space="preserve">koll zu Absatz 4 erhöht. </w:t>
      </w:r>
    </w:p>
    <w:p w:rsidR="007946CD" w:rsidRPr="00C44D3E" w:rsidRDefault="007946CD" w:rsidP="007946CD">
      <w:pPr>
        <w:pStyle w:val="Paragraphenberschrift"/>
        <w:outlineLvl w:val="0"/>
      </w:pPr>
      <w:r w:rsidRPr="00C44D3E">
        <w:t xml:space="preserve">Zu Absatz 6 </w:t>
      </w:r>
    </w:p>
    <w:p w:rsidR="007946CD" w:rsidRPr="00C44D3E" w:rsidRDefault="007946CD" w:rsidP="007946CD">
      <w:pPr>
        <w:pStyle w:val="Gesetzestext"/>
      </w:pPr>
      <w:r w:rsidRPr="00C44D3E">
        <w:t>Als Berechnungsgrundlage für Änderungen der Höhe der Staatsleistungen dient die Veränderung der Besol</w:t>
      </w:r>
      <w:r w:rsidRPr="00C44D3E">
        <w:softHyphen/>
        <w:t>dung für das erste Beförderungsamt für den höheren nichttechnischen Verwaltungsdienst (Besoldungs</w:t>
      </w:r>
      <w:r w:rsidRPr="00C44D3E">
        <w:softHyphen/>
        <w:t>gruppe A 14 Bundesbesoldungsordnung, Dienstalters</w:t>
      </w:r>
      <w:r w:rsidRPr="00C44D3E">
        <w:softHyphen/>
        <w:t>stufe 6, verheiratet, zuzüglich der Zuführung zur Ver</w:t>
      </w:r>
      <w:r w:rsidRPr="00C44D3E">
        <w:softHyphen/>
        <w:t>sorgungsrücklage [Eckperson]). Bei strukturellen Veränderungen des Besoldungsrechts ist die Berech</w:t>
      </w:r>
      <w:r w:rsidRPr="00C44D3E">
        <w:softHyphen/>
        <w:t>nungsgrundlage durch Vereinbarung zwischen dem Kul</w:t>
      </w:r>
      <w:r w:rsidRPr="00C44D3E">
        <w:softHyphen/>
        <w:t>tusministerium im Einvernehmen mit dem Finanzmi</w:t>
      </w:r>
      <w:r w:rsidRPr="00C44D3E">
        <w:softHyphen/>
        <w:t xml:space="preserve">nisterium und den (Erz-)Bischöflichen Ordinariaten so anzupassen, dass sich die Höhe der Staatsleistungen hierdurch nicht verändert. </w:t>
      </w:r>
    </w:p>
    <w:p w:rsidR="007946CD" w:rsidRPr="00C44D3E" w:rsidRDefault="007946CD" w:rsidP="007946CD">
      <w:pPr>
        <w:pStyle w:val="Gesetzestext"/>
      </w:pPr>
      <w:r w:rsidRPr="00C44D3E">
        <w:t xml:space="preserve">Stuttgart, den 31. Oktober 2007 </w:t>
      </w:r>
    </w:p>
    <w:p w:rsidR="007946CD" w:rsidRPr="00044ADE" w:rsidRDefault="007946CD" w:rsidP="007946CD">
      <w:pPr>
        <w:pStyle w:val="Gesetzestext"/>
        <w:jc w:val="left"/>
        <w:rPr>
          <w:lang w:val="de-DE"/>
        </w:rPr>
      </w:pPr>
      <w:r w:rsidRPr="00C44D3E">
        <w:t xml:space="preserve">Der Ministerpräsident des Landes Baden-Württemberg </w:t>
      </w:r>
      <w:r>
        <w:rPr>
          <w:lang w:val="de-DE"/>
        </w:rPr>
        <w:br/>
      </w:r>
      <w:r w:rsidRPr="00C44D3E">
        <w:t xml:space="preserve">Günther H. Oettinger </w:t>
      </w:r>
    </w:p>
    <w:p w:rsidR="007946CD" w:rsidRPr="00044ADE" w:rsidRDefault="007946CD" w:rsidP="007946CD">
      <w:pPr>
        <w:pStyle w:val="Gesetzestext"/>
        <w:jc w:val="left"/>
        <w:rPr>
          <w:lang w:val="de-DE"/>
        </w:rPr>
      </w:pPr>
      <w:r w:rsidRPr="00C44D3E">
        <w:t xml:space="preserve">Der Erzbischof von Freiburg </w:t>
      </w:r>
      <w:r>
        <w:rPr>
          <w:lang w:val="de-DE"/>
        </w:rPr>
        <w:br/>
      </w:r>
      <w:r w:rsidRPr="00C44D3E">
        <w:t xml:space="preserve">Dr. Robert Zollitsch </w:t>
      </w:r>
    </w:p>
    <w:p w:rsidR="007946CD" w:rsidRDefault="007946CD" w:rsidP="007946CD">
      <w:pPr>
        <w:pStyle w:val="Gesetzestext"/>
        <w:jc w:val="left"/>
        <w:rPr>
          <w:lang w:val="de-DE"/>
        </w:rPr>
      </w:pPr>
      <w:r w:rsidRPr="00C44D3E">
        <w:t xml:space="preserve">Der Bischof von Rottenburg-Stuttgart </w:t>
      </w:r>
      <w:r>
        <w:rPr>
          <w:lang w:val="de-DE"/>
        </w:rPr>
        <w:br/>
      </w:r>
      <w:r w:rsidRPr="00C44D3E">
        <w:t>Dr. Gebhard Fürst</w:t>
      </w:r>
    </w:p>
    <w:p w:rsidR="007946CD" w:rsidRDefault="007946CD" w:rsidP="007946CD">
      <w:pPr>
        <w:pStyle w:val="Gesetzestext"/>
        <w:jc w:val="left"/>
        <w:rPr>
          <w:lang w:val="de-DE"/>
        </w:rPr>
      </w:pPr>
    </w:p>
    <w:p w:rsidR="007946CD" w:rsidRDefault="007946CD" w:rsidP="007946CD">
      <w:pPr>
        <w:pStyle w:val="Gesetzestext"/>
        <w:jc w:val="left"/>
        <w:rPr>
          <w:lang w:val="de-DE"/>
        </w:rPr>
      </w:pPr>
    </w:p>
    <w:p w:rsidR="007946CD" w:rsidRPr="00171F49" w:rsidRDefault="007946CD" w:rsidP="007946CD">
      <w:pPr>
        <w:pStyle w:val="Gesetzestext"/>
        <w:jc w:val="left"/>
        <w:rPr>
          <w:lang w:val="de-DE"/>
        </w:rPr>
      </w:pPr>
    </w:p>
    <w:p w:rsidR="007946CD" w:rsidRPr="00C44D3E" w:rsidRDefault="007946CD" w:rsidP="00D024E5">
      <w:pPr>
        <w:pStyle w:val="berschrift4"/>
        <w:numPr>
          <w:ilvl w:val="2"/>
          <w:numId w:val="26"/>
        </w:numPr>
      </w:pPr>
      <w:bookmarkStart w:id="20" w:name="_Toc353794684"/>
      <w:bookmarkStart w:id="21" w:name="_Toc353796967"/>
      <w:r w:rsidRPr="00C44D3E">
        <w:t>Vertrag des Landes Baden-Württemberg mit der Evangelischen Landeskirche in Baden und mit der Evangelischen Landeskirche in Württemberg</w:t>
      </w:r>
      <w:r w:rsidRPr="00C44D3E">
        <w:br/>
        <w:t>(Evangelischer Kirchenvertrag Baden-Württemberg – EvKiVBW)</w:t>
      </w:r>
      <w:bookmarkEnd w:id="20"/>
      <w:bookmarkEnd w:id="21"/>
    </w:p>
    <w:p w:rsidR="007946CD" w:rsidRPr="00C44D3E" w:rsidRDefault="007946CD" w:rsidP="007946CD">
      <w:pPr>
        <w:pStyle w:val="GesetzUntertitel"/>
      </w:pPr>
      <w:r w:rsidRPr="00C44D3E">
        <w:t xml:space="preserve">Vom 17. Oktober 2007 (GBl. 2008 S. 2), in Kraft seit 10. April 2008, </w:t>
      </w:r>
      <w:r w:rsidRPr="00C44D3E">
        <w:br/>
        <w:t>Vertragsgesetz vom 8. Januar 2008 (GBl. 2008 S. 1)</w:t>
      </w:r>
    </w:p>
    <w:p w:rsidR="007946CD" w:rsidRPr="00C44D3E" w:rsidRDefault="007946CD" w:rsidP="007946CD">
      <w:pPr>
        <w:pStyle w:val="Gesetzestext"/>
        <w:rPr>
          <w:rFonts w:eastAsia="Arial Unicode MS"/>
        </w:rPr>
      </w:pPr>
      <w:r w:rsidRPr="00C44D3E">
        <w:t>Das Land Baden-Württemberg, vertreten durch den Ministerpräsidenten,</w:t>
      </w:r>
    </w:p>
    <w:p w:rsidR="007946CD" w:rsidRPr="00C44D3E" w:rsidRDefault="007946CD" w:rsidP="007946CD">
      <w:pPr>
        <w:pStyle w:val="Gesetzestext"/>
      </w:pPr>
      <w:r w:rsidRPr="00C44D3E">
        <w:t>(im Folgenden: Das Land)</w:t>
      </w:r>
    </w:p>
    <w:p w:rsidR="007946CD" w:rsidRPr="00C44D3E" w:rsidRDefault="007946CD" w:rsidP="007946CD">
      <w:pPr>
        <w:pStyle w:val="Gesetzestext"/>
      </w:pPr>
      <w:r w:rsidRPr="00C44D3E">
        <w:t>und</w:t>
      </w:r>
    </w:p>
    <w:p w:rsidR="007946CD" w:rsidRPr="00C44D3E" w:rsidRDefault="007946CD" w:rsidP="007946CD">
      <w:pPr>
        <w:pStyle w:val="Gesetzestext"/>
      </w:pPr>
      <w:r w:rsidRPr="00C44D3E">
        <w:t>die Evangelische Landeskirche in Baden, vertreten durch den Landesbischof,</w:t>
      </w:r>
    </w:p>
    <w:p w:rsidR="007946CD" w:rsidRPr="00C44D3E" w:rsidRDefault="007946CD" w:rsidP="007946CD">
      <w:pPr>
        <w:pStyle w:val="Gesetzestext"/>
      </w:pPr>
      <w:r w:rsidRPr="00C44D3E">
        <w:t>und</w:t>
      </w:r>
    </w:p>
    <w:p w:rsidR="007946CD" w:rsidRPr="00C44D3E" w:rsidRDefault="007946CD" w:rsidP="007946CD">
      <w:pPr>
        <w:pStyle w:val="Gesetzestext"/>
      </w:pPr>
      <w:r w:rsidRPr="00C44D3E">
        <w:t>die Evangelische Landeskirche in Württemberg, vertreten durch den Landesbischof,</w:t>
      </w:r>
    </w:p>
    <w:p w:rsidR="007946CD" w:rsidRPr="00C44D3E" w:rsidRDefault="007946CD" w:rsidP="007946CD">
      <w:pPr>
        <w:pStyle w:val="Gesetzestext"/>
      </w:pPr>
      <w:r w:rsidRPr="00C44D3E">
        <w:t>(im Folgenden: Die Kirchen)</w:t>
      </w:r>
    </w:p>
    <w:p w:rsidR="007946CD" w:rsidRPr="00C44D3E" w:rsidRDefault="007946CD" w:rsidP="007946CD">
      <w:pPr>
        <w:pStyle w:val="Gesetzestext"/>
      </w:pPr>
      <w:r w:rsidRPr="00C44D3E">
        <w:lastRenderedPageBreak/>
        <w:t>im Bewusstsein ihrer Verantwortung für die badenwürttembergische Bevölkerung und geleitet von dem Wunsche, das freundschaftliche Verhältnis zwischen dem Land und den Kirchen zu festigen und zu fördern,</w:t>
      </w:r>
    </w:p>
    <w:p w:rsidR="007946CD" w:rsidRPr="00C44D3E" w:rsidRDefault="007946CD" w:rsidP="007946CD">
      <w:pPr>
        <w:pStyle w:val="Gesetzestext"/>
      </w:pPr>
      <w:r w:rsidRPr="00C44D3E">
        <w:t>in Anerkennung der Bedeutung der Kirchen für die Bewahrung und Festigung der religiösen und sittlichen Grundlagen des menschlichen Lebens,</w:t>
      </w:r>
    </w:p>
    <w:p w:rsidR="007946CD" w:rsidRPr="00C44D3E" w:rsidRDefault="007946CD" w:rsidP="007946CD">
      <w:pPr>
        <w:pStyle w:val="Gesetzestext"/>
      </w:pPr>
      <w:r w:rsidRPr="00C44D3E">
        <w:t>eingedenk der bleibenden Verantwortung der Kirchen für christlichen Glauben, kirchliches Leben und diakonischen Dienst auch in deren Bedeutung für das Gemeinwohl und den Gemeinsinn der Bürgerinnen und Bürger im religiös neutralen Staat,</w:t>
      </w:r>
    </w:p>
    <w:p w:rsidR="007946CD" w:rsidRPr="00C44D3E" w:rsidRDefault="007946CD" w:rsidP="007946CD">
      <w:pPr>
        <w:pStyle w:val="Gesetzestext"/>
      </w:pPr>
      <w:r w:rsidRPr="00C44D3E">
        <w:t>ausgehend von der Tatsache, dass der Vertrag zwischen dem Freistaat Baden und der Vereinigten Evangelisch-protestantischen Landeskirche Badens vom 14. November 1932 lediglich im Gebiet des ehemaligen Freistaats Baden und der Vertrag des Freistaates Preußen mit den Evangelischen Landeskirchen vom 11. Mai 1931 lediglich im Gebiet des ehemaligen preußischen Regierungsbezirks Sigm</w:t>
      </w:r>
      <w:r w:rsidRPr="00C44D3E">
        <w:t>a</w:t>
      </w:r>
      <w:r w:rsidRPr="00C44D3E">
        <w:t>ringen bislang in Geltung stehen,</w:t>
      </w:r>
    </w:p>
    <w:p w:rsidR="007946CD" w:rsidRPr="00C44D3E" w:rsidRDefault="007946CD" w:rsidP="007946CD">
      <w:pPr>
        <w:pStyle w:val="Gesetzestext"/>
      </w:pPr>
      <w:r w:rsidRPr="00C44D3E">
        <w:t>in Würdigung jener Verträge als eines Schrittes zur Gewinnung der durch die deutsche Verfassung vom 11. August 1919 gebotenen freiheitlichen Ordnung des Verhältnisses von Staat und Kirche,</w:t>
      </w:r>
    </w:p>
    <w:p w:rsidR="007946CD" w:rsidRPr="00C44D3E" w:rsidRDefault="007946CD" w:rsidP="007946CD">
      <w:pPr>
        <w:pStyle w:val="Gesetzestext"/>
      </w:pPr>
      <w:r w:rsidRPr="00C44D3E">
        <w:t>haben in Übereinstimmung über den Öffentlichkeitsauftrag der Kirchen und ihre Eigenständigkeit auf der Grundlage der vom Grundgesetz für die Bundesrepublik Deutschland und von der Verfassung des Landes Baden-Württemberg gewährleisteten Stellung der Kirchen im freiheitlichen und demokratischen Rechtsstaat beschlossen,</w:t>
      </w:r>
    </w:p>
    <w:p w:rsidR="007946CD" w:rsidRPr="00C44D3E" w:rsidRDefault="007946CD" w:rsidP="007946CD">
      <w:pPr>
        <w:pStyle w:val="Gesetzestext"/>
      </w:pPr>
      <w:r w:rsidRPr="00C44D3E">
        <w:t>den Vertrag zwischen dem Freistaat Baden und der Vereinigten Evangelisch-protestantischen Landeskirche Badens vom 14. November 1932 und den Vertrag des Freistaates Preußen mit den Evang</w:t>
      </w:r>
      <w:r w:rsidRPr="00C44D3E">
        <w:t>e</w:t>
      </w:r>
      <w:r w:rsidRPr="00C44D3E">
        <w:t xml:space="preserve">lischen Landeskirchen vom 11. Mai 1931 unter Wahrung der Rechte der Kirchen im Sinne echter freiheitlicher Ordnung fortzubilden und zu dauerhafter einheitlicher Gestaltung des Verhältnisses des Landes zu den Kirchen auf dem gesamten Gebiet des Landes gemäß Artikel </w:t>
      </w:r>
      <w:hyperlink r:id="rId8" w:history="1">
        <w:r w:rsidRPr="00C44D3E">
          <w:t>8</w:t>
        </w:r>
      </w:hyperlink>
      <w:r w:rsidRPr="00C44D3E">
        <w:t xml:space="preserve"> der Verfassung des Landes Baden-Württemberg durch diesen Vertrag wie folgt neu zu fassen:</w:t>
      </w:r>
    </w:p>
    <w:p w:rsidR="007946CD" w:rsidRPr="00C44D3E" w:rsidRDefault="007946CD" w:rsidP="007946CD">
      <w:pPr>
        <w:pStyle w:val="Paragraphenberschrift"/>
        <w:outlineLvl w:val="0"/>
      </w:pPr>
      <w:r w:rsidRPr="00C44D3E">
        <w:rPr>
          <w:rStyle w:val="Fett"/>
          <w:b/>
          <w:bCs w:val="0"/>
        </w:rPr>
        <w:t xml:space="preserve">Art. 1 </w:t>
      </w:r>
      <w:r w:rsidRPr="00C44D3E">
        <w:t>Glaubensfreiheit und Selbstbestimmungsrecht</w:t>
      </w:r>
    </w:p>
    <w:p w:rsidR="007946CD" w:rsidRPr="00C44D3E" w:rsidRDefault="007946CD" w:rsidP="007946CD">
      <w:pPr>
        <w:pStyle w:val="Gesetzestext"/>
      </w:pPr>
      <w:r w:rsidRPr="00C44D3E">
        <w:t xml:space="preserve">(1) Das Land gewährt der Freiheit, den evangelischen Glauben zu bekennen und auszuüben, den gesetzlichen Schutz. </w:t>
      </w:r>
    </w:p>
    <w:p w:rsidR="007946CD" w:rsidRPr="00C44D3E" w:rsidRDefault="007946CD" w:rsidP="007946CD">
      <w:pPr>
        <w:pStyle w:val="Gesetzestext"/>
      </w:pPr>
      <w:r w:rsidRPr="00C44D3E">
        <w:t xml:space="preserve">(2) Die Kirchen ordnen und verwalten ihre Angelegenheiten selbständig innerhalb der Schranken des für alle geltenden Gesetzes. Sie haben das Recht, ihre Ämter ohne Mitwirkung des Staates oder der bürgerlichen Gemeinde zu verleihen oder zu entziehen, für ihre Mitglieder, Gliederungen und Einrichtungen bindende Gesetze und Verordnungen zu erlassen und im Rahmen ihrer Zuständigkeit verbindliche Arbeitsrechtsregelungen zu beschließen. </w:t>
      </w:r>
    </w:p>
    <w:p w:rsidR="007946CD" w:rsidRPr="008C2745" w:rsidRDefault="007946CD" w:rsidP="007946CD">
      <w:pPr>
        <w:pStyle w:val="Paragraphenberschrift"/>
        <w:outlineLvl w:val="0"/>
        <w:rPr>
          <w:rStyle w:val="Fett"/>
          <w:b/>
          <w:bCs w:val="0"/>
        </w:rPr>
      </w:pPr>
      <w:r w:rsidRPr="00C44D3E">
        <w:rPr>
          <w:rStyle w:val="Fett"/>
          <w:b/>
          <w:bCs w:val="0"/>
        </w:rPr>
        <w:t xml:space="preserve">Art. 2 </w:t>
      </w:r>
      <w:r w:rsidRPr="008C2745">
        <w:rPr>
          <w:rStyle w:val="Fett"/>
          <w:b/>
          <w:bCs w:val="0"/>
        </w:rPr>
        <w:t>Sonn- und Feiertage</w:t>
      </w:r>
    </w:p>
    <w:p w:rsidR="007946CD" w:rsidRPr="00C44D3E" w:rsidRDefault="007946CD" w:rsidP="007946CD">
      <w:pPr>
        <w:pStyle w:val="Gesetzestext"/>
      </w:pPr>
      <w:r w:rsidRPr="00C44D3E">
        <w:t>(1) Die Sonntage und die staatlich anerkannten kirchlichen Feiertage bleiben als Tage der Arbeitsr</w:t>
      </w:r>
      <w:r w:rsidRPr="00C44D3E">
        <w:t>u</w:t>
      </w:r>
      <w:r w:rsidRPr="00C44D3E">
        <w:t xml:space="preserve">he und der seelischen Erhebung gesetzlich geschützt. </w:t>
      </w:r>
    </w:p>
    <w:p w:rsidR="007946CD" w:rsidRPr="00C44D3E" w:rsidRDefault="007946CD" w:rsidP="007946CD">
      <w:pPr>
        <w:pStyle w:val="Gesetzestext"/>
      </w:pPr>
      <w:r w:rsidRPr="00C44D3E">
        <w:t xml:space="preserve">(2) Die staatlich anerkannten Feiertage werden durch Gesetz bestimmt. Hierbei ist die christliche Überlieferung zu wahren. </w:t>
      </w:r>
    </w:p>
    <w:p w:rsidR="007946CD" w:rsidRPr="00C44D3E" w:rsidRDefault="007946CD" w:rsidP="007946CD">
      <w:pPr>
        <w:pStyle w:val="Gesetzestext"/>
      </w:pPr>
      <w:r w:rsidRPr="00C44D3E">
        <w:t xml:space="preserve">(3) Der auf Landesrecht beruhende Schutz der Sonn- und Feiertage bleibt in seinem wesentlichen Umfang gewährleistet. </w:t>
      </w:r>
    </w:p>
    <w:p w:rsidR="007946CD" w:rsidRPr="008C2745" w:rsidRDefault="007946CD" w:rsidP="007946CD">
      <w:pPr>
        <w:pStyle w:val="Paragraphenberschrift"/>
        <w:outlineLvl w:val="0"/>
        <w:rPr>
          <w:rStyle w:val="Fett"/>
          <w:b/>
          <w:bCs w:val="0"/>
        </w:rPr>
      </w:pPr>
      <w:r w:rsidRPr="00C44D3E">
        <w:rPr>
          <w:rStyle w:val="Fett"/>
          <w:b/>
          <w:bCs w:val="0"/>
        </w:rPr>
        <w:lastRenderedPageBreak/>
        <w:t xml:space="preserve">Art. 3 </w:t>
      </w:r>
      <w:r w:rsidRPr="008C2745">
        <w:rPr>
          <w:rStyle w:val="Fett"/>
          <w:b/>
          <w:bCs w:val="0"/>
        </w:rPr>
        <w:t>Evangelische Theologie und Kirchenrecht an den Universitäten Heidelberg und Tübingen</w:t>
      </w:r>
    </w:p>
    <w:p w:rsidR="007946CD" w:rsidRPr="00C44D3E" w:rsidRDefault="007946CD" w:rsidP="007946CD">
      <w:pPr>
        <w:pStyle w:val="Gesetzestext"/>
      </w:pPr>
      <w:r w:rsidRPr="00C44D3E">
        <w:t xml:space="preserve">(1) Für die wissenschaftliche Pflege der evangelischen Theologie in Forschung und Lehre, die Bestandteil europäischer Wissenschaftskultur ist, und für die wissenschaftliche Vorbildung der Pfarrerinnen und Pfarrer sowie von Lehrkräften für den evangelischen Religionsunterricht bleiben die Evangelisch-Theologischen Fakultäten an der Universität Heidelberg und an der Universität Tübingen bestehen. Eine angemessene Vertretung der fünf theologischen Kernfächer, der christlichen Religionsphilosophie sowie eine darüber hinausgehende Schwerpunkt- und Profilbildung und die Ausbildung in alten Sprachen werden gewährleistet. Kernfächer sind die Fächer Altes Testament, Neues Testament, Kirchengeschichte, Systematische Theologie und Praktische Theologie. </w:t>
      </w:r>
    </w:p>
    <w:p w:rsidR="007946CD" w:rsidRPr="00C44D3E" w:rsidRDefault="007946CD" w:rsidP="007946CD">
      <w:pPr>
        <w:pStyle w:val="Gesetzestext"/>
      </w:pPr>
      <w:r w:rsidRPr="00C44D3E">
        <w:t>(2) Vor der Berufung und Einstellung einer Hochschullehrerin oder eines Hochschullehrers an einer Evangelisch-Theologischen Fakultät gibt das zuständige Ministerium dem zuständigen Evangelischen Oberkirchenrat hinsichtlich Lehre und Bekenntnis der beziehungsweise des zu Berufenden und Einzustellenden Gelegenheit zur Äußerung. Das zuständige Ministerium stellt sicher, dass gegen ein kirc</w:t>
      </w:r>
      <w:r w:rsidRPr="00C44D3E">
        <w:t>h</w:t>
      </w:r>
      <w:r w:rsidRPr="00C44D3E">
        <w:t xml:space="preserve">liches Votum eine Berufung nicht eingeleitet und eine Einstellung nicht vorgenommen wird. </w:t>
      </w:r>
    </w:p>
    <w:p w:rsidR="007946CD" w:rsidRPr="00C44D3E" w:rsidRDefault="007946CD" w:rsidP="007946CD">
      <w:pPr>
        <w:pStyle w:val="Gesetzestext"/>
      </w:pPr>
      <w:r w:rsidRPr="00C44D3E">
        <w:t xml:space="preserve">(3) Die Kirchen können Lehre und Bekenntnis einer Hochschullehrerin oder eines Hochschullehrers nachträglich beanstanden. In solchen Fällen stellt das zuständige Ministerium sicher, dass die Hochschullehrerin oder der Hochschullehrer nicht Mitglied der Evangelisch-Theologischen Fakultät bleibt, und sorgt im Einvernehmen mit dem zuständigen Evangelischen Oberkirchenrat für entsprechenden Ersatz. </w:t>
      </w:r>
    </w:p>
    <w:p w:rsidR="007946CD" w:rsidRPr="00C44D3E" w:rsidRDefault="007946CD" w:rsidP="007946CD">
      <w:pPr>
        <w:pStyle w:val="Gesetzestext"/>
      </w:pPr>
      <w:r w:rsidRPr="00C44D3E">
        <w:t>(4) Studien-, Prüfungs-, Promotions- und Habilitationsordnungen in Evangelischer Theologie bedü</w:t>
      </w:r>
      <w:r w:rsidRPr="00C44D3E">
        <w:t>r</w:t>
      </w:r>
      <w:r w:rsidRPr="00C44D3E">
        <w:t xml:space="preserve">fen der Zustimmung des zuständigen Evangelischen Oberkirchenrats unter dem Gesichtspunkt des kirchlichen Amtes und der kirchlichen Lehre. </w:t>
      </w:r>
    </w:p>
    <w:p w:rsidR="007946CD" w:rsidRPr="00C44D3E" w:rsidRDefault="007946CD" w:rsidP="007946CD">
      <w:pPr>
        <w:pStyle w:val="Gesetzestext"/>
      </w:pPr>
      <w:r w:rsidRPr="00C44D3E">
        <w:t xml:space="preserve">(5) Die Kirchen behalten das Recht, eigene Prüfungen für den Abschluss des Studiums der Evangelischen Theologie durchzuführen. Ihre Zeugnisse werden staatlich anerkannt. </w:t>
      </w:r>
    </w:p>
    <w:p w:rsidR="007946CD" w:rsidRDefault="007946CD" w:rsidP="007946CD">
      <w:pPr>
        <w:pStyle w:val="Gesetzestext"/>
        <w:rPr>
          <w:lang w:val="de-DE"/>
        </w:rPr>
      </w:pPr>
      <w:r w:rsidRPr="00C44D3E">
        <w:t xml:space="preserve">(6) Evangelisches Kirchenrecht und Staatskirchenrecht werden in Forschung und Lehre an den </w:t>
      </w:r>
    </w:p>
    <w:p w:rsidR="007946CD" w:rsidRPr="00C44D3E" w:rsidRDefault="007946CD" w:rsidP="007946CD">
      <w:pPr>
        <w:pStyle w:val="Gesetzestext"/>
      </w:pPr>
      <w:r w:rsidRPr="00C44D3E">
        <w:t xml:space="preserve">Universitäten Heidelberg und Tübingen angemessen wie bisher berücksichtigt. </w:t>
      </w:r>
    </w:p>
    <w:p w:rsidR="007946CD" w:rsidRPr="008C2745" w:rsidRDefault="007946CD" w:rsidP="007946CD">
      <w:pPr>
        <w:pStyle w:val="Paragraphenberschrift"/>
        <w:outlineLvl w:val="0"/>
        <w:rPr>
          <w:rStyle w:val="Fett"/>
          <w:b/>
          <w:bCs w:val="0"/>
        </w:rPr>
      </w:pPr>
      <w:r w:rsidRPr="00C44D3E">
        <w:rPr>
          <w:rStyle w:val="Fett"/>
          <w:b/>
          <w:bCs w:val="0"/>
        </w:rPr>
        <w:t xml:space="preserve">Art. 4 </w:t>
      </w:r>
      <w:r w:rsidRPr="008C2745">
        <w:rPr>
          <w:rStyle w:val="Fett"/>
          <w:b/>
          <w:bCs w:val="0"/>
        </w:rPr>
        <w:t>Predigerseminar Petersstift</w:t>
      </w:r>
    </w:p>
    <w:p w:rsidR="007946CD" w:rsidRPr="00C44D3E" w:rsidRDefault="007946CD" w:rsidP="007946CD">
      <w:pPr>
        <w:pStyle w:val="Gesetzestext"/>
      </w:pPr>
      <w:r w:rsidRPr="00C44D3E">
        <w:t xml:space="preserve">Mit den Lehrdeputaten der Hochschullehrerinnen und Hochschullehrer für Praktische Theologie an der Theologischen Fakultät der Universität Heidelberg bleiben die Aufgaben der Ausbildung am Predigerseminar Petersstift der Evangelischen Landeskirche in Baden verbunden. Artikel 3 Abs. 2 und 3 gilt entsprechend. Das Nähere wird durch Vereinbarung zwischen dem zuständigen Ministerium und dem Evangelischen Oberkirchenrat in Karlsruhe geregelt. </w:t>
      </w:r>
    </w:p>
    <w:p w:rsidR="007946CD" w:rsidRPr="008C2745" w:rsidRDefault="007946CD" w:rsidP="007946CD">
      <w:pPr>
        <w:pStyle w:val="Paragraphenberschrift"/>
        <w:jc w:val="left"/>
        <w:rPr>
          <w:rStyle w:val="Fett"/>
          <w:b/>
          <w:bCs w:val="0"/>
        </w:rPr>
      </w:pPr>
      <w:r w:rsidRPr="00C44D3E">
        <w:rPr>
          <w:rStyle w:val="Fett"/>
          <w:b/>
          <w:bCs w:val="0"/>
        </w:rPr>
        <w:t xml:space="preserve">Art. 5 </w:t>
      </w:r>
      <w:r w:rsidRPr="008C2745">
        <w:rPr>
          <w:rStyle w:val="Fett"/>
          <w:b/>
          <w:bCs w:val="0"/>
        </w:rPr>
        <w:t>Ausbildung der Lehrkräfte; Religionspädagogik und Kirchenmusik an den Ausbildungsstätten des Landes; Hochschulen für Kirchenmusik</w:t>
      </w:r>
    </w:p>
    <w:p w:rsidR="007946CD" w:rsidRPr="00C44D3E" w:rsidRDefault="007946CD" w:rsidP="007946CD">
      <w:pPr>
        <w:pStyle w:val="Gesetzestext"/>
      </w:pPr>
      <w:r w:rsidRPr="00C44D3E">
        <w:t xml:space="preserve">(1) Die Ausbildung der Lehrkräfte für die öffentlichen Grund- und Hauptschulen muss gewährleisten, dass die Lehrkräfte zur Erziehung und zum Unterricht entsprechend den in Artikel 15 der Verfassung des Landes Baden-Württemberg und Artikel </w:t>
      </w:r>
      <w:r w:rsidRPr="00C44D3E">
        <w:t>7</w:t>
      </w:r>
      <w:r w:rsidRPr="00C44D3E">
        <w:t xml:space="preserve"> dieses Vertrages genannten Grundsätzen befähigt sind. </w:t>
      </w:r>
    </w:p>
    <w:p w:rsidR="00D77776" w:rsidRDefault="007946CD" w:rsidP="007946CD">
      <w:pPr>
        <w:pStyle w:val="Gesetzestext"/>
        <w:rPr>
          <w:lang w:val="de-DE"/>
        </w:rPr>
      </w:pPr>
      <w:r w:rsidRPr="00C44D3E">
        <w:t xml:space="preserve">(2) Das Land wird dafür sorgen, dass an Universitäten, Pädagogischen Hochschulen und sonstigen Ausbildungsstätten des Landes den Studierenden, die die Lehrbefähigung in Evangelischer Religionslehre anstreben, die wissenschaftliche Vorbildung geboten wird, die sie fachlich und </w:t>
      </w:r>
    </w:p>
    <w:p w:rsidR="007946CD" w:rsidRPr="00C44D3E" w:rsidRDefault="007946CD" w:rsidP="007946CD">
      <w:pPr>
        <w:pStyle w:val="Gesetzestext"/>
      </w:pPr>
      <w:r w:rsidRPr="00C44D3E">
        <w:lastRenderedPageBreak/>
        <w:t xml:space="preserve">methodisch zur Erteilung des Religionsunterrichts befähigt. </w:t>
      </w:r>
    </w:p>
    <w:p w:rsidR="007946CD" w:rsidRPr="00C44D3E" w:rsidRDefault="007946CD" w:rsidP="007946CD">
      <w:pPr>
        <w:pStyle w:val="Gesetzestext"/>
      </w:pPr>
      <w:r w:rsidRPr="00C44D3E">
        <w:t xml:space="preserve">(3) Die Dozentinnen und Dozenten für Evangelische Theologie und Religionspädagogik im Sinne von Artikel 19 Abs. 2 der Verfassung des Landes Baden-Württemberg werden im Einvernehmen mit dem zuständigen Evangelischen Oberkirchenrat berufen und eingestellt. Artikel 3 Abs. 2 bis 4 gilt entsprechend. Der Wechsel von einer Pädagogischen Hochschule des Landes zu einer anderen gilt nicht als Berufung und Einstellung im Sinne dieser Bestimmung. </w:t>
      </w:r>
    </w:p>
    <w:p w:rsidR="007946CD" w:rsidRPr="00C44D3E" w:rsidRDefault="007946CD" w:rsidP="007946CD">
      <w:pPr>
        <w:pStyle w:val="Gesetzestext"/>
      </w:pPr>
      <w:r w:rsidRPr="00C44D3E">
        <w:t xml:space="preserve">(4) Das Nähere wird durch Vereinbarung zwischen dem zuständigen Ministerium und dem zuständigen Evangelischen Oberkirchenrat geregelt. </w:t>
      </w:r>
    </w:p>
    <w:p w:rsidR="007946CD" w:rsidRPr="00C44D3E" w:rsidRDefault="007946CD" w:rsidP="007946CD">
      <w:pPr>
        <w:pStyle w:val="Gesetzestext"/>
      </w:pPr>
      <w:r w:rsidRPr="00C44D3E">
        <w:t xml:space="preserve">(5) Die kirchenmusikalische Ausbildung an staatlichen Hochschulen bleibt bestehen. Vertreterinnen und Vertreter des zuständigen Evangelischen Oberkirchenrats sind berechtigt, an den Prüfungen in den Studiengängen der Kirchenmusik mitzuwirken. Artikel 3 Abs. 2 bis 4 gilt entsprechend. </w:t>
      </w:r>
    </w:p>
    <w:p w:rsidR="007946CD" w:rsidRPr="00C44D3E" w:rsidRDefault="007946CD" w:rsidP="007946CD">
      <w:pPr>
        <w:pStyle w:val="Gesetzestext"/>
      </w:pPr>
      <w:r w:rsidRPr="00C44D3E">
        <w:t>(6) Das Recht der Kirchen, Hochschulen für Kirchenmusik zu errichten und zu betreiben, bleibt gewährleistet. Artikel 11 bleibt unberührt</w:t>
      </w:r>
      <w:r>
        <w:t>v</w:t>
      </w:r>
      <w:r w:rsidRPr="00C44D3E">
        <w:t xml:space="preserve">. </w:t>
      </w:r>
    </w:p>
    <w:p w:rsidR="007946CD" w:rsidRPr="008C2745" w:rsidRDefault="007946CD" w:rsidP="007946CD">
      <w:pPr>
        <w:pStyle w:val="Paragraphenberschrift"/>
        <w:outlineLvl w:val="0"/>
        <w:rPr>
          <w:rStyle w:val="Fett"/>
          <w:b/>
          <w:bCs w:val="0"/>
        </w:rPr>
      </w:pPr>
      <w:r w:rsidRPr="00C44D3E">
        <w:rPr>
          <w:rStyle w:val="Fett"/>
          <w:b/>
          <w:bCs w:val="0"/>
        </w:rPr>
        <w:t xml:space="preserve">Art. 6 </w:t>
      </w:r>
      <w:r w:rsidRPr="008C2745">
        <w:rPr>
          <w:rStyle w:val="Fett"/>
          <w:b/>
          <w:bCs w:val="0"/>
        </w:rPr>
        <w:t>Erziehungsziele</w:t>
      </w:r>
    </w:p>
    <w:p w:rsidR="007946CD" w:rsidRPr="00C44D3E" w:rsidRDefault="007946CD" w:rsidP="007946CD">
      <w:pPr>
        <w:pStyle w:val="Gesetzestext"/>
      </w:pPr>
      <w:r w:rsidRPr="000C3E10">
        <w:t>Die Jugend ist in der Ehrfurcht vor Gott und im Geiste der christlichen Nächstenliebe zu erziehen. Das</w:t>
      </w:r>
      <w:r w:rsidRPr="00C44D3E">
        <w:t xml:space="preserve"> Land und die Kirchen wirken im Bewusstsein ihrer unterschiedlichen Aufträge und Aufgaben als verantwortliche Träger der Erziehung zusammen. </w:t>
      </w:r>
    </w:p>
    <w:p w:rsidR="007946CD" w:rsidRPr="00C44D3E" w:rsidRDefault="007946CD" w:rsidP="007946CD">
      <w:pPr>
        <w:pStyle w:val="Paragraphenberschrift"/>
        <w:outlineLvl w:val="0"/>
        <w:rPr>
          <w:rStyle w:val="Fett"/>
          <w:b/>
          <w:bCs w:val="0"/>
        </w:rPr>
      </w:pPr>
      <w:r w:rsidRPr="00C44D3E">
        <w:rPr>
          <w:rStyle w:val="Fett"/>
          <w:b/>
          <w:bCs w:val="0"/>
        </w:rPr>
        <w:t>Art. 7 Christliche Gemeinschaftsschule</w:t>
      </w:r>
    </w:p>
    <w:p w:rsidR="007946CD" w:rsidRPr="00C44D3E" w:rsidRDefault="007946CD" w:rsidP="007946CD">
      <w:pPr>
        <w:pStyle w:val="Gesetzestext"/>
      </w:pPr>
      <w:r w:rsidRPr="00C44D3E">
        <w:t xml:space="preserve">(1) Die öffentlichen Volksschulen (Grund- und Hauptschulen) haben die Schulform der christlichen Gemeinschaftsschule nach den Grundsätzen und Bestimmungen, die am 9. Dezember 1951 in Baden für die Simultanschule mit christlichem Charakter gegolten haben. </w:t>
      </w:r>
    </w:p>
    <w:p w:rsidR="007946CD" w:rsidRPr="00C44D3E" w:rsidRDefault="007946CD" w:rsidP="007946CD">
      <w:pPr>
        <w:pStyle w:val="Gesetzestext"/>
      </w:pPr>
      <w:r w:rsidRPr="00C44D3E">
        <w:t xml:space="preserve">(2) In christlichen Gemeinschaftsschulen werden die Kinder auf der Grundlage christlicher und abendländischer Bildungs- und Kulturwerte erzogen. Der Unterricht wird mit Ausnahme des Religionsunterrichts gemeinsam erteilt. </w:t>
      </w:r>
    </w:p>
    <w:p w:rsidR="007946CD" w:rsidRPr="008C2745" w:rsidRDefault="007946CD" w:rsidP="007946CD">
      <w:pPr>
        <w:pStyle w:val="Paragraphenberschrift"/>
        <w:outlineLvl w:val="0"/>
        <w:rPr>
          <w:rStyle w:val="Fett"/>
          <w:b/>
          <w:bCs w:val="0"/>
        </w:rPr>
      </w:pPr>
      <w:r w:rsidRPr="00C44D3E">
        <w:rPr>
          <w:rStyle w:val="Fett"/>
          <w:b/>
          <w:bCs w:val="0"/>
        </w:rPr>
        <w:t xml:space="preserve">Art. 8 </w:t>
      </w:r>
      <w:r w:rsidRPr="008C2745">
        <w:rPr>
          <w:rStyle w:val="Fett"/>
          <w:b/>
          <w:bCs w:val="0"/>
        </w:rPr>
        <w:t>Evangelischer Religionsunterricht</w:t>
      </w:r>
    </w:p>
    <w:p w:rsidR="007946CD" w:rsidRPr="00C44D3E" w:rsidRDefault="007946CD" w:rsidP="007946CD">
      <w:pPr>
        <w:pStyle w:val="Gesetzestext"/>
      </w:pPr>
      <w:r w:rsidRPr="00C44D3E">
        <w:t xml:space="preserve">(1) Der evangelische Religionsunterricht ist an den öffentlichen Schulen ordentliches Lehrfach. Er wird unbeschadet des staatlichen Aufsichtsrechtes in Übereinstimmung mit den Grundsätzen der Kirchen von deren Bevollmächtigten erteilt und beaufsichtigt. </w:t>
      </w:r>
    </w:p>
    <w:p w:rsidR="007946CD" w:rsidRPr="00C44D3E" w:rsidRDefault="007946CD" w:rsidP="007946CD">
      <w:pPr>
        <w:pStyle w:val="Gesetzestext"/>
      </w:pPr>
      <w:r w:rsidRPr="00C44D3E">
        <w:t xml:space="preserve">(2) Die Erteilung des evangelischen Religionsunterrichts setzt eine kirchliche Bevollmächtigung (Vocatio) voraus. Die Voraussetzungen für die Bevollmächtigung der Lehrkräfte zur Erteilung des evangelischen Religionsunterrichts werden von den Kirchen bestimmt. </w:t>
      </w:r>
    </w:p>
    <w:p w:rsidR="007946CD" w:rsidRPr="00C44D3E" w:rsidRDefault="007946CD" w:rsidP="007946CD">
      <w:pPr>
        <w:pStyle w:val="Gesetzestext"/>
      </w:pPr>
      <w:r w:rsidRPr="00C44D3E">
        <w:t xml:space="preserve">(3) Zur Erteilung des Religionsunterrichts können neben Pfarrerinnen und Pfarrern und Lehrkräften mit staatlicher oder staatlich anerkannter Ausbildung nur solche Personen zugelassen werden, die eine katechetische Ausbildung erhalten haben. Die Richtlinien für die Ausbildung und den Nachweis der Eignung und Lehrbefähigung der kirchlich ausgebildeten Religionslehrkräfte werden zwischen dem zuständigen Ministerium und dem zuständigen Evangelischen Oberkirchenrat vereinbart. </w:t>
      </w:r>
    </w:p>
    <w:p w:rsidR="007946CD" w:rsidRPr="00C44D3E" w:rsidRDefault="007946CD" w:rsidP="007946CD">
      <w:pPr>
        <w:pStyle w:val="Gesetzestext"/>
      </w:pPr>
      <w:r w:rsidRPr="00C44D3E">
        <w:t xml:space="preserve">(4) Vertreterinnen und Vertreter des zuständigen Evangelischen Oberkirchenrats sind berechtigt, bei den Prüfungen für das Fach Evangelische Religionslehre mitzuwirken. </w:t>
      </w:r>
    </w:p>
    <w:p w:rsidR="007946CD" w:rsidRPr="00D77776" w:rsidRDefault="007946CD" w:rsidP="007946CD">
      <w:pPr>
        <w:pStyle w:val="Gesetzestext"/>
        <w:rPr>
          <w:lang w:val="de-DE"/>
        </w:rPr>
      </w:pPr>
      <w:r w:rsidRPr="00C44D3E">
        <w:lastRenderedPageBreak/>
        <w:t>(5) Das Land erbringt an die Kirchen pauschaliert abgerechnete Ersatzleistungen für den durch kirchliche Lehrkräfte an öffentlichen Schulen erteilten Religionsunterricht. Der Kostendeckungsgrad dieser Ersatzleistungen im Hinblick auf die Aufwendungen der Kirchen wird schrittweise erhöht. Das Nähere wird durch Vereinbarung zwischen dem zuständigen Ministerium und dem zuständigen Evangel</w:t>
      </w:r>
      <w:r w:rsidRPr="00C44D3E">
        <w:t>i</w:t>
      </w:r>
      <w:r w:rsidRPr="00C44D3E">
        <w:t xml:space="preserve">schen Oberkirchenrat geregelt. </w:t>
      </w:r>
    </w:p>
    <w:p w:rsidR="007946CD" w:rsidRPr="00C44D3E" w:rsidRDefault="007946CD" w:rsidP="007946CD">
      <w:pPr>
        <w:pStyle w:val="Gesetzestext"/>
      </w:pPr>
      <w:r w:rsidRPr="00C44D3E">
        <w:t>(6) Wegen der Übernahme von Pfarrerinnen und Pfarrern als Religionslehrkräfte in den Lande</w:t>
      </w:r>
      <w:r w:rsidRPr="00C44D3E">
        <w:t>s</w:t>
      </w:r>
      <w:r w:rsidRPr="00C44D3E">
        <w:t xml:space="preserve">dienst und deren Rückruf in den Kirchendienst in besonderen Fällen trifft das zuständige Ministerium im Einvernehmen mit dem Finanzministerium Vereinbarungen mit dem zuständigen Evangelischen Oberkirchenrat. </w:t>
      </w:r>
    </w:p>
    <w:p w:rsidR="007946CD" w:rsidRPr="008C2745" w:rsidRDefault="007946CD" w:rsidP="007946CD">
      <w:pPr>
        <w:pStyle w:val="Paragraphenberschrift"/>
        <w:outlineLvl w:val="0"/>
        <w:rPr>
          <w:rStyle w:val="Fett"/>
          <w:b/>
          <w:bCs w:val="0"/>
        </w:rPr>
      </w:pPr>
      <w:r w:rsidRPr="00C44D3E">
        <w:rPr>
          <w:rStyle w:val="Fett"/>
          <w:b/>
          <w:bCs w:val="0"/>
        </w:rPr>
        <w:t xml:space="preserve">Art. 9 </w:t>
      </w:r>
      <w:r w:rsidRPr="008C2745">
        <w:rPr>
          <w:rStyle w:val="Fett"/>
          <w:b/>
          <w:bCs w:val="0"/>
        </w:rPr>
        <w:t>Konfirmandenunterricht, Schul- und Schülergottesdienste</w:t>
      </w:r>
    </w:p>
    <w:p w:rsidR="007946CD" w:rsidRPr="00C44D3E" w:rsidRDefault="007946CD" w:rsidP="007946CD">
      <w:pPr>
        <w:pStyle w:val="Gesetzestext"/>
      </w:pPr>
      <w:r w:rsidRPr="00C44D3E">
        <w:t xml:space="preserve">An allen öffentlichen Schulen in Baden-Württemberg wird im Benehmen mit dem zuständigen Evangelischen Oberkirchenrat den Schülerinnen und Schülern ausreichend Gelegenheit zur Ausübung ihrer Glaubensfreiheit, insbesondere zum Besuch des Konfirmandenunterrichts und zum Besuch von Schul- und Schülergottesdiensten, gegeben. </w:t>
      </w:r>
    </w:p>
    <w:p w:rsidR="007946CD" w:rsidRPr="00C44D3E" w:rsidRDefault="007946CD" w:rsidP="007946CD">
      <w:pPr>
        <w:pStyle w:val="Paragraphenberschrift"/>
        <w:outlineLvl w:val="0"/>
        <w:rPr>
          <w:rStyle w:val="Fett"/>
          <w:b/>
          <w:bCs w:val="0"/>
        </w:rPr>
      </w:pPr>
      <w:r w:rsidRPr="00C44D3E">
        <w:rPr>
          <w:rStyle w:val="Fett"/>
          <w:b/>
          <w:bCs w:val="0"/>
        </w:rPr>
        <w:t>Art. 10 Seminare</w:t>
      </w:r>
    </w:p>
    <w:p w:rsidR="007946CD" w:rsidRPr="00C44D3E" w:rsidRDefault="007946CD" w:rsidP="007946CD">
      <w:pPr>
        <w:pStyle w:val="Gesetzestext"/>
      </w:pPr>
      <w:r w:rsidRPr="00C44D3E">
        <w:t xml:space="preserve">(1) Das Evangelische Stift in Tübingen und die niederen evangelisch-theologischen Seminare in Maulbronn und Blaubeuren bleiben bestehen. </w:t>
      </w:r>
    </w:p>
    <w:p w:rsidR="007946CD" w:rsidRPr="00C44D3E" w:rsidRDefault="007946CD" w:rsidP="007946CD">
      <w:pPr>
        <w:pStyle w:val="Gesetzestext"/>
      </w:pPr>
      <w:r w:rsidRPr="00C44D3E">
        <w:t>(2) Das Nähere wird durch Vereinbarung zwischen dem zuständigen Ministerium und dem Evangelischen Oberkirchenrat in Stuttgart und durch Verordnung des Kultusministeriums über die Schulen der niederen evangelisch-theologischen Seminare im Einvernehmen mit dem Evangelischen Oberki</w:t>
      </w:r>
      <w:r w:rsidRPr="00C44D3E">
        <w:t>r</w:t>
      </w:r>
      <w:r w:rsidRPr="00C44D3E">
        <w:t xml:space="preserve">chenrat in Stuttgart unter Wahrung der Mitwirkungsrechte des Finanzministeriums geregelt. Die Verordnung trifft Regelungen über die Seminarschulen als öffentliche Schulen, über deren Vorstände und Lehrer und über die Aufsicht. </w:t>
      </w:r>
    </w:p>
    <w:p w:rsidR="007946CD" w:rsidRDefault="007946CD" w:rsidP="007946CD">
      <w:pPr>
        <w:pStyle w:val="Gesetzestext"/>
        <w:rPr>
          <w:lang w:val="de-DE"/>
        </w:rPr>
      </w:pPr>
      <w:r w:rsidRPr="00C44D3E">
        <w:t xml:space="preserve">(3) Die Höhe der Staatsleistungen und ihre Anpassung sind in Artikel 25 geregelt. </w:t>
      </w:r>
    </w:p>
    <w:p w:rsidR="007946CD" w:rsidRPr="008C2745" w:rsidRDefault="007946CD" w:rsidP="007946CD">
      <w:pPr>
        <w:pStyle w:val="Paragraphenberschrift"/>
        <w:outlineLvl w:val="0"/>
        <w:rPr>
          <w:rStyle w:val="Fett"/>
          <w:b/>
          <w:bCs w:val="0"/>
        </w:rPr>
      </w:pPr>
      <w:r w:rsidRPr="00C44D3E">
        <w:rPr>
          <w:rStyle w:val="Fett"/>
          <w:b/>
          <w:bCs w:val="0"/>
        </w:rPr>
        <w:t>Art. 11 Kirchliche Bildungseinrichtungen</w:t>
      </w:r>
    </w:p>
    <w:p w:rsidR="007946CD" w:rsidRPr="00FC6F42" w:rsidRDefault="007946CD" w:rsidP="007946CD">
      <w:pPr>
        <w:pStyle w:val="Gesetzestext"/>
        <w:rPr>
          <w:lang w:val="de-DE"/>
        </w:rPr>
      </w:pPr>
      <w:r w:rsidRPr="00C44D3E">
        <w:t>(1) Die Kirchen und ihre Gliederungen haben das Recht, Hochschulen, Ersatz- und Ergänzungssch</w:t>
      </w:r>
      <w:r w:rsidRPr="00C44D3E">
        <w:t>u</w:t>
      </w:r>
      <w:r w:rsidRPr="00C44D3E">
        <w:t xml:space="preserve">len sowie sonstige Bildungseinrichtungen zu errichten und zu betreiben. </w:t>
      </w:r>
    </w:p>
    <w:p w:rsidR="007946CD" w:rsidRPr="00C44D3E" w:rsidRDefault="007946CD" w:rsidP="007946CD">
      <w:pPr>
        <w:pStyle w:val="Gesetzestext"/>
      </w:pPr>
      <w:r w:rsidRPr="00C44D3E">
        <w:t xml:space="preserve">(2) Sie werden im Rahmen der allgemeinen staatlichen Förderung angemessen berücksichtigt. </w:t>
      </w:r>
    </w:p>
    <w:p w:rsidR="007946CD" w:rsidRPr="008C2745" w:rsidRDefault="007946CD" w:rsidP="007946CD">
      <w:pPr>
        <w:pStyle w:val="Paragraphenberschrift"/>
        <w:outlineLvl w:val="0"/>
        <w:rPr>
          <w:rStyle w:val="Fett"/>
          <w:b/>
          <w:bCs w:val="0"/>
        </w:rPr>
      </w:pPr>
      <w:r w:rsidRPr="00C44D3E">
        <w:rPr>
          <w:rStyle w:val="Fett"/>
          <w:b/>
          <w:bCs w:val="0"/>
        </w:rPr>
        <w:t xml:space="preserve">Art. 12 </w:t>
      </w:r>
      <w:r w:rsidRPr="008C2745">
        <w:rPr>
          <w:rStyle w:val="Fett"/>
          <w:b/>
          <w:bCs w:val="0"/>
        </w:rPr>
        <w:t>Jugendarbeit und Erwachsenenbildung</w:t>
      </w:r>
    </w:p>
    <w:p w:rsidR="007946CD" w:rsidRPr="00C44D3E" w:rsidRDefault="007946CD" w:rsidP="007946CD">
      <w:pPr>
        <w:pStyle w:val="Gesetzestext"/>
      </w:pPr>
      <w:r w:rsidRPr="00C44D3E">
        <w:t xml:space="preserve">(1) Die kirchliche Jugendarbeit steht unter staatlichem Schutz. </w:t>
      </w:r>
    </w:p>
    <w:p w:rsidR="007946CD" w:rsidRPr="00C44D3E" w:rsidRDefault="007946CD" w:rsidP="007946CD">
      <w:pPr>
        <w:pStyle w:val="Gesetzestext"/>
      </w:pPr>
      <w:r w:rsidRPr="00C44D3E">
        <w:t xml:space="preserve">(2) Die Freiheit der Kirchen und ihrer Gliederungen, in der Erwachsenenbildung tätig zu sein, wird durch das Land gewährleistet. </w:t>
      </w:r>
    </w:p>
    <w:p w:rsidR="007946CD" w:rsidRPr="00C44D3E" w:rsidRDefault="007946CD" w:rsidP="007946CD">
      <w:pPr>
        <w:pStyle w:val="Gesetzestext"/>
      </w:pPr>
      <w:r w:rsidRPr="00C44D3E">
        <w:t xml:space="preserve">(3) Die kirchliche Jugendarbeit und Erwachsenenbildung werden im Rahmen der allgemeinen staatlichen Förderung angemessen berücksichtigt. </w:t>
      </w:r>
    </w:p>
    <w:p w:rsidR="007946CD" w:rsidRPr="008C2745" w:rsidRDefault="007946CD" w:rsidP="007946CD">
      <w:pPr>
        <w:pStyle w:val="Paragraphenberschrift"/>
        <w:outlineLvl w:val="0"/>
        <w:rPr>
          <w:rStyle w:val="Fett"/>
          <w:b/>
          <w:bCs w:val="0"/>
        </w:rPr>
      </w:pPr>
      <w:r w:rsidRPr="00C44D3E">
        <w:rPr>
          <w:rStyle w:val="Fett"/>
          <w:b/>
          <w:bCs w:val="0"/>
        </w:rPr>
        <w:t>Art. 13 Diakonie</w:t>
      </w:r>
    </w:p>
    <w:p w:rsidR="00D77776" w:rsidRDefault="007946CD" w:rsidP="007946CD">
      <w:pPr>
        <w:pStyle w:val="Gesetzestext"/>
        <w:rPr>
          <w:lang w:val="de-DE"/>
        </w:rPr>
      </w:pPr>
      <w:r w:rsidRPr="00C44D3E">
        <w:t xml:space="preserve">(1) Die Kirchen und ihre Gliederungen, zu denen auch die Diakonie der Kirchen gehört, nehmen in Erfüllung ihres Auftrags im Rahmen der Gewährleistung der Artikel 6 und 87 der Verfassung des Landes Baden-Württemberg Aufgaben der Gesundheits- und Wohlfahrtspflege wahr. Sie unterhalten </w:t>
      </w:r>
    </w:p>
    <w:p w:rsidR="007946CD" w:rsidRPr="00C44D3E" w:rsidRDefault="007946CD" w:rsidP="007946CD">
      <w:pPr>
        <w:pStyle w:val="Gesetzestext"/>
      </w:pPr>
      <w:r w:rsidRPr="00C44D3E">
        <w:lastRenderedPageBreak/>
        <w:t xml:space="preserve">Heime, Dienste und sonstige Einrichtungen für Betreuung und Beratung. </w:t>
      </w:r>
    </w:p>
    <w:p w:rsidR="007946CD" w:rsidRPr="00C44D3E" w:rsidRDefault="007946CD" w:rsidP="007946CD">
      <w:pPr>
        <w:pStyle w:val="Gesetzestext"/>
      </w:pPr>
      <w:r w:rsidRPr="00C44D3E">
        <w:t xml:space="preserve">(2) Die Diakonischen Werke der evangelischen Kirchen in Baden und in Württemberg haben Anteil an der Gewährleistung der Wohlfahrtspflege in Artikel 6 und 87 der Verfassung des Landes Baden-Württemberg. </w:t>
      </w:r>
    </w:p>
    <w:p w:rsidR="007946CD" w:rsidRPr="00C44D3E" w:rsidRDefault="007946CD" w:rsidP="007946CD">
      <w:pPr>
        <w:pStyle w:val="Gesetzestext"/>
      </w:pPr>
      <w:r w:rsidRPr="00C44D3E">
        <w:t xml:space="preserve">(3) Die Kirchen und ihre Gliederungen sind berechtigt, in Erfüllung ihres Auftrags Aufgaben als anerkannte Träger der freien Kinder- und Jugendhilfe im Rahmen der für alle geltenden Gesetze wahrzunehmen. </w:t>
      </w:r>
    </w:p>
    <w:p w:rsidR="007946CD" w:rsidRPr="00C44D3E" w:rsidRDefault="007946CD" w:rsidP="007946CD">
      <w:pPr>
        <w:pStyle w:val="Gesetzestext"/>
      </w:pPr>
      <w:r w:rsidRPr="00C44D3E">
        <w:t xml:space="preserve">(4) Sie werden bei ihrer Aufgabenerfüllung nach den Absätzen 1 bis 3 im Rahmen der allgemeinen staatlichen Förderung angemessen berücksichtigt. </w:t>
      </w:r>
    </w:p>
    <w:p w:rsidR="007946CD" w:rsidRPr="00C44D3E" w:rsidRDefault="007946CD" w:rsidP="007946CD">
      <w:pPr>
        <w:pStyle w:val="Gesetzestext"/>
      </w:pPr>
      <w:r w:rsidRPr="00C44D3E">
        <w:t xml:space="preserve">(5) Der Vorrang der Aufgabenerfüllung durch die freien Träger der Wohlfahrtspflege ist von allen öffentlichen Stellen zu beachten. </w:t>
      </w:r>
    </w:p>
    <w:p w:rsidR="007946CD" w:rsidRPr="008C2745" w:rsidRDefault="007946CD" w:rsidP="007946CD">
      <w:pPr>
        <w:pStyle w:val="Paragraphenberschrift"/>
        <w:outlineLvl w:val="0"/>
        <w:rPr>
          <w:rStyle w:val="Fett"/>
          <w:b/>
          <w:bCs w:val="0"/>
        </w:rPr>
      </w:pPr>
      <w:r w:rsidRPr="00C44D3E">
        <w:rPr>
          <w:rStyle w:val="Fett"/>
          <w:b/>
          <w:bCs w:val="0"/>
        </w:rPr>
        <w:t xml:space="preserve">Art. 14 </w:t>
      </w:r>
      <w:r w:rsidRPr="008C2745">
        <w:rPr>
          <w:rStyle w:val="Fett"/>
          <w:b/>
          <w:bCs w:val="0"/>
        </w:rPr>
        <w:t>Rundfunk</w:t>
      </w:r>
    </w:p>
    <w:p w:rsidR="007946CD" w:rsidRPr="00C44D3E" w:rsidRDefault="007946CD" w:rsidP="007946CD">
      <w:pPr>
        <w:pStyle w:val="Gesetzestext"/>
      </w:pPr>
      <w:r w:rsidRPr="00C44D3E">
        <w:t xml:space="preserve">(1) Das Land wirkt darauf hin, dass die öffentlich-rechtlichen Rundfunkanstalten und die privaten Rundfunkveranstalter den Kirchen angemessene Sendezeiten für die Übertragung gottesdienstlicher Handlungen und Feierlichkeiten sowie sonstiger religiöser Sendungen zur Verfügung stellen. Es wird darauf bedacht bleiben, dass in den Programmen die sittlichen und religiösen Überzeugungen der evangelischen Bevölkerung geachtet werden und das Leben der Kirchen in den Eigensendungen der öffentlich-rechtlichen Rundfunkanstalten angemessen berücksichtigt wird. Das Land wirkt ferner darauf hin, dass in den Aufsichtsgremien des öffentlich-rechtlichen Rundfunks und in den Programmbeiräten der privaten Rundfunkveranstalter die Kirchen angemessen vertreten sind. </w:t>
      </w:r>
    </w:p>
    <w:p w:rsidR="007946CD" w:rsidRDefault="007946CD" w:rsidP="007946CD">
      <w:pPr>
        <w:pStyle w:val="Gesetzestext"/>
        <w:rPr>
          <w:lang w:val="de-DE"/>
        </w:rPr>
      </w:pPr>
      <w:r w:rsidRPr="00C44D3E">
        <w:t xml:space="preserve">(2) Das Recht der Kirchen, privaten Rundfunk nach Maßgabe der für alle geltenden Gesetze zu veranstalten oder sich an Rundfunkveranstaltern zu beteiligen, bleibt unberührt. </w:t>
      </w:r>
    </w:p>
    <w:p w:rsidR="007946CD" w:rsidRPr="00C44D3E" w:rsidRDefault="007946CD" w:rsidP="007946CD">
      <w:pPr>
        <w:pStyle w:val="Paragraphenberschrift"/>
        <w:outlineLvl w:val="0"/>
        <w:rPr>
          <w:rStyle w:val="Fett"/>
          <w:b/>
          <w:bCs w:val="0"/>
        </w:rPr>
      </w:pPr>
      <w:r w:rsidRPr="00C44D3E">
        <w:rPr>
          <w:rStyle w:val="Fett"/>
          <w:b/>
          <w:bCs w:val="0"/>
        </w:rPr>
        <w:t>Art. 15 Seelsorgegeheimnis</w:t>
      </w:r>
    </w:p>
    <w:p w:rsidR="007946CD" w:rsidRPr="00FC6F42" w:rsidRDefault="007946CD" w:rsidP="007946CD">
      <w:pPr>
        <w:pStyle w:val="Gesetzestext"/>
        <w:rPr>
          <w:lang w:val="de-DE"/>
        </w:rPr>
      </w:pPr>
      <w:r w:rsidRPr="00C44D3E">
        <w:t xml:space="preserve">Seelsorgerinnen und Seelsorger und ihre Gehilfinnen und Gehilfen sind auch in Verfahren, die dem Landesrecht unterliegen, berechtigt, das Zeugnis über dasjenige zu verweigern, was ihnen in ihrer Eigenschaft als Seelsorgerinnen und Seelsorger anvertraut worden ist. </w:t>
      </w:r>
    </w:p>
    <w:p w:rsidR="007946CD" w:rsidRPr="00C44D3E" w:rsidRDefault="007946CD" w:rsidP="007946CD">
      <w:pPr>
        <w:pStyle w:val="Paragraphenberschrift"/>
        <w:outlineLvl w:val="0"/>
        <w:rPr>
          <w:rStyle w:val="Fett"/>
          <w:b/>
          <w:bCs w:val="0"/>
        </w:rPr>
      </w:pPr>
      <w:r w:rsidRPr="00C44D3E">
        <w:rPr>
          <w:rStyle w:val="Fett"/>
          <w:b/>
          <w:bCs w:val="0"/>
        </w:rPr>
        <w:t>Art. 16 Seelsorge in besonderen Fällen</w:t>
      </w:r>
    </w:p>
    <w:p w:rsidR="007946CD" w:rsidRPr="00C44D3E" w:rsidRDefault="007946CD" w:rsidP="007946CD">
      <w:pPr>
        <w:pStyle w:val="Gesetzestext"/>
      </w:pPr>
      <w:r w:rsidRPr="00C44D3E">
        <w:t xml:space="preserve">(1) In öffentlichen Krankenhäusern, Heimen, Justizvollzugsanstalten und ähnlichen öffentlichen Einrichtungen sowie bei der Polizei werden die Kirchen seelsorgerlich tätig. Sie sind berechtigt, Gottesdienste zu halten und religiöse Veranstaltungen durchzuführen. </w:t>
      </w:r>
    </w:p>
    <w:p w:rsidR="007946CD" w:rsidRPr="00C44D3E" w:rsidRDefault="007946CD" w:rsidP="007946CD">
      <w:pPr>
        <w:pStyle w:val="Gesetzestext"/>
      </w:pPr>
      <w:r w:rsidRPr="00C44D3E">
        <w:t>(2) Der Träger stellt den dafür geeigneten Raum unentgeltlich zur Verfügung. Um die seelsorgerliche Betreuung zu ermöglichen, teilt er der zuständigen kirchlichen Stelle die erforderlichen Daten der Personen mit, die evangelischen Bekenntnisses sind, wenn diese deutlich darauf hingewiesen wu</w:t>
      </w:r>
      <w:r w:rsidRPr="00C44D3E">
        <w:t>r</w:t>
      </w:r>
      <w:r w:rsidRPr="00C44D3E">
        <w:t xml:space="preserve">den, dass die Angaben hierüber freiwillig erfolgen und Zwecken der Seelsorge dienen, und sie der Mitteilung nicht ausdrücklich widersprochen haben. </w:t>
      </w:r>
    </w:p>
    <w:p w:rsidR="007946CD" w:rsidRPr="00C44D3E" w:rsidRDefault="007946CD" w:rsidP="007946CD">
      <w:pPr>
        <w:pStyle w:val="Gesetzestext"/>
      </w:pPr>
      <w:r w:rsidRPr="00C44D3E">
        <w:t xml:space="preserve">(3) Die Kirchen sind berechtigt, Notfallseelsorge durchzuführen. </w:t>
      </w:r>
    </w:p>
    <w:p w:rsidR="007946CD" w:rsidRPr="00C44D3E" w:rsidRDefault="007946CD" w:rsidP="007946CD">
      <w:pPr>
        <w:pStyle w:val="Gesetzestext"/>
      </w:pPr>
      <w:r w:rsidRPr="00C44D3E">
        <w:t xml:space="preserve">(4) Das Nähere wird durch Vereinbarung zwischen dem zuständigen Ministerium und dem zuständigen Evangelischen Oberkirchenrat geregelt. </w:t>
      </w:r>
    </w:p>
    <w:p w:rsidR="007946CD" w:rsidRPr="00C44D3E" w:rsidRDefault="007946CD" w:rsidP="007946CD">
      <w:pPr>
        <w:pStyle w:val="Paragraphenberschrift"/>
        <w:outlineLvl w:val="0"/>
        <w:rPr>
          <w:rStyle w:val="Fett"/>
          <w:b/>
          <w:bCs w:val="0"/>
        </w:rPr>
      </w:pPr>
      <w:r w:rsidRPr="00C44D3E">
        <w:rPr>
          <w:rStyle w:val="Fett"/>
          <w:b/>
          <w:bCs w:val="0"/>
        </w:rPr>
        <w:lastRenderedPageBreak/>
        <w:t>Art. 17 Körperschaftsrechte</w:t>
      </w:r>
    </w:p>
    <w:p w:rsidR="007946CD" w:rsidRPr="00C44D3E" w:rsidRDefault="007946CD" w:rsidP="007946CD">
      <w:pPr>
        <w:pStyle w:val="Gesetzestext"/>
      </w:pPr>
      <w:r w:rsidRPr="00C44D3E">
        <w:t>(1) Die Kirchen, ihre Kirchengemeinden, Gesamtkirchengemeinden, Kirchenbezirke und Kirchlichen Verbände bleiben Körperschaften des öffentlichen Rechts, soweit sie es bisher waren. Ihren anderen Kirchengemeinden, Gesamtkirchengemeinden, Kirchenbezirken und Kirchlichen Verbänden sind auf Antrag des zuständigen Evangelischen Oberkirchenrats die Rechte einer Körperschaft des öffentl</w:t>
      </w:r>
      <w:r w:rsidRPr="00C44D3E">
        <w:t>i</w:t>
      </w:r>
      <w:r w:rsidRPr="00C44D3E">
        <w:t xml:space="preserve">chen Rechts durch Anerkennung des Kultusministeriums zu gewähren. </w:t>
      </w:r>
    </w:p>
    <w:p w:rsidR="007946CD" w:rsidRPr="00C44D3E" w:rsidRDefault="007946CD" w:rsidP="007946CD">
      <w:pPr>
        <w:pStyle w:val="Gesetzestext"/>
      </w:pPr>
      <w:r w:rsidRPr="00C44D3E">
        <w:t xml:space="preserve">(2) Der zuständige Evangelische Oberkirchenrat übt die Aufsicht über die kirchlichen Stiftungen aus. </w:t>
      </w:r>
    </w:p>
    <w:p w:rsidR="007946CD" w:rsidRPr="00C44D3E" w:rsidRDefault="007946CD" w:rsidP="007946CD">
      <w:pPr>
        <w:pStyle w:val="Gesetzestext"/>
      </w:pPr>
      <w:r w:rsidRPr="00C44D3E">
        <w:t xml:space="preserve">(3) Kirchlicher Dienst ist öffentlicher Dienst. Die Kirchen sind Dienstherren nach öffentlichem Recht. </w:t>
      </w:r>
    </w:p>
    <w:p w:rsidR="007946CD" w:rsidRPr="00C44D3E" w:rsidRDefault="007946CD" w:rsidP="007946CD">
      <w:pPr>
        <w:pStyle w:val="Paragraphenberschrift"/>
        <w:outlineLvl w:val="0"/>
        <w:rPr>
          <w:rStyle w:val="Fett"/>
          <w:b/>
          <w:bCs w:val="0"/>
        </w:rPr>
      </w:pPr>
      <w:r w:rsidRPr="00C44D3E">
        <w:rPr>
          <w:rStyle w:val="Fett"/>
          <w:b/>
          <w:bCs w:val="0"/>
        </w:rPr>
        <w:t>Art. 18 Kirchliches Eigentum</w:t>
      </w:r>
    </w:p>
    <w:p w:rsidR="007946CD" w:rsidRPr="00C44D3E" w:rsidRDefault="007946CD" w:rsidP="007946CD">
      <w:pPr>
        <w:pStyle w:val="Gesetzestext"/>
      </w:pPr>
      <w:r w:rsidRPr="00C44D3E">
        <w:t xml:space="preserve">(1) Das Eigentum und andere Rechte der Kirchen und ihrer Gliederungen werden nach Maßgabe des Artikels 138 Abs. 2 der deutschen Verfassung vom 11. August 1919 gewährleistet. </w:t>
      </w:r>
    </w:p>
    <w:p w:rsidR="007946CD" w:rsidRPr="00C44D3E" w:rsidRDefault="007946CD" w:rsidP="007946CD">
      <w:pPr>
        <w:pStyle w:val="Gesetzestext"/>
      </w:pPr>
      <w:r w:rsidRPr="00C44D3E">
        <w:t>(2) Die Enteignungsbehörden nehmen auf die Belange der Kirchen und ihrer Gliederungen Rüc</w:t>
      </w:r>
      <w:r w:rsidRPr="00C44D3E">
        <w:t>k</w:t>
      </w:r>
      <w:r w:rsidRPr="00C44D3E">
        <w:t xml:space="preserve">sicht. </w:t>
      </w:r>
    </w:p>
    <w:p w:rsidR="007946CD" w:rsidRPr="008C2745" w:rsidRDefault="007946CD" w:rsidP="007946CD">
      <w:pPr>
        <w:pStyle w:val="Paragraphenberschrift"/>
        <w:outlineLvl w:val="0"/>
        <w:rPr>
          <w:rStyle w:val="Fett"/>
          <w:b/>
          <w:bCs w:val="0"/>
        </w:rPr>
      </w:pPr>
      <w:r w:rsidRPr="00C44D3E">
        <w:rPr>
          <w:rStyle w:val="Fett"/>
          <w:b/>
          <w:bCs w:val="0"/>
        </w:rPr>
        <w:t xml:space="preserve">Art. 19 </w:t>
      </w:r>
      <w:r w:rsidRPr="008C2745">
        <w:rPr>
          <w:rStyle w:val="Fett"/>
          <w:b/>
          <w:bCs w:val="0"/>
        </w:rPr>
        <w:t>Kirchliche Gebäude in nichtkirchlichem Eigentum, Baulasten</w:t>
      </w:r>
    </w:p>
    <w:p w:rsidR="007946CD" w:rsidRPr="00C44D3E" w:rsidRDefault="007946CD" w:rsidP="007946CD">
      <w:pPr>
        <w:pStyle w:val="Gesetzestext"/>
      </w:pPr>
      <w:r w:rsidRPr="00C44D3E">
        <w:t>(1) Für Kirchen und andere kirchliche Gebäude, die im Eigentum des Landes stehen und zu kirchlichen (auch diakonischen) Zwecken genutzt werden, wird der Widmungszweck uneingeschränkt g</w:t>
      </w:r>
      <w:r w:rsidRPr="00C44D3E">
        <w:t>e</w:t>
      </w:r>
      <w:r w:rsidRPr="00C44D3E">
        <w:t xml:space="preserve">währleistet. Im Rahmen seiner Baulastpflicht wird das Land für die Unterhaltung dieser Gebäude oder Gebäudeteile sorgen. Das Nähere hierzu und zur Ablösung der Baulastverpflichtungen wird durch Vereinbarung zwischen dem zuständigen Ministerium und dem zuständigen Evangelischen Oberkirchenrat geregelt. </w:t>
      </w:r>
    </w:p>
    <w:p w:rsidR="007946CD" w:rsidRPr="00FC6F42" w:rsidRDefault="007946CD" w:rsidP="007946CD">
      <w:pPr>
        <w:pStyle w:val="Gesetzestext"/>
        <w:rPr>
          <w:lang w:val="de-DE"/>
        </w:rPr>
      </w:pPr>
      <w:r w:rsidRPr="00C44D3E">
        <w:t xml:space="preserve">(2) An der bisher üblichen Benützung der Kirchtürme, Kirchenuhren und Kirchenglocken sowie der im kirchlichen Eigentum verbleibenden Begräbnisplätze für die Zwecke der bürgerlichen Gemeinde in den württembergischen Landesteilen tritt eine Änderung nicht ein. Die bürgerliche Gemeinde ist verpflichtet, einen dem Maße dieser Benützung entsprechenden Anteil an den Kosten der Instandhaltung dieser Gegenstände zu übernehmen. Als Kosten der Instandhaltung gelten auch die Kosten der Erneuerung oder Erweiterung, soweit nicht eine abweichende Vereinbarung oder ein abweichendes Herkommen besteht. </w:t>
      </w:r>
    </w:p>
    <w:p w:rsidR="007946CD" w:rsidRPr="00C44D3E" w:rsidRDefault="007946CD" w:rsidP="007946CD">
      <w:pPr>
        <w:pStyle w:val="Gesetzestext"/>
      </w:pPr>
      <w:r w:rsidRPr="00C44D3E">
        <w:t xml:space="preserve">(3) Auch für sonstige Baulasten gilt die Gewährleistung des Artikels 18 Abs. 1. </w:t>
      </w:r>
    </w:p>
    <w:p w:rsidR="007946CD" w:rsidRPr="008C2745" w:rsidRDefault="007946CD" w:rsidP="007946CD">
      <w:pPr>
        <w:pStyle w:val="Paragraphenberschrift"/>
        <w:outlineLvl w:val="0"/>
        <w:rPr>
          <w:rStyle w:val="Fett"/>
          <w:b/>
          <w:bCs w:val="0"/>
        </w:rPr>
      </w:pPr>
      <w:r w:rsidRPr="00C44D3E">
        <w:rPr>
          <w:rStyle w:val="Fett"/>
          <w:b/>
          <w:bCs w:val="0"/>
        </w:rPr>
        <w:t xml:space="preserve">Art. 20 </w:t>
      </w:r>
      <w:r w:rsidRPr="008C2745">
        <w:rPr>
          <w:rStyle w:val="Fett"/>
          <w:b/>
          <w:bCs w:val="0"/>
        </w:rPr>
        <w:t>Denkmalpflege</w:t>
      </w:r>
    </w:p>
    <w:p w:rsidR="007946CD" w:rsidRPr="00C44D3E" w:rsidRDefault="007946CD" w:rsidP="007946CD">
      <w:pPr>
        <w:pStyle w:val="Gesetzestext"/>
      </w:pPr>
      <w:r w:rsidRPr="00C44D3E">
        <w:t xml:space="preserve">(1) Die Denkmalschutzbehörden haben bei Kulturdenkmalen, die dem Gottesdienst dienen, die gottesdienstlichen Belange, die vom zuständigen Evangelischen Oberkirchenrat festzustellen sind, vorrangig zu beachten. Vor der Durchführung von Maßnahmen setzen sich die Denkmalschutzbehörden mit dem zuständigen Evangelischen Oberkirchenrat ins Benehmen. </w:t>
      </w:r>
    </w:p>
    <w:p w:rsidR="007946CD" w:rsidRPr="00C44D3E" w:rsidRDefault="007946CD" w:rsidP="007946CD">
      <w:pPr>
        <w:pStyle w:val="Gesetzestext"/>
      </w:pPr>
      <w:r w:rsidRPr="00C44D3E">
        <w:t xml:space="preserve">(2) Die Vorschriften des Denkmalschutzgesetzes über die förmliche Enteignung sind auf kircheneigene Kulturdenkmale nicht anwendbar. </w:t>
      </w:r>
    </w:p>
    <w:p w:rsidR="007946CD" w:rsidRDefault="007946CD" w:rsidP="007946CD">
      <w:pPr>
        <w:pStyle w:val="Gesetzestext"/>
        <w:rPr>
          <w:lang w:val="de-DE"/>
        </w:rPr>
      </w:pPr>
      <w:r w:rsidRPr="00C44D3E">
        <w:t>(3) Das Land nimmt bei der Förderung der Denkmalerhaltung und -pflege auf die besonderen denkmalpflegerischen Aufgaben der Kirchen und ihrer Gliederungen Rücksicht und wird sie bei der Verg</w:t>
      </w:r>
      <w:r w:rsidRPr="00C44D3E">
        <w:t>a</w:t>
      </w:r>
      <w:r w:rsidRPr="00C44D3E">
        <w:t>be der Mittel angemessen berücksichtigen. Es setzt sich dafür ein, dass sie auch von solchen Einric</w:t>
      </w:r>
      <w:r w:rsidRPr="00C44D3E">
        <w:t>h</w:t>
      </w:r>
      <w:r w:rsidRPr="00C44D3E">
        <w:t xml:space="preserve">tungen und Behörden Fördermittel erhalten, die auf nationaler und internationaler Ebene auf dem Gebiet der Kultur- und Denkmalpflege tätig sind. </w:t>
      </w:r>
    </w:p>
    <w:p w:rsidR="007946CD" w:rsidRPr="008C2745" w:rsidRDefault="007946CD" w:rsidP="007946CD">
      <w:pPr>
        <w:pStyle w:val="Paragraphenberschrift"/>
        <w:outlineLvl w:val="0"/>
        <w:rPr>
          <w:rStyle w:val="Fett"/>
          <w:b/>
          <w:bCs w:val="0"/>
        </w:rPr>
      </w:pPr>
      <w:r w:rsidRPr="00C44D3E">
        <w:rPr>
          <w:rStyle w:val="Fett"/>
          <w:b/>
          <w:bCs w:val="0"/>
        </w:rPr>
        <w:lastRenderedPageBreak/>
        <w:t xml:space="preserve">Art. 21 </w:t>
      </w:r>
      <w:r w:rsidRPr="008C2745">
        <w:rPr>
          <w:rStyle w:val="Fett"/>
          <w:b/>
          <w:bCs w:val="0"/>
        </w:rPr>
        <w:t>Kirchliche Friedhöfe und Gemeindefriedhöfe</w:t>
      </w:r>
    </w:p>
    <w:p w:rsidR="007946CD" w:rsidRPr="00C44D3E" w:rsidRDefault="007946CD" w:rsidP="007946CD">
      <w:pPr>
        <w:pStyle w:val="Gesetzestext"/>
      </w:pPr>
      <w:r w:rsidRPr="00C44D3E">
        <w:t xml:space="preserve">(1) Die kirchlichen Friedhöfe genießen den gleichen Schutz wie die Gemeindefriedhöfe. Artikel 19 Abs. 2 bleibt unberührt. </w:t>
      </w:r>
    </w:p>
    <w:p w:rsidR="007946CD" w:rsidRPr="00C44D3E" w:rsidRDefault="007946CD" w:rsidP="007946CD">
      <w:pPr>
        <w:pStyle w:val="Gesetzestext"/>
      </w:pPr>
      <w:r w:rsidRPr="00C44D3E">
        <w:t xml:space="preserve">(2) Die Kirchengemeinden haben das Recht, im Rahmen der Gesetze neue kirchliche Friedhöfe anzulegen und bestehende zu erweitern. </w:t>
      </w:r>
    </w:p>
    <w:p w:rsidR="007946CD" w:rsidRPr="00C44D3E" w:rsidRDefault="007946CD" w:rsidP="007946CD">
      <w:pPr>
        <w:pStyle w:val="Gesetzestext"/>
      </w:pPr>
      <w:r w:rsidRPr="00C44D3E">
        <w:t>(3) Auf kirchlichen Friedhöfen ist die Bestattung aller in der Gemeinde Verstorbenen zu ermögl</w:t>
      </w:r>
      <w:r w:rsidRPr="00C44D3E">
        <w:t>i</w:t>
      </w:r>
      <w:r w:rsidRPr="00C44D3E">
        <w:t xml:space="preserve">chen, wenn dort kein Gemeindefriedhof vorhanden ist. </w:t>
      </w:r>
    </w:p>
    <w:p w:rsidR="007946CD" w:rsidRPr="00C44D3E" w:rsidRDefault="007946CD" w:rsidP="007946CD">
      <w:pPr>
        <w:pStyle w:val="Gesetzestext"/>
      </w:pPr>
      <w:r w:rsidRPr="00C44D3E">
        <w:t xml:space="preserve">(4) Die Kirchen und ihre Gliederungen haben das Recht, auf öffentlichen Friedhöfen Gottesdienste und Andachten abzuhalten. </w:t>
      </w:r>
    </w:p>
    <w:p w:rsidR="007946CD" w:rsidRPr="00C44D3E" w:rsidRDefault="007946CD" w:rsidP="007946CD">
      <w:pPr>
        <w:pStyle w:val="Gesetzestext"/>
      </w:pPr>
      <w:r w:rsidRPr="00C44D3E">
        <w:t xml:space="preserve">(5) Die Träger kirchlicher Friedhöfe können Benutzungs- und Gebührenordnungen erlassen. </w:t>
      </w:r>
    </w:p>
    <w:p w:rsidR="007946CD" w:rsidRPr="008C2745" w:rsidRDefault="007946CD" w:rsidP="007946CD">
      <w:pPr>
        <w:pStyle w:val="Paragraphenberschrift"/>
        <w:outlineLvl w:val="0"/>
        <w:rPr>
          <w:rStyle w:val="Fett"/>
          <w:b/>
          <w:bCs w:val="0"/>
        </w:rPr>
      </w:pPr>
      <w:r w:rsidRPr="00C44D3E">
        <w:rPr>
          <w:rStyle w:val="Fett"/>
          <w:b/>
          <w:bCs w:val="0"/>
        </w:rPr>
        <w:t xml:space="preserve">Art. 22 </w:t>
      </w:r>
      <w:r w:rsidRPr="008C2745">
        <w:rPr>
          <w:rStyle w:val="Fett"/>
          <w:b/>
          <w:bCs w:val="0"/>
        </w:rPr>
        <w:t>Kirchensteuer</w:t>
      </w:r>
    </w:p>
    <w:p w:rsidR="007946CD" w:rsidRPr="00C44D3E" w:rsidRDefault="007946CD" w:rsidP="007946CD">
      <w:pPr>
        <w:pStyle w:val="Gesetzestext"/>
      </w:pPr>
      <w:r w:rsidRPr="00C44D3E">
        <w:t xml:space="preserve">(1) Die Kirchen und ihre Kirchengemeinden sind berechtigt, zur Deckung ihrer Bedürfnisse von ihren Mitgliedern Kirchensteuern zu erheben. Sie üben das Besteuerungsrecht nach Maßgabe des Artikels 137 Abs. 6 der deutschen Verfassung vom 11. August 1919 und des Kirchensteuergesetzes sowie der kirchlichen Steuerordnungen aus. </w:t>
      </w:r>
    </w:p>
    <w:p w:rsidR="007946CD" w:rsidRDefault="007946CD" w:rsidP="007946CD">
      <w:pPr>
        <w:pStyle w:val="Gesetzestext"/>
        <w:rPr>
          <w:lang w:val="de-DE"/>
        </w:rPr>
      </w:pPr>
      <w:r w:rsidRPr="00C44D3E">
        <w:t xml:space="preserve">(2) Die kirchlichen Steuerordnungen sowie die Beschlüsse über die Erhebung der Kirchensteuern bedürfen der staatlichen Genehmigung. Diese kann nur bei einem Verstoß gegen die staatlichen Bestimmungen versagt werden. </w:t>
      </w:r>
    </w:p>
    <w:p w:rsidR="007946CD" w:rsidRPr="00C44D3E" w:rsidRDefault="007946CD" w:rsidP="007946CD">
      <w:pPr>
        <w:pStyle w:val="Paragraphenberschrift"/>
        <w:outlineLvl w:val="0"/>
        <w:rPr>
          <w:rStyle w:val="Fett"/>
          <w:b/>
          <w:bCs w:val="0"/>
        </w:rPr>
      </w:pPr>
      <w:r w:rsidRPr="00C44D3E">
        <w:rPr>
          <w:rStyle w:val="Fett"/>
          <w:b/>
          <w:bCs w:val="0"/>
        </w:rPr>
        <w:t>Art. 23 Verwaltung der Kirchensteuern</w:t>
      </w:r>
    </w:p>
    <w:p w:rsidR="007946CD" w:rsidRPr="00FC6F42" w:rsidRDefault="007946CD" w:rsidP="007946CD">
      <w:pPr>
        <w:pStyle w:val="Gesetzestext"/>
        <w:rPr>
          <w:lang w:val="de-DE"/>
        </w:rPr>
      </w:pPr>
      <w:r w:rsidRPr="00C44D3E">
        <w:t xml:space="preserve">(1) Die Verwaltung (einschließlich Vollstreckung) der Kirchensteuern, die als Zuschlag zur Einkommensteuer erhoben werden, und des besonderen Kirchgelds in glaubensverschiedener Ehe ist den Landesfinanzbehörden übertragen. Das Land verpflichtet Schuldner von Leistungen, bei denen die Kirchensteuer durch Steuerabzug erhoben wird, die Kirchensteuer einzubehalten und abzuführen. </w:t>
      </w:r>
    </w:p>
    <w:p w:rsidR="007946CD" w:rsidRPr="00C44D3E" w:rsidRDefault="007946CD" w:rsidP="007946CD">
      <w:pPr>
        <w:pStyle w:val="Gesetzestext"/>
      </w:pPr>
      <w:r w:rsidRPr="00C44D3E">
        <w:t xml:space="preserve">(2) Die Kirchen leisten eine angemessene Verwaltungskostenvergütung. Sie wird vom Finanzministerium im Einvernehmen mit dem zuständigen Evangelischen Oberkirchenrat festgesetzt. </w:t>
      </w:r>
    </w:p>
    <w:p w:rsidR="007946CD" w:rsidRPr="00C44D3E" w:rsidRDefault="007946CD" w:rsidP="007946CD">
      <w:pPr>
        <w:pStyle w:val="Gesetzestext"/>
      </w:pPr>
      <w:r w:rsidRPr="00C44D3E">
        <w:t xml:space="preserve">(3) Die Landesfinanzbehörden sind verpflichtet, dem zuständigen Evangelischen Oberkirchenrat im Rahmen des geltenden Rechts in allen Kirchensteuerfragen die erforderlichen Auskünfte zu geben. Der zuständige Evangelische Oberkirchenrat wahrt das Steuergeheimnis. </w:t>
      </w:r>
    </w:p>
    <w:p w:rsidR="007946CD" w:rsidRPr="00C44D3E" w:rsidRDefault="007946CD" w:rsidP="007946CD">
      <w:pPr>
        <w:pStyle w:val="Paragraphenberschrift"/>
        <w:outlineLvl w:val="0"/>
        <w:rPr>
          <w:rStyle w:val="Fett"/>
          <w:b/>
          <w:bCs w:val="0"/>
        </w:rPr>
      </w:pPr>
      <w:r w:rsidRPr="00C44D3E">
        <w:rPr>
          <w:rStyle w:val="Fett"/>
          <w:b/>
          <w:bCs w:val="0"/>
        </w:rPr>
        <w:t>Art. 24 Spenden und Sammlungen</w:t>
      </w:r>
    </w:p>
    <w:p w:rsidR="007946CD" w:rsidRPr="00C44D3E" w:rsidRDefault="007946CD" w:rsidP="007946CD">
      <w:pPr>
        <w:pStyle w:val="Gesetzestext"/>
      </w:pPr>
      <w:r w:rsidRPr="00C44D3E">
        <w:t xml:space="preserve">(1) Die Kirchen und ihre Gliederungen sind berechtigt, unabhängig von Kirchensteuern Spenden und andere freiwillige Leistungen für gemeinnützige, mildtätige und kirchliche Zwecke zu erbitten. </w:t>
      </w:r>
    </w:p>
    <w:p w:rsidR="007946CD" w:rsidRPr="00C44D3E" w:rsidRDefault="007946CD" w:rsidP="007946CD">
      <w:pPr>
        <w:pStyle w:val="Gesetzestext"/>
      </w:pPr>
      <w:r w:rsidRPr="00C44D3E">
        <w:t xml:space="preserve">(2) Die Kirchen und ihre Körperschaften sind befugt, in oder vor kirchlichen Räumen oder Grundstücken, bei kirchlichen Feiern, in örtlichem Zusammenhang mit kirchlichen Veranstaltungen oder durch öffentlichen Aufruf für kirchliche oder mildtätige Zwecke zu sammeln. </w:t>
      </w:r>
    </w:p>
    <w:p w:rsidR="007946CD" w:rsidRDefault="007946CD" w:rsidP="007946CD">
      <w:pPr>
        <w:pStyle w:val="Gesetzestext"/>
        <w:rPr>
          <w:lang w:val="de-DE"/>
        </w:rPr>
      </w:pPr>
      <w:r w:rsidRPr="00C44D3E">
        <w:t xml:space="preserve">(3) Kirchliche Haus- oder Straßensammlungen unterliegen den allgemeinen Vorschriften. </w:t>
      </w:r>
    </w:p>
    <w:p w:rsidR="00D77776" w:rsidRPr="00D77776" w:rsidRDefault="00D77776" w:rsidP="007946CD">
      <w:pPr>
        <w:pStyle w:val="Gesetzestext"/>
        <w:rPr>
          <w:lang w:val="de-DE"/>
        </w:rPr>
      </w:pPr>
    </w:p>
    <w:p w:rsidR="007946CD" w:rsidRPr="00C44D3E" w:rsidRDefault="007946CD" w:rsidP="007946CD">
      <w:pPr>
        <w:pStyle w:val="Paragraphenberschrift"/>
        <w:outlineLvl w:val="0"/>
        <w:rPr>
          <w:rStyle w:val="Fett"/>
          <w:b/>
          <w:bCs w:val="0"/>
        </w:rPr>
      </w:pPr>
      <w:r w:rsidRPr="00C44D3E">
        <w:rPr>
          <w:rStyle w:val="Fett"/>
          <w:b/>
          <w:bCs w:val="0"/>
        </w:rPr>
        <w:lastRenderedPageBreak/>
        <w:t>Art. 25 Staatsleistungen</w:t>
      </w:r>
    </w:p>
    <w:p w:rsidR="007946CD" w:rsidRPr="00D77776" w:rsidRDefault="007946CD" w:rsidP="007946CD">
      <w:pPr>
        <w:pStyle w:val="Gesetzestext"/>
        <w:rPr>
          <w:lang w:val="de-DE"/>
        </w:rPr>
      </w:pPr>
      <w:r w:rsidRPr="00C44D3E">
        <w:t>(1) Die dauernden Verpflichtungen des Landes zu wiederkehrenden Leistungen an die Kirchen ble</w:t>
      </w:r>
      <w:r w:rsidRPr="00C44D3E">
        <w:t>i</w:t>
      </w:r>
      <w:r w:rsidRPr="00C44D3E">
        <w:t xml:space="preserve">ben nach Maßgabe des Artikels 138 der deutschen Verfassung vom 11. August 1919 dem Grunde nach gewährleistet. </w:t>
      </w:r>
    </w:p>
    <w:p w:rsidR="007946CD" w:rsidRPr="00C44D3E" w:rsidRDefault="007946CD" w:rsidP="007946CD">
      <w:pPr>
        <w:pStyle w:val="Gesetzestext"/>
      </w:pPr>
      <w:r w:rsidRPr="00C44D3E">
        <w:t xml:space="preserve">(2) Art und Höhe dieser Leistungen werden gemäß Artikel 7 Abs. 2 der Verfassung des Landes Baden-Württemberg in den Absätzen 3 bis 5 geregelt. </w:t>
      </w:r>
    </w:p>
    <w:p w:rsidR="007946CD" w:rsidRPr="00C44D3E" w:rsidRDefault="007946CD" w:rsidP="007946CD">
      <w:pPr>
        <w:pStyle w:val="Gesetzestext"/>
      </w:pPr>
      <w:r w:rsidRPr="00C44D3E">
        <w:t xml:space="preserve">(3) Das Land zahlt jährlich </w:t>
      </w:r>
    </w:p>
    <w:p w:rsidR="007946CD" w:rsidRPr="00C44D3E" w:rsidRDefault="007946CD" w:rsidP="007946CD">
      <w:pPr>
        <w:pStyle w:val="Gesetzestext"/>
      </w:pPr>
      <w:r w:rsidRPr="008C2745">
        <w:t>1. </w:t>
      </w:r>
      <w:r w:rsidRPr="00C44D3E">
        <w:t xml:space="preserve">für kirchenregimentliche Zwecke, für Zwecke der Pfarrbesoldung und -versorgung und für andere besondere Rechtstitel </w:t>
      </w:r>
    </w:p>
    <w:p w:rsidR="007946CD" w:rsidRPr="00C44D3E" w:rsidRDefault="007946CD" w:rsidP="007946CD">
      <w:pPr>
        <w:pStyle w:val="Gesetzestext"/>
      </w:pPr>
      <w:r w:rsidRPr="008C2745">
        <w:t>a) </w:t>
      </w:r>
      <w:r w:rsidRPr="00C44D3E">
        <w:t>im Jahre 2007</w:t>
      </w:r>
    </w:p>
    <w:p w:rsidR="007946CD" w:rsidRPr="00C44D3E" w:rsidRDefault="007946CD" w:rsidP="007946CD">
      <w:pPr>
        <w:pStyle w:val="Gesetzestext"/>
      </w:pPr>
      <w:r w:rsidRPr="00C44D3E">
        <w:t>13 089 200 (in Worten: dreizehnmillionenneunundachtzigtausendzweihundert) Euro</w:t>
      </w:r>
    </w:p>
    <w:p w:rsidR="007946CD" w:rsidRPr="00C44D3E" w:rsidRDefault="007946CD" w:rsidP="007946CD">
      <w:pPr>
        <w:pStyle w:val="Gesetzestext"/>
      </w:pPr>
      <w:r w:rsidRPr="008C2745">
        <w:t>b) </w:t>
      </w:r>
      <w:r w:rsidRPr="00C44D3E">
        <w:t>in den Jahren 2008 und 2009 jeweils</w:t>
      </w:r>
    </w:p>
    <w:p w:rsidR="007946CD" w:rsidRPr="00C44D3E" w:rsidRDefault="007946CD" w:rsidP="007946CD">
      <w:pPr>
        <w:pStyle w:val="Gesetzestext"/>
      </w:pPr>
      <w:r w:rsidRPr="00C44D3E">
        <w:t>13 294 200 (in Worten: dreizehnmillionenzweihundertvierundneunzigtausendzweihundert) Euro</w:t>
      </w:r>
    </w:p>
    <w:p w:rsidR="007946CD" w:rsidRPr="00C44D3E" w:rsidRDefault="007946CD" w:rsidP="007946CD">
      <w:pPr>
        <w:pStyle w:val="Gesetzestext"/>
      </w:pPr>
      <w:r w:rsidRPr="008C2745">
        <w:t>c)</w:t>
      </w:r>
      <w:r w:rsidRPr="00C44D3E">
        <w:t>ab 1. Januar 2010</w:t>
      </w:r>
    </w:p>
    <w:p w:rsidR="007946CD" w:rsidRPr="00C44D3E" w:rsidRDefault="007946CD" w:rsidP="007946CD">
      <w:pPr>
        <w:pStyle w:val="Gesetzestext"/>
      </w:pPr>
      <w:r w:rsidRPr="00C44D3E">
        <w:t>13 786 900 (in Worten: dreizehnmillionensiebenhundertsechsundachtzigtausendneunhundert) Euro</w:t>
      </w:r>
    </w:p>
    <w:p w:rsidR="007946CD" w:rsidRPr="00C44D3E" w:rsidRDefault="007946CD" w:rsidP="007946CD">
      <w:pPr>
        <w:pStyle w:val="Gesetzestext"/>
      </w:pPr>
      <w:r w:rsidRPr="00C44D3E">
        <w:t>Staatsleistungen an die Evangelische Landeskirche in Baden;</w:t>
      </w:r>
    </w:p>
    <w:p w:rsidR="007946CD" w:rsidRPr="00C44D3E" w:rsidRDefault="007946CD" w:rsidP="007946CD">
      <w:pPr>
        <w:pStyle w:val="Gesetzestext"/>
      </w:pPr>
      <w:r w:rsidRPr="008C2745">
        <w:t>2 .</w:t>
      </w:r>
      <w:r w:rsidRPr="00C44D3E">
        <w:t xml:space="preserve">für kirchenregimentliche Zwecke, für Zwecke der Pfarrbesoldung und -versorgung und für andere besondere Rechtstitel </w:t>
      </w:r>
    </w:p>
    <w:p w:rsidR="007946CD" w:rsidRPr="00C44D3E" w:rsidRDefault="007946CD" w:rsidP="007946CD">
      <w:pPr>
        <w:pStyle w:val="Gesetzestext"/>
      </w:pPr>
      <w:r w:rsidRPr="008C2745">
        <w:t>a)</w:t>
      </w:r>
      <w:r w:rsidRPr="00C44D3E">
        <w:t>im Jahre 2007</w:t>
      </w:r>
    </w:p>
    <w:p w:rsidR="007946CD" w:rsidRPr="00C44D3E" w:rsidRDefault="007946CD" w:rsidP="007946CD">
      <w:pPr>
        <w:pStyle w:val="Gesetzestext"/>
      </w:pPr>
      <w:r w:rsidRPr="00C44D3E">
        <w:t>35 774 000 (in Worten: fünfunddreißigmillionensiebenhundertvierundsiebzigtausend) Euro</w:t>
      </w:r>
    </w:p>
    <w:p w:rsidR="007946CD" w:rsidRPr="00C44D3E" w:rsidRDefault="007946CD" w:rsidP="007946CD">
      <w:pPr>
        <w:pStyle w:val="Gesetzestext"/>
      </w:pPr>
      <w:r w:rsidRPr="008C2745">
        <w:t>b) </w:t>
      </w:r>
      <w:r w:rsidRPr="00C44D3E">
        <w:t>in den Jahren 2008 und 2009 jeweils</w:t>
      </w:r>
    </w:p>
    <w:p w:rsidR="007946CD" w:rsidRPr="00C44D3E" w:rsidRDefault="007946CD" w:rsidP="007946CD">
      <w:pPr>
        <w:pStyle w:val="Gesetzestext"/>
      </w:pPr>
      <w:r w:rsidRPr="00C44D3E">
        <w:t>36 334 400 (in Worten: sechsunddreißigmillionendreihundertvierund</w:t>
      </w:r>
      <w:r w:rsidRPr="00C44D3E">
        <w:softHyphen/>
        <w:t>dreißigtausend</w:t>
      </w:r>
      <w:r w:rsidRPr="00C44D3E">
        <w:softHyphen/>
        <w:t>vier</w:t>
      </w:r>
      <w:r w:rsidRPr="00C44D3E">
        <w:softHyphen/>
        <w:t>hundert) Euro</w:t>
      </w:r>
    </w:p>
    <w:p w:rsidR="007946CD" w:rsidRPr="00C44D3E" w:rsidRDefault="007946CD" w:rsidP="007946CD">
      <w:pPr>
        <w:pStyle w:val="Gesetzestext"/>
      </w:pPr>
      <w:r w:rsidRPr="008C2745">
        <w:t>c) </w:t>
      </w:r>
      <w:r w:rsidRPr="00C44D3E">
        <w:t>ab 1. Januar 2010</w:t>
      </w:r>
    </w:p>
    <w:p w:rsidR="007946CD" w:rsidRPr="00C44D3E" w:rsidRDefault="007946CD" w:rsidP="007946CD">
      <w:pPr>
        <w:pStyle w:val="Gesetzestext"/>
      </w:pPr>
      <w:r w:rsidRPr="00C44D3E">
        <w:t>37 680 900 (in Worten: siebenunddreißigmillionensechshundertachtzigtausendneunhundert) Euro</w:t>
      </w:r>
    </w:p>
    <w:p w:rsidR="007946CD" w:rsidRPr="00C44D3E" w:rsidRDefault="007946CD" w:rsidP="007946CD">
      <w:pPr>
        <w:pStyle w:val="Gesetzestext"/>
      </w:pPr>
      <w:r w:rsidRPr="00C44D3E">
        <w:t>Staatsleistungen an die Evangelische Landeskirche in Württemberg;</w:t>
      </w:r>
    </w:p>
    <w:p w:rsidR="007946CD" w:rsidRPr="00C44D3E" w:rsidRDefault="007946CD" w:rsidP="007946CD">
      <w:pPr>
        <w:pStyle w:val="Gesetzestext"/>
      </w:pPr>
      <w:r w:rsidRPr="008C2745">
        <w:t>3. </w:t>
      </w:r>
      <w:r w:rsidRPr="00C44D3E">
        <w:t xml:space="preserve">für das Evangelische Stift und für die niederen evangelisch-theologischen Seminare </w:t>
      </w:r>
    </w:p>
    <w:p w:rsidR="007946CD" w:rsidRPr="00C44D3E" w:rsidRDefault="007946CD" w:rsidP="007946CD">
      <w:pPr>
        <w:pStyle w:val="Gesetzestext"/>
      </w:pPr>
      <w:r w:rsidRPr="008C2745">
        <w:t>a)</w:t>
      </w:r>
      <w:r w:rsidRPr="00C44D3E">
        <w:t> im Jahre 2007</w:t>
      </w:r>
    </w:p>
    <w:p w:rsidR="007946CD" w:rsidRPr="00C44D3E" w:rsidRDefault="007946CD" w:rsidP="007946CD">
      <w:pPr>
        <w:pStyle w:val="Gesetzestext"/>
      </w:pPr>
      <w:r w:rsidRPr="00C44D3E">
        <w:t>1 669 701 (in Worten: einemillionsechshundertneunundsechzigtausendsiebenhunderteins) Euro</w:t>
      </w:r>
    </w:p>
    <w:p w:rsidR="007946CD" w:rsidRPr="00C44D3E" w:rsidRDefault="007946CD" w:rsidP="007946CD">
      <w:pPr>
        <w:pStyle w:val="Gesetzestext"/>
      </w:pPr>
      <w:r w:rsidRPr="008C2745">
        <w:t>b)</w:t>
      </w:r>
      <w:r w:rsidRPr="00C44D3E">
        <w:t>im Jahre 2008</w:t>
      </w:r>
    </w:p>
    <w:p w:rsidR="007946CD" w:rsidRPr="00C44D3E" w:rsidRDefault="007946CD" w:rsidP="007946CD">
      <w:pPr>
        <w:pStyle w:val="Gesetzestext"/>
      </w:pPr>
      <w:r w:rsidRPr="00C44D3E">
        <w:t>1 711 443 (in Worten: einemillionsiebenhundertelftausendvierhundertdreiundvierzig) Euro</w:t>
      </w:r>
    </w:p>
    <w:p w:rsidR="007946CD" w:rsidRPr="00C44D3E" w:rsidRDefault="007946CD" w:rsidP="007946CD">
      <w:pPr>
        <w:pStyle w:val="Gesetzestext"/>
      </w:pPr>
      <w:r w:rsidRPr="008C2745">
        <w:t>c) </w:t>
      </w:r>
      <w:r w:rsidRPr="00C44D3E">
        <w:t>im Jahre 2009</w:t>
      </w:r>
    </w:p>
    <w:p w:rsidR="007946CD" w:rsidRPr="00C44D3E" w:rsidRDefault="007946CD" w:rsidP="007946CD">
      <w:pPr>
        <w:pStyle w:val="Gesetzestext"/>
      </w:pPr>
      <w:r w:rsidRPr="00C44D3E">
        <w:lastRenderedPageBreak/>
        <w:t>1 774 647 (in Worten: einemillionsiebenhundertvierundsiebzigtausendsechshundert</w:t>
      </w:r>
      <w:r w:rsidRPr="00C44D3E">
        <w:softHyphen/>
        <w:t>sieben</w:t>
      </w:r>
      <w:r w:rsidRPr="00C44D3E">
        <w:softHyphen/>
        <w:t>und</w:t>
      </w:r>
      <w:r w:rsidRPr="00C44D3E">
        <w:softHyphen/>
        <w:t>vierzig) Euro</w:t>
      </w:r>
    </w:p>
    <w:p w:rsidR="007946CD" w:rsidRPr="00C44D3E" w:rsidRDefault="007946CD" w:rsidP="007946CD">
      <w:pPr>
        <w:pStyle w:val="Gesetzestext"/>
      </w:pPr>
      <w:r w:rsidRPr="008C2745">
        <w:t>d) </w:t>
      </w:r>
      <w:r w:rsidRPr="00C44D3E">
        <w:t>im Jahre 2010</w:t>
      </w:r>
    </w:p>
    <w:p w:rsidR="007946CD" w:rsidRPr="00C44D3E" w:rsidRDefault="007946CD" w:rsidP="007946CD">
      <w:pPr>
        <w:pStyle w:val="Gesetzestext"/>
      </w:pPr>
      <w:r w:rsidRPr="00C44D3E">
        <w:t>1 881 071 (in Worten: einemillionachthunderteinundachtzigtausendeinundsiebzig) Euro</w:t>
      </w:r>
    </w:p>
    <w:p w:rsidR="007946CD" w:rsidRPr="00C44D3E" w:rsidRDefault="007946CD" w:rsidP="007946CD">
      <w:pPr>
        <w:pStyle w:val="Gesetzestext"/>
      </w:pPr>
      <w:r w:rsidRPr="008C2745">
        <w:t>e)</w:t>
      </w:r>
      <w:r w:rsidRPr="00C44D3E">
        <w:t>im Jahre 2011</w:t>
      </w:r>
    </w:p>
    <w:p w:rsidR="007946CD" w:rsidRPr="00C44D3E" w:rsidRDefault="007946CD" w:rsidP="007946CD">
      <w:pPr>
        <w:pStyle w:val="Gesetzestext"/>
      </w:pPr>
      <w:r w:rsidRPr="00C44D3E">
        <w:t>1 991 042 (in Worten: einemillionneunhunderteinundneunzigtausendzweiundvierzig) Euro</w:t>
      </w:r>
    </w:p>
    <w:p w:rsidR="007946CD" w:rsidRPr="00C44D3E" w:rsidRDefault="007946CD" w:rsidP="007946CD">
      <w:pPr>
        <w:pStyle w:val="Gesetzestext"/>
      </w:pPr>
      <w:r w:rsidRPr="008C2745">
        <w:t>f) </w:t>
      </w:r>
      <w:r w:rsidRPr="00C44D3E">
        <w:t>ab 1. Januar 2012</w:t>
      </w:r>
    </w:p>
    <w:p w:rsidR="007946CD" w:rsidRPr="00C44D3E" w:rsidRDefault="007946CD" w:rsidP="007946CD">
      <w:pPr>
        <w:pStyle w:val="Gesetzestext"/>
      </w:pPr>
      <w:r w:rsidRPr="00C44D3E">
        <w:t>2 073 911 (in Worten: zweimillionendreiundsiebzigtausendneunhundertelf) Euro</w:t>
      </w:r>
    </w:p>
    <w:p w:rsidR="007946CD" w:rsidRPr="00C44D3E" w:rsidRDefault="007946CD" w:rsidP="007946CD">
      <w:pPr>
        <w:pStyle w:val="Gesetzestext"/>
      </w:pPr>
      <w:r w:rsidRPr="00C44D3E">
        <w:t>Staatsleistungen an die Evangelische Landeskirche in Württemberg und an die Evangelische Seminarstiftung.</w:t>
      </w:r>
    </w:p>
    <w:p w:rsidR="007946CD" w:rsidRPr="00C44D3E" w:rsidRDefault="007946CD" w:rsidP="007946CD">
      <w:pPr>
        <w:pStyle w:val="Gesetzestext"/>
      </w:pPr>
      <w:r w:rsidRPr="00C44D3E">
        <w:t xml:space="preserve">Artikel 19 Abs. 1 bleibt unberührt. </w:t>
      </w:r>
    </w:p>
    <w:p w:rsidR="007946CD" w:rsidRPr="00C44D3E" w:rsidRDefault="007946CD" w:rsidP="007946CD">
      <w:pPr>
        <w:pStyle w:val="Gesetzestext"/>
      </w:pPr>
      <w:r w:rsidRPr="00C44D3E">
        <w:t>(4) Verändert sich aufgrund allgemeiner Besoldungsanpassungen die Besoldung der Beamtinnen und Beamten des Landes, so verändert sich ab 1. Januar 2011 die Höhe der Staatsleistungen gemäß A</w:t>
      </w:r>
      <w:r w:rsidRPr="00C44D3E">
        <w:t>b</w:t>
      </w:r>
      <w:r w:rsidRPr="00C44D3E">
        <w:t xml:space="preserve">satz 3 Satz 1 Nr. 1 Buchstabe c) und Nr. 2 Buchstabe c) und ab 1. Januar 2013 die Höhe der Staatsleistungen gemäß Absatz 3 Satz 1 Nr. 3 Buchstabe f) entsprechend. </w:t>
      </w:r>
    </w:p>
    <w:p w:rsidR="007946CD" w:rsidRDefault="007946CD" w:rsidP="007946CD">
      <w:pPr>
        <w:pStyle w:val="Gesetzestext"/>
        <w:rPr>
          <w:lang w:val="de-DE"/>
        </w:rPr>
      </w:pPr>
      <w:r w:rsidRPr="00C44D3E">
        <w:t xml:space="preserve">(5) Der Gesamtbetrag der Staatsleistungen nach den Absätzen 3 und 4 wird in elf Monatsraten von je 8,3 vom Hundert der (voraussichtlichen) Staatsleistungen – abgerundet auf den nächsten durch 10 000 teilbaren Betrag – und einer Schlusszahlung in Höhe der Differenz zu dem nach den Absätzen 3 und 4 jährlich zu zahlenden Betrag an die Kirchen ausgezahlt. Die Evangelische Landeskirche in Württemberg verpflichtet sich, an die Evangelische Seminarstiftung die ihr zustehenden Anteile </w:t>
      </w:r>
    </w:p>
    <w:p w:rsidR="007946CD" w:rsidRPr="00C44D3E" w:rsidRDefault="007946CD" w:rsidP="007946CD">
      <w:pPr>
        <w:pStyle w:val="Gesetzestext"/>
      </w:pPr>
      <w:r w:rsidRPr="00C44D3E">
        <w:t xml:space="preserve">weiterzuleiten. </w:t>
      </w:r>
      <w:r w:rsidRPr="00C44D3E">
        <w:rPr>
          <w:vertAlign w:val="superscript"/>
        </w:rPr>
        <w:t>3</w:t>
      </w:r>
      <w:r w:rsidRPr="00C44D3E">
        <w:t xml:space="preserve">Eines Verwendungsnachweises bedarf es nicht. </w:t>
      </w:r>
    </w:p>
    <w:p w:rsidR="007946CD" w:rsidRPr="00C44D3E" w:rsidRDefault="007946CD" w:rsidP="007946CD">
      <w:pPr>
        <w:pStyle w:val="Gesetzestext"/>
      </w:pPr>
      <w:r w:rsidRPr="00C44D3E">
        <w:t xml:space="preserve">(6) Für eine Ablösung nach Maßgabe des Artikels 138 Abs. 1 der deutschen Verfassung vom 11. August 1919 bleibt die bisherige Rechtslage maßgebend. </w:t>
      </w:r>
    </w:p>
    <w:p w:rsidR="007946CD" w:rsidRPr="008C2745" w:rsidRDefault="007946CD" w:rsidP="007946CD">
      <w:pPr>
        <w:pStyle w:val="Paragraphenberschrift"/>
        <w:outlineLvl w:val="0"/>
        <w:rPr>
          <w:rStyle w:val="Fett"/>
          <w:b/>
          <w:bCs w:val="0"/>
        </w:rPr>
      </w:pPr>
      <w:r w:rsidRPr="00C44D3E">
        <w:rPr>
          <w:rStyle w:val="Fett"/>
          <w:b/>
          <w:bCs w:val="0"/>
        </w:rPr>
        <w:t xml:space="preserve">Art. 26 </w:t>
      </w:r>
      <w:r w:rsidRPr="008C2745">
        <w:rPr>
          <w:rStyle w:val="Fett"/>
          <w:b/>
          <w:bCs w:val="0"/>
        </w:rPr>
        <w:t>Gebührenbefreiung</w:t>
      </w:r>
    </w:p>
    <w:p w:rsidR="007946CD" w:rsidRPr="00C44D3E" w:rsidRDefault="007946CD" w:rsidP="007946CD">
      <w:pPr>
        <w:pStyle w:val="Gesetzestext"/>
      </w:pPr>
      <w:r w:rsidRPr="00C44D3E">
        <w:t>Die auf Landesrecht beruhenden Befreiungen und Ermäßigungen von Kosten, Gebühren und Ausl</w:t>
      </w:r>
      <w:r w:rsidRPr="00C44D3E">
        <w:t>a</w:t>
      </w:r>
      <w:r w:rsidRPr="00C44D3E">
        <w:t xml:space="preserve">gen bleiben den Kirchen und ihren Gliederungen in gleichem Umfang wie dem Land erhalten. </w:t>
      </w:r>
    </w:p>
    <w:p w:rsidR="007946CD" w:rsidRPr="008C2745" w:rsidRDefault="007946CD" w:rsidP="007946CD">
      <w:pPr>
        <w:pStyle w:val="Paragraphenberschrift"/>
        <w:outlineLvl w:val="0"/>
        <w:rPr>
          <w:rStyle w:val="Fett"/>
          <w:b/>
          <w:bCs w:val="0"/>
        </w:rPr>
      </w:pPr>
      <w:r w:rsidRPr="00C44D3E">
        <w:rPr>
          <w:rStyle w:val="Fett"/>
          <w:b/>
          <w:bCs w:val="0"/>
        </w:rPr>
        <w:t xml:space="preserve">Art. 27 </w:t>
      </w:r>
      <w:r w:rsidRPr="008C2745">
        <w:rPr>
          <w:rStyle w:val="Fett"/>
          <w:b/>
          <w:bCs w:val="0"/>
        </w:rPr>
        <w:t>Rechts-, Amts- und Vollstreckungshilfe</w:t>
      </w:r>
    </w:p>
    <w:p w:rsidR="007946CD" w:rsidRPr="00C44D3E" w:rsidRDefault="007946CD" w:rsidP="007946CD">
      <w:pPr>
        <w:pStyle w:val="Gesetzestext"/>
      </w:pPr>
      <w:r w:rsidRPr="00C44D3E">
        <w:t xml:space="preserve">(1) Die Amtsgerichte sollen den Verwaltungsgerichten und Disziplinarkammern der Kirchen Rechts-, Amts- und Vollstreckungshilfe leisten. Diese Gerichte sind berechtigt, Zeuginnen beziehungsweise Zeugen und Sachverständige zu vereidigen. Diese Bestimmungen gelten nicht für das Spruchkollegium nach dem Lehrbeanstandungsrecht. </w:t>
      </w:r>
    </w:p>
    <w:p w:rsidR="007946CD" w:rsidRPr="00C44D3E" w:rsidRDefault="007946CD" w:rsidP="007946CD">
      <w:pPr>
        <w:pStyle w:val="Gesetzestext"/>
      </w:pPr>
      <w:r w:rsidRPr="00C44D3E">
        <w:t>(2) In Disziplinarverfahren können auf Antrag des zuständigen Evangelischen Oberkirchenrats die unteren Verwaltungsbehörden durch das zuständige Ministerium verpflichtet werden, der zuständ</w:t>
      </w:r>
      <w:r w:rsidRPr="00C44D3E">
        <w:t>i</w:t>
      </w:r>
      <w:r w:rsidRPr="00C44D3E">
        <w:t xml:space="preserve">gen kirchlichen Behörde Amtshilfe zu leisten. </w:t>
      </w:r>
    </w:p>
    <w:p w:rsidR="007946CD" w:rsidRPr="00C44D3E" w:rsidRDefault="007946CD" w:rsidP="007946CD">
      <w:pPr>
        <w:pStyle w:val="Gesetzestext"/>
      </w:pPr>
      <w:r w:rsidRPr="00C44D3E">
        <w:t xml:space="preserve">(3) Die Vollstreckung kirchlicher Gebühren wird auf Antrag des zuständigen Evangelischen Oberkirchenrats durch das zuständige Ministerium den unteren Verwaltungsbehörden übertragen. </w:t>
      </w:r>
    </w:p>
    <w:p w:rsidR="007946CD" w:rsidRPr="00C44D3E" w:rsidRDefault="007946CD" w:rsidP="007946CD">
      <w:pPr>
        <w:pStyle w:val="Gesetzestext"/>
      </w:pPr>
      <w:r w:rsidRPr="00C44D3E">
        <w:lastRenderedPageBreak/>
        <w:t xml:space="preserve">(4) Die Behörden übermitteln den Kirchen die zur Erfüllung ihrer Aufgaben erforderlichen Daten. Die Kirchen schützen diese Daten nach den Bestimmungen des kirchlichen Datenschutzrechts. </w:t>
      </w:r>
    </w:p>
    <w:p w:rsidR="007946CD" w:rsidRPr="00C44D3E" w:rsidRDefault="007946CD" w:rsidP="007946CD">
      <w:pPr>
        <w:pStyle w:val="Gesetzestext"/>
      </w:pPr>
      <w:r w:rsidRPr="00C44D3E">
        <w:t xml:space="preserve">(5) Die staatlichen Vorschriften über die Rechts-, Amts- und Vollstreckungshilfe finden entsprechend Anwendung. </w:t>
      </w:r>
    </w:p>
    <w:p w:rsidR="007946CD" w:rsidRPr="00C44D3E" w:rsidRDefault="007946CD" w:rsidP="007946CD">
      <w:pPr>
        <w:pStyle w:val="Paragraphenberschrift"/>
        <w:outlineLvl w:val="0"/>
        <w:rPr>
          <w:rStyle w:val="Fett"/>
          <w:b/>
          <w:bCs w:val="0"/>
        </w:rPr>
      </w:pPr>
      <w:r w:rsidRPr="00C44D3E">
        <w:rPr>
          <w:rStyle w:val="Fett"/>
          <w:b/>
          <w:bCs w:val="0"/>
        </w:rPr>
        <w:t>Art. 28 Parität</w:t>
      </w:r>
    </w:p>
    <w:p w:rsidR="007946CD" w:rsidRPr="00C44D3E" w:rsidRDefault="007946CD" w:rsidP="007946CD">
      <w:pPr>
        <w:pStyle w:val="Gesetzestext"/>
      </w:pPr>
      <w:r w:rsidRPr="00C44D3E">
        <w:t>Sollte das Land in Verträgen mit anderen Religionsgemeinschaften über diesen Vertrag hinausgehe</w:t>
      </w:r>
      <w:r w:rsidRPr="00C44D3E">
        <w:t>n</w:t>
      </w:r>
      <w:r w:rsidRPr="00C44D3E">
        <w:t xml:space="preserve">de Rechte und Leistungen gewähren, werden die Vertragsparteien gemeinsam prüfen, ob wegen des Grundsatzes der Parität Änderungen dieses Vertrags notwendig sind. </w:t>
      </w:r>
    </w:p>
    <w:p w:rsidR="007946CD" w:rsidRPr="00C44D3E" w:rsidRDefault="007946CD" w:rsidP="007946CD">
      <w:pPr>
        <w:pStyle w:val="Paragraphenberschrift"/>
        <w:outlineLvl w:val="0"/>
        <w:rPr>
          <w:rStyle w:val="Fett"/>
          <w:b/>
          <w:bCs w:val="0"/>
        </w:rPr>
      </w:pPr>
      <w:r w:rsidRPr="00C44D3E">
        <w:rPr>
          <w:rStyle w:val="Fett"/>
          <w:b/>
          <w:bCs w:val="0"/>
        </w:rPr>
        <w:t>Art. 29 Zusammenwirken</w:t>
      </w:r>
    </w:p>
    <w:p w:rsidR="007946CD" w:rsidRPr="00C44D3E" w:rsidRDefault="007946CD" w:rsidP="007946CD">
      <w:pPr>
        <w:pStyle w:val="Gesetzestext"/>
      </w:pPr>
      <w:r w:rsidRPr="00C44D3E">
        <w:t>Die Landesregierung und die Evangelischen Oberkirchenräte werden zur Pflege und Vertiefung ihrer Beziehungen regelmäßige Begegnungen anstreben. Sie werden sich vor der Regelung von Angelegenheiten, die ihr Verhältnis zueinander berühren, miteinander ins Benehmen setzen und sich jede</w:t>
      </w:r>
      <w:r w:rsidRPr="00C44D3E">
        <w:t>r</w:t>
      </w:r>
      <w:r w:rsidRPr="00C44D3E">
        <w:t xml:space="preserve">zeit zur Besprechung solcher Fragen zur Verfügung stellen. </w:t>
      </w:r>
    </w:p>
    <w:p w:rsidR="007946CD" w:rsidRPr="00C44D3E" w:rsidRDefault="007946CD" w:rsidP="007946CD">
      <w:pPr>
        <w:pStyle w:val="Paragraphenberschrift"/>
        <w:outlineLvl w:val="0"/>
        <w:rPr>
          <w:rStyle w:val="Fett"/>
          <w:b/>
          <w:bCs w:val="0"/>
        </w:rPr>
      </w:pPr>
      <w:r w:rsidRPr="00C44D3E">
        <w:rPr>
          <w:rStyle w:val="Fett"/>
          <w:b/>
          <w:bCs w:val="0"/>
        </w:rPr>
        <w:t xml:space="preserve">Art. 30 Vertragsauslegung und -anpassung, Aufgabenübertragung </w:t>
      </w:r>
    </w:p>
    <w:p w:rsidR="007946CD" w:rsidRPr="00C44D3E" w:rsidRDefault="007946CD" w:rsidP="007946CD">
      <w:pPr>
        <w:pStyle w:val="Gesetzestext"/>
      </w:pPr>
      <w:r w:rsidRPr="00C44D3E">
        <w:t>(1) Die Vertragsparteien werden eine in Zukunft zwischen ihnen etwa entstehende Meinungsverschiedenheit über die Auslegung einer Bestimmung dieses Vertrags auf freundschaftliche Weise b</w:t>
      </w:r>
      <w:r w:rsidRPr="00C44D3E">
        <w:t>e</w:t>
      </w:r>
      <w:r w:rsidRPr="00C44D3E">
        <w:t xml:space="preserve">seitigen. </w:t>
      </w:r>
    </w:p>
    <w:p w:rsidR="007946CD" w:rsidRDefault="007946CD" w:rsidP="007946CD">
      <w:pPr>
        <w:pStyle w:val="Gesetzestext"/>
        <w:rPr>
          <w:lang w:val="de-DE"/>
        </w:rPr>
      </w:pPr>
      <w:r w:rsidRPr="00C44D3E">
        <w:t>(2) Haben die Verhältnisse, die für die Festsetzung des Vertragsinhalts maßgebend gewesen sind, sich seit Abschluss des Vertrags so wesentlich geändert, dass einer Vertragspartei das Festhalten an der ursprünglichen vertraglichen Regelung nicht zuzumuten ist, so werden die Vertragsparteien sich bemühen, auf freundschaftliche Weise eine Anpassung des Vertragsinhalts an die geänderten</w:t>
      </w:r>
    </w:p>
    <w:p w:rsidR="007946CD" w:rsidRPr="00C44D3E" w:rsidRDefault="007946CD" w:rsidP="007946CD">
      <w:pPr>
        <w:pStyle w:val="Gesetzestext"/>
      </w:pPr>
      <w:r w:rsidRPr="00C44D3E">
        <w:t xml:space="preserve"> Verhältnisse zu erreichen. </w:t>
      </w:r>
    </w:p>
    <w:p w:rsidR="007946CD" w:rsidRPr="00C44D3E" w:rsidRDefault="007946CD" w:rsidP="007946CD">
      <w:pPr>
        <w:pStyle w:val="Gesetzestext"/>
      </w:pPr>
      <w:r w:rsidRPr="00C44D3E">
        <w:t>(3) Überträgt das Land Aufgaben, d</w:t>
      </w:r>
      <w:r w:rsidRPr="008C2745">
        <w:t>i</w:t>
      </w:r>
      <w:r w:rsidRPr="00C44D3E">
        <w:t xml:space="preserve">e das staatskirchenrechtliche Verhältnis zu den Kirchen berühren, wirkt es auf die Einhaltung der Bestimmungen dieses Vertrags hin. </w:t>
      </w:r>
    </w:p>
    <w:p w:rsidR="007946CD" w:rsidRPr="00C44D3E" w:rsidRDefault="007946CD" w:rsidP="007946CD">
      <w:pPr>
        <w:pStyle w:val="Paragraphenberschrift"/>
        <w:outlineLvl w:val="0"/>
        <w:rPr>
          <w:rStyle w:val="Fett"/>
          <w:b/>
          <w:bCs w:val="0"/>
        </w:rPr>
      </w:pPr>
      <w:r w:rsidRPr="00C44D3E">
        <w:rPr>
          <w:rStyle w:val="Fett"/>
          <w:b/>
          <w:bCs w:val="0"/>
        </w:rPr>
        <w:t>Art. 31 Inkrafttreten</w:t>
      </w:r>
    </w:p>
    <w:p w:rsidR="007946CD" w:rsidRDefault="007946CD" w:rsidP="007946CD">
      <w:pPr>
        <w:pStyle w:val="Gesetzestext"/>
        <w:rPr>
          <w:lang w:val="de-DE"/>
        </w:rPr>
      </w:pPr>
      <w:r w:rsidRPr="00C44D3E">
        <w:t>Dieser Vertrag bedarf der Zustimmung der Landesregierung und des Landtags sowie der jeweils zuständigen Landessynode. Er bedarf außerdem der Ratifikation. Die Ratifikationsurkunden sollen in Stuttgart ausgetauscht werden. Der Vertrag tritt am Tag nach diesem Austausch in Kraft. Der Zeitpunkt des Inkrafttretens</w:t>
      </w:r>
      <w:r w:rsidRPr="00C44D3E">
        <w:rPr>
          <w:rStyle w:val="Funotenzeichen"/>
        </w:rPr>
        <w:footnoteReference w:id="12"/>
      </w:r>
      <w:r w:rsidRPr="00C44D3E">
        <w:t xml:space="preserve"> wird im Gesetzblatt des Landes Baden-Württemberg, im Gesetzes- und Verordnungsblatt der Evangelischen Landeskirche in Baden und im Amtsblatt der Evangelischen Landeskirche in Württemberg bekannt gemacht. </w:t>
      </w:r>
    </w:p>
    <w:p w:rsidR="007946CD" w:rsidRPr="00FC6F42" w:rsidRDefault="007946CD" w:rsidP="007946CD">
      <w:pPr>
        <w:pStyle w:val="Gesetzestext"/>
        <w:rPr>
          <w:lang w:val="de-DE"/>
        </w:rPr>
      </w:pPr>
    </w:p>
    <w:p w:rsidR="007946CD" w:rsidRPr="00C44D3E" w:rsidRDefault="007946CD" w:rsidP="007946CD">
      <w:pPr>
        <w:pStyle w:val="Gesetzesabschnittsberschrift"/>
        <w:jc w:val="left"/>
      </w:pPr>
      <w:r w:rsidRPr="00C44D3E">
        <w:t>Schlussprotokoll zum Evangelischen Kirchenvertrag Baden-Württemberg vom 17. Oktober 2007</w:t>
      </w:r>
    </w:p>
    <w:p w:rsidR="007946CD" w:rsidRPr="00C44D3E" w:rsidRDefault="007946CD" w:rsidP="007946CD">
      <w:pPr>
        <w:pStyle w:val="Gesetzestext"/>
      </w:pPr>
      <w:r w:rsidRPr="00C44D3E">
        <w:t xml:space="preserve">Bei der Unterzeichnung des am heutigen Tage geschlossenen Vertrages des Landes Baden-Württemberg mit der Evangelischen Landeskirche in Baden und mit der Evangelischen Landeskirche </w:t>
      </w:r>
      <w:r w:rsidRPr="00C44D3E">
        <w:lastRenderedPageBreak/>
        <w:t>in Württemberg sind folgende übereinstimmende Erklärungen abgegeben worden, die einen integrierenden Bestandteil des Vertrages bilden:</w:t>
      </w:r>
    </w:p>
    <w:p w:rsidR="007946CD" w:rsidRPr="00C44D3E" w:rsidRDefault="007946CD" w:rsidP="007946CD">
      <w:pPr>
        <w:pStyle w:val="Gesetzesabschnittsberschrift"/>
        <w:outlineLvl w:val="0"/>
      </w:pPr>
      <w:r w:rsidRPr="00C44D3E">
        <w:t>Vorbemerkung:</w:t>
      </w:r>
    </w:p>
    <w:p w:rsidR="007946CD" w:rsidRPr="00C44D3E" w:rsidRDefault="007946CD" w:rsidP="007946CD">
      <w:pPr>
        <w:pStyle w:val="Gesetzestext"/>
      </w:pPr>
      <w:r w:rsidRPr="00C44D3E">
        <w:t>Das Land und die Kirchen stimmen darin überein, dass die im Folgenden in Bezug genommenen Vereinbarungen im Rahmen dieses Vertrages durch Vereinbarungen zwischen dem zuständigen Ministerium und dem jeweils zuständigen Evangelischen Oberkirchenrat geändert werden können und sich durch deren Nennung im Schlussprotokoll im Übrigen ihre Rechtsqualität nicht ändert. Dies gilt auch für die im Einvernehmen mit dem jeweils zuständigen Evangelischen Oberkirchenrat vom zuständ</w:t>
      </w:r>
      <w:r w:rsidRPr="00C44D3E">
        <w:t>i</w:t>
      </w:r>
      <w:r w:rsidRPr="00C44D3E">
        <w:t>gen Ministerium erlassenen Verordnungen und Richtlinien.</w:t>
      </w:r>
    </w:p>
    <w:p w:rsidR="007946CD" w:rsidRPr="00C44D3E" w:rsidRDefault="007946CD" w:rsidP="007946CD">
      <w:pPr>
        <w:pStyle w:val="Paragraphenberschrift"/>
        <w:outlineLvl w:val="0"/>
      </w:pPr>
      <w:r w:rsidRPr="00C44D3E">
        <w:t>Zu Artikel 3 Abs. 1</w:t>
      </w:r>
    </w:p>
    <w:p w:rsidR="007946CD" w:rsidRPr="00C44D3E" w:rsidRDefault="007946CD" w:rsidP="007946CD">
      <w:pPr>
        <w:pStyle w:val="Gesetzestext"/>
      </w:pPr>
      <w:r w:rsidRPr="00C44D3E">
        <w:t>Die Ausstattung der beiden Evangelisch-Theologischen Fakultäten in Heidelberg und Tübingen beträgt zur Zeit des Vertragsschlusses je fünfzehn Lehrstühle. Das Land und die Kirchen sehen sich gemeinsam verpflichtet, im Rahmen ihrer jeweiligen Verantwortung dafür zu sorgen, dass auch in Zukunft eine ausreichende Zahl von Studierenden an den Evangelisch-Theologischen Fakultäten vorhanden sein wird.</w:t>
      </w:r>
    </w:p>
    <w:p w:rsidR="007946CD" w:rsidRPr="00C44D3E" w:rsidRDefault="007946CD" w:rsidP="007946CD">
      <w:pPr>
        <w:pStyle w:val="Paragraphenberschrift"/>
        <w:outlineLvl w:val="0"/>
      </w:pPr>
      <w:r w:rsidRPr="00C44D3E">
        <w:t>Zu Artikel 4</w:t>
      </w:r>
    </w:p>
    <w:p w:rsidR="007946CD" w:rsidRDefault="007946CD" w:rsidP="007946CD">
      <w:pPr>
        <w:pStyle w:val="Gesetzestext"/>
        <w:rPr>
          <w:lang w:val="de-DE"/>
        </w:rPr>
      </w:pPr>
      <w:r w:rsidRPr="00C44D3E">
        <w:t>Das Nähere ist in dem Übereinkommen über die Auslegung des Artikels VII Abs. 3 des Vertrags zwischen dem Freistaat Baden und der Vereinigten Evangelisch-protestantischen Landeskirche Badens vom 14. November 1932 zwischen dem Wissenschaftsministerium und dem Evangelischen Oberkirchenrat in Karlsruhe vom 31. August 1983 geregelt.</w:t>
      </w:r>
    </w:p>
    <w:p w:rsidR="007946CD" w:rsidRPr="00C44D3E" w:rsidRDefault="007946CD" w:rsidP="007946CD">
      <w:pPr>
        <w:pStyle w:val="Paragraphenberschrift"/>
        <w:outlineLvl w:val="0"/>
      </w:pPr>
      <w:r w:rsidRPr="00C44D3E">
        <w:t>Zu Artikel 5 Abs. 1 bis 4</w:t>
      </w:r>
    </w:p>
    <w:p w:rsidR="007946CD" w:rsidRPr="00FC6F42" w:rsidRDefault="007946CD" w:rsidP="007946CD">
      <w:pPr>
        <w:rPr>
          <w:rFonts w:ascii="Times New Roman" w:hAnsi="Times New Roman"/>
        </w:rPr>
      </w:pPr>
      <w:r w:rsidRPr="00FC6F42">
        <w:rPr>
          <w:rFonts w:ascii="Times New Roman" w:hAnsi="Times New Roman"/>
        </w:rPr>
        <w:t>Das Nähere ist in der Vereinbarung der Landesregierung mit den Kirchenleitungen in Baden-Württemberg vom 4. Februar 1969, geändert durch Vereinbarung vom 30. Oktober 1975, geregelt</w:t>
      </w:r>
      <w:r w:rsidRPr="00C44D3E">
        <w:t>.</w:t>
      </w:r>
    </w:p>
    <w:p w:rsidR="007946CD" w:rsidRPr="00C44D3E" w:rsidRDefault="007946CD" w:rsidP="007946CD">
      <w:pPr>
        <w:pStyle w:val="Paragraphenberschrift"/>
        <w:outlineLvl w:val="0"/>
      </w:pPr>
      <w:r w:rsidRPr="00C44D3E">
        <w:t xml:space="preserve">Zu Artikel 8 </w:t>
      </w:r>
    </w:p>
    <w:p w:rsidR="007946CD" w:rsidRPr="00C44D3E" w:rsidRDefault="007946CD" w:rsidP="007946CD">
      <w:pPr>
        <w:pStyle w:val="Paragraphenberschrift"/>
        <w:outlineLvl w:val="0"/>
      </w:pPr>
      <w:r w:rsidRPr="00C44D3E">
        <w:t>Zu Absatz 3</w:t>
      </w:r>
    </w:p>
    <w:p w:rsidR="007946CD" w:rsidRPr="00C44D3E" w:rsidRDefault="007946CD" w:rsidP="007946CD">
      <w:pPr>
        <w:pStyle w:val="Gesetzestext"/>
      </w:pPr>
      <w:r w:rsidRPr="00C44D3E">
        <w:t>Das Nähere ist in den württembergischen Landesteilen in der Vereinbarung zwischen dem Kultusministerium und der Evangelischen Landeskirche in Württemberg vom 14. November 2000 über die Richtlinien für die Ausbildung und den Nachweis der Eignung und Lehrbefähigung der kirchlich au</w:t>
      </w:r>
      <w:r w:rsidRPr="00C44D3E">
        <w:t>s</w:t>
      </w:r>
      <w:r w:rsidRPr="00C44D3E">
        <w:t>gebildeten Religionslehrkräfte gemäß § 97 Abs. 1 und 2 des Schulgesetzes für Baden-Württemberg geregelt.</w:t>
      </w:r>
    </w:p>
    <w:p w:rsidR="007946CD" w:rsidRPr="00C44D3E" w:rsidRDefault="007946CD" w:rsidP="007946CD">
      <w:pPr>
        <w:pStyle w:val="Paragraphenberschrift"/>
        <w:outlineLvl w:val="0"/>
      </w:pPr>
      <w:r w:rsidRPr="00C44D3E">
        <w:t>Zu Absatz 5</w:t>
      </w:r>
    </w:p>
    <w:p w:rsidR="007946CD" w:rsidRPr="00C44D3E" w:rsidRDefault="007946CD" w:rsidP="007946CD">
      <w:pPr>
        <w:pStyle w:val="Gesetzestext"/>
      </w:pPr>
      <w:r w:rsidRPr="00C44D3E">
        <w:t>Das Nähere ist in der Vereinbarung zwischen dem Kultusministerium und den Kirchenleitungen in Baden-Württemberg vom 15. August 1997 über die Abrechnung der Leistungen des Landes für den von kirchlichen Religionslehrern erteilten Religionsunterricht an öffentlichen Schulen geregelt. Die Vertragsparteien stimmen überein, dass sich der Kostendeckungsgrad dieser Ersatzleistungen auch infolge des Rückgangs der Schülerzahlen erhöhen wird.</w:t>
      </w:r>
    </w:p>
    <w:p w:rsidR="007946CD" w:rsidRPr="00C44D3E" w:rsidRDefault="007946CD" w:rsidP="007946CD">
      <w:pPr>
        <w:pStyle w:val="Paragraphenberschrift"/>
        <w:outlineLvl w:val="0"/>
      </w:pPr>
      <w:r w:rsidRPr="00C44D3E">
        <w:t>Zu Absatz 6</w:t>
      </w:r>
    </w:p>
    <w:p w:rsidR="00D77776" w:rsidRDefault="007946CD" w:rsidP="007946CD">
      <w:pPr>
        <w:pStyle w:val="Gesetzestext"/>
        <w:rPr>
          <w:lang w:val="de-DE"/>
        </w:rPr>
      </w:pPr>
      <w:r w:rsidRPr="00C44D3E">
        <w:t xml:space="preserve">Das Nähere ist in den württembergischen Landesteilen in der Vereinbarung zwischen dem </w:t>
      </w:r>
    </w:p>
    <w:p w:rsidR="007946CD" w:rsidRPr="00C44D3E" w:rsidRDefault="007946CD" w:rsidP="007946CD">
      <w:pPr>
        <w:pStyle w:val="Gesetzestext"/>
      </w:pPr>
      <w:r w:rsidRPr="00C44D3E">
        <w:lastRenderedPageBreak/>
        <w:t>Kultusministerium und dem Evangelischen Oberkirchenrat in Stuttgart vom 25. Juli 1983 über das Verfahren bei der Übernahme von Geistlichen in den Landesdienst geregelt. Es besteht Einigkeit, dass diese Regelung auch für die badischen Landesteile gilt.</w:t>
      </w:r>
    </w:p>
    <w:p w:rsidR="007946CD" w:rsidRPr="00C44D3E" w:rsidRDefault="007946CD" w:rsidP="007946CD">
      <w:pPr>
        <w:pStyle w:val="Paragraphenberschrift"/>
        <w:outlineLvl w:val="0"/>
      </w:pPr>
      <w:r w:rsidRPr="00C44D3E">
        <w:t>Zu Artikel 10 Abs. 1 und 2</w:t>
      </w:r>
    </w:p>
    <w:p w:rsidR="007946CD" w:rsidRPr="00C44D3E" w:rsidRDefault="007946CD" w:rsidP="007946CD">
      <w:pPr>
        <w:pStyle w:val="Gesetzestext"/>
      </w:pPr>
      <w:r w:rsidRPr="00C44D3E">
        <w:t>Das Nähere ist gemäß § 73 des Württembergischen Gesetzes über die Kirchen vom 3. März 1924 und Artikel 9 der Verfassung des Landes Baden-Württemberg in der Vereinbarung zwischen dem Kultministerium und dem Evangelischen Oberkirchenrat über das Stift in Tübingen vom 5. März 1928, in der Vereinbarung zwischen dem Kultministerium und dem Evangelischen Oberkirchenrat über die niederen evangelisch-theologischen Seminare vom 5. März 1928, geändert durch Vereinbarungen vom 16. Januar 1946, 30. August 1949 und 12. September 1984, und in der Verordnung über die Schulen der niederen evangelisch-theologischen Seminare vom 5. März 1928 geregelt.</w:t>
      </w:r>
    </w:p>
    <w:p w:rsidR="007946CD" w:rsidRPr="00C44D3E" w:rsidRDefault="007946CD" w:rsidP="007946CD">
      <w:pPr>
        <w:pStyle w:val="Paragraphenberschrift"/>
        <w:outlineLvl w:val="0"/>
      </w:pPr>
      <w:r w:rsidRPr="00C44D3E">
        <w:t xml:space="preserve">Zu Artikel 16 </w:t>
      </w:r>
    </w:p>
    <w:p w:rsidR="007946CD" w:rsidRPr="00C44D3E" w:rsidRDefault="007946CD" w:rsidP="007946CD">
      <w:pPr>
        <w:pStyle w:val="Paragraphenberschrift"/>
        <w:outlineLvl w:val="0"/>
      </w:pPr>
      <w:r w:rsidRPr="00C44D3E">
        <w:t>Zu Absatz 1, 2 und 4</w:t>
      </w:r>
    </w:p>
    <w:p w:rsidR="007946CD" w:rsidRDefault="007946CD" w:rsidP="007946CD">
      <w:pPr>
        <w:pStyle w:val="Gesetzestext"/>
        <w:rPr>
          <w:lang w:val="de-DE"/>
        </w:rPr>
      </w:pPr>
      <w:r w:rsidRPr="00C44D3E">
        <w:t>Das Nähere über den Dienst der evangelischen Anstaltsseelsorge in den Justizvollzugsanstalten des Landes ist im Einvernehmen mit dem zuständigen Evangelischen Oberkirchenrat in den Allgemeinen Richtlinien des Justizministeriums vom 1. September 2004 geregelt. Das Nähere über die Polizeiseelsorge ist in der Vereinbarung des Innenministeriums mit den vier Kirchenleitungen in Baden-Württemberg vom 4. Juli 2002 über die kirchliche Arbeit in der Polizei des Landes geregelt.</w:t>
      </w:r>
    </w:p>
    <w:p w:rsidR="007946CD" w:rsidRPr="00C44D3E" w:rsidRDefault="007946CD" w:rsidP="007946CD">
      <w:pPr>
        <w:pStyle w:val="Paragraphenberschrift"/>
        <w:outlineLvl w:val="0"/>
      </w:pPr>
      <w:r w:rsidRPr="00C44D3E">
        <w:t>Zu Absatz 3 und 4</w:t>
      </w:r>
    </w:p>
    <w:p w:rsidR="007946CD" w:rsidRPr="00FC6F42" w:rsidRDefault="007946CD" w:rsidP="007946CD">
      <w:pPr>
        <w:pStyle w:val="Gesetzestext"/>
        <w:rPr>
          <w:lang w:val="de-DE"/>
        </w:rPr>
      </w:pPr>
      <w:r w:rsidRPr="00C44D3E">
        <w:t>Das Nähere über die Notfallseelsorge ist in der Vereinbarung über die Zusammenarbeit zwischen dem Land und der Evangelischen Landeskirche in Baden, der Evangelischen Landeskirche in Wür</w:t>
      </w:r>
      <w:r w:rsidRPr="00C44D3E">
        <w:t>t</w:t>
      </w:r>
      <w:r w:rsidRPr="00C44D3E">
        <w:t>temberg, der Diözese Rottenburg-Stuttgart und der Erzdiözese Freiburg vom 18. Oktober 2006 ger</w:t>
      </w:r>
      <w:r w:rsidRPr="00C44D3E">
        <w:t>e</w:t>
      </w:r>
      <w:r w:rsidRPr="00C44D3E">
        <w:t>gelt.</w:t>
      </w:r>
    </w:p>
    <w:p w:rsidR="007946CD" w:rsidRPr="00C44D3E" w:rsidRDefault="007946CD" w:rsidP="007946CD">
      <w:pPr>
        <w:pStyle w:val="Paragraphenberschrift"/>
        <w:outlineLvl w:val="0"/>
      </w:pPr>
      <w:r w:rsidRPr="00C44D3E">
        <w:t>Zu Artikel 19 Abs. 1</w:t>
      </w:r>
    </w:p>
    <w:p w:rsidR="007946CD" w:rsidRPr="00C44D3E" w:rsidRDefault="007946CD" w:rsidP="007946CD">
      <w:pPr>
        <w:pStyle w:val="Gesetzestext"/>
      </w:pPr>
      <w:r w:rsidRPr="00C44D3E">
        <w:t>Im Einzelnen gelten in den badischen Landesteilen der einschlägige Baulastbeschrieb, das jeweilige Baufaktum und das Gesetz, die Kirchen- und Schulbaulichkeiten betr. (Kirchenbauedikt) vom 26. April 1808. Das Nähere ist in der Vereinbarung zwischen dem Land und der Vereinigten Evangelisch-protestantischen Landeskirche Badens zur Klärung von Zweifelsfragen, die bei den auf der Innehabung inkamerierten Kirchenguts beruhenden staatlichen Baulasten zu evangelischen Pfarrkirchen entstanden sind, vom 15. August 1956 geregelt. Das Nähere ist im Einvernehmen mit dem Evangelischen Oberkirchenrat in Stuttgart in den Richtlinien des Finanzministeriums über die Erfüllung der staatlichen Baupflicht an kirchlichen Lastengebäuden in den württembergischen Landesteilen vom 5. Mai 1958 in der Fassung vom 11. Juli 1963 geregelt. Das Nähere ist im Einvernehmen mit dem zuständigen Evangelischen Oberkirchenrat in den Ablösungsrichtlinien des Finanzministeriums vom 24. Oktober 1962 geregelt.</w:t>
      </w:r>
    </w:p>
    <w:p w:rsidR="007946CD" w:rsidRPr="00C44D3E" w:rsidRDefault="007946CD" w:rsidP="007946CD">
      <w:pPr>
        <w:pStyle w:val="Paragraphenberschrift"/>
        <w:outlineLvl w:val="0"/>
      </w:pPr>
      <w:r w:rsidRPr="00C44D3E">
        <w:t xml:space="preserve">Zu Artikel 25 </w:t>
      </w:r>
    </w:p>
    <w:p w:rsidR="007946CD" w:rsidRPr="00C44D3E" w:rsidRDefault="007946CD" w:rsidP="007946CD">
      <w:pPr>
        <w:pStyle w:val="Paragraphenberschrift"/>
        <w:outlineLvl w:val="0"/>
      </w:pPr>
      <w:r w:rsidRPr="00C44D3E">
        <w:t>Zu Absatz 3 Satz 1 Nr. 1 Buchstabe c und Nr. 2 Buchstabe c</w:t>
      </w:r>
    </w:p>
    <w:p w:rsidR="007946CD" w:rsidRPr="00C44D3E" w:rsidRDefault="007946CD" w:rsidP="007946CD">
      <w:pPr>
        <w:pStyle w:val="Gesetzestext"/>
      </w:pPr>
      <w:r w:rsidRPr="00C44D3E">
        <w:t xml:space="preserve">Der dort genannten Höhe der Staatsleistungen liegt eine angenommene Erhöhung des Grundgehaltssatzes und des Familienzuschlags der Eckperson (Schlussprotokoll zu Absatz 4) im Jahre 2010 um 1,5 vom Hundert zugrunde. Sollte die tatsächliche Erhöhung des Grundgehaltssatzes und des </w:t>
      </w:r>
      <w:r w:rsidRPr="00C44D3E">
        <w:lastRenderedPageBreak/>
        <w:t>Familienz</w:t>
      </w:r>
      <w:r w:rsidRPr="00C44D3E">
        <w:t>u</w:t>
      </w:r>
      <w:r w:rsidRPr="00C44D3E">
        <w:t>schlags der Eckperson im Jahre 2010 mindestens 2 vom Hundert betragen, so wird die dort genannte Höhe der Staatsleistungen um die sich aus der angenommenen Erhöhung des Grundgehaltssatzes und des Familienzuschlags der Eckperson im Jahre 2010 ergebende Erhöhung der Staatsleistungen vermindert und dieser Betrag entsprechend der Erhöhung der Besoldung im Jahre 2010 gemäß Schlussprotokoll zu Absatz 4 erhöht.</w:t>
      </w:r>
    </w:p>
    <w:p w:rsidR="007946CD" w:rsidRPr="00C44D3E" w:rsidRDefault="007946CD" w:rsidP="007946CD">
      <w:pPr>
        <w:pStyle w:val="Paragraphenberschrift"/>
        <w:outlineLvl w:val="0"/>
      </w:pPr>
      <w:r w:rsidRPr="00C44D3E">
        <w:t>Zu Absatz 4</w:t>
      </w:r>
    </w:p>
    <w:p w:rsidR="007946CD" w:rsidRDefault="007946CD" w:rsidP="007946CD">
      <w:pPr>
        <w:pStyle w:val="Gesetzestext"/>
        <w:rPr>
          <w:lang w:val="de-DE"/>
        </w:rPr>
      </w:pPr>
      <w:r w:rsidRPr="00C44D3E">
        <w:t>Als Berechnungsgrundlage für Änderungen der Höhe der Staatsleistungen dient die Veränderung der Besoldung für das erste Beförderungsamt für den höheren nichttechnischen Verwaltungsdienst (Besoldungsgruppe A 14 Bundesbesoldungsordnung, Dienstaltersstufe 6, verheiratet, ein Kind, zuzüglich der Zuführung zur Versorgungsrücklage [Eckperson]). Bei strukturellen Veränderungen des Beso</w:t>
      </w:r>
      <w:r w:rsidRPr="00C44D3E">
        <w:t>l</w:t>
      </w:r>
      <w:r w:rsidRPr="00C44D3E">
        <w:t>dungsrechts ist die Berechnungsgrundlage durch Vereinbarung zwischen dem Kultusministerium im Einvernehmen mit dem Finanzministerium und den Evangelischen Oberkirchenräten so anzupassen, dass sich die Höhe der Staatsleistungen hierdurch nicht verändert.</w:t>
      </w:r>
    </w:p>
    <w:p w:rsidR="007946CD" w:rsidRDefault="007946CD" w:rsidP="007946CD">
      <w:pPr>
        <w:pStyle w:val="Gesetzestext"/>
        <w:rPr>
          <w:lang w:val="de-DE"/>
        </w:rPr>
      </w:pPr>
    </w:p>
    <w:p w:rsidR="007946CD" w:rsidRPr="00171F49" w:rsidRDefault="007946CD" w:rsidP="007946CD">
      <w:pPr>
        <w:pStyle w:val="Gesetzestext"/>
        <w:rPr>
          <w:lang w:val="de-DE"/>
        </w:rPr>
      </w:pPr>
    </w:p>
    <w:p w:rsidR="007946CD" w:rsidRPr="00C44D3E" w:rsidRDefault="007946CD" w:rsidP="00D024E5">
      <w:pPr>
        <w:pStyle w:val="berschrift4"/>
        <w:numPr>
          <w:ilvl w:val="2"/>
          <w:numId w:val="26"/>
        </w:numPr>
        <w:rPr>
          <w:rStyle w:val="Fett"/>
          <w:b/>
          <w:bCs/>
        </w:rPr>
      </w:pPr>
      <w:bookmarkStart w:id="22" w:name="_Toc353794685"/>
      <w:bookmarkStart w:id="23" w:name="_Toc353796968"/>
      <w:r w:rsidRPr="00C44D3E">
        <w:rPr>
          <w:rStyle w:val="Fett"/>
          <w:b/>
          <w:bCs/>
        </w:rPr>
        <w:t>Vertrag des Landes Baden-Württemberg mit der Israelitischen Religionsgemeinschaft Baden und der Israelitischen Religionsgemeinschaft Württembergs</w:t>
      </w:r>
      <w:bookmarkEnd w:id="22"/>
      <w:bookmarkEnd w:id="23"/>
      <w:r w:rsidRPr="00C44D3E">
        <w:rPr>
          <w:rStyle w:val="Fett"/>
          <w:b/>
          <w:bCs/>
        </w:rPr>
        <w:t xml:space="preserve"> </w:t>
      </w:r>
    </w:p>
    <w:p w:rsidR="007946CD" w:rsidRPr="00C44D3E" w:rsidRDefault="007946CD" w:rsidP="007946CD">
      <w:pPr>
        <w:pStyle w:val="GesetzUntertitel"/>
      </w:pPr>
      <w:r w:rsidRPr="00C44D3E">
        <w:rPr>
          <w:rStyle w:val="Fett"/>
          <w:b w:val="0"/>
          <w:bCs w:val="0"/>
        </w:rPr>
        <w:t>Vom 18. Januar 2010 (</w:t>
      </w:r>
      <w:r w:rsidRPr="00C44D3E">
        <w:t>GBl. 2010 S. 301)</w:t>
      </w:r>
      <w:r w:rsidRPr="00C44D3E">
        <w:rPr>
          <w:rStyle w:val="Funotenzeichen"/>
        </w:rPr>
        <w:footnoteReference w:id="13"/>
      </w:r>
      <w:r w:rsidRPr="00C44D3E">
        <w:t xml:space="preserve">, Vertragsgesetz vom 16. März 2010 </w:t>
      </w:r>
      <w:r>
        <w:br/>
      </w:r>
      <w:r w:rsidRPr="00C44D3E">
        <w:rPr>
          <w:rStyle w:val="Fett"/>
          <w:b w:val="0"/>
          <w:bCs w:val="0"/>
        </w:rPr>
        <w:t>(</w:t>
      </w:r>
      <w:r w:rsidRPr="00C44D3E">
        <w:t>GBl. 2010 S. 301)</w:t>
      </w:r>
    </w:p>
    <w:p w:rsidR="007946CD" w:rsidRPr="00C44D3E" w:rsidRDefault="007946CD" w:rsidP="007946CD">
      <w:pPr>
        <w:pStyle w:val="Gesetzestext"/>
        <w:jc w:val="left"/>
      </w:pPr>
      <w:r w:rsidRPr="00C44D3E">
        <w:t>Das Land Baden-Württemberg,</w:t>
      </w:r>
      <w:r>
        <w:rPr>
          <w:lang w:val="de-DE"/>
        </w:rPr>
        <w:t xml:space="preserve"> </w:t>
      </w:r>
      <w:r w:rsidRPr="00C44D3E">
        <w:t>vertreten durch den Ministerpräsidenten,</w:t>
      </w:r>
      <w:r>
        <w:rPr>
          <w:lang w:val="de-DE"/>
        </w:rPr>
        <w:t xml:space="preserve"> </w:t>
      </w:r>
      <w:r w:rsidRPr="00C44D3E">
        <w:br/>
        <w:t>(im Folgenden: Das Land)</w:t>
      </w:r>
    </w:p>
    <w:p w:rsidR="007946CD" w:rsidRPr="00C44D3E" w:rsidRDefault="007946CD" w:rsidP="007946CD">
      <w:pPr>
        <w:pStyle w:val="Gesetzestext"/>
        <w:jc w:val="left"/>
      </w:pPr>
      <w:r w:rsidRPr="00C44D3E">
        <w:t>und</w:t>
      </w:r>
    </w:p>
    <w:p w:rsidR="007946CD" w:rsidRPr="00C44D3E" w:rsidRDefault="007946CD" w:rsidP="007946CD">
      <w:pPr>
        <w:pStyle w:val="Gesetzestext"/>
        <w:jc w:val="left"/>
        <w:rPr>
          <w:lang w:bidi="he-IL"/>
        </w:rPr>
      </w:pPr>
      <w:r w:rsidRPr="00C44D3E">
        <w:rPr>
          <w:lang w:bidi="he-IL"/>
        </w:rPr>
        <w:t>die Israelitische Religionsgemeinschaft Baden,</w:t>
      </w:r>
      <w:r>
        <w:rPr>
          <w:lang w:val="de-DE" w:bidi="he-IL"/>
        </w:rPr>
        <w:t xml:space="preserve"> </w:t>
      </w:r>
      <w:r w:rsidRPr="00C44D3E">
        <w:rPr>
          <w:lang w:bidi="he-IL"/>
        </w:rPr>
        <w:t>vertreten durch den Geschäftsführenden Vorstand,</w:t>
      </w:r>
      <w:r w:rsidRPr="00C44D3E">
        <w:rPr>
          <w:lang w:bidi="he-IL"/>
        </w:rPr>
        <w:br/>
        <w:t>(im Folgenden: IRG Baden)</w:t>
      </w:r>
    </w:p>
    <w:p w:rsidR="007946CD" w:rsidRPr="00C44D3E" w:rsidRDefault="007946CD" w:rsidP="007946CD">
      <w:pPr>
        <w:pStyle w:val="Gesetzestext"/>
        <w:jc w:val="left"/>
      </w:pPr>
      <w:r w:rsidRPr="00C44D3E">
        <w:t>und</w:t>
      </w:r>
    </w:p>
    <w:p w:rsidR="007946CD" w:rsidRPr="00C44D3E" w:rsidRDefault="007946CD" w:rsidP="007946CD">
      <w:pPr>
        <w:pStyle w:val="Gesetzestext"/>
        <w:jc w:val="left"/>
      </w:pPr>
      <w:r w:rsidRPr="00C44D3E">
        <w:t>die Israelitische Religionsgemeinschaft Württembergs,</w:t>
      </w:r>
      <w:r>
        <w:rPr>
          <w:lang w:val="de-DE"/>
        </w:rPr>
        <w:t xml:space="preserve"> </w:t>
      </w:r>
      <w:r w:rsidRPr="00C44D3E">
        <w:t>vertreten durch den Vorstand,</w:t>
      </w:r>
      <w:r w:rsidRPr="00C44D3E">
        <w:br/>
        <w:t>(im Folgenden: IRG Württembergs)</w:t>
      </w:r>
    </w:p>
    <w:p w:rsidR="007946CD" w:rsidRPr="00C44D3E" w:rsidRDefault="007946CD" w:rsidP="007946CD">
      <w:pPr>
        <w:pStyle w:val="Gesetzestext"/>
      </w:pPr>
      <w:r w:rsidRPr="00C44D3E">
        <w:t>im Bewusstsein der besonderen geschichtlichen Verantwortung vor den jüdischen Bürgerinnen und Bürgern und geleitet von dem Wunsch und Willen, das freundschaftliche Verhältnis zu der Israelitischen Religionsgemeinschaft Baden und zu der Israelitischen Religionsgemeinschaft Württembergs zu fördern und zu festigen, deren jüdisches Gemeindeleben in seinen religiös-kulturellen Belangen zu unterstützen und zur Erhaltung, Pflege und Entwicklung des gemeinsamen deutsch-jüdischen Kultu</w:t>
      </w:r>
      <w:r w:rsidRPr="00C44D3E">
        <w:t>r</w:t>
      </w:r>
      <w:r w:rsidRPr="00C44D3E">
        <w:t>erbes beizutragen,</w:t>
      </w:r>
    </w:p>
    <w:p w:rsidR="007946CD" w:rsidRPr="00C44D3E" w:rsidRDefault="007946CD" w:rsidP="007946CD">
      <w:pPr>
        <w:pStyle w:val="Gesetzestext"/>
      </w:pPr>
      <w:r w:rsidRPr="00C44D3E">
        <w:t>schließen folgenden Vertrag:</w:t>
      </w:r>
    </w:p>
    <w:p w:rsidR="007946CD" w:rsidRPr="00C44D3E" w:rsidRDefault="007946CD" w:rsidP="007946CD">
      <w:pPr>
        <w:pStyle w:val="Paragraphenberschrift"/>
        <w:outlineLvl w:val="0"/>
      </w:pPr>
      <w:r w:rsidRPr="00C44D3E">
        <w:t>Artikel 1 Glaubensfreiheit und Selbstbestimmungsrecht</w:t>
      </w:r>
    </w:p>
    <w:p w:rsidR="00D77776" w:rsidRDefault="007946CD" w:rsidP="007946CD">
      <w:pPr>
        <w:pStyle w:val="Gesetzestext"/>
        <w:rPr>
          <w:lang w:val="de-DE"/>
        </w:rPr>
      </w:pPr>
      <w:r w:rsidRPr="00C44D3E">
        <w:t xml:space="preserve">(1) Das Land gewährt der Freiheit, den jüdischen Glauben zu bekennen und auszuüben, den </w:t>
      </w:r>
    </w:p>
    <w:p w:rsidR="007946CD" w:rsidRPr="00C44D3E" w:rsidRDefault="007946CD" w:rsidP="007946CD">
      <w:pPr>
        <w:pStyle w:val="Gesetzestext"/>
      </w:pPr>
      <w:r w:rsidRPr="00C44D3E">
        <w:lastRenderedPageBreak/>
        <w:t>gesetzlichen Schutz.</w:t>
      </w:r>
    </w:p>
    <w:p w:rsidR="007946CD" w:rsidRPr="00C44D3E" w:rsidRDefault="007946CD" w:rsidP="007946CD">
      <w:pPr>
        <w:pStyle w:val="Gesetzestext"/>
      </w:pPr>
      <w:r w:rsidRPr="00C44D3E">
        <w:t>(2) Die IRG Baden und die IRG Württembergs ordnen und verwalten ihre Angelegenheiten selbstständig innerhalb der Schranken des für alle geltenden Gesetzes.</w:t>
      </w:r>
    </w:p>
    <w:p w:rsidR="007946CD" w:rsidRPr="00C44D3E" w:rsidRDefault="007946CD" w:rsidP="007946CD">
      <w:pPr>
        <w:pStyle w:val="Paragraphenberschrift"/>
        <w:outlineLvl w:val="0"/>
      </w:pPr>
      <w:r w:rsidRPr="00C44D3E">
        <w:t>Artikel 2 Jüdische Feiertage</w:t>
      </w:r>
    </w:p>
    <w:p w:rsidR="007946CD" w:rsidRPr="00C44D3E" w:rsidRDefault="007946CD" w:rsidP="007946CD">
      <w:pPr>
        <w:pStyle w:val="Gesetzestext"/>
      </w:pPr>
      <w:r w:rsidRPr="00C44D3E">
        <w:t>(1) Die ungestörte Religionsausübung an den jüdischen Feiertagen wird gewährleistet.</w:t>
      </w:r>
    </w:p>
    <w:p w:rsidR="007946CD" w:rsidRPr="00C44D3E" w:rsidRDefault="007946CD" w:rsidP="007946CD">
      <w:pPr>
        <w:pStyle w:val="Gesetzestext"/>
      </w:pPr>
      <w:r w:rsidRPr="00C44D3E">
        <w:t>Jüdische Feiertage sind:</w:t>
      </w:r>
    </w:p>
    <w:p w:rsidR="007946CD" w:rsidRPr="00C44D3E" w:rsidRDefault="007946CD" w:rsidP="00D024E5">
      <w:pPr>
        <w:pStyle w:val="Gesetzestext"/>
        <w:numPr>
          <w:ilvl w:val="0"/>
          <w:numId w:val="4"/>
        </w:numPr>
      </w:pPr>
      <w:r w:rsidRPr="00C44D3E">
        <w:t>Rosh Haschana (Neujahrsfest)</w:t>
      </w:r>
    </w:p>
    <w:p w:rsidR="007946CD" w:rsidRPr="00C44D3E" w:rsidRDefault="007946CD" w:rsidP="00D024E5">
      <w:pPr>
        <w:pStyle w:val="Gesetzestext"/>
        <w:numPr>
          <w:ilvl w:val="0"/>
          <w:numId w:val="4"/>
        </w:numPr>
      </w:pPr>
      <w:r w:rsidRPr="00C44D3E">
        <w:t>Jom Kippur (Versöhnungstag)</w:t>
      </w:r>
    </w:p>
    <w:p w:rsidR="007946CD" w:rsidRPr="00C44D3E" w:rsidRDefault="007946CD" w:rsidP="00D024E5">
      <w:pPr>
        <w:pStyle w:val="Gesetzestext"/>
        <w:numPr>
          <w:ilvl w:val="0"/>
          <w:numId w:val="4"/>
        </w:numPr>
      </w:pPr>
      <w:r w:rsidRPr="00C44D3E">
        <w:t>Sukkot (Laubhüttenfest)</w:t>
      </w:r>
    </w:p>
    <w:p w:rsidR="007946CD" w:rsidRPr="00C44D3E" w:rsidRDefault="007946CD" w:rsidP="00D024E5">
      <w:pPr>
        <w:pStyle w:val="Gesetzestext"/>
        <w:numPr>
          <w:ilvl w:val="0"/>
          <w:numId w:val="4"/>
        </w:numPr>
      </w:pPr>
      <w:r w:rsidRPr="00C44D3E">
        <w:t>Schemini Azereth (Schlussfest)</w:t>
      </w:r>
    </w:p>
    <w:p w:rsidR="007946CD" w:rsidRPr="00C44D3E" w:rsidRDefault="007946CD" w:rsidP="00D024E5">
      <w:pPr>
        <w:pStyle w:val="Gesetzestext"/>
        <w:numPr>
          <w:ilvl w:val="0"/>
          <w:numId w:val="4"/>
        </w:numPr>
      </w:pPr>
      <w:r w:rsidRPr="00C44D3E">
        <w:t>Simchat Thora (Fest der Gesetzesfreude)</w:t>
      </w:r>
    </w:p>
    <w:p w:rsidR="007946CD" w:rsidRPr="00C44D3E" w:rsidRDefault="007946CD" w:rsidP="00D024E5">
      <w:pPr>
        <w:pStyle w:val="Gesetzestext"/>
        <w:numPr>
          <w:ilvl w:val="0"/>
          <w:numId w:val="4"/>
        </w:numPr>
      </w:pPr>
      <w:r w:rsidRPr="00C44D3E">
        <w:t>Pessach (Fest zum Auszug aus Ägypten)</w:t>
      </w:r>
    </w:p>
    <w:p w:rsidR="007946CD" w:rsidRPr="00C44D3E" w:rsidRDefault="007946CD" w:rsidP="00D024E5">
      <w:pPr>
        <w:pStyle w:val="Gesetzestext"/>
        <w:numPr>
          <w:ilvl w:val="0"/>
          <w:numId w:val="4"/>
        </w:numPr>
      </w:pPr>
      <w:r w:rsidRPr="00C44D3E">
        <w:t>Schawuot (Wochenfest)</w:t>
      </w:r>
    </w:p>
    <w:p w:rsidR="007946CD" w:rsidRPr="00C44D3E" w:rsidRDefault="007946CD" w:rsidP="007946CD">
      <w:pPr>
        <w:pStyle w:val="Gesetzestext"/>
      </w:pPr>
      <w:r w:rsidRPr="00C44D3E">
        <w:t>Die Regelungen des § 4 Abs. 2 des Feiertagsgesetzes über die kirchlichen Feiertage gelten entsprechend.</w:t>
      </w:r>
    </w:p>
    <w:p w:rsidR="007946CD" w:rsidRPr="00C44D3E" w:rsidRDefault="007946CD" w:rsidP="007946CD">
      <w:pPr>
        <w:pStyle w:val="Gesetzestext"/>
      </w:pPr>
      <w:r w:rsidRPr="00C44D3E">
        <w:t>Die Beurlaubung von Schülerinnen und Schülern an den jüdischen Feiertagen wird in der Schulbesuchsverordnung geregelt.</w:t>
      </w:r>
    </w:p>
    <w:p w:rsidR="007946CD" w:rsidRPr="00C44D3E" w:rsidRDefault="007946CD" w:rsidP="007946CD">
      <w:pPr>
        <w:pStyle w:val="Gesetzestext"/>
      </w:pPr>
      <w:r w:rsidRPr="00C44D3E">
        <w:t>(2) Die Daten der Feiertage bestimmen sich nach dem jüdischen Kalender unter Beachtung der allgemein geltenden Kalenderregeln.</w:t>
      </w:r>
    </w:p>
    <w:p w:rsidR="007946CD" w:rsidRPr="00C44D3E" w:rsidRDefault="007946CD" w:rsidP="007946CD">
      <w:pPr>
        <w:pStyle w:val="Paragraphenberschrift"/>
        <w:outlineLvl w:val="0"/>
      </w:pPr>
      <w:r w:rsidRPr="00C44D3E">
        <w:t>Artikel 3 Jüdische Religion und Seelsorge</w:t>
      </w:r>
    </w:p>
    <w:p w:rsidR="007946CD" w:rsidRPr="00C44D3E" w:rsidRDefault="007946CD" w:rsidP="007946CD">
      <w:pPr>
        <w:pStyle w:val="Gesetzestext"/>
      </w:pPr>
      <w:r w:rsidRPr="00C44D3E">
        <w:t>(1) Die IRG Baden und die IRG Württembergs haben das Recht, für die religiöse und seelsorgerliche Betreuung ihrer Mitglieder Landesrabbiner, Gemeinderabbiner, Gemeindekantoren, Religionslehrerbeauftragte und Religionslehrer zu beschäftigen.</w:t>
      </w:r>
    </w:p>
    <w:p w:rsidR="007946CD" w:rsidRPr="00C44D3E" w:rsidRDefault="007946CD" w:rsidP="007946CD">
      <w:pPr>
        <w:pStyle w:val="Gesetzestext"/>
      </w:pPr>
      <w:r w:rsidRPr="00C44D3E">
        <w:t>(2) In öffentlichen Krankenhäusern, Heimen, Justizvollzugsanstalten und ähnlichen öffentlichen Einrichtungen sowie bei der Polizei haben die IRG Baden und die IRG Württembergs das Recht, seelso</w:t>
      </w:r>
      <w:r w:rsidRPr="00C44D3E">
        <w:t>r</w:t>
      </w:r>
      <w:r w:rsidRPr="00C44D3E">
        <w:t>gerlich tätig zu sein.</w:t>
      </w:r>
    </w:p>
    <w:p w:rsidR="007946CD" w:rsidRPr="00C44D3E" w:rsidRDefault="007946CD" w:rsidP="007946CD">
      <w:pPr>
        <w:pStyle w:val="Gesetzestext"/>
      </w:pPr>
      <w:r w:rsidRPr="00C44D3E">
        <w:t>(3) Seelsorgerinnen und Seelsorger und ihre Gehilfinnen und Gehilfen sind auch in Verfahren, die dem Landesrecht unterliegen, berechtigt, das Zeugnis über dasjenige zu verweigern, was ihnen in ihrer Eigenschaft als Seelsorgerinnen und Seelsorger anvertraut worden ist.</w:t>
      </w:r>
    </w:p>
    <w:p w:rsidR="007946CD" w:rsidRPr="00C44D3E" w:rsidRDefault="007946CD" w:rsidP="007946CD">
      <w:pPr>
        <w:pStyle w:val="Paragraphenberschrift"/>
        <w:outlineLvl w:val="0"/>
      </w:pPr>
      <w:r w:rsidRPr="00C44D3E">
        <w:t>Artikel 4 Religionsunterricht</w:t>
      </w:r>
    </w:p>
    <w:p w:rsidR="007946CD" w:rsidRPr="00C44D3E" w:rsidRDefault="007946CD" w:rsidP="007946CD">
      <w:pPr>
        <w:pStyle w:val="Gesetzestext"/>
      </w:pPr>
      <w:r w:rsidRPr="00C44D3E">
        <w:t>(1) Der jüdische Religionsunterricht ist an den öffentlichen Schulen ordentliches Lehrfach. Er wird unbeschadet des staatlichen Aufsichtsrechts in Übereinstimmung mit den Grundsätzen der IRG B</w:t>
      </w:r>
      <w:r w:rsidRPr="00C44D3E">
        <w:t>a</w:t>
      </w:r>
      <w:r w:rsidRPr="00C44D3E">
        <w:t>den und der IRG Württembergs von deren Bevollmächtigten erteilt und beaufsichtigt.</w:t>
      </w:r>
    </w:p>
    <w:p w:rsidR="00D77776" w:rsidRDefault="007946CD" w:rsidP="007946CD">
      <w:pPr>
        <w:pStyle w:val="Gesetzestext"/>
        <w:rPr>
          <w:lang w:val="de-DE"/>
        </w:rPr>
      </w:pPr>
      <w:r w:rsidRPr="00C44D3E">
        <w:t xml:space="preserve">(2) Die Erteilung des jüdischen Religionsunterrichts setzt eine Bevollmächtigung durch die IRG </w:t>
      </w:r>
    </w:p>
    <w:p w:rsidR="007946CD" w:rsidRPr="00D77776" w:rsidRDefault="007946CD" w:rsidP="007946CD">
      <w:pPr>
        <w:pStyle w:val="Gesetzestext"/>
        <w:rPr>
          <w:lang w:val="de-DE"/>
        </w:rPr>
      </w:pPr>
      <w:r w:rsidRPr="00C44D3E">
        <w:lastRenderedPageBreak/>
        <w:t>Baden bzw. die IRG Württembergs voraus. Die Voraussetzungen für die Bevollmächtigung der Lehrkräfte zur Erteilung des jüdischen Religionsunterrichts werden von der IRGBaden bzw. der IRG Württembergs bestimmt.</w:t>
      </w:r>
    </w:p>
    <w:p w:rsidR="007946CD" w:rsidRPr="00C44D3E" w:rsidRDefault="007946CD" w:rsidP="007946CD">
      <w:pPr>
        <w:pStyle w:val="Gesetzestext"/>
      </w:pPr>
      <w:r w:rsidRPr="00C44D3E">
        <w:t>(3) Zur Erteilung des Religionsunterrichts können neben Geistlichen Lehrkräfte mit staatlicher oder staatlich anerkannter Ausbildung zugelassen werden. Die Richtlinien für die Ausbildung und den Nachweis der Eignung und Lehrbefähigung der Religionslehrkräfte werden zwischen dem zuständ</w:t>
      </w:r>
      <w:r w:rsidRPr="00C44D3E">
        <w:t>i</w:t>
      </w:r>
      <w:r w:rsidRPr="00C44D3E">
        <w:t>gen Ministerium und der IRG Baden bzw. der IRG Württembergs vereinbart.</w:t>
      </w:r>
    </w:p>
    <w:p w:rsidR="007946CD" w:rsidRPr="00C44D3E" w:rsidRDefault="007946CD" w:rsidP="007946CD">
      <w:pPr>
        <w:pStyle w:val="Gesetzestext"/>
      </w:pPr>
      <w:r w:rsidRPr="00C44D3E">
        <w:t>(4) Vertreterinnen und Vertreter der IRG Baden und der IRG Württembergs sind berechtigt, bei den Prüfungen für das Fach Jüdische Religionslehre mitzuwirken.</w:t>
      </w:r>
    </w:p>
    <w:p w:rsidR="007946CD" w:rsidRPr="00C44D3E" w:rsidRDefault="007946CD" w:rsidP="007946CD">
      <w:pPr>
        <w:pStyle w:val="Paragraphenberschrift"/>
        <w:outlineLvl w:val="0"/>
      </w:pPr>
      <w:r w:rsidRPr="00C44D3E">
        <w:t>Artikel 5 Körperschaftsrechte</w:t>
      </w:r>
    </w:p>
    <w:p w:rsidR="007946CD" w:rsidRPr="00C44D3E" w:rsidRDefault="007946CD" w:rsidP="007946CD">
      <w:pPr>
        <w:pStyle w:val="Gesetzestext"/>
      </w:pPr>
      <w:r w:rsidRPr="00C44D3E">
        <w:t>(1) Die IRG Baden und die IRG Württembergs sind Körperschaften des öffentlichen Rechts.</w:t>
      </w:r>
    </w:p>
    <w:p w:rsidR="007946CD" w:rsidRDefault="007946CD" w:rsidP="007946CD">
      <w:pPr>
        <w:pStyle w:val="Gesetzestext"/>
        <w:rPr>
          <w:lang w:val="de-DE"/>
        </w:rPr>
      </w:pPr>
      <w:r w:rsidRPr="00C44D3E">
        <w:t>(2) Auf Antrag der IRG Baden bzw. der IRG Württembergs sind ihren Gliederungen die Rechte einer Körperschaft des öffentlichen Rechts zuzuerkennen und abzuerkennen.</w:t>
      </w:r>
    </w:p>
    <w:p w:rsidR="007946CD" w:rsidRPr="00C44D3E" w:rsidRDefault="007946CD" w:rsidP="007946CD">
      <w:pPr>
        <w:pStyle w:val="Paragraphenberschrift"/>
        <w:outlineLvl w:val="0"/>
      </w:pPr>
      <w:r w:rsidRPr="00C44D3E">
        <w:t>Artikel 6 Jüdische Bildungs- und Sozialeinrichtungen</w:t>
      </w:r>
    </w:p>
    <w:p w:rsidR="007946CD" w:rsidRPr="00C44D3E" w:rsidRDefault="007946CD" w:rsidP="007946CD">
      <w:pPr>
        <w:pStyle w:val="Gesetzestext"/>
      </w:pPr>
      <w:r w:rsidRPr="00C44D3E">
        <w:t>(1) Die IRG Baden und die IRG Württembergs haben das Recht, Ersatz- und Ergänzungsschulen sowie sonstige Bildungseinrichtungen zu errichten und zu betreiben. Sie haben das Recht, eigene Einric</w:t>
      </w:r>
      <w:r w:rsidRPr="00C44D3E">
        <w:t>h</w:t>
      </w:r>
      <w:r w:rsidRPr="00C44D3E">
        <w:t>tungen im Sozialbereich und im Gesundheitswesen zu unterhalten.</w:t>
      </w:r>
    </w:p>
    <w:p w:rsidR="007946CD" w:rsidRPr="00C44D3E" w:rsidRDefault="007946CD" w:rsidP="007946CD">
      <w:pPr>
        <w:pStyle w:val="Gesetzestext"/>
      </w:pPr>
      <w:r w:rsidRPr="00C44D3E">
        <w:t>(2) Landeszuschüsse für Schulen der IRG Baden und der IRG Württembergs nach Absatz 1 Satz 1 ric</w:t>
      </w:r>
      <w:r w:rsidRPr="00C44D3E">
        <w:t>h</w:t>
      </w:r>
      <w:r w:rsidRPr="00C44D3E">
        <w:t>ten sich nach dem Privatschulgesetz in der jeweils geltenden Fassung. Andere Einrichtungen nach Absatz 1 werden im Rahmen der allgemeinen staatlichen Förderung angemessen berücksichtigt.</w:t>
      </w:r>
    </w:p>
    <w:p w:rsidR="007946CD" w:rsidRPr="00C44D3E" w:rsidRDefault="007946CD" w:rsidP="007946CD">
      <w:pPr>
        <w:pStyle w:val="Paragraphenberschrift"/>
        <w:outlineLvl w:val="0"/>
      </w:pPr>
      <w:r w:rsidRPr="00C44D3E">
        <w:t>Artikel 7 Rundfunk</w:t>
      </w:r>
    </w:p>
    <w:p w:rsidR="007946CD" w:rsidRPr="00C44D3E" w:rsidRDefault="007946CD" w:rsidP="007946CD">
      <w:pPr>
        <w:pStyle w:val="Gesetzestext"/>
      </w:pPr>
      <w:r w:rsidRPr="00C44D3E">
        <w:t>(1) Das Land wirkt darauf hin, dass die öffentlich-rechtlichen Rundfunkanstalten und die privaten Rundfunkveranstalter der IRG Baden und der IRG Württembergs angemessene Sendezeiten für die Übertragung religiöser Sendungen zur Verfügung stellen.</w:t>
      </w:r>
    </w:p>
    <w:p w:rsidR="007946CD" w:rsidRPr="00C44D3E" w:rsidRDefault="007946CD" w:rsidP="007946CD">
      <w:pPr>
        <w:pStyle w:val="Gesetzestext"/>
      </w:pPr>
      <w:r w:rsidRPr="00C44D3E">
        <w:t>(2) Es wird darauf bedacht bleiben, dass in den Programmen die sittlichen und religiösen Überzeugungen der jüdischen Bevölkerung geachtet werden und das Leben der IRG Baden und der IRG Wür</w:t>
      </w:r>
      <w:r w:rsidRPr="00C44D3E">
        <w:t>t</w:t>
      </w:r>
      <w:r w:rsidRPr="00C44D3E">
        <w:t>tembergs in den Eigensendungen der öffentlich-rechtlichen Rundfunkanstalten angemessen berüc</w:t>
      </w:r>
      <w:r w:rsidRPr="00C44D3E">
        <w:t>k</w:t>
      </w:r>
      <w:r w:rsidRPr="00C44D3E">
        <w:t>sichtigt wird.</w:t>
      </w:r>
    </w:p>
    <w:p w:rsidR="007946CD" w:rsidRPr="00C44D3E" w:rsidRDefault="007946CD" w:rsidP="007946CD">
      <w:pPr>
        <w:pStyle w:val="Gesetzestext"/>
      </w:pPr>
      <w:r w:rsidRPr="00C44D3E">
        <w:t>(3) Das Land wirkt ferner darauf hin, dass in den Aufsichtsgremien des öffentlich-rechtlichen Rundfunks und im Medienrat der Landesanstalt für Kommunikation Baden-Württemberg die IRG Baden und die IRG Württembergs angemessen vertreten sind.</w:t>
      </w:r>
    </w:p>
    <w:p w:rsidR="007946CD" w:rsidRPr="00C44D3E" w:rsidRDefault="007946CD" w:rsidP="007946CD">
      <w:pPr>
        <w:pStyle w:val="Paragraphenberschrift"/>
        <w:outlineLvl w:val="0"/>
      </w:pPr>
      <w:r w:rsidRPr="00C44D3E">
        <w:t>Artikel 8 Jüdische Friedhöfe</w:t>
      </w:r>
    </w:p>
    <w:p w:rsidR="007946CD" w:rsidRPr="00C44D3E" w:rsidRDefault="007946CD" w:rsidP="007946CD">
      <w:pPr>
        <w:pStyle w:val="Gesetzestext"/>
      </w:pPr>
      <w:r w:rsidRPr="00C44D3E">
        <w:t>(1) Die jüdischen Friedhöfe genießen den gleichen Schutz wie die Gemeindefriedhöfe und die kirchlichen Friedhöfe.</w:t>
      </w:r>
    </w:p>
    <w:p w:rsidR="007946CD" w:rsidRPr="00C44D3E" w:rsidRDefault="007946CD" w:rsidP="007946CD">
      <w:pPr>
        <w:pStyle w:val="Gesetzestext"/>
      </w:pPr>
      <w:r w:rsidRPr="00C44D3E">
        <w:t>(2) Die IRG Baden und die IRG Württembergs sowie ihre Gliederungen haben das Recht, im Rahmen der Gesetze neue jüdische Friedhöfe anzulegen und bestehende zu erweitern.</w:t>
      </w:r>
    </w:p>
    <w:p w:rsidR="007946CD" w:rsidRPr="00C44D3E" w:rsidRDefault="007946CD" w:rsidP="007946CD">
      <w:pPr>
        <w:pStyle w:val="Gesetzestext"/>
      </w:pPr>
      <w:r w:rsidRPr="00C44D3E">
        <w:t>(3) Das Land bekennt sich zu seiner Mitverantwortung für die Erhaltung und Pflege der verwaisten jüdischen Friedhöfe und unterstützt diese im Rahmen bestehender Abkommen.</w:t>
      </w:r>
    </w:p>
    <w:p w:rsidR="007946CD" w:rsidRPr="00C44D3E" w:rsidRDefault="007946CD" w:rsidP="007946CD">
      <w:pPr>
        <w:pStyle w:val="Paragraphenberschrift"/>
        <w:outlineLvl w:val="0"/>
      </w:pPr>
      <w:r w:rsidRPr="00C44D3E">
        <w:lastRenderedPageBreak/>
        <w:t>Artikel 9 Denkmalpflege</w:t>
      </w:r>
    </w:p>
    <w:p w:rsidR="007946CD" w:rsidRPr="00C44D3E" w:rsidRDefault="007946CD" w:rsidP="007946CD">
      <w:pPr>
        <w:pStyle w:val="Gesetzestext"/>
      </w:pPr>
      <w:r w:rsidRPr="00C44D3E">
        <w:t>(1) Die Denkmalschutzbehörden haben bei jüdischen Denkmalen, die kultischen Handlungen zu dienen bestimmt sind, die Belange der IRG Baden und der IRG Württembergs vorrangig zu beachten.</w:t>
      </w:r>
    </w:p>
    <w:p w:rsidR="007946CD" w:rsidRPr="00C44D3E" w:rsidRDefault="007946CD" w:rsidP="007946CD">
      <w:pPr>
        <w:pStyle w:val="Gesetzestext"/>
      </w:pPr>
      <w:r w:rsidRPr="00C44D3E">
        <w:t>(2) Das Land nimmt bei der Förderung der Denkmalerhaltung und -pflege auf die besonderen Bela</w:t>
      </w:r>
      <w:r w:rsidRPr="00C44D3E">
        <w:t>n</w:t>
      </w:r>
      <w:r w:rsidRPr="00C44D3E">
        <w:t>ge der IRG Baden und der IRG Württembergs Rücksicht und wird sie bei der Vergabe der Mittel angemessen berücksichtigen. Es setzt sich dafür ein, dass sie auch von solchen Einrichtungen und Behörden Fördermittel erhalten, die auf nationaler und internationaler Ebene auf dem Gebiet der Kultur- und Denkmalpflege tätig sind.</w:t>
      </w:r>
    </w:p>
    <w:p w:rsidR="007946CD" w:rsidRPr="00C44D3E" w:rsidRDefault="007946CD" w:rsidP="007946CD">
      <w:pPr>
        <w:pStyle w:val="Paragraphenberschrift"/>
        <w:outlineLvl w:val="0"/>
      </w:pPr>
      <w:r w:rsidRPr="00C44D3E">
        <w:t>Artikel 10 Zuschüsse des Landes und sonstige Leistungen</w:t>
      </w:r>
    </w:p>
    <w:p w:rsidR="007946CD" w:rsidRPr="00C44D3E" w:rsidRDefault="007946CD" w:rsidP="007946CD">
      <w:pPr>
        <w:pStyle w:val="Gesetzestext"/>
      </w:pPr>
      <w:r w:rsidRPr="00C44D3E">
        <w:t>(1) Die bisherigen freiwilligen Leistungen werden mit dem Staatsvertrag umfassend und abschließend auf eine vertragliche Grundlage gestellt.</w:t>
      </w:r>
    </w:p>
    <w:p w:rsidR="007946CD" w:rsidRPr="00C44D3E" w:rsidRDefault="007946CD" w:rsidP="007946CD">
      <w:pPr>
        <w:pStyle w:val="Gesetzestext"/>
      </w:pPr>
      <w:r w:rsidRPr="00C44D3E">
        <w:t>(2) Das Land zahlt für religiös-kulturelle Belange an die IRG Baden und die IRG Württembergs ab dem Jahr 2010 jeweils 750 Euro pro Mitglied. Dieser Betrag wird vom Jahr 2011 bis 2015 jährlich mit 1,5 % dynamisiert.</w:t>
      </w:r>
    </w:p>
    <w:p w:rsidR="007946CD" w:rsidRPr="00C44D3E" w:rsidRDefault="007946CD" w:rsidP="007946CD">
      <w:pPr>
        <w:pStyle w:val="Gesetzestext"/>
      </w:pPr>
      <w:r w:rsidRPr="00C44D3E">
        <w:t>(3) Verändert sich aufgrund allgemeiner Besoldungsanpassungen die Besoldung der Beamtinnen und Beamten des Landes, so verändert sich ab dem 1. Januar 2016 die Höhe der in Absatz 2 genannten Staatsbeiträge entsprechend.</w:t>
      </w:r>
    </w:p>
    <w:p w:rsidR="007946CD" w:rsidRPr="00C44D3E" w:rsidRDefault="007946CD" w:rsidP="007946CD">
      <w:pPr>
        <w:pStyle w:val="Gesetzestext"/>
      </w:pPr>
      <w:r w:rsidRPr="00C44D3E">
        <w:t>(4) Für die Entwicklung des deutsch-jüdischen Kulturerbes erhalten die IRG Baden und die IRG Württembergs jeweils</w:t>
      </w:r>
    </w:p>
    <w:tbl>
      <w:tblPr>
        <w:tblW w:w="0" w:type="auto"/>
        <w:tblLayout w:type="fixed"/>
        <w:tblCellMar>
          <w:left w:w="0" w:type="dxa"/>
          <w:right w:w="0" w:type="dxa"/>
        </w:tblCellMar>
        <w:tblLook w:val="0000" w:firstRow="0" w:lastRow="0" w:firstColumn="0" w:lastColumn="0" w:noHBand="0" w:noVBand="0"/>
      </w:tblPr>
      <w:tblGrid>
        <w:gridCol w:w="675"/>
        <w:gridCol w:w="2700"/>
        <w:gridCol w:w="1980"/>
      </w:tblGrid>
      <w:tr w:rsidR="007946CD" w:rsidRPr="00C44D3E" w:rsidTr="005638F8">
        <w:tblPrEx>
          <w:tblCellMar>
            <w:top w:w="0" w:type="dxa"/>
            <w:left w:w="0" w:type="dxa"/>
            <w:bottom w:w="0" w:type="dxa"/>
            <w:right w:w="0" w:type="dxa"/>
          </w:tblCellMar>
        </w:tblPrEx>
        <w:tc>
          <w:tcPr>
            <w:tcW w:w="675" w:type="dxa"/>
            <w:tcBorders>
              <w:top w:val="nil"/>
              <w:left w:val="nil"/>
              <w:bottom w:val="nil"/>
              <w:right w:val="nil"/>
            </w:tcBorders>
          </w:tcPr>
          <w:p w:rsidR="007946CD" w:rsidRPr="00C44D3E" w:rsidRDefault="007946CD" w:rsidP="005638F8">
            <w:pPr>
              <w:pStyle w:val="Gesetzestext"/>
            </w:pPr>
            <w:r w:rsidRPr="00C44D3E">
              <w:t>a)</w:t>
            </w:r>
          </w:p>
        </w:tc>
        <w:tc>
          <w:tcPr>
            <w:tcW w:w="2700" w:type="dxa"/>
            <w:tcBorders>
              <w:top w:val="nil"/>
              <w:left w:val="nil"/>
              <w:bottom w:val="nil"/>
              <w:right w:val="nil"/>
            </w:tcBorders>
          </w:tcPr>
          <w:p w:rsidR="007946CD" w:rsidRPr="00C44D3E" w:rsidRDefault="007946CD" w:rsidP="005638F8">
            <w:pPr>
              <w:pStyle w:val="Gesetzestext"/>
            </w:pPr>
            <w:r w:rsidRPr="00C44D3E">
              <w:t>im Jahr 2010</w:t>
            </w:r>
          </w:p>
        </w:tc>
        <w:tc>
          <w:tcPr>
            <w:tcW w:w="1980" w:type="dxa"/>
            <w:tcBorders>
              <w:top w:val="nil"/>
              <w:left w:val="nil"/>
              <w:bottom w:val="nil"/>
              <w:right w:val="nil"/>
            </w:tcBorders>
            <w:vAlign w:val="center"/>
          </w:tcPr>
          <w:p w:rsidR="007946CD" w:rsidRPr="00C44D3E" w:rsidRDefault="007946CD" w:rsidP="005638F8">
            <w:pPr>
              <w:pStyle w:val="Gesetzestext"/>
            </w:pPr>
            <w:r w:rsidRPr="00C44D3E">
              <w:t>500 000 Euro</w:t>
            </w:r>
          </w:p>
        </w:tc>
      </w:tr>
      <w:tr w:rsidR="007946CD" w:rsidRPr="00C44D3E" w:rsidTr="005638F8">
        <w:tblPrEx>
          <w:tblCellMar>
            <w:top w:w="0" w:type="dxa"/>
            <w:left w:w="0" w:type="dxa"/>
            <w:bottom w:w="0" w:type="dxa"/>
            <w:right w:w="0" w:type="dxa"/>
          </w:tblCellMar>
        </w:tblPrEx>
        <w:tc>
          <w:tcPr>
            <w:tcW w:w="675" w:type="dxa"/>
            <w:tcBorders>
              <w:top w:val="nil"/>
              <w:left w:val="nil"/>
              <w:bottom w:val="nil"/>
              <w:right w:val="nil"/>
            </w:tcBorders>
          </w:tcPr>
          <w:p w:rsidR="007946CD" w:rsidRPr="00C44D3E" w:rsidRDefault="007946CD" w:rsidP="005638F8">
            <w:pPr>
              <w:pStyle w:val="Gesetzestext"/>
            </w:pPr>
            <w:r w:rsidRPr="00C44D3E">
              <w:t>b)</w:t>
            </w:r>
          </w:p>
        </w:tc>
        <w:tc>
          <w:tcPr>
            <w:tcW w:w="2700" w:type="dxa"/>
            <w:tcBorders>
              <w:top w:val="nil"/>
              <w:left w:val="nil"/>
              <w:bottom w:val="nil"/>
              <w:right w:val="nil"/>
            </w:tcBorders>
          </w:tcPr>
          <w:p w:rsidR="007946CD" w:rsidRPr="00C44D3E" w:rsidRDefault="007946CD" w:rsidP="005638F8">
            <w:pPr>
              <w:pStyle w:val="Gesetzestext"/>
            </w:pPr>
            <w:r w:rsidRPr="00C44D3E">
              <w:t>im Jahr 2011</w:t>
            </w:r>
          </w:p>
        </w:tc>
        <w:tc>
          <w:tcPr>
            <w:tcW w:w="1980" w:type="dxa"/>
            <w:tcBorders>
              <w:top w:val="nil"/>
              <w:left w:val="nil"/>
              <w:bottom w:val="nil"/>
              <w:right w:val="nil"/>
            </w:tcBorders>
            <w:vAlign w:val="center"/>
          </w:tcPr>
          <w:p w:rsidR="007946CD" w:rsidRPr="00C44D3E" w:rsidRDefault="007946CD" w:rsidP="005638F8">
            <w:pPr>
              <w:pStyle w:val="Gesetzestext"/>
            </w:pPr>
            <w:r w:rsidRPr="00C44D3E">
              <w:t>625 000 Euro</w:t>
            </w:r>
          </w:p>
        </w:tc>
      </w:tr>
      <w:tr w:rsidR="007946CD" w:rsidRPr="00C44D3E" w:rsidTr="005638F8">
        <w:tblPrEx>
          <w:tblCellMar>
            <w:top w:w="0" w:type="dxa"/>
            <w:left w:w="0" w:type="dxa"/>
            <w:bottom w:w="0" w:type="dxa"/>
            <w:right w:w="0" w:type="dxa"/>
          </w:tblCellMar>
        </w:tblPrEx>
        <w:tc>
          <w:tcPr>
            <w:tcW w:w="675" w:type="dxa"/>
            <w:tcBorders>
              <w:top w:val="nil"/>
              <w:left w:val="nil"/>
              <w:bottom w:val="nil"/>
              <w:right w:val="nil"/>
            </w:tcBorders>
          </w:tcPr>
          <w:p w:rsidR="007946CD" w:rsidRPr="00C44D3E" w:rsidRDefault="007946CD" w:rsidP="005638F8">
            <w:pPr>
              <w:pStyle w:val="Gesetzestext"/>
            </w:pPr>
            <w:r w:rsidRPr="00C44D3E">
              <w:t>c)</w:t>
            </w:r>
          </w:p>
        </w:tc>
        <w:tc>
          <w:tcPr>
            <w:tcW w:w="2700" w:type="dxa"/>
            <w:tcBorders>
              <w:top w:val="nil"/>
              <w:left w:val="nil"/>
              <w:bottom w:val="nil"/>
              <w:right w:val="nil"/>
            </w:tcBorders>
          </w:tcPr>
          <w:p w:rsidR="007946CD" w:rsidRPr="00C44D3E" w:rsidRDefault="007946CD" w:rsidP="005638F8">
            <w:pPr>
              <w:pStyle w:val="Gesetzestext"/>
            </w:pPr>
            <w:r w:rsidRPr="00C44D3E">
              <w:t>im Jahr 2012</w:t>
            </w:r>
          </w:p>
        </w:tc>
        <w:tc>
          <w:tcPr>
            <w:tcW w:w="1980" w:type="dxa"/>
            <w:tcBorders>
              <w:top w:val="nil"/>
              <w:left w:val="nil"/>
              <w:bottom w:val="nil"/>
              <w:right w:val="nil"/>
            </w:tcBorders>
            <w:vAlign w:val="center"/>
          </w:tcPr>
          <w:p w:rsidR="007946CD" w:rsidRPr="00C44D3E" w:rsidRDefault="007946CD" w:rsidP="005638F8">
            <w:pPr>
              <w:pStyle w:val="Gesetzestext"/>
            </w:pPr>
            <w:r w:rsidRPr="00C44D3E">
              <w:t>750 000 Euro</w:t>
            </w:r>
          </w:p>
        </w:tc>
      </w:tr>
      <w:tr w:rsidR="007946CD" w:rsidRPr="00C44D3E" w:rsidTr="005638F8">
        <w:tblPrEx>
          <w:tblCellMar>
            <w:top w:w="0" w:type="dxa"/>
            <w:left w:w="0" w:type="dxa"/>
            <w:bottom w:w="0" w:type="dxa"/>
            <w:right w:w="0" w:type="dxa"/>
          </w:tblCellMar>
        </w:tblPrEx>
        <w:tc>
          <w:tcPr>
            <w:tcW w:w="675" w:type="dxa"/>
            <w:tcBorders>
              <w:top w:val="nil"/>
              <w:left w:val="nil"/>
              <w:bottom w:val="nil"/>
              <w:right w:val="nil"/>
            </w:tcBorders>
          </w:tcPr>
          <w:p w:rsidR="007946CD" w:rsidRPr="00C44D3E" w:rsidRDefault="007946CD" w:rsidP="005638F8">
            <w:pPr>
              <w:pStyle w:val="Gesetzestext"/>
            </w:pPr>
            <w:r w:rsidRPr="00C44D3E">
              <w:t>d)</w:t>
            </w:r>
          </w:p>
        </w:tc>
        <w:tc>
          <w:tcPr>
            <w:tcW w:w="2700" w:type="dxa"/>
            <w:tcBorders>
              <w:top w:val="nil"/>
              <w:left w:val="nil"/>
              <w:bottom w:val="nil"/>
              <w:right w:val="nil"/>
            </w:tcBorders>
          </w:tcPr>
          <w:p w:rsidR="007946CD" w:rsidRPr="00C44D3E" w:rsidRDefault="007946CD" w:rsidP="005638F8">
            <w:pPr>
              <w:pStyle w:val="Gesetzestext"/>
            </w:pPr>
            <w:r w:rsidRPr="00C44D3E">
              <w:t>im Jahr 2013</w:t>
            </w:r>
          </w:p>
        </w:tc>
        <w:tc>
          <w:tcPr>
            <w:tcW w:w="1980" w:type="dxa"/>
            <w:tcBorders>
              <w:top w:val="nil"/>
              <w:left w:val="nil"/>
              <w:bottom w:val="nil"/>
              <w:right w:val="nil"/>
            </w:tcBorders>
            <w:vAlign w:val="center"/>
          </w:tcPr>
          <w:p w:rsidR="007946CD" w:rsidRPr="00C44D3E" w:rsidRDefault="007946CD" w:rsidP="005638F8">
            <w:pPr>
              <w:pStyle w:val="Gesetzestext"/>
            </w:pPr>
            <w:r w:rsidRPr="00C44D3E">
              <w:t>875 000 Euro</w:t>
            </w:r>
          </w:p>
        </w:tc>
      </w:tr>
      <w:tr w:rsidR="007946CD" w:rsidRPr="00C44D3E" w:rsidTr="005638F8">
        <w:tblPrEx>
          <w:tblCellMar>
            <w:top w:w="0" w:type="dxa"/>
            <w:left w:w="0" w:type="dxa"/>
            <w:bottom w:w="0" w:type="dxa"/>
            <w:right w:w="0" w:type="dxa"/>
          </w:tblCellMar>
        </w:tblPrEx>
        <w:tc>
          <w:tcPr>
            <w:tcW w:w="675" w:type="dxa"/>
            <w:tcBorders>
              <w:top w:val="nil"/>
              <w:left w:val="nil"/>
              <w:bottom w:val="nil"/>
              <w:right w:val="nil"/>
            </w:tcBorders>
          </w:tcPr>
          <w:p w:rsidR="007946CD" w:rsidRPr="00C44D3E" w:rsidRDefault="007946CD" w:rsidP="005638F8">
            <w:pPr>
              <w:pStyle w:val="Gesetzestext"/>
            </w:pPr>
            <w:r w:rsidRPr="00C44D3E">
              <w:t>e)</w:t>
            </w:r>
          </w:p>
        </w:tc>
        <w:tc>
          <w:tcPr>
            <w:tcW w:w="2700" w:type="dxa"/>
            <w:tcBorders>
              <w:top w:val="nil"/>
              <w:left w:val="nil"/>
              <w:bottom w:val="nil"/>
              <w:right w:val="nil"/>
            </w:tcBorders>
          </w:tcPr>
          <w:p w:rsidR="007946CD" w:rsidRPr="00C44D3E" w:rsidRDefault="007946CD" w:rsidP="005638F8">
            <w:pPr>
              <w:pStyle w:val="Gesetzestext"/>
            </w:pPr>
            <w:r w:rsidRPr="00C44D3E">
              <w:t>ab dem Jahr 2014</w:t>
            </w:r>
          </w:p>
        </w:tc>
        <w:tc>
          <w:tcPr>
            <w:tcW w:w="1980" w:type="dxa"/>
            <w:tcBorders>
              <w:top w:val="nil"/>
              <w:left w:val="nil"/>
              <w:bottom w:val="nil"/>
              <w:right w:val="nil"/>
            </w:tcBorders>
            <w:vAlign w:val="center"/>
          </w:tcPr>
          <w:p w:rsidR="007946CD" w:rsidRPr="00C44D3E" w:rsidRDefault="007946CD" w:rsidP="005638F8">
            <w:pPr>
              <w:pStyle w:val="Gesetzestext"/>
            </w:pPr>
            <w:r w:rsidRPr="00C44D3E">
              <w:t>1 000 000 Euro</w:t>
            </w:r>
          </w:p>
        </w:tc>
      </w:tr>
    </w:tbl>
    <w:p w:rsidR="007946CD" w:rsidRPr="00C44D3E" w:rsidRDefault="007946CD" w:rsidP="007946CD">
      <w:pPr>
        <w:pStyle w:val="Gesetzestext"/>
      </w:pPr>
      <w:r w:rsidRPr="00C44D3E">
        <w:t>(5) Der Gesamtbetrag der Staatsbeiträge nach Absatz 2 und 4 wird in elf Monatsraten von je 8,3 vom Hundert der (voraussichtlichen) Staatsbeiträge - abgerundet auf den nächsten durch 10 000 teilbaren Betrag - und einer Schlusszahlung in Höhe der Differenz zu dem nach Absatz 2 und 4 jährlich zu zahlenden Betrag an die IRG Baden und die IRG Württembergs ausgezahlt.</w:t>
      </w:r>
    </w:p>
    <w:p w:rsidR="007946CD" w:rsidRPr="00C44D3E" w:rsidRDefault="007946CD" w:rsidP="007946CD">
      <w:pPr>
        <w:pStyle w:val="Gesetzestext"/>
      </w:pPr>
      <w:r w:rsidRPr="00C44D3E">
        <w:t>(6) Unberührt bleiben Leistungen, die nach Maßgabe der allgemein geltenden Gesetze oder aufgrund von Vereinbarungen mit dem Bund und den Ländern gewährtwerden. Dazu gehören vor allem die staatlichen Leistungen zur dauernden Pflege verwaister jüdischer Friedhöfe in Baden-Württemberg (Artikel 8 Absatz 3) sowie die staatlichen Leistungen zur Unterbringung und Betreuung jüdischer Emigranten aus der ehemaligen Sowjetunion.</w:t>
      </w:r>
    </w:p>
    <w:p w:rsidR="007946CD" w:rsidRPr="00C44D3E" w:rsidRDefault="007946CD" w:rsidP="007946CD">
      <w:pPr>
        <w:pStyle w:val="Gesetzestext"/>
      </w:pPr>
      <w:r w:rsidRPr="00C44D3E">
        <w:t>(7) Die Ersatzleistungen für den Religionsunterricht bleiben von den Regelungen dieses Vertrages unberührt.</w:t>
      </w:r>
    </w:p>
    <w:p w:rsidR="007946CD" w:rsidRPr="00C44D3E" w:rsidRDefault="007946CD" w:rsidP="007946CD">
      <w:pPr>
        <w:pStyle w:val="Paragraphenberschrift"/>
        <w:outlineLvl w:val="0"/>
      </w:pPr>
      <w:r w:rsidRPr="00C44D3E">
        <w:t>Artikel 11 Gebührenbefreiung</w:t>
      </w:r>
    </w:p>
    <w:p w:rsidR="00D77776" w:rsidRDefault="007946CD" w:rsidP="007946CD">
      <w:pPr>
        <w:pStyle w:val="Gesetzestext"/>
        <w:rPr>
          <w:lang w:val="de-DE"/>
        </w:rPr>
      </w:pPr>
      <w:r w:rsidRPr="00C44D3E">
        <w:t>Die auf Landesrecht beruhenden Befreiungen und Ermäßigungen von Kosten, Gebühren und Ausl</w:t>
      </w:r>
      <w:r w:rsidRPr="00C44D3E">
        <w:t>a</w:t>
      </w:r>
      <w:r w:rsidRPr="00C44D3E">
        <w:t xml:space="preserve">gen </w:t>
      </w:r>
    </w:p>
    <w:p w:rsidR="007946CD" w:rsidRPr="00C44D3E" w:rsidRDefault="007946CD" w:rsidP="007946CD">
      <w:pPr>
        <w:pStyle w:val="Gesetzestext"/>
      </w:pPr>
      <w:r w:rsidRPr="00C44D3E">
        <w:lastRenderedPageBreak/>
        <w:t>bleiben der IRG Baden und der IRG Württembergs und ihren Gliederungen mit dem Status einer Körperschaft des öffentlichen Rechts in gleichem Umfang wie dem Land erhalten.</w:t>
      </w:r>
    </w:p>
    <w:p w:rsidR="007946CD" w:rsidRPr="00C44D3E" w:rsidRDefault="007946CD" w:rsidP="007946CD">
      <w:pPr>
        <w:pStyle w:val="Paragraphenberschrift"/>
        <w:outlineLvl w:val="0"/>
      </w:pPr>
      <w:r w:rsidRPr="00C44D3E">
        <w:t>Artikel 12 Zusammenwirken</w:t>
      </w:r>
    </w:p>
    <w:p w:rsidR="007946CD" w:rsidRPr="00C44D3E" w:rsidRDefault="007946CD" w:rsidP="007946CD">
      <w:pPr>
        <w:pStyle w:val="Gesetzestext"/>
      </w:pPr>
      <w:r w:rsidRPr="00C44D3E">
        <w:t>Die Landesregierung und die IRG Baden und die IRG Württembergs werden zur Pflege und Vertiefung ihrer Beziehungen regelmäßige Begegnungen anstreben. Sie werden sich vor der Regelung von Ang</w:t>
      </w:r>
      <w:r w:rsidRPr="00C44D3E">
        <w:t>e</w:t>
      </w:r>
      <w:r w:rsidRPr="00C44D3E">
        <w:t>legenheiten, die ihr Verhältnis zueinander berühren, miteinander ins Benehmen setzen.</w:t>
      </w:r>
    </w:p>
    <w:p w:rsidR="007946CD" w:rsidRPr="00C44D3E" w:rsidRDefault="007946CD" w:rsidP="007946CD">
      <w:pPr>
        <w:pStyle w:val="Paragraphenberschrift"/>
        <w:outlineLvl w:val="0"/>
      </w:pPr>
      <w:r w:rsidRPr="00C44D3E">
        <w:t>Artikel 13 Vertragsauslegung und -anpassung</w:t>
      </w:r>
    </w:p>
    <w:p w:rsidR="007946CD" w:rsidRPr="00C44D3E" w:rsidRDefault="007946CD" w:rsidP="007946CD">
      <w:pPr>
        <w:pStyle w:val="Gesetzestext"/>
      </w:pPr>
      <w:r w:rsidRPr="00C44D3E">
        <w:t>(1) Die Vertragsparteien werden eine in Zukunft zwischen ihnen etwa entstehende Meinungsverschiedenheit über die Auslegung einer Bestimmung dieses Vertrags auf freundschaftliche Weise b</w:t>
      </w:r>
      <w:r w:rsidRPr="00C44D3E">
        <w:t>e</w:t>
      </w:r>
      <w:r w:rsidRPr="00C44D3E">
        <w:t>seitigen.</w:t>
      </w:r>
    </w:p>
    <w:p w:rsidR="007946CD" w:rsidRPr="00C44D3E" w:rsidRDefault="007946CD" w:rsidP="007946CD">
      <w:pPr>
        <w:pStyle w:val="Gesetzestext"/>
      </w:pPr>
      <w:r w:rsidRPr="00C44D3E">
        <w:t>(2) Haben die Verhältnisse, die für die Festsetzung des Vertragsinhalts maßgebend gewesen sind, sich seit Abschluss des Vertrags so wesentlich geändert, dass einer Vertragspartei das Festhalten an der ursprünglichen vertraglichen Regelung nicht zuzumuten ist, so werden die Vertragsparteien vers</w:t>
      </w:r>
      <w:r w:rsidRPr="00C44D3E">
        <w:t>u</w:t>
      </w:r>
      <w:r w:rsidRPr="00C44D3E">
        <w:t>chen, auf freundschaftliche Weise eine Anpassung des Vertragsinhalts an die geänderten Verhältni</w:t>
      </w:r>
      <w:r w:rsidRPr="00C44D3E">
        <w:t>s</w:t>
      </w:r>
      <w:r w:rsidRPr="00C44D3E">
        <w:t>se zu erreichen.</w:t>
      </w:r>
    </w:p>
    <w:p w:rsidR="007946CD" w:rsidRPr="00C44D3E" w:rsidRDefault="007946CD" w:rsidP="007946CD">
      <w:pPr>
        <w:pStyle w:val="Paragraphenberschrift"/>
        <w:outlineLvl w:val="0"/>
      </w:pPr>
      <w:r w:rsidRPr="00C44D3E">
        <w:t>Artikel 14 Inkrafttreten</w:t>
      </w:r>
    </w:p>
    <w:p w:rsidR="007946CD" w:rsidRPr="00C44D3E" w:rsidRDefault="007946CD" w:rsidP="007946CD">
      <w:pPr>
        <w:pStyle w:val="Gesetzestext"/>
      </w:pPr>
      <w:r w:rsidRPr="00C44D3E">
        <w:t>Dieser Vertrag bedarf der Zustimmung der Landesregierung und des Landtags sowie der satzungsgemäß zuständigen Gremien der IRG Baden und der IRG Württembergs. Der Vertrag tritt am Tag nach dem Austausch der Ratifikationsurkunden in Kraft. Der Zeitpunkt des Inkrafttretens wird im Geset</w:t>
      </w:r>
      <w:r w:rsidRPr="00C44D3E">
        <w:t>z</w:t>
      </w:r>
      <w:r w:rsidRPr="00C44D3E">
        <w:t>blatt des Landes Baden-Württemberg und in den jeweiligen Veröffentlichungsorganen der IRG Baden und der IRG Württembergs bekannt gemacht.</w:t>
      </w:r>
    </w:p>
    <w:p w:rsidR="007946CD" w:rsidRPr="00C44D3E" w:rsidRDefault="007946CD" w:rsidP="007946CD">
      <w:pPr>
        <w:pStyle w:val="Gesetzestext"/>
      </w:pPr>
      <w:r w:rsidRPr="00C44D3E">
        <w:t>Stuttgart, den 18. Januar 2010</w:t>
      </w:r>
    </w:p>
    <w:p w:rsidR="007946CD" w:rsidRPr="00C44D3E" w:rsidRDefault="007946CD" w:rsidP="007946CD">
      <w:pPr>
        <w:pStyle w:val="Gesetzestext"/>
        <w:jc w:val="left"/>
      </w:pPr>
      <w:r w:rsidRPr="00C44D3E">
        <w:t>Der Ministerpräsident</w:t>
      </w:r>
      <w:r>
        <w:rPr>
          <w:lang w:val="de-DE"/>
        </w:rPr>
        <w:t xml:space="preserve"> </w:t>
      </w:r>
      <w:r w:rsidRPr="00C44D3E">
        <w:t>des Landes Baden-Württemberg</w:t>
      </w:r>
      <w:r w:rsidRPr="00C44D3E">
        <w:br/>
        <w:t>Günther H. Oettinger</w:t>
      </w:r>
    </w:p>
    <w:p w:rsidR="007946CD" w:rsidRPr="00C44D3E" w:rsidRDefault="007946CD" w:rsidP="007946CD">
      <w:pPr>
        <w:pStyle w:val="Gesetzestext"/>
        <w:jc w:val="left"/>
      </w:pPr>
      <w:r w:rsidRPr="00C44D3E">
        <w:t>Der Geschäftsführende Vorstand</w:t>
      </w:r>
      <w:r>
        <w:rPr>
          <w:lang w:val="de-DE"/>
        </w:rPr>
        <w:t xml:space="preserve"> </w:t>
      </w:r>
      <w:r w:rsidRPr="00C44D3E">
        <w:t>der Israelitischen Religionsgemeinschaft Baden</w:t>
      </w:r>
      <w:r w:rsidRPr="00C44D3E">
        <w:br/>
        <w:t>Mikhail Kats</w:t>
      </w:r>
      <w:r w:rsidRPr="00C44D3E">
        <w:br/>
        <w:t>David Seldner</w:t>
      </w:r>
      <w:r w:rsidRPr="00C44D3E">
        <w:br/>
        <w:t>Wolfgang Fuhl</w:t>
      </w:r>
    </w:p>
    <w:p w:rsidR="007946CD" w:rsidRDefault="007946CD" w:rsidP="007946CD">
      <w:pPr>
        <w:pStyle w:val="Gesetzestext"/>
        <w:jc w:val="left"/>
        <w:rPr>
          <w:lang w:val="de-DE"/>
        </w:rPr>
      </w:pPr>
      <w:r w:rsidRPr="00C44D3E">
        <w:t>Der Vorstand</w:t>
      </w:r>
      <w:r>
        <w:rPr>
          <w:lang w:val="de-DE"/>
        </w:rPr>
        <w:t xml:space="preserve"> </w:t>
      </w:r>
      <w:r w:rsidRPr="00C44D3E">
        <w:t>der Israelitischen Religionsgemeinschaft Württembergs</w:t>
      </w:r>
      <w:r w:rsidRPr="00C44D3E">
        <w:br/>
        <w:t>Barbara Traub</w:t>
      </w:r>
      <w:r w:rsidRPr="00C44D3E">
        <w:br/>
        <w:t>Susanne Jakubowski</w:t>
      </w:r>
      <w:r w:rsidRPr="00C44D3E">
        <w:br/>
        <w:t>Michael Kashi</w:t>
      </w:r>
    </w:p>
    <w:p w:rsidR="007946CD" w:rsidRPr="00FC6F42" w:rsidRDefault="007946CD" w:rsidP="007946CD">
      <w:pPr>
        <w:pStyle w:val="Gesetzestext"/>
        <w:jc w:val="left"/>
        <w:rPr>
          <w:lang w:val="de-DE"/>
        </w:rPr>
      </w:pPr>
    </w:p>
    <w:p w:rsidR="007946CD" w:rsidRPr="00C44D3E" w:rsidRDefault="007946CD" w:rsidP="007946CD">
      <w:pPr>
        <w:pStyle w:val="Gesetzesabschnittsberschrift"/>
        <w:jc w:val="left"/>
      </w:pPr>
      <w:r w:rsidRPr="00C44D3E">
        <w:t>Schlussprotokoll zum Vertrag des Landes Baden-Württemberg mit der Israelitischen Religionsgemeinschaft Baden und der Israelitischen Religionsgemeinschaft Württembergs vom 18. Januar 2010</w:t>
      </w:r>
    </w:p>
    <w:p w:rsidR="00D77776" w:rsidRDefault="007946CD" w:rsidP="007946CD">
      <w:pPr>
        <w:pStyle w:val="Gesetzestext"/>
        <w:rPr>
          <w:lang w:val="de-DE"/>
        </w:rPr>
      </w:pPr>
      <w:r w:rsidRPr="00C44D3E">
        <w:t xml:space="preserve">Zu dem am heutigen Tage geschlossenen Vertrag des Landes Baden-Württemberg mit der Israelitischen Religionsgemeinschaft Baden und der Israelitischen Religionsgemeinschaft Württembergs sind folgende ergänzende Erläuterungen und Hinweise vereinbart worden, die einen </w:t>
      </w:r>
    </w:p>
    <w:p w:rsidR="007946CD" w:rsidRPr="00C44D3E" w:rsidRDefault="007946CD" w:rsidP="007946CD">
      <w:pPr>
        <w:pStyle w:val="Gesetzestext"/>
      </w:pPr>
      <w:r w:rsidRPr="00C44D3E">
        <w:lastRenderedPageBreak/>
        <w:t>integrierenden B</w:t>
      </w:r>
      <w:r w:rsidRPr="00C44D3E">
        <w:t>e</w:t>
      </w:r>
      <w:r w:rsidRPr="00C44D3E">
        <w:t>standteil des Vertrages bilden:</w:t>
      </w:r>
    </w:p>
    <w:p w:rsidR="007946CD" w:rsidRPr="00C44D3E" w:rsidRDefault="007946CD" w:rsidP="007946CD">
      <w:pPr>
        <w:pStyle w:val="Paragraphenberschrift"/>
        <w:outlineLvl w:val="0"/>
      </w:pPr>
      <w:r w:rsidRPr="00C44D3E">
        <w:t>Zu Artikel 1 Glaubensfreiheit und Selbstbestimmungsrecht</w:t>
      </w:r>
    </w:p>
    <w:p w:rsidR="007946CD" w:rsidRPr="00C44D3E" w:rsidRDefault="007946CD" w:rsidP="007946CD">
      <w:pPr>
        <w:pStyle w:val="Gesetzestext"/>
      </w:pPr>
      <w:r w:rsidRPr="00C44D3E">
        <w:t>Die Bestimmung bestätigt in Absatz 1 die verfassungsrechtlich gewährleistete Glaubensfreiheit. Der gesetzliche Schutz umfasst auch angemessene Sicherheitsmaßnahmen.</w:t>
      </w:r>
    </w:p>
    <w:p w:rsidR="007946CD" w:rsidRPr="00C44D3E" w:rsidRDefault="007946CD" w:rsidP="007946CD">
      <w:pPr>
        <w:pStyle w:val="Gesetzestext"/>
      </w:pPr>
      <w:r w:rsidRPr="00C44D3E">
        <w:t>Absatz 2 bekräftigt das Selbstbestimmungsrecht, das nach Artikel 140 Grundgesetz in Verbindung mit Artikel 137 Absatz 3 der Weimarer Reichsverfassung allen Religionsgesellschaften zusteht.</w:t>
      </w:r>
    </w:p>
    <w:p w:rsidR="007946CD" w:rsidRPr="00C44D3E" w:rsidRDefault="007946CD" w:rsidP="007946CD">
      <w:pPr>
        <w:pStyle w:val="Paragraphenberschrift"/>
        <w:outlineLvl w:val="0"/>
      </w:pPr>
      <w:r w:rsidRPr="00C44D3E">
        <w:t>Zu Artikel 2 Jüdische Feiertage</w:t>
      </w:r>
    </w:p>
    <w:p w:rsidR="007946CD" w:rsidRPr="00C44D3E" w:rsidRDefault="007946CD" w:rsidP="007946CD">
      <w:pPr>
        <w:pStyle w:val="Gesetzestext"/>
      </w:pPr>
      <w:r w:rsidRPr="00C44D3E">
        <w:t>Mit dieser Bestimmung werden die genannten jüdischen Feiertage als kirchliche Feiertage im Sinne des Feiertagsgesetzes geschützt. Entsprechend der Regelung in § 4 Absatz 2 Feiertagsgesetz soll die Teilnahme des dort genannten Personenkreises am Gottesdienst ermöglicht werden. Einer Befreiung vom Schulbesuch an jüdischen Feiertagen trägt § 4 Absatz 2 der Schulbesuchsverordnung bereits Rechnung.</w:t>
      </w:r>
    </w:p>
    <w:p w:rsidR="007946CD" w:rsidRPr="00C44D3E" w:rsidRDefault="007946CD" w:rsidP="007946CD">
      <w:pPr>
        <w:pStyle w:val="Gesetzestext"/>
      </w:pPr>
      <w:r w:rsidRPr="00C44D3E">
        <w:t>Die Feiertage sind im Einzelnen</w:t>
      </w:r>
    </w:p>
    <w:tbl>
      <w:tblPr>
        <w:tblW w:w="0" w:type="auto"/>
        <w:tblLayout w:type="fixed"/>
        <w:tblCellMar>
          <w:left w:w="0" w:type="dxa"/>
          <w:right w:w="0" w:type="dxa"/>
        </w:tblCellMar>
        <w:tblLook w:val="0000" w:firstRow="0" w:lastRow="0" w:firstColumn="0" w:lastColumn="0" w:noHBand="0" w:noVBand="0"/>
      </w:tblPr>
      <w:tblGrid>
        <w:gridCol w:w="1815"/>
        <w:gridCol w:w="7365"/>
      </w:tblGrid>
      <w:tr w:rsidR="007946CD" w:rsidRPr="00C44D3E" w:rsidTr="005638F8">
        <w:tblPrEx>
          <w:tblCellMar>
            <w:top w:w="0" w:type="dxa"/>
            <w:left w:w="0" w:type="dxa"/>
            <w:bottom w:w="0" w:type="dxa"/>
            <w:right w:w="0" w:type="dxa"/>
          </w:tblCellMar>
        </w:tblPrEx>
        <w:tc>
          <w:tcPr>
            <w:tcW w:w="1815" w:type="dxa"/>
            <w:tcBorders>
              <w:top w:val="nil"/>
              <w:left w:val="nil"/>
              <w:bottom w:val="nil"/>
              <w:right w:val="nil"/>
            </w:tcBorders>
          </w:tcPr>
          <w:p w:rsidR="007946CD" w:rsidRPr="00C44D3E" w:rsidRDefault="007946CD" w:rsidP="005638F8">
            <w:pPr>
              <w:pStyle w:val="Gesetzestext"/>
            </w:pPr>
            <w:r w:rsidRPr="00C44D3E">
              <w:t>zu Ziffer 1:</w:t>
            </w:r>
          </w:p>
        </w:tc>
        <w:tc>
          <w:tcPr>
            <w:tcW w:w="7365" w:type="dxa"/>
            <w:tcBorders>
              <w:top w:val="nil"/>
              <w:left w:val="nil"/>
              <w:bottom w:val="nil"/>
              <w:right w:val="nil"/>
            </w:tcBorders>
          </w:tcPr>
          <w:p w:rsidR="007946CD" w:rsidRPr="00C44D3E" w:rsidRDefault="007946CD" w:rsidP="005638F8">
            <w:pPr>
              <w:pStyle w:val="Gesetzestext"/>
            </w:pPr>
            <w:r w:rsidRPr="00C44D3E">
              <w:t>Zwei Tage am 1. und 2. Tischri, beginnend am Vorabend</w:t>
            </w:r>
          </w:p>
        </w:tc>
      </w:tr>
      <w:tr w:rsidR="007946CD" w:rsidRPr="00C44D3E" w:rsidTr="005638F8">
        <w:tblPrEx>
          <w:tblCellMar>
            <w:top w:w="0" w:type="dxa"/>
            <w:left w:w="0" w:type="dxa"/>
            <w:bottom w:w="0" w:type="dxa"/>
            <w:right w:w="0" w:type="dxa"/>
          </w:tblCellMar>
        </w:tblPrEx>
        <w:tc>
          <w:tcPr>
            <w:tcW w:w="1815" w:type="dxa"/>
            <w:tcBorders>
              <w:top w:val="nil"/>
              <w:left w:val="nil"/>
              <w:bottom w:val="nil"/>
              <w:right w:val="nil"/>
            </w:tcBorders>
          </w:tcPr>
          <w:p w:rsidR="007946CD" w:rsidRPr="00C44D3E" w:rsidRDefault="007946CD" w:rsidP="005638F8">
            <w:pPr>
              <w:pStyle w:val="Gesetzestext"/>
            </w:pPr>
            <w:r w:rsidRPr="00C44D3E">
              <w:t>zu Ziffer 2:</w:t>
            </w:r>
          </w:p>
        </w:tc>
        <w:tc>
          <w:tcPr>
            <w:tcW w:w="7365" w:type="dxa"/>
            <w:tcBorders>
              <w:top w:val="nil"/>
              <w:left w:val="nil"/>
              <w:bottom w:val="nil"/>
              <w:right w:val="nil"/>
            </w:tcBorders>
          </w:tcPr>
          <w:p w:rsidR="007946CD" w:rsidRPr="00C44D3E" w:rsidRDefault="007946CD" w:rsidP="005638F8">
            <w:pPr>
              <w:pStyle w:val="Gesetzestext"/>
            </w:pPr>
            <w:r w:rsidRPr="00C44D3E">
              <w:t>Ein Tag am 10. Tischri, beginnend am Vorabend</w:t>
            </w:r>
          </w:p>
        </w:tc>
      </w:tr>
      <w:tr w:rsidR="007946CD" w:rsidRPr="00C44D3E" w:rsidTr="005638F8">
        <w:tblPrEx>
          <w:tblCellMar>
            <w:top w:w="0" w:type="dxa"/>
            <w:left w:w="0" w:type="dxa"/>
            <w:bottom w:w="0" w:type="dxa"/>
            <w:right w:w="0" w:type="dxa"/>
          </w:tblCellMar>
        </w:tblPrEx>
        <w:tc>
          <w:tcPr>
            <w:tcW w:w="1815" w:type="dxa"/>
            <w:tcBorders>
              <w:top w:val="nil"/>
              <w:left w:val="nil"/>
              <w:bottom w:val="nil"/>
              <w:right w:val="nil"/>
            </w:tcBorders>
          </w:tcPr>
          <w:p w:rsidR="007946CD" w:rsidRPr="00C44D3E" w:rsidRDefault="007946CD" w:rsidP="005638F8">
            <w:pPr>
              <w:pStyle w:val="Gesetzestext"/>
            </w:pPr>
            <w:r w:rsidRPr="00C44D3E">
              <w:t>zu Ziffer 3:</w:t>
            </w:r>
          </w:p>
        </w:tc>
        <w:tc>
          <w:tcPr>
            <w:tcW w:w="7365" w:type="dxa"/>
            <w:tcBorders>
              <w:top w:val="nil"/>
              <w:left w:val="nil"/>
              <w:bottom w:val="nil"/>
              <w:right w:val="nil"/>
            </w:tcBorders>
          </w:tcPr>
          <w:p w:rsidR="007946CD" w:rsidRPr="00C44D3E" w:rsidRDefault="007946CD" w:rsidP="005638F8">
            <w:pPr>
              <w:pStyle w:val="Gesetzestext"/>
            </w:pPr>
            <w:r w:rsidRPr="00C44D3E">
              <w:t>Zwei Tage am 15. und 16. Tischri, beginnend am Vorabend</w:t>
            </w:r>
          </w:p>
        </w:tc>
      </w:tr>
      <w:tr w:rsidR="007946CD" w:rsidRPr="00C44D3E" w:rsidTr="005638F8">
        <w:tblPrEx>
          <w:tblCellMar>
            <w:top w:w="0" w:type="dxa"/>
            <w:left w:w="0" w:type="dxa"/>
            <w:bottom w:w="0" w:type="dxa"/>
            <w:right w:w="0" w:type="dxa"/>
          </w:tblCellMar>
        </w:tblPrEx>
        <w:tc>
          <w:tcPr>
            <w:tcW w:w="1815" w:type="dxa"/>
            <w:tcBorders>
              <w:top w:val="nil"/>
              <w:left w:val="nil"/>
              <w:bottom w:val="nil"/>
              <w:right w:val="nil"/>
            </w:tcBorders>
          </w:tcPr>
          <w:p w:rsidR="007946CD" w:rsidRPr="00C44D3E" w:rsidRDefault="007946CD" w:rsidP="005638F8">
            <w:pPr>
              <w:pStyle w:val="Gesetzestext"/>
            </w:pPr>
            <w:r w:rsidRPr="00C44D3E">
              <w:t>zu Ziffer 4:</w:t>
            </w:r>
          </w:p>
        </w:tc>
        <w:tc>
          <w:tcPr>
            <w:tcW w:w="7365" w:type="dxa"/>
            <w:tcBorders>
              <w:top w:val="nil"/>
              <w:left w:val="nil"/>
              <w:bottom w:val="nil"/>
              <w:right w:val="nil"/>
            </w:tcBorders>
          </w:tcPr>
          <w:p w:rsidR="007946CD" w:rsidRPr="00C44D3E" w:rsidRDefault="007946CD" w:rsidP="005638F8">
            <w:pPr>
              <w:pStyle w:val="Gesetzestext"/>
            </w:pPr>
            <w:r w:rsidRPr="00C44D3E">
              <w:t>Ein Tag am 22. Tischri, beginnend am Vorabend</w:t>
            </w:r>
          </w:p>
        </w:tc>
      </w:tr>
      <w:tr w:rsidR="007946CD" w:rsidRPr="00C44D3E" w:rsidTr="005638F8">
        <w:tblPrEx>
          <w:tblCellMar>
            <w:top w:w="0" w:type="dxa"/>
            <w:left w:w="0" w:type="dxa"/>
            <w:bottom w:w="0" w:type="dxa"/>
            <w:right w:w="0" w:type="dxa"/>
          </w:tblCellMar>
        </w:tblPrEx>
        <w:tc>
          <w:tcPr>
            <w:tcW w:w="1815" w:type="dxa"/>
            <w:tcBorders>
              <w:top w:val="nil"/>
              <w:left w:val="nil"/>
              <w:bottom w:val="nil"/>
              <w:right w:val="nil"/>
            </w:tcBorders>
          </w:tcPr>
          <w:p w:rsidR="007946CD" w:rsidRPr="00C44D3E" w:rsidRDefault="007946CD" w:rsidP="005638F8">
            <w:pPr>
              <w:pStyle w:val="Gesetzestext"/>
            </w:pPr>
            <w:r w:rsidRPr="00C44D3E">
              <w:t>zu Ziffer 5:</w:t>
            </w:r>
          </w:p>
        </w:tc>
        <w:tc>
          <w:tcPr>
            <w:tcW w:w="7365" w:type="dxa"/>
            <w:tcBorders>
              <w:top w:val="nil"/>
              <w:left w:val="nil"/>
              <w:bottom w:val="nil"/>
              <w:right w:val="nil"/>
            </w:tcBorders>
          </w:tcPr>
          <w:p w:rsidR="007946CD" w:rsidRPr="00C44D3E" w:rsidRDefault="007946CD" w:rsidP="005638F8">
            <w:pPr>
              <w:pStyle w:val="Gesetzestext"/>
            </w:pPr>
            <w:r w:rsidRPr="00C44D3E">
              <w:t>Ein Tag am 23. Tischri, beginnend am Vorabend</w:t>
            </w:r>
          </w:p>
        </w:tc>
      </w:tr>
      <w:tr w:rsidR="007946CD" w:rsidRPr="00C44D3E" w:rsidTr="005638F8">
        <w:tblPrEx>
          <w:tblCellMar>
            <w:top w:w="0" w:type="dxa"/>
            <w:left w:w="0" w:type="dxa"/>
            <w:bottom w:w="0" w:type="dxa"/>
            <w:right w:w="0" w:type="dxa"/>
          </w:tblCellMar>
        </w:tblPrEx>
        <w:tc>
          <w:tcPr>
            <w:tcW w:w="1815" w:type="dxa"/>
            <w:tcBorders>
              <w:top w:val="nil"/>
              <w:left w:val="nil"/>
              <w:bottom w:val="nil"/>
              <w:right w:val="nil"/>
            </w:tcBorders>
          </w:tcPr>
          <w:p w:rsidR="007946CD" w:rsidRPr="00C44D3E" w:rsidRDefault="007946CD" w:rsidP="005638F8">
            <w:pPr>
              <w:pStyle w:val="Gesetzestext"/>
            </w:pPr>
            <w:r w:rsidRPr="00C44D3E">
              <w:t>zu Ziffer 6:</w:t>
            </w:r>
          </w:p>
        </w:tc>
        <w:tc>
          <w:tcPr>
            <w:tcW w:w="7365" w:type="dxa"/>
            <w:tcBorders>
              <w:top w:val="nil"/>
              <w:left w:val="nil"/>
              <w:bottom w:val="nil"/>
              <w:right w:val="nil"/>
            </w:tcBorders>
          </w:tcPr>
          <w:p w:rsidR="007946CD" w:rsidRPr="00C44D3E" w:rsidRDefault="007946CD" w:rsidP="005638F8">
            <w:pPr>
              <w:pStyle w:val="Gesetzestext"/>
            </w:pPr>
            <w:r w:rsidRPr="00C44D3E">
              <w:t>a) Zwei Tage am 15. und 16. Nissan, beginnend am Vorabend</w:t>
            </w:r>
          </w:p>
        </w:tc>
      </w:tr>
      <w:tr w:rsidR="007946CD" w:rsidRPr="00C44D3E" w:rsidTr="005638F8">
        <w:tblPrEx>
          <w:tblCellMar>
            <w:top w:w="0" w:type="dxa"/>
            <w:left w:w="0" w:type="dxa"/>
            <w:bottom w:w="0" w:type="dxa"/>
            <w:right w:w="0" w:type="dxa"/>
          </w:tblCellMar>
        </w:tblPrEx>
        <w:tc>
          <w:tcPr>
            <w:tcW w:w="1815" w:type="dxa"/>
            <w:tcBorders>
              <w:top w:val="nil"/>
              <w:left w:val="nil"/>
              <w:bottom w:val="nil"/>
              <w:right w:val="nil"/>
            </w:tcBorders>
          </w:tcPr>
          <w:p w:rsidR="007946CD" w:rsidRPr="00C44D3E" w:rsidRDefault="007946CD" w:rsidP="005638F8">
            <w:pPr>
              <w:pStyle w:val="Gesetzestext"/>
            </w:pPr>
          </w:p>
        </w:tc>
        <w:tc>
          <w:tcPr>
            <w:tcW w:w="7365" w:type="dxa"/>
            <w:tcBorders>
              <w:top w:val="nil"/>
              <w:left w:val="nil"/>
              <w:bottom w:val="nil"/>
              <w:right w:val="nil"/>
            </w:tcBorders>
          </w:tcPr>
          <w:p w:rsidR="007946CD" w:rsidRPr="00C44D3E" w:rsidRDefault="007946CD" w:rsidP="005638F8">
            <w:pPr>
              <w:pStyle w:val="Gesetzestext"/>
            </w:pPr>
            <w:r w:rsidRPr="00C44D3E">
              <w:t>b) Zwei Tage am 21. und 22. Nissan, beginnend am Vorabend</w:t>
            </w:r>
          </w:p>
        </w:tc>
      </w:tr>
      <w:tr w:rsidR="007946CD" w:rsidRPr="00C44D3E" w:rsidTr="005638F8">
        <w:tblPrEx>
          <w:tblCellMar>
            <w:top w:w="0" w:type="dxa"/>
            <w:left w:w="0" w:type="dxa"/>
            <w:bottom w:w="0" w:type="dxa"/>
            <w:right w:w="0" w:type="dxa"/>
          </w:tblCellMar>
        </w:tblPrEx>
        <w:tc>
          <w:tcPr>
            <w:tcW w:w="1815" w:type="dxa"/>
            <w:tcBorders>
              <w:top w:val="nil"/>
              <w:left w:val="nil"/>
              <w:bottom w:val="nil"/>
              <w:right w:val="nil"/>
            </w:tcBorders>
          </w:tcPr>
          <w:p w:rsidR="007946CD" w:rsidRPr="00C44D3E" w:rsidRDefault="007946CD" w:rsidP="005638F8">
            <w:pPr>
              <w:pStyle w:val="Gesetzestext"/>
            </w:pPr>
            <w:r w:rsidRPr="00C44D3E">
              <w:t>zu Ziffer 7:</w:t>
            </w:r>
          </w:p>
        </w:tc>
        <w:tc>
          <w:tcPr>
            <w:tcW w:w="7365" w:type="dxa"/>
            <w:tcBorders>
              <w:top w:val="nil"/>
              <w:left w:val="nil"/>
              <w:bottom w:val="nil"/>
              <w:right w:val="nil"/>
            </w:tcBorders>
          </w:tcPr>
          <w:p w:rsidR="007946CD" w:rsidRPr="00C44D3E" w:rsidRDefault="007946CD" w:rsidP="005638F8">
            <w:pPr>
              <w:pStyle w:val="Gesetzestext"/>
            </w:pPr>
            <w:r w:rsidRPr="00C44D3E">
              <w:t>Zwei Tage am 6. und 7. Siwan, beginnend am Vorabend.</w:t>
            </w:r>
          </w:p>
        </w:tc>
      </w:tr>
    </w:tbl>
    <w:p w:rsidR="007946CD" w:rsidRPr="00C44D3E" w:rsidRDefault="007946CD" w:rsidP="007946CD">
      <w:pPr>
        <w:pStyle w:val="Gesetzestext"/>
      </w:pPr>
      <w:r w:rsidRPr="00C44D3E">
        <w:t>Die Daten sind dem Kultusministerium zwei Jahre im Voraus mitzuteilen.</w:t>
      </w:r>
    </w:p>
    <w:p w:rsidR="007946CD" w:rsidRPr="00C44D3E" w:rsidRDefault="007946CD" w:rsidP="007946CD">
      <w:pPr>
        <w:pStyle w:val="Paragraphenberschrift"/>
        <w:outlineLvl w:val="0"/>
      </w:pPr>
      <w:r w:rsidRPr="00C44D3E">
        <w:t>Zu Artikel 3 Jüdische Religion und Seelsorge</w:t>
      </w:r>
    </w:p>
    <w:p w:rsidR="007946CD" w:rsidRPr="00C44D3E" w:rsidRDefault="007946CD" w:rsidP="007946CD">
      <w:pPr>
        <w:pStyle w:val="Gesetzestext"/>
      </w:pPr>
      <w:r w:rsidRPr="00C44D3E">
        <w:t>Absatz 1 gewährleistet das Recht der kultischen und seelsorgerischen Betreuung von Mitgliedern der IRG Baden und der IRG Württembergs.</w:t>
      </w:r>
    </w:p>
    <w:p w:rsidR="007946CD" w:rsidRPr="00C44D3E" w:rsidRDefault="007946CD" w:rsidP="007946CD">
      <w:pPr>
        <w:pStyle w:val="Gesetzestext"/>
      </w:pPr>
      <w:r w:rsidRPr="00C44D3E">
        <w:t>Zu Absatz 2: Nähere Einzelheiten, insbesondere auch zum Kreis der berechtigten Personen, können erforderlichenfalls für die Polizeiseelsorge mit dem Innenministerium und für die Anstaltsseelsorge mit dem Justizministerium vereinbart werden.</w:t>
      </w:r>
    </w:p>
    <w:p w:rsidR="007946CD" w:rsidRPr="00C44D3E" w:rsidRDefault="007946CD" w:rsidP="007946CD">
      <w:pPr>
        <w:pStyle w:val="Paragraphenberschrift"/>
        <w:outlineLvl w:val="0"/>
      </w:pPr>
      <w:r w:rsidRPr="00C44D3E">
        <w:t>Zu Artikel 4 Religionsunterricht</w:t>
      </w:r>
    </w:p>
    <w:p w:rsidR="007946CD" w:rsidRPr="00C44D3E" w:rsidRDefault="007946CD" w:rsidP="007946CD">
      <w:pPr>
        <w:pStyle w:val="Gesetzestext"/>
      </w:pPr>
      <w:r w:rsidRPr="00C44D3E">
        <w:t>Die Vorschrift nimmt geltendes Verfassungs- und Landesrecht zum Religionsunterricht an öffentlichen Schulen des Landes auf.</w:t>
      </w:r>
    </w:p>
    <w:p w:rsidR="007946CD" w:rsidRPr="00C44D3E" w:rsidRDefault="007946CD" w:rsidP="007946CD">
      <w:pPr>
        <w:pStyle w:val="Paragraphenberschrift"/>
        <w:outlineLvl w:val="0"/>
      </w:pPr>
      <w:r w:rsidRPr="00C44D3E">
        <w:t>Zu Artikel 5 Körperschaftsrechte</w:t>
      </w:r>
    </w:p>
    <w:p w:rsidR="007946CD" w:rsidRPr="00C44D3E" w:rsidRDefault="007946CD" w:rsidP="007946CD">
      <w:pPr>
        <w:pStyle w:val="Gesetzestext"/>
      </w:pPr>
      <w:r w:rsidRPr="00C44D3E">
        <w:t xml:space="preserve">Die Bestimmung weist auf den Körperschaftsstatus beider Religionsgemeinschaften gemäß Artikel 137 Absatz 5 Weimarer Reichsverfassung hin und nimmt in Absatz 2 die Regelung des § 24 Absatz 1 </w:t>
      </w:r>
      <w:r w:rsidRPr="00C44D3E">
        <w:lastRenderedPageBreak/>
        <w:t>Satz 1 des Kirchensteuergesetzes Baden-Württemberg auf, wonach Gliederungen einer Religionsgemeinschaft auf deren Antrag Körperschaftsrechte zuzuerkennen sind. Dies gilt nach der Rechtsprechung entsprechend für die Aberkennung des Körperschaftsstatus einer Gliederung auf Antrag der Religionsgemeinschaft.</w:t>
      </w:r>
    </w:p>
    <w:p w:rsidR="007946CD" w:rsidRPr="00C44D3E" w:rsidRDefault="007946CD" w:rsidP="007946CD">
      <w:pPr>
        <w:pStyle w:val="Paragraphenberschrift"/>
        <w:outlineLvl w:val="0"/>
      </w:pPr>
      <w:r w:rsidRPr="00C44D3E">
        <w:t>Zu Artikel 6 Jüdische Bildungs- und Sozialeinrichtungen</w:t>
      </w:r>
    </w:p>
    <w:p w:rsidR="007946CD" w:rsidRPr="00C44D3E" w:rsidRDefault="007946CD" w:rsidP="007946CD">
      <w:pPr>
        <w:pStyle w:val="Gesetzestext"/>
      </w:pPr>
      <w:r w:rsidRPr="00C44D3E">
        <w:t>Die Bestimmung verweist bezüglich der Förderung der genannten Einrichtungen auf die geltende Rechtslage, insbesondere die Regelungen des Privatschulgesetzes.</w:t>
      </w:r>
    </w:p>
    <w:p w:rsidR="007946CD" w:rsidRPr="00C44D3E" w:rsidRDefault="007946CD" w:rsidP="007946CD">
      <w:pPr>
        <w:pStyle w:val="Paragraphenberschrift"/>
        <w:outlineLvl w:val="0"/>
      </w:pPr>
      <w:r w:rsidRPr="00C44D3E">
        <w:t>Zu Artikel 7 Rundfunk</w:t>
      </w:r>
    </w:p>
    <w:p w:rsidR="007946CD" w:rsidRPr="00C44D3E" w:rsidRDefault="007946CD" w:rsidP="007946CD">
      <w:pPr>
        <w:pStyle w:val="Gesetzestext"/>
      </w:pPr>
      <w:r w:rsidRPr="00C44D3E">
        <w:t>Die Bestimmung ist angelehnt an Artikel 14 des Evangelischen Kirchenvertrags vom 10. April 2008. Bei den Verhandlungen zu diesem Vertrag wurde der IRG Baden und der IRG Württembergs seitens des Landes zugesagt, das Anliegen einer Vertretung beider Religionsgemeinschaften im Rundfunkrat des Südwestrundfunks bei einer der nächsten Verhandlungen zum SWR-Staatsvertrag des Landes Baden-Württemberg mit Rheinland-Pfalz einzubringen.</w:t>
      </w:r>
    </w:p>
    <w:p w:rsidR="007946CD" w:rsidRPr="00C44D3E" w:rsidRDefault="007946CD" w:rsidP="007946CD">
      <w:pPr>
        <w:pStyle w:val="Paragraphenberschrift"/>
        <w:outlineLvl w:val="0"/>
      </w:pPr>
      <w:r w:rsidRPr="00C44D3E">
        <w:t>Zu Artikel 8 Jüdische Friedhöfe</w:t>
      </w:r>
    </w:p>
    <w:p w:rsidR="007946CD" w:rsidRPr="00C44D3E" w:rsidRDefault="007946CD" w:rsidP="007946CD">
      <w:pPr>
        <w:pStyle w:val="Gesetzestext"/>
      </w:pPr>
      <w:r w:rsidRPr="00C44D3E">
        <w:t>In Absatz 1 werden die jüdischen Friedhöfe in den Schutzrahmen kommunaler und kirchlicher Friedhöfe einbezogen.</w:t>
      </w:r>
    </w:p>
    <w:p w:rsidR="007946CD" w:rsidRPr="00C44D3E" w:rsidRDefault="007946CD" w:rsidP="007946CD">
      <w:pPr>
        <w:pStyle w:val="Gesetzestext"/>
      </w:pPr>
      <w:r w:rsidRPr="00C44D3E">
        <w:t>Absatz 2 enthält das Recht der IRG Baden und der IRG Württembergs und ihrer Gliederungen, im Rahmen der Gesetze eigene Friedhöfe anzulegen und zu erweitern. Erweiterungen auf verwaisten jüdischen Friedhöfen bedürfen erforderlichenfalls besonderer Regelungen.</w:t>
      </w:r>
    </w:p>
    <w:p w:rsidR="007946CD" w:rsidRPr="00C44D3E" w:rsidRDefault="007946CD" w:rsidP="007946CD">
      <w:pPr>
        <w:pStyle w:val="Gesetzestext"/>
      </w:pPr>
      <w:r w:rsidRPr="00C44D3E">
        <w:t>In Absatz 3 wird Bezug genommen auf die Absprache des Bundes mit den Ländern vom 21. Juni 1957 betreffend die praktische Durchführung der Betreuung verwaister jüdischer Friedhöfe.</w:t>
      </w:r>
    </w:p>
    <w:p w:rsidR="007946CD" w:rsidRPr="00C44D3E" w:rsidRDefault="007946CD" w:rsidP="007946CD">
      <w:pPr>
        <w:pStyle w:val="Paragraphenberschrift"/>
        <w:outlineLvl w:val="0"/>
      </w:pPr>
      <w:r w:rsidRPr="00C44D3E">
        <w:t>Zu Artikel 9 Denkmalpflege</w:t>
      </w:r>
    </w:p>
    <w:p w:rsidR="007946CD" w:rsidRPr="00C44D3E" w:rsidRDefault="007946CD" w:rsidP="007946CD">
      <w:pPr>
        <w:pStyle w:val="Gesetzestext"/>
      </w:pPr>
      <w:r w:rsidRPr="00C44D3E">
        <w:t>Diese Bestimmung schreibt - analog zum Evangelischen Kirchenvertrag vom 10. April 2008 - die vo</w:t>
      </w:r>
      <w:r w:rsidRPr="00C44D3E">
        <w:t>r</w:t>
      </w:r>
      <w:r w:rsidRPr="00C44D3E">
        <w:t>rangige Beachtung kultischer Belange bei der Denkmalerhaltung und -pflege fest. Gleichzeitig werden die IRG Baden und die IRG Württembergs in die allgemeine denkmalpflegerische Förderpraxis - auch auf internationaler Ebene - einbezogen.</w:t>
      </w:r>
    </w:p>
    <w:p w:rsidR="007946CD" w:rsidRPr="00C44D3E" w:rsidRDefault="007946CD" w:rsidP="007946CD">
      <w:pPr>
        <w:pStyle w:val="Paragraphenberschrift"/>
        <w:outlineLvl w:val="0"/>
      </w:pPr>
      <w:r w:rsidRPr="00C44D3E">
        <w:t>Zu Artikel 10 Zuschüsse des Landes und sonstige Leistungen</w:t>
      </w:r>
    </w:p>
    <w:p w:rsidR="007946CD" w:rsidRPr="00C44D3E" w:rsidRDefault="007946CD" w:rsidP="007946CD">
      <w:pPr>
        <w:pStyle w:val="Gesetzestext"/>
      </w:pPr>
      <w:r w:rsidRPr="00C44D3E">
        <w:t>Zu Abs. 1: Die Staatsbeiträge nach diesem Vertrag sind ausschließlich zur Förderung der satzungsgemäßen Zwecke der IRG Baden und der IRG Württembergs und ihrer Untergliederungen bestimmt.</w:t>
      </w:r>
    </w:p>
    <w:p w:rsidR="007946CD" w:rsidRPr="00C44D3E" w:rsidRDefault="007946CD" w:rsidP="007946CD">
      <w:pPr>
        <w:pStyle w:val="Gesetzestext"/>
      </w:pPr>
      <w:r w:rsidRPr="00C44D3E">
        <w:t>Die IRG Baden und die IRG Württembergs übersenden bis spätestens 1. Juni des Folgejahres eine Fertigung ihres jeweiligen testierten Jahresabschlusses.</w:t>
      </w:r>
    </w:p>
    <w:p w:rsidR="007946CD" w:rsidRPr="00C44D3E" w:rsidRDefault="007946CD" w:rsidP="007946CD">
      <w:pPr>
        <w:pStyle w:val="Gesetzestext"/>
      </w:pPr>
      <w:r w:rsidRPr="00C44D3E">
        <w:t>Zu Abs. 2: Der Staatsbeitrag für religiös-kulturelle Belange der IRG Baden und der IRG Württembergs errechnet sich aus der Mitgliederzahl zum 31. Dezember 2008 (IRG Baden: 5090; IRG Württembergs: 3104) und einer Pauschale pro Mitglied in Höhe von 750 Euro, die in den Jahren 2011 bis 2015 mit jährlich 1,5 % dynamisiert wird (750 € x 1,5 %).</w:t>
      </w:r>
    </w:p>
    <w:p w:rsidR="007946CD" w:rsidRPr="00C44D3E" w:rsidRDefault="007946CD" w:rsidP="007946CD">
      <w:pPr>
        <w:pStyle w:val="Gesetzestext"/>
      </w:pPr>
      <w:r w:rsidRPr="00C44D3E">
        <w:t>Im Einzelnen zahlt das Land folgende Staatsbeiträge für religiös-kulturelle Belange</w:t>
      </w:r>
    </w:p>
    <w:p w:rsidR="007946CD" w:rsidRPr="00C44D3E" w:rsidRDefault="007946CD" w:rsidP="007946CD">
      <w:pPr>
        <w:pStyle w:val="Gesetzestext"/>
      </w:pPr>
      <w:r w:rsidRPr="00C44D3E">
        <w:t>an die IRG Baden</w:t>
      </w:r>
    </w:p>
    <w:tbl>
      <w:tblPr>
        <w:tblW w:w="0" w:type="auto"/>
        <w:tblLayout w:type="fixed"/>
        <w:tblCellMar>
          <w:left w:w="0" w:type="dxa"/>
          <w:right w:w="0" w:type="dxa"/>
        </w:tblCellMar>
        <w:tblLook w:val="0000" w:firstRow="0" w:lastRow="0" w:firstColumn="0" w:lastColumn="0" w:noHBand="0" w:noVBand="0"/>
      </w:tblPr>
      <w:tblGrid>
        <w:gridCol w:w="540"/>
        <w:gridCol w:w="2415"/>
        <w:gridCol w:w="2130"/>
      </w:tblGrid>
      <w:tr w:rsidR="007946CD" w:rsidRPr="00C44D3E" w:rsidTr="005638F8">
        <w:tblPrEx>
          <w:tblCellMar>
            <w:top w:w="0" w:type="dxa"/>
            <w:left w:w="0" w:type="dxa"/>
            <w:bottom w:w="0" w:type="dxa"/>
            <w:right w:w="0" w:type="dxa"/>
          </w:tblCellMar>
        </w:tblPrEx>
        <w:tc>
          <w:tcPr>
            <w:tcW w:w="540" w:type="dxa"/>
            <w:tcBorders>
              <w:top w:val="nil"/>
              <w:left w:val="nil"/>
              <w:bottom w:val="nil"/>
              <w:right w:val="nil"/>
            </w:tcBorders>
          </w:tcPr>
          <w:p w:rsidR="007946CD" w:rsidRPr="00C44D3E" w:rsidRDefault="007946CD" w:rsidP="005638F8">
            <w:pPr>
              <w:pStyle w:val="Gesetzestext"/>
            </w:pPr>
            <w:r w:rsidRPr="00C44D3E">
              <w:lastRenderedPageBreak/>
              <w:t>a)</w:t>
            </w:r>
          </w:p>
        </w:tc>
        <w:tc>
          <w:tcPr>
            <w:tcW w:w="2415" w:type="dxa"/>
            <w:tcBorders>
              <w:top w:val="nil"/>
              <w:left w:val="nil"/>
              <w:bottom w:val="nil"/>
              <w:right w:val="nil"/>
            </w:tcBorders>
          </w:tcPr>
          <w:p w:rsidR="007946CD" w:rsidRPr="00C44D3E" w:rsidRDefault="007946CD" w:rsidP="005638F8">
            <w:pPr>
              <w:pStyle w:val="Gesetzestext"/>
            </w:pPr>
            <w:r w:rsidRPr="00C44D3E">
              <w:t>im Jahr 2010</w:t>
            </w:r>
          </w:p>
        </w:tc>
        <w:tc>
          <w:tcPr>
            <w:tcW w:w="2130" w:type="dxa"/>
            <w:tcBorders>
              <w:top w:val="nil"/>
              <w:left w:val="nil"/>
              <w:bottom w:val="nil"/>
              <w:right w:val="nil"/>
            </w:tcBorders>
          </w:tcPr>
          <w:p w:rsidR="007946CD" w:rsidRPr="00C44D3E" w:rsidRDefault="007946CD" w:rsidP="005638F8">
            <w:pPr>
              <w:pStyle w:val="Gesetzestext"/>
            </w:pPr>
            <w:r w:rsidRPr="00C44D3E">
              <w:t>3 817 500 Euro</w:t>
            </w:r>
          </w:p>
        </w:tc>
      </w:tr>
      <w:tr w:rsidR="007946CD" w:rsidRPr="00C44D3E" w:rsidTr="005638F8">
        <w:tblPrEx>
          <w:tblCellMar>
            <w:top w:w="0" w:type="dxa"/>
            <w:left w:w="0" w:type="dxa"/>
            <w:bottom w:w="0" w:type="dxa"/>
            <w:right w:w="0" w:type="dxa"/>
          </w:tblCellMar>
        </w:tblPrEx>
        <w:tc>
          <w:tcPr>
            <w:tcW w:w="540" w:type="dxa"/>
            <w:tcBorders>
              <w:top w:val="nil"/>
              <w:left w:val="nil"/>
              <w:bottom w:val="nil"/>
              <w:right w:val="nil"/>
            </w:tcBorders>
          </w:tcPr>
          <w:p w:rsidR="007946CD" w:rsidRPr="00C44D3E" w:rsidRDefault="007946CD" w:rsidP="005638F8">
            <w:pPr>
              <w:pStyle w:val="Gesetzestext"/>
            </w:pPr>
            <w:r w:rsidRPr="00C44D3E">
              <w:t>b)</w:t>
            </w:r>
          </w:p>
        </w:tc>
        <w:tc>
          <w:tcPr>
            <w:tcW w:w="2415" w:type="dxa"/>
            <w:tcBorders>
              <w:top w:val="nil"/>
              <w:left w:val="nil"/>
              <w:bottom w:val="nil"/>
              <w:right w:val="nil"/>
            </w:tcBorders>
          </w:tcPr>
          <w:p w:rsidR="007946CD" w:rsidRPr="00C44D3E" w:rsidRDefault="007946CD" w:rsidP="005638F8">
            <w:pPr>
              <w:pStyle w:val="Gesetzestext"/>
            </w:pPr>
            <w:r w:rsidRPr="00C44D3E">
              <w:t>im Jahr 2011</w:t>
            </w:r>
          </w:p>
        </w:tc>
        <w:tc>
          <w:tcPr>
            <w:tcW w:w="2130" w:type="dxa"/>
            <w:tcBorders>
              <w:top w:val="nil"/>
              <w:left w:val="nil"/>
              <w:bottom w:val="nil"/>
              <w:right w:val="nil"/>
            </w:tcBorders>
          </w:tcPr>
          <w:p w:rsidR="007946CD" w:rsidRPr="00C44D3E" w:rsidRDefault="007946CD" w:rsidP="005638F8">
            <w:pPr>
              <w:pStyle w:val="Gesetzestext"/>
            </w:pPr>
            <w:r w:rsidRPr="00C44D3E">
              <w:t>3 874 763 Euro</w:t>
            </w:r>
          </w:p>
        </w:tc>
      </w:tr>
      <w:tr w:rsidR="007946CD" w:rsidRPr="00C44D3E" w:rsidTr="005638F8">
        <w:tblPrEx>
          <w:tblCellMar>
            <w:top w:w="0" w:type="dxa"/>
            <w:left w:w="0" w:type="dxa"/>
            <w:bottom w:w="0" w:type="dxa"/>
            <w:right w:w="0" w:type="dxa"/>
          </w:tblCellMar>
        </w:tblPrEx>
        <w:tc>
          <w:tcPr>
            <w:tcW w:w="540" w:type="dxa"/>
            <w:tcBorders>
              <w:top w:val="nil"/>
              <w:left w:val="nil"/>
              <w:bottom w:val="nil"/>
              <w:right w:val="nil"/>
            </w:tcBorders>
          </w:tcPr>
          <w:p w:rsidR="007946CD" w:rsidRPr="00C44D3E" w:rsidRDefault="007946CD" w:rsidP="005638F8">
            <w:pPr>
              <w:pStyle w:val="Gesetzestext"/>
            </w:pPr>
            <w:r w:rsidRPr="00C44D3E">
              <w:t>c)</w:t>
            </w:r>
          </w:p>
        </w:tc>
        <w:tc>
          <w:tcPr>
            <w:tcW w:w="2415" w:type="dxa"/>
            <w:tcBorders>
              <w:top w:val="nil"/>
              <w:left w:val="nil"/>
              <w:bottom w:val="nil"/>
              <w:right w:val="nil"/>
            </w:tcBorders>
          </w:tcPr>
          <w:p w:rsidR="007946CD" w:rsidRPr="00C44D3E" w:rsidRDefault="007946CD" w:rsidP="005638F8">
            <w:pPr>
              <w:pStyle w:val="Gesetzestext"/>
            </w:pPr>
            <w:r w:rsidRPr="00C44D3E">
              <w:t>im Jahr 2012</w:t>
            </w:r>
          </w:p>
        </w:tc>
        <w:tc>
          <w:tcPr>
            <w:tcW w:w="2130" w:type="dxa"/>
            <w:tcBorders>
              <w:top w:val="nil"/>
              <w:left w:val="nil"/>
              <w:bottom w:val="nil"/>
              <w:right w:val="nil"/>
            </w:tcBorders>
          </w:tcPr>
          <w:p w:rsidR="007946CD" w:rsidRPr="00C44D3E" w:rsidRDefault="007946CD" w:rsidP="005638F8">
            <w:pPr>
              <w:pStyle w:val="Gesetzestext"/>
            </w:pPr>
            <w:r w:rsidRPr="00C44D3E">
              <w:t>3 932 890 Euro</w:t>
            </w:r>
          </w:p>
        </w:tc>
      </w:tr>
      <w:tr w:rsidR="007946CD" w:rsidRPr="00C44D3E" w:rsidTr="005638F8">
        <w:tblPrEx>
          <w:tblCellMar>
            <w:top w:w="0" w:type="dxa"/>
            <w:left w:w="0" w:type="dxa"/>
            <w:bottom w:w="0" w:type="dxa"/>
            <w:right w:w="0" w:type="dxa"/>
          </w:tblCellMar>
        </w:tblPrEx>
        <w:tc>
          <w:tcPr>
            <w:tcW w:w="540" w:type="dxa"/>
            <w:tcBorders>
              <w:top w:val="nil"/>
              <w:left w:val="nil"/>
              <w:bottom w:val="nil"/>
              <w:right w:val="nil"/>
            </w:tcBorders>
          </w:tcPr>
          <w:p w:rsidR="007946CD" w:rsidRPr="00C44D3E" w:rsidRDefault="007946CD" w:rsidP="005638F8">
            <w:pPr>
              <w:pStyle w:val="Gesetzestext"/>
            </w:pPr>
            <w:r w:rsidRPr="00C44D3E">
              <w:t>d)</w:t>
            </w:r>
          </w:p>
        </w:tc>
        <w:tc>
          <w:tcPr>
            <w:tcW w:w="2415" w:type="dxa"/>
            <w:tcBorders>
              <w:top w:val="nil"/>
              <w:left w:val="nil"/>
              <w:bottom w:val="nil"/>
              <w:right w:val="nil"/>
            </w:tcBorders>
          </w:tcPr>
          <w:p w:rsidR="007946CD" w:rsidRPr="00C44D3E" w:rsidRDefault="007946CD" w:rsidP="005638F8">
            <w:pPr>
              <w:pStyle w:val="Gesetzestext"/>
            </w:pPr>
            <w:r w:rsidRPr="00C44D3E">
              <w:t>im Jahr 2013</w:t>
            </w:r>
          </w:p>
        </w:tc>
        <w:tc>
          <w:tcPr>
            <w:tcW w:w="2130" w:type="dxa"/>
            <w:tcBorders>
              <w:top w:val="nil"/>
              <w:left w:val="nil"/>
              <w:bottom w:val="nil"/>
              <w:right w:val="nil"/>
            </w:tcBorders>
          </w:tcPr>
          <w:p w:rsidR="007946CD" w:rsidRPr="00C44D3E" w:rsidRDefault="007946CD" w:rsidP="005638F8">
            <w:pPr>
              <w:pStyle w:val="Gesetzestext"/>
            </w:pPr>
            <w:r w:rsidRPr="00C44D3E">
              <w:t>3 991 883 Euro</w:t>
            </w:r>
          </w:p>
        </w:tc>
      </w:tr>
      <w:tr w:rsidR="007946CD" w:rsidRPr="00C44D3E" w:rsidTr="005638F8">
        <w:tblPrEx>
          <w:tblCellMar>
            <w:top w:w="0" w:type="dxa"/>
            <w:left w:w="0" w:type="dxa"/>
            <w:bottom w:w="0" w:type="dxa"/>
            <w:right w:w="0" w:type="dxa"/>
          </w:tblCellMar>
        </w:tblPrEx>
        <w:tc>
          <w:tcPr>
            <w:tcW w:w="540" w:type="dxa"/>
            <w:tcBorders>
              <w:top w:val="nil"/>
              <w:left w:val="nil"/>
              <w:bottom w:val="nil"/>
              <w:right w:val="nil"/>
            </w:tcBorders>
          </w:tcPr>
          <w:p w:rsidR="007946CD" w:rsidRPr="00C44D3E" w:rsidRDefault="007946CD" w:rsidP="005638F8">
            <w:pPr>
              <w:pStyle w:val="Gesetzestext"/>
            </w:pPr>
            <w:r w:rsidRPr="00C44D3E">
              <w:t>e)</w:t>
            </w:r>
          </w:p>
        </w:tc>
        <w:tc>
          <w:tcPr>
            <w:tcW w:w="2415" w:type="dxa"/>
            <w:tcBorders>
              <w:top w:val="nil"/>
              <w:left w:val="nil"/>
              <w:bottom w:val="nil"/>
              <w:right w:val="nil"/>
            </w:tcBorders>
          </w:tcPr>
          <w:p w:rsidR="007946CD" w:rsidRPr="00C44D3E" w:rsidRDefault="007946CD" w:rsidP="005638F8">
            <w:pPr>
              <w:pStyle w:val="Gesetzestext"/>
            </w:pPr>
            <w:r w:rsidRPr="00C44D3E">
              <w:t>im Jahr 2014</w:t>
            </w:r>
          </w:p>
        </w:tc>
        <w:tc>
          <w:tcPr>
            <w:tcW w:w="2130" w:type="dxa"/>
            <w:tcBorders>
              <w:top w:val="nil"/>
              <w:left w:val="nil"/>
              <w:bottom w:val="nil"/>
              <w:right w:val="nil"/>
            </w:tcBorders>
          </w:tcPr>
          <w:p w:rsidR="007946CD" w:rsidRPr="00C44D3E" w:rsidRDefault="007946CD" w:rsidP="005638F8">
            <w:pPr>
              <w:pStyle w:val="Gesetzestext"/>
            </w:pPr>
            <w:r w:rsidRPr="00C44D3E">
              <w:t>4 051 742 Euro</w:t>
            </w:r>
          </w:p>
        </w:tc>
      </w:tr>
      <w:tr w:rsidR="007946CD" w:rsidRPr="00C44D3E" w:rsidTr="005638F8">
        <w:tblPrEx>
          <w:tblCellMar>
            <w:top w:w="0" w:type="dxa"/>
            <w:left w:w="0" w:type="dxa"/>
            <w:bottom w:w="0" w:type="dxa"/>
            <w:right w:w="0" w:type="dxa"/>
          </w:tblCellMar>
        </w:tblPrEx>
        <w:tc>
          <w:tcPr>
            <w:tcW w:w="540" w:type="dxa"/>
            <w:tcBorders>
              <w:top w:val="nil"/>
              <w:left w:val="nil"/>
              <w:bottom w:val="nil"/>
              <w:right w:val="nil"/>
            </w:tcBorders>
          </w:tcPr>
          <w:p w:rsidR="007946CD" w:rsidRPr="00C44D3E" w:rsidRDefault="007946CD" w:rsidP="005638F8">
            <w:pPr>
              <w:pStyle w:val="Gesetzestext"/>
            </w:pPr>
            <w:r w:rsidRPr="00C44D3E">
              <w:t>f)</w:t>
            </w:r>
          </w:p>
        </w:tc>
        <w:tc>
          <w:tcPr>
            <w:tcW w:w="2415" w:type="dxa"/>
            <w:tcBorders>
              <w:top w:val="nil"/>
              <w:left w:val="nil"/>
              <w:bottom w:val="nil"/>
              <w:right w:val="nil"/>
            </w:tcBorders>
          </w:tcPr>
          <w:p w:rsidR="007946CD" w:rsidRPr="00C44D3E" w:rsidRDefault="007946CD" w:rsidP="005638F8">
            <w:pPr>
              <w:pStyle w:val="Gesetzestext"/>
            </w:pPr>
            <w:r w:rsidRPr="00C44D3E">
              <w:t>im Jahr 2015</w:t>
            </w:r>
          </w:p>
        </w:tc>
        <w:tc>
          <w:tcPr>
            <w:tcW w:w="2130" w:type="dxa"/>
            <w:tcBorders>
              <w:top w:val="nil"/>
              <w:left w:val="nil"/>
              <w:bottom w:val="nil"/>
              <w:right w:val="nil"/>
            </w:tcBorders>
          </w:tcPr>
          <w:p w:rsidR="007946CD" w:rsidRPr="00C44D3E" w:rsidRDefault="007946CD" w:rsidP="005638F8">
            <w:pPr>
              <w:pStyle w:val="Gesetzestext"/>
            </w:pPr>
            <w:r w:rsidRPr="00C44D3E">
              <w:t>4 112 516 Euro,</w:t>
            </w:r>
          </w:p>
        </w:tc>
      </w:tr>
    </w:tbl>
    <w:p w:rsidR="007946CD" w:rsidRPr="00C44D3E" w:rsidRDefault="007946CD" w:rsidP="007946CD">
      <w:pPr>
        <w:pStyle w:val="Gesetzestext"/>
      </w:pPr>
      <w:r w:rsidRPr="00C44D3E">
        <w:t>an die IRG Württembergs</w:t>
      </w:r>
    </w:p>
    <w:tbl>
      <w:tblPr>
        <w:tblW w:w="0" w:type="auto"/>
        <w:tblLayout w:type="fixed"/>
        <w:tblCellMar>
          <w:left w:w="0" w:type="dxa"/>
          <w:right w:w="0" w:type="dxa"/>
        </w:tblCellMar>
        <w:tblLook w:val="0000" w:firstRow="0" w:lastRow="0" w:firstColumn="0" w:lastColumn="0" w:noHBand="0" w:noVBand="0"/>
      </w:tblPr>
      <w:tblGrid>
        <w:gridCol w:w="540"/>
        <w:gridCol w:w="2415"/>
        <w:gridCol w:w="2130"/>
      </w:tblGrid>
      <w:tr w:rsidR="007946CD" w:rsidRPr="00C44D3E" w:rsidTr="005638F8">
        <w:tblPrEx>
          <w:tblCellMar>
            <w:top w:w="0" w:type="dxa"/>
            <w:left w:w="0" w:type="dxa"/>
            <w:bottom w:w="0" w:type="dxa"/>
            <w:right w:w="0" w:type="dxa"/>
          </w:tblCellMar>
        </w:tblPrEx>
        <w:tc>
          <w:tcPr>
            <w:tcW w:w="540" w:type="dxa"/>
            <w:tcBorders>
              <w:top w:val="nil"/>
              <w:left w:val="nil"/>
              <w:bottom w:val="nil"/>
              <w:right w:val="nil"/>
            </w:tcBorders>
          </w:tcPr>
          <w:p w:rsidR="007946CD" w:rsidRPr="00C44D3E" w:rsidRDefault="007946CD" w:rsidP="005638F8">
            <w:pPr>
              <w:pStyle w:val="Gesetzestext"/>
            </w:pPr>
            <w:r w:rsidRPr="00C44D3E">
              <w:t>a)</w:t>
            </w:r>
          </w:p>
        </w:tc>
        <w:tc>
          <w:tcPr>
            <w:tcW w:w="2415" w:type="dxa"/>
            <w:tcBorders>
              <w:top w:val="nil"/>
              <w:left w:val="nil"/>
              <w:bottom w:val="nil"/>
              <w:right w:val="nil"/>
            </w:tcBorders>
          </w:tcPr>
          <w:p w:rsidR="007946CD" w:rsidRPr="00C44D3E" w:rsidRDefault="007946CD" w:rsidP="005638F8">
            <w:pPr>
              <w:pStyle w:val="Gesetzestext"/>
            </w:pPr>
            <w:r w:rsidRPr="00C44D3E">
              <w:t>im Jahr 2010</w:t>
            </w:r>
          </w:p>
        </w:tc>
        <w:tc>
          <w:tcPr>
            <w:tcW w:w="2130" w:type="dxa"/>
            <w:tcBorders>
              <w:top w:val="nil"/>
              <w:left w:val="nil"/>
              <w:bottom w:val="nil"/>
              <w:right w:val="nil"/>
            </w:tcBorders>
          </w:tcPr>
          <w:p w:rsidR="007946CD" w:rsidRPr="00C44D3E" w:rsidRDefault="007946CD" w:rsidP="005638F8">
            <w:pPr>
              <w:pStyle w:val="Gesetzestext"/>
            </w:pPr>
            <w:r w:rsidRPr="00C44D3E">
              <w:t>2 328 000 Euro</w:t>
            </w:r>
          </w:p>
        </w:tc>
      </w:tr>
      <w:tr w:rsidR="007946CD" w:rsidRPr="00C44D3E" w:rsidTr="005638F8">
        <w:tblPrEx>
          <w:tblCellMar>
            <w:top w:w="0" w:type="dxa"/>
            <w:left w:w="0" w:type="dxa"/>
            <w:bottom w:w="0" w:type="dxa"/>
            <w:right w:w="0" w:type="dxa"/>
          </w:tblCellMar>
        </w:tblPrEx>
        <w:tc>
          <w:tcPr>
            <w:tcW w:w="540" w:type="dxa"/>
            <w:tcBorders>
              <w:top w:val="nil"/>
              <w:left w:val="nil"/>
              <w:bottom w:val="nil"/>
              <w:right w:val="nil"/>
            </w:tcBorders>
          </w:tcPr>
          <w:p w:rsidR="007946CD" w:rsidRPr="00C44D3E" w:rsidRDefault="007946CD" w:rsidP="005638F8">
            <w:pPr>
              <w:pStyle w:val="Gesetzestext"/>
            </w:pPr>
            <w:r w:rsidRPr="00C44D3E">
              <w:t>b)</w:t>
            </w:r>
          </w:p>
        </w:tc>
        <w:tc>
          <w:tcPr>
            <w:tcW w:w="2415" w:type="dxa"/>
            <w:tcBorders>
              <w:top w:val="nil"/>
              <w:left w:val="nil"/>
              <w:bottom w:val="nil"/>
              <w:right w:val="nil"/>
            </w:tcBorders>
          </w:tcPr>
          <w:p w:rsidR="007946CD" w:rsidRPr="00C44D3E" w:rsidRDefault="007946CD" w:rsidP="005638F8">
            <w:pPr>
              <w:pStyle w:val="Gesetzestext"/>
            </w:pPr>
            <w:r w:rsidRPr="00C44D3E">
              <w:t>im Jahr 2011</w:t>
            </w:r>
          </w:p>
        </w:tc>
        <w:tc>
          <w:tcPr>
            <w:tcW w:w="2130" w:type="dxa"/>
            <w:tcBorders>
              <w:top w:val="nil"/>
              <w:left w:val="nil"/>
              <w:bottom w:val="nil"/>
              <w:right w:val="nil"/>
            </w:tcBorders>
          </w:tcPr>
          <w:p w:rsidR="007946CD" w:rsidRPr="00C44D3E" w:rsidRDefault="007946CD" w:rsidP="005638F8">
            <w:pPr>
              <w:pStyle w:val="Gesetzestext"/>
            </w:pPr>
            <w:r w:rsidRPr="00C44D3E">
              <w:t>2 362 920 Euro</w:t>
            </w:r>
          </w:p>
        </w:tc>
      </w:tr>
      <w:tr w:rsidR="007946CD" w:rsidRPr="00C44D3E" w:rsidTr="005638F8">
        <w:tblPrEx>
          <w:tblCellMar>
            <w:top w:w="0" w:type="dxa"/>
            <w:left w:w="0" w:type="dxa"/>
            <w:bottom w:w="0" w:type="dxa"/>
            <w:right w:w="0" w:type="dxa"/>
          </w:tblCellMar>
        </w:tblPrEx>
        <w:tc>
          <w:tcPr>
            <w:tcW w:w="540" w:type="dxa"/>
            <w:tcBorders>
              <w:top w:val="nil"/>
              <w:left w:val="nil"/>
              <w:bottom w:val="nil"/>
              <w:right w:val="nil"/>
            </w:tcBorders>
          </w:tcPr>
          <w:p w:rsidR="007946CD" w:rsidRPr="00C44D3E" w:rsidRDefault="007946CD" w:rsidP="005638F8">
            <w:pPr>
              <w:pStyle w:val="Gesetzestext"/>
            </w:pPr>
            <w:r w:rsidRPr="00C44D3E">
              <w:t>c)</w:t>
            </w:r>
          </w:p>
        </w:tc>
        <w:tc>
          <w:tcPr>
            <w:tcW w:w="2415" w:type="dxa"/>
            <w:tcBorders>
              <w:top w:val="nil"/>
              <w:left w:val="nil"/>
              <w:bottom w:val="nil"/>
              <w:right w:val="nil"/>
            </w:tcBorders>
          </w:tcPr>
          <w:p w:rsidR="007946CD" w:rsidRPr="00C44D3E" w:rsidRDefault="007946CD" w:rsidP="005638F8">
            <w:pPr>
              <w:pStyle w:val="Gesetzestext"/>
            </w:pPr>
            <w:r w:rsidRPr="00C44D3E">
              <w:t>im Jahr 2012</w:t>
            </w:r>
          </w:p>
        </w:tc>
        <w:tc>
          <w:tcPr>
            <w:tcW w:w="2130" w:type="dxa"/>
            <w:tcBorders>
              <w:top w:val="nil"/>
              <w:left w:val="nil"/>
              <w:bottom w:val="nil"/>
              <w:right w:val="nil"/>
            </w:tcBorders>
          </w:tcPr>
          <w:p w:rsidR="007946CD" w:rsidRPr="00C44D3E" w:rsidRDefault="007946CD" w:rsidP="005638F8">
            <w:pPr>
              <w:pStyle w:val="Gesetzestext"/>
            </w:pPr>
            <w:r w:rsidRPr="00C44D3E">
              <w:t>2 398 368 Euro</w:t>
            </w:r>
          </w:p>
        </w:tc>
      </w:tr>
      <w:tr w:rsidR="007946CD" w:rsidRPr="00C44D3E" w:rsidTr="005638F8">
        <w:tblPrEx>
          <w:tblCellMar>
            <w:top w:w="0" w:type="dxa"/>
            <w:left w:w="0" w:type="dxa"/>
            <w:bottom w:w="0" w:type="dxa"/>
            <w:right w:w="0" w:type="dxa"/>
          </w:tblCellMar>
        </w:tblPrEx>
        <w:tc>
          <w:tcPr>
            <w:tcW w:w="540" w:type="dxa"/>
            <w:tcBorders>
              <w:top w:val="nil"/>
              <w:left w:val="nil"/>
              <w:bottom w:val="nil"/>
              <w:right w:val="nil"/>
            </w:tcBorders>
          </w:tcPr>
          <w:p w:rsidR="007946CD" w:rsidRPr="00C44D3E" w:rsidRDefault="007946CD" w:rsidP="005638F8">
            <w:pPr>
              <w:pStyle w:val="Gesetzestext"/>
            </w:pPr>
            <w:r w:rsidRPr="00C44D3E">
              <w:t>d)</w:t>
            </w:r>
          </w:p>
        </w:tc>
        <w:tc>
          <w:tcPr>
            <w:tcW w:w="2415" w:type="dxa"/>
            <w:tcBorders>
              <w:top w:val="nil"/>
              <w:left w:val="nil"/>
              <w:bottom w:val="nil"/>
              <w:right w:val="nil"/>
            </w:tcBorders>
          </w:tcPr>
          <w:p w:rsidR="007946CD" w:rsidRPr="00C44D3E" w:rsidRDefault="007946CD" w:rsidP="005638F8">
            <w:pPr>
              <w:pStyle w:val="Gesetzestext"/>
            </w:pPr>
            <w:r w:rsidRPr="00C44D3E">
              <w:t>im Jahr 2013</w:t>
            </w:r>
          </w:p>
        </w:tc>
        <w:tc>
          <w:tcPr>
            <w:tcW w:w="2130" w:type="dxa"/>
            <w:tcBorders>
              <w:top w:val="nil"/>
              <w:left w:val="nil"/>
              <w:bottom w:val="nil"/>
              <w:right w:val="nil"/>
            </w:tcBorders>
          </w:tcPr>
          <w:p w:rsidR="007946CD" w:rsidRPr="00C44D3E" w:rsidRDefault="007946CD" w:rsidP="005638F8">
            <w:pPr>
              <w:pStyle w:val="Gesetzestext"/>
            </w:pPr>
            <w:r w:rsidRPr="00C44D3E">
              <w:t>2 434 343 Euro</w:t>
            </w:r>
          </w:p>
        </w:tc>
      </w:tr>
      <w:tr w:rsidR="007946CD" w:rsidRPr="00C44D3E" w:rsidTr="005638F8">
        <w:tblPrEx>
          <w:tblCellMar>
            <w:top w:w="0" w:type="dxa"/>
            <w:left w:w="0" w:type="dxa"/>
            <w:bottom w:w="0" w:type="dxa"/>
            <w:right w:w="0" w:type="dxa"/>
          </w:tblCellMar>
        </w:tblPrEx>
        <w:tc>
          <w:tcPr>
            <w:tcW w:w="540" w:type="dxa"/>
            <w:tcBorders>
              <w:top w:val="nil"/>
              <w:left w:val="nil"/>
              <w:bottom w:val="nil"/>
              <w:right w:val="nil"/>
            </w:tcBorders>
          </w:tcPr>
          <w:p w:rsidR="007946CD" w:rsidRPr="00C44D3E" w:rsidRDefault="007946CD" w:rsidP="005638F8">
            <w:pPr>
              <w:pStyle w:val="Gesetzestext"/>
            </w:pPr>
            <w:r w:rsidRPr="00C44D3E">
              <w:t>e)</w:t>
            </w:r>
          </w:p>
        </w:tc>
        <w:tc>
          <w:tcPr>
            <w:tcW w:w="2415" w:type="dxa"/>
            <w:tcBorders>
              <w:top w:val="nil"/>
              <w:left w:val="nil"/>
              <w:bottom w:val="nil"/>
              <w:right w:val="nil"/>
            </w:tcBorders>
          </w:tcPr>
          <w:p w:rsidR="007946CD" w:rsidRPr="00C44D3E" w:rsidRDefault="007946CD" w:rsidP="005638F8">
            <w:pPr>
              <w:pStyle w:val="Gesetzestext"/>
            </w:pPr>
            <w:r w:rsidRPr="00C44D3E">
              <w:t>im Jahr 2014</w:t>
            </w:r>
          </w:p>
        </w:tc>
        <w:tc>
          <w:tcPr>
            <w:tcW w:w="2130" w:type="dxa"/>
            <w:tcBorders>
              <w:top w:val="nil"/>
              <w:left w:val="nil"/>
              <w:bottom w:val="nil"/>
              <w:right w:val="nil"/>
            </w:tcBorders>
          </w:tcPr>
          <w:p w:rsidR="007946CD" w:rsidRPr="00C44D3E" w:rsidRDefault="007946CD" w:rsidP="005638F8">
            <w:pPr>
              <w:pStyle w:val="Gesetzestext"/>
            </w:pPr>
            <w:r w:rsidRPr="00C44D3E">
              <w:t>2 470 846 Euro</w:t>
            </w:r>
          </w:p>
        </w:tc>
      </w:tr>
      <w:tr w:rsidR="007946CD" w:rsidRPr="00C44D3E" w:rsidTr="005638F8">
        <w:tblPrEx>
          <w:tblCellMar>
            <w:top w:w="0" w:type="dxa"/>
            <w:left w:w="0" w:type="dxa"/>
            <w:bottom w:w="0" w:type="dxa"/>
            <w:right w:w="0" w:type="dxa"/>
          </w:tblCellMar>
        </w:tblPrEx>
        <w:tc>
          <w:tcPr>
            <w:tcW w:w="540" w:type="dxa"/>
            <w:tcBorders>
              <w:top w:val="nil"/>
              <w:left w:val="nil"/>
              <w:bottom w:val="nil"/>
              <w:right w:val="nil"/>
            </w:tcBorders>
          </w:tcPr>
          <w:p w:rsidR="007946CD" w:rsidRPr="00C44D3E" w:rsidRDefault="007946CD" w:rsidP="005638F8">
            <w:pPr>
              <w:pStyle w:val="Gesetzestext"/>
            </w:pPr>
            <w:r w:rsidRPr="00C44D3E">
              <w:t>f)</w:t>
            </w:r>
          </w:p>
        </w:tc>
        <w:tc>
          <w:tcPr>
            <w:tcW w:w="2415" w:type="dxa"/>
            <w:tcBorders>
              <w:top w:val="nil"/>
              <w:left w:val="nil"/>
              <w:bottom w:val="nil"/>
              <w:right w:val="nil"/>
            </w:tcBorders>
          </w:tcPr>
          <w:p w:rsidR="007946CD" w:rsidRPr="00C44D3E" w:rsidRDefault="007946CD" w:rsidP="005638F8">
            <w:pPr>
              <w:pStyle w:val="Gesetzestext"/>
            </w:pPr>
            <w:r w:rsidRPr="00C44D3E">
              <w:t>im Jahr 2015</w:t>
            </w:r>
          </w:p>
        </w:tc>
        <w:tc>
          <w:tcPr>
            <w:tcW w:w="2130" w:type="dxa"/>
            <w:tcBorders>
              <w:top w:val="nil"/>
              <w:left w:val="nil"/>
              <w:bottom w:val="nil"/>
              <w:right w:val="nil"/>
            </w:tcBorders>
          </w:tcPr>
          <w:p w:rsidR="007946CD" w:rsidRPr="00C44D3E" w:rsidRDefault="007946CD" w:rsidP="005638F8">
            <w:pPr>
              <w:pStyle w:val="Gesetzestext"/>
            </w:pPr>
            <w:r w:rsidRPr="00C44D3E">
              <w:t>2 507 908 Euro.</w:t>
            </w:r>
          </w:p>
        </w:tc>
      </w:tr>
    </w:tbl>
    <w:p w:rsidR="007946CD" w:rsidRPr="00C44D3E" w:rsidRDefault="007946CD" w:rsidP="007946CD">
      <w:pPr>
        <w:pStyle w:val="Gesetzestext"/>
      </w:pPr>
      <w:r w:rsidRPr="00C44D3E">
        <w:t>Der Berechnung des Staatsbeitrages für religiös-kulturelle Belange liegt eine angenommene Erh</w:t>
      </w:r>
      <w:r w:rsidRPr="00C44D3E">
        <w:t>ö</w:t>
      </w:r>
      <w:r w:rsidRPr="00C44D3E">
        <w:t>hung des Grundgehaltssatzes und des Familienzuschlags der Eckperson (Schlussprotokoll zu Absatz 3) um 1,5 vomHundert zugrunde. Sollte die tatsächliche Erhöhung des Grundgehaltssatzes und des Familienzuschlags der Eckperson ab dem Jahre 2011 mindestens 2 vom Hundert betragen, so wird die dort genannte Höhe der Staatsbeiträge um die sich aus der angenommenen Erhöhung des Grundgehaltssatzes und des Familienzuschlags der Eckperson ab dem Jahre 2011 ergebende Erhöhung der Staatsbeiträge vermindert und dieser Betrag entsprechend der Erhöhung der Besoldung ab dem Ja</w:t>
      </w:r>
      <w:r w:rsidRPr="00C44D3E">
        <w:t>h</w:t>
      </w:r>
      <w:r w:rsidRPr="00C44D3E">
        <w:t>re 2011 gemäß Schlussprotokoll zu Absatz 3 erhöht.</w:t>
      </w:r>
    </w:p>
    <w:p w:rsidR="007946CD" w:rsidRPr="00C44D3E" w:rsidRDefault="007946CD" w:rsidP="007946CD">
      <w:pPr>
        <w:pStyle w:val="Gesetzestext"/>
      </w:pPr>
      <w:r w:rsidRPr="00C44D3E">
        <w:t>Zu Abs. 3: Als Berechnungsgrundlage für Änderungen der Höhe der Staatsbeiträge für religiös-kulturelle Belange dient die Veränderung der Besoldung für das erste Beförderungsamt für den höheren nichttechnischen Verwaltungsdienst (Besoldungsgruppe A 14 Bundesbesoldungsordnung, Dienstaltersstufe 6, verheiratet, ein Kind, zuzüglich der Zuführung zur Versorgungsrücklage [Eckperson]). Bei strukturellen Veränderungen des Besoldungsrechts ist die Berechnungsgrundlage durch Vereinbarung zwischen dem Kultusministerium im Einvernehmen mit dem Finanzministerium und der IRG Baden bzw. der IRG Württembergs so anzupassen, dass sich die Höhe der Staatsbeiträge hierdurch nicht verändert.</w:t>
      </w:r>
    </w:p>
    <w:p w:rsidR="007946CD" w:rsidRPr="00C44D3E" w:rsidRDefault="007946CD" w:rsidP="007946CD">
      <w:pPr>
        <w:pStyle w:val="Gesetzestext"/>
      </w:pPr>
      <w:r w:rsidRPr="00C44D3E">
        <w:t>Zu Abs. 4: Mit dem in Abs. 4 genannten Staatsbeitrag ist auch der bisherige Zuschuss des Innenministeriums zu den Personalkosten einer Betreuungskraft für die verwaisten jüdischen Friedhöfe im B</w:t>
      </w:r>
      <w:r w:rsidRPr="00C44D3E">
        <w:t>e</w:t>
      </w:r>
      <w:r w:rsidRPr="00C44D3E">
        <w:t>reich der IRG Baden abgegolten.</w:t>
      </w:r>
    </w:p>
    <w:p w:rsidR="007946CD" w:rsidRPr="00C44D3E" w:rsidRDefault="007946CD" w:rsidP="007946CD">
      <w:pPr>
        <w:pStyle w:val="Gesetzestext"/>
      </w:pPr>
      <w:r w:rsidRPr="00C44D3E">
        <w:t>Die Leistungen des Bundes nach der Vereinbarung vom 21. Juni 1957 bleiben davon unberührt.</w:t>
      </w:r>
    </w:p>
    <w:p w:rsidR="007946CD" w:rsidRPr="00C44D3E" w:rsidRDefault="007946CD" w:rsidP="007946CD">
      <w:pPr>
        <w:pStyle w:val="Gesetzestext"/>
      </w:pPr>
      <w:r w:rsidRPr="00C44D3E">
        <w:t>Mit dem Staatsbeitrag nach Abs. 4 ist auch die derzeitige Förderung des Baus jüdischer Gemeinderäume der IRG Baden in Höhe von jährlich 160 000 Euro bis einschließlich 2013 abgegolten.</w:t>
      </w:r>
    </w:p>
    <w:p w:rsidR="007946CD" w:rsidRPr="00C44D3E" w:rsidRDefault="007946CD" w:rsidP="007946CD">
      <w:pPr>
        <w:pStyle w:val="Gesetzestext"/>
      </w:pPr>
      <w:r w:rsidRPr="00C44D3E">
        <w:lastRenderedPageBreak/>
        <w:t>Zu Abs. 5: Soweit für das Jahr 2010 vor dem Inkrafttreten des Staatsvertrags auf der Grundlage der bisherigen Förderung Zahlungen an die IRG Baden und die IRG Württembergs geleistet werden, gelten diese als Monatsraten im Sinne von Artikel 10 Absatz 5 und werden insoweit bei der Ermittlung der Schlusszahlung für das Jahr 2010 berücksichtigt.</w:t>
      </w:r>
    </w:p>
    <w:p w:rsidR="007946CD" w:rsidRPr="00C44D3E" w:rsidRDefault="007946CD" w:rsidP="007946CD">
      <w:pPr>
        <w:pStyle w:val="Gesetzestext"/>
      </w:pPr>
      <w:r w:rsidRPr="00C44D3E">
        <w:t>Stuttgart, den 18. Januar 2010</w:t>
      </w:r>
    </w:p>
    <w:p w:rsidR="007946CD" w:rsidRPr="00C44D3E" w:rsidRDefault="007946CD" w:rsidP="007946CD">
      <w:pPr>
        <w:pStyle w:val="Gesetzestext"/>
        <w:jc w:val="left"/>
      </w:pPr>
      <w:r w:rsidRPr="00C44D3E">
        <w:t>Der Ministerpräsident</w:t>
      </w:r>
      <w:r>
        <w:rPr>
          <w:lang w:val="de-DE"/>
        </w:rPr>
        <w:t xml:space="preserve"> </w:t>
      </w:r>
      <w:r w:rsidRPr="00C44D3E">
        <w:t>des Landes Baden-Württemberg</w:t>
      </w:r>
      <w:r w:rsidRPr="00C44D3E">
        <w:br/>
        <w:t>Günther H. Oettinger</w:t>
      </w:r>
    </w:p>
    <w:p w:rsidR="007946CD" w:rsidRPr="00C44D3E" w:rsidRDefault="007946CD" w:rsidP="007946CD">
      <w:pPr>
        <w:pStyle w:val="Gesetzestext"/>
        <w:jc w:val="left"/>
      </w:pPr>
      <w:r w:rsidRPr="00C44D3E">
        <w:t>Der Geschäftsführende Vorstand</w:t>
      </w:r>
      <w:r>
        <w:rPr>
          <w:lang w:val="de-DE"/>
        </w:rPr>
        <w:t xml:space="preserve"> </w:t>
      </w:r>
      <w:r w:rsidRPr="00C44D3E">
        <w:t>der Israelitischen Religionsgemeinschaft Baden</w:t>
      </w:r>
      <w:r w:rsidRPr="00C44D3E">
        <w:br/>
        <w:t>Mikhail Kats</w:t>
      </w:r>
      <w:r w:rsidRPr="00C44D3E">
        <w:br/>
        <w:t>David Seldner</w:t>
      </w:r>
      <w:r w:rsidRPr="00C44D3E">
        <w:br/>
        <w:t>Wolfgang Fuhl</w:t>
      </w:r>
    </w:p>
    <w:p w:rsidR="007946CD" w:rsidRDefault="007946CD" w:rsidP="007946CD">
      <w:pPr>
        <w:pStyle w:val="Gesetzestext"/>
        <w:jc w:val="left"/>
        <w:rPr>
          <w:lang w:val="de-DE"/>
        </w:rPr>
      </w:pPr>
      <w:r w:rsidRPr="00C44D3E">
        <w:t>Der Vorstand</w:t>
      </w:r>
      <w:r>
        <w:rPr>
          <w:lang w:val="de-DE"/>
        </w:rPr>
        <w:t xml:space="preserve"> </w:t>
      </w:r>
      <w:r w:rsidRPr="00C44D3E">
        <w:t>der Israelitischen Religionsgemeinschaft Württembergs</w:t>
      </w:r>
      <w:r w:rsidRPr="00C44D3E">
        <w:br/>
        <w:t>Barbara Traub</w:t>
      </w:r>
      <w:r w:rsidRPr="00C44D3E">
        <w:br/>
        <w:t>Susanne Jakubowski</w:t>
      </w:r>
      <w:r w:rsidRPr="00C44D3E">
        <w:br/>
        <w:t>Michael Kashi</w:t>
      </w:r>
    </w:p>
    <w:p w:rsidR="007946CD" w:rsidRPr="00171F49" w:rsidRDefault="007946CD" w:rsidP="007946CD">
      <w:pPr>
        <w:pStyle w:val="Gesetzestext"/>
        <w:jc w:val="left"/>
        <w:rPr>
          <w:lang w:val="de-DE"/>
        </w:rPr>
      </w:pPr>
    </w:p>
    <w:p w:rsidR="007946CD" w:rsidRPr="008B653B" w:rsidRDefault="007946CD" w:rsidP="007946CD">
      <w:pPr>
        <w:pStyle w:val="Gesetzestext"/>
        <w:rPr>
          <w:lang w:val="de-DE"/>
        </w:rPr>
      </w:pPr>
    </w:p>
    <w:p w:rsidR="007946CD" w:rsidRPr="00B96B7F" w:rsidRDefault="007946CD" w:rsidP="00D024E5">
      <w:pPr>
        <w:pStyle w:val="berschrift3"/>
        <w:numPr>
          <w:ilvl w:val="1"/>
          <w:numId w:val="26"/>
        </w:numPr>
      </w:pPr>
      <w:bookmarkStart w:id="24" w:name="_Toc353794687"/>
      <w:bookmarkStart w:id="25" w:name="_Toc353796970"/>
      <w:r w:rsidRPr="00B96B7F">
        <w:t>Bayern</w:t>
      </w:r>
      <w:bookmarkEnd w:id="24"/>
      <w:bookmarkEnd w:id="25"/>
    </w:p>
    <w:p w:rsidR="007946CD" w:rsidRPr="00C44D3E" w:rsidRDefault="007946CD" w:rsidP="00D024E5">
      <w:pPr>
        <w:pStyle w:val="berschrift4"/>
        <w:numPr>
          <w:ilvl w:val="2"/>
          <w:numId w:val="26"/>
        </w:numPr>
      </w:pPr>
      <w:bookmarkStart w:id="26" w:name="_Toc353794688"/>
      <w:bookmarkStart w:id="27" w:name="_Toc353796971"/>
      <w:r w:rsidRPr="00C44D3E">
        <w:t>Konkordat zwischen dem Heiligen Stuhl und dem Staat Bayern [Bayerisches Konkordat]</w:t>
      </w:r>
      <w:bookmarkEnd w:id="26"/>
      <w:bookmarkEnd w:id="27"/>
    </w:p>
    <w:p w:rsidR="007946CD" w:rsidRPr="00C44D3E" w:rsidRDefault="007946CD" w:rsidP="007946CD">
      <w:pPr>
        <w:pStyle w:val="GesetzUntertitel"/>
      </w:pPr>
      <w:r w:rsidRPr="00C44D3E">
        <w:t xml:space="preserve">Vom 29. März 1924, Vertragsgesetz vom 15 Januar 1925 (GVBl. 1925, S. 53), </w:t>
      </w:r>
      <w:r w:rsidRPr="00C44D3E">
        <w:br/>
        <w:t>zuletzt geändert durch Vertrag vom 26. Juli 1988 (GVBl. S. 241)</w:t>
      </w:r>
      <w:r>
        <w:t>, Zusatzprotokoll vom 12. Mai 2007 (GVBl. 2007, 351)</w:t>
      </w:r>
    </w:p>
    <w:p w:rsidR="007946CD" w:rsidRPr="00C44D3E" w:rsidRDefault="007946CD" w:rsidP="007946CD">
      <w:pPr>
        <w:pStyle w:val="Gesetzestext"/>
      </w:pPr>
      <w:r w:rsidRPr="00C44D3E">
        <w:t>Seine Heiligkeit Papst Pius XI. und der Bayerische Staat haben, vom gleichen Verlangen beseelt, die Lage der katholischen Kirche in Bayern auf eine den veränderten Verhältnissen entsprechende Weise und dauernd neu zu ordnen, beschlossen, eine feierliche Übereinkunft zu treffen.</w:t>
      </w:r>
    </w:p>
    <w:p w:rsidR="007946CD" w:rsidRPr="00C44D3E" w:rsidRDefault="007946CD" w:rsidP="007946CD">
      <w:pPr>
        <w:pStyle w:val="Gesetzestext"/>
      </w:pPr>
      <w:r w:rsidRPr="00C44D3E">
        <w:t>Zu diesem Zwecke haben Seine Heiligkeit Papst Pius XI. zu Ihrem Bevollmächtigten Seine Exzellenz den Herrn Apostolischen Nuntius in München und Erzbischof von Sardes, Monsignore Dr. Eugen Pacelli, und die Bayerische Staatsregierung zu Ihrem Bevollmäc</w:t>
      </w:r>
      <w:r w:rsidRPr="00C44D3E">
        <w:t>h</w:t>
      </w:r>
      <w:r w:rsidRPr="00C44D3E">
        <w:t>tigten Seine Exzellenz den Herrn Staatsminister des Äußern Dr. Eugen von Knilling, den Herrn Staatsm</w:t>
      </w:r>
      <w:r w:rsidRPr="00C44D3E">
        <w:t>i</w:t>
      </w:r>
      <w:r w:rsidRPr="00C44D3E">
        <w:t>nister für Unterricht und Kultus Dr. Franz Matt und den Herrn Staatsminister der Finanzen Dr. Wilhelm Krausneck ernannt, die, nachdem sie ihre beiderseitigen Vollmachten ausgewechselt und für richtig befunden haben, über folge</w:t>
      </w:r>
      <w:r w:rsidRPr="00C44D3E">
        <w:t>n</w:t>
      </w:r>
      <w:r w:rsidRPr="00C44D3E">
        <w:t>de Artikel übereingekommen sind:</w:t>
      </w:r>
    </w:p>
    <w:p w:rsidR="007946CD" w:rsidRPr="00556065" w:rsidRDefault="007946CD" w:rsidP="007946CD">
      <w:pPr>
        <w:pStyle w:val="Paragraphenberschrift"/>
        <w:outlineLvl w:val="0"/>
        <w:rPr>
          <w:lang w:val="de-DE"/>
        </w:rPr>
      </w:pPr>
      <w:r w:rsidRPr="00C44D3E">
        <w:t>Artikel 1</w:t>
      </w:r>
      <w:r>
        <w:rPr>
          <w:lang w:val="de-DE"/>
        </w:rPr>
        <w:t xml:space="preserve">  [Religionsfreiheit]</w:t>
      </w:r>
    </w:p>
    <w:p w:rsidR="007946CD" w:rsidRPr="003E20A1" w:rsidRDefault="007946CD" w:rsidP="007946CD">
      <w:pPr>
        <w:pStyle w:val="Gesetzestext"/>
        <w:rPr>
          <w:rStyle w:val="ParagraphenberschriftZchn"/>
          <w:lang w:val="de-DE"/>
        </w:rPr>
      </w:pPr>
      <w:r w:rsidRPr="00556065">
        <w:rPr>
          <w:rStyle w:val="ParagraphenberschriftZchn"/>
        </w:rPr>
        <w:t>§ 1</w:t>
      </w:r>
      <w:r>
        <w:rPr>
          <w:rStyle w:val="ParagraphenberschriftZchn"/>
          <w:lang w:val="de-DE"/>
        </w:rPr>
        <w:t xml:space="preserve"> [Freie Religionsausübung]</w:t>
      </w:r>
    </w:p>
    <w:p w:rsidR="007946CD" w:rsidRPr="00C44D3E" w:rsidRDefault="007946CD" w:rsidP="007946CD">
      <w:pPr>
        <w:pStyle w:val="Gesetzestext"/>
      </w:pPr>
      <w:r w:rsidRPr="00C44D3E">
        <w:t>Der Bayerische Staat gewährleistet die freie und öffentliche Ausübung der katholischen Religion.</w:t>
      </w:r>
    </w:p>
    <w:p w:rsidR="007946CD" w:rsidRPr="003E20A1" w:rsidRDefault="007946CD" w:rsidP="007946CD">
      <w:pPr>
        <w:pStyle w:val="Paragraphenberschrift"/>
        <w:rPr>
          <w:lang w:val="de-DE"/>
        </w:rPr>
      </w:pPr>
      <w:r w:rsidRPr="00C44D3E">
        <w:t xml:space="preserve">§ 2 </w:t>
      </w:r>
      <w:r>
        <w:rPr>
          <w:lang w:val="de-DE"/>
        </w:rPr>
        <w:t>[Erlaßkompetenz]</w:t>
      </w:r>
    </w:p>
    <w:p w:rsidR="00D77776" w:rsidRDefault="007946CD" w:rsidP="007946CD">
      <w:pPr>
        <w:pStyle w:val="Gesetzestext"/>
        <w:rPr>
          <w:lang w:val="de-DE"/>
        </w:rPr>
      </w:pPr>
      <w:r w:rsidRPr="00C44D3E">
        <w:t xml:space="preserve">Er anerkennt das Recht der Kirche, im Rahmen ihrer Zuständigkeit Gesetze zu erlassen und </w:t>
      </w:r>
    </w:p>
    <w:p w:rsidR="007946CD" w:rsidRPr="00C44D3E" w:rsidRDefault="007946CD" w:rsidP="007946CD">
      <w:pPr>
        <w:pStyle w:val="Gesetzestext"/>
      </w:pPr>
      <w:r w:rsidRPr="00C44D3E">
        <w:lastRenderedPageBreak/>
        <w:t>Anordnungen zu treffen, die ihre Mitglieder binden; er wird die Ausübung dieses Rechtes weder hindern noch erschweren.</w:t>
      </w:r>
    </w:p>
    <w:p w:rsidR="007946CD" w:rsidRPr="003E20A1" w:rsidRDefault="007946CD" w:rsidP="007946CD">
      <w:pPr>
        <w:pStyle w:val="Paragraphenberschrift"/>
        <w:rPr>
          <w:lang w:val="de-DE"/>
        </w:rPr>
      </w:pPr>
      <w:r w:rsidRPr="00C44D3E">
        <w:t xml:space="preserve">§ 3 </w:t>
      </w:r>
      <w:r>
        <w:rPr>
          <w:lang w:val="de-DE"/>
        </w:rPr>
        <w:t>[Ungestörte Kultausübung]</w:t>
      </w:r>
    </w:p>
    <w:p w:rsidR="007946CD" w:rsidRPr="00C44D3E" w:rsidRDefault="007946CD" w:rsidP="007946CD">
      <w:pPr>
        <w:pStyle w:val="Gesetzestext"/>
      </w:pPr>
      <w:r w:rsidRPr="00C44D3E">
        <w:t>Er sichert der katholischen Kirche die ungestörte Kultübung zu. In der Erfüllung ihrer Amtspflichten genießen die Geistlichen den Schutz des Staates.</w:t>
      </w:r>
    </w:p>
    <w:p w:rsidR="007946CD" w:rsidRPr="00556065" w:rsidRDefault="007946CD" w:rsidP="007946CD">
      <w:pPr>
        <w:pStyle w:val="Paragraphenberschrift"/>
        <w:outlineLvl w:val="0"/>
        <w:rPr>
          <w:lang w:val="de-DE"/>
        </w:rPr>
      </w:pPr>
      <w:r w:rsidRPr="00C44D3E">
        <w:t>Artikel 2</w:t>
      </w:r>
      <w:r>
        <w:rPr>
          <w:lang w:val="de-DE"/>
        </w:rPr>
        <w:t xml:space="preserve"> [Orden und Kongregationen]</w:t>
      </w:r>
    </w:p>
    <w:p w:rsidR="007946CD" w:rsidRPr="00FC6F42" w:rsidRDefault="007946CD" w:rsidP="007946CD">
      <w:pPr>
        <w:pStyle w:val="Gesetzestext"/>
        <w:rPr>
          <w:lang w:val="de-DE"/>
        </w:rPr>
      </w:pPr>
      <w:r w:rsidRPr="00C44D3E">
        <w:t xml:space="preserve">Orden und religiöse Kongregationen können den kanonischen Bestimmungen gemäß frei gegründet werden. Sie unterliegen von </w:t>
      </w:r>
      <w:r w:rsidR="00D77776" w:rsidRPr="00C44D3E">
        <w:t>Seiten</w:t>
      </w:r>
      <w:r w:rsidRPr="00C44D3E">
        <w:t xml:space="preserve"> des Staats keiner Einschränkung in </w:t>
      </w:r>
      <w:r w:rsidR="00D77776" w:rsidRPr="00C44D3E">
        <w:t>Bezug</w:t>
      </w:r>
      <w:r w:rsidRPr="00C44D3E">
        <w:t xml:space="preserve"> auf ihre Niederlassu</w:t>
      </w:r>
      <w:r w:rsidRPr="00C44D3E">
        <w:t>n</w:t>
      </w:r>
      <w:r w:rsidRPr="00C44D3E">
        <w:t>gen, die Zahl und – vorbehaltlich der Bestimmung des Art. 13 § 2 – die Eigenschaften ihrer Mitglieder sowie bezüglich der Lebensweise nach ihren kirchlich gene</w:t>
      </w:r>
      <w:r w:rsidRPr="00C44D3E">
        <w:t>h</w:t>
      </w:r>
      <w:r w:rsidRPr="00C44D3E">
        <w:t xml:space="preserve">migten Regeln. </w:t>
      </w:r>
    </w:p>
    <w:p w:rsidR="007946CD" w:rsidRPr="00C44D3E" w:rsidRDefault="007946CD" w:rsidP="007946CD">
      <w:pPr>
        <w:pStyle w:val="Gesetzestext"/>
      </w:pPr>
      <w:r w:rsidRPr="00C44D3E">
        <w:t>Soweit sie bisher die Rechte einer öffentlichen Körperschaft genossen haben, bleiben ihnen diese gewahrt; die übrigen erlangen Rechtsfähigkeit oder die Rechte einer öffentlichen Körperschaft nach den für alle Bürger oder Gesellschaften geltenden gesetzl</w:t>
      </w:r>
      <w:r w:rsidRPr="00C44D3E">
        <w:t>i</w:t>
      </w:r>
      <w:r w:rsidRPr="00C44D3E">
        <w:t>chen Bestimmungen. Ihr Eigentum und ihre anderen Rechte werden ihnen gewährleistet. In bezug auf den Erwerb, den Besitz und die Verwa</w:t>
      </w:r>
      <w:r w:rsidRPr="00C44D3E">
        <w:t>l</w:t>
      </w:r>
      <w:r w:rsidRPr="00C44D3E">
        <w:t>tung ihres Vermögens sowie in der Ordnung ihrer Angelegenheiten unterliegen sie keiner besonderen staatlichen B</w:t>
      </w:r>
      <w:r w:rsidRPr="00C44D3E">
        <w:t>e</w:t>
      </w:r>
      <w:r w:rsidRPr="00C44D3E">
        <w:t>schränkung oder Aufsicht.</w:t>
      </w:r>
    </w:p>
    <w:p w:rsidR="007946CD" w:rsidRPr="003E20A1" w:rsidRDefault="007946CD" w:rsidP="007946CD">
      <w:pPr>
        <w:pStyle w:val="Paragraphenberschrift"/>
        <w:outlineLvl w:val="0"/>
        <w:rPr>
          <w:lang w:val="de-DE"/>
        </w:rPr>
      </w:pPr>
      <w:r w:rsidRPr="00C44D3E">
        <w:t>Artikel 3</w:t>
      </w:r>
      <w:r w:rsidR="00D77776">
        <w:rPr>
          <w:lang w:val="de-DE"/>
        </w:rPr>
        <w:t xml:space="preserve"> [Theologische Lehr</w:t>
      </w:r>
      <w:r>
        <w:rPr>
          <w:lang w:val="de-DE"/>
        </w:rPr>
        <w:t>stühle]</w:t>
      </w:r>
    </w:p>
    <w:p w:rsidR="007946CD" w:rsidRPr="003E20A1" w:rsidRDefault="007946CD" w:rsidP="007946CD">
      <w:pPr>
        <w:pStyle w:val="Gesetzestext"/>
        <w:rPr>
          <w:lang w:val="de-DE"/>
        </w:rPr>
      </w:pPr>
      <w:r w:rsidRPr="003E20A1">
        <w:rPr>
          <w:rStyle w:val="ParagraphenberschriftZchn"/>
        </w:rPr>
        <w:t>§ 1</w:t>
      </w:r>
      <w:r w:rsidRPr="00C44D3E">
        <w:t xml:space="preserve"> </w:t>
      </w:r>
      <w:r w:rsidRPr="003E20A1">
        <w:rPr>
          <w:rStyle w:val="ParagraphenberschriftZchn"/>
        </w:rPr>
        <w:t>[Universitäten]</w:t>
      </w:r>
    </w:p>
    <w:p w:rsidR="007946CD" w:rsidRPr="00C44D3E" w:rsidRDefault="007946CD" w:rsidP="007946CD">
      <w:pPr>
        <w:pStyle w:val="Gesetzestext"/>
      </w:pPr>
      <w:r w:rsidRPr="00C44D3E">
        <w:t>Der Staat unterhält an den Universitäten Augsburg, München (Ludwig-Maximilians-Universität), Passau, Regensburg und Würzburg sowie an der G</w:t>
      </w:r>
      <w:r w:rsidRPr="00C44D3E">
        <w:t>e</w:t>
      </w:r>
      <w:r w:rsidRPr="00C44D3E">
        <w:t>samthochschule Bamberg katholisch-theologische Fachbereiche in dem durch die Bedürfnisse von Forschung und Lehre nach Art. 4 §§ 1 und 2 gebotenen Umfang. Jeder dieser Fachbereiche umfaßt auch mindestens einen Lehrstuhl für die Didaktik des kathol</w:t>
      </w:r>
      <w:r w:rsidRPr="00C44D3E">
        <w:t>i</w:t>
      </w:r>
      <w:r w:rsidRPr="00C44D3E">
        <w:t>schen Religionsunterrichts.</w:t>
      </w:r>
    </w:p>
    <w:p w:rsidR="007946CD" w:rsidRPr="003E20A1" w:rsidRDefault="007946CD" w:rsidP="007946CD">
      <w:pPr>
        <w:pStyle w:val="Paragraphenberschrift"/>
        <w:rPr>
          <w:lang w:val="de-DE"/>
        </w:rPr>
      </w:pPr>
      <w:r w:rsidRPr="003E20A1">
        <w:rPr>
          <w:rStyle w:val="ParagraphenberschriftZchn"/>
        </w:rPr>
        <w:t>§ 2</w:t>
      </w:r>
      <w:r w:rsidRPr="00C44D3E">
        <w:t xml:space="preserve"> </w:t>
      </w:r>
      <w:r>
        <w:rPr>
          <w:lang w:val="de-DE"/>
        </w:rPr>
        <w:t>[Ernennung]</w:t>
      </w:r>
    </w:p>
    <w:p w:rsidR="007946CD" w:rsidRPr="00C44D3E" w:rsidRDefault="007946CD" w:rsidP="007946CD">
      <w:pPr>
        <w:pStyle w:val="Gesetzestext"/>
      </w:pPr>
      <w:r w:rsidRPr="00C44D3E">
        <w:t>An den in § 1 genannten theologischen Fachb</w:t>
      </w:r>
      <w:r w:rsidRPr="00C44D3E">
        <w:t>e</w:t>
      </w:r>
      <w:r w:rsidRPr="00C44D3E">
        <w:t>reichen werden Professoren und andere Personen, die zur Lehre berechtigt sind, vom Staate erst ernannt oder zugelassen oder Leh</w:t>
      </w:r>
      <w:r w:rsidRPr="00C44D3E">
        <w:t>r</w:t>
      </w:r>
      <w:r w:rsidRPr="00C44D3E">
        <w:t>aufträge erteilt, wenn gegen die in Aussicht genommenen Kandidaten von dem zuständigen Diözesanbischof keine Erinnerung erh</w:t>
      </w:r>
      <w:r w:rsidRPr="00C44D3E">
        <w:t>o</w:t>
      </w:r>
      <w:r w:rsidRPr="00C44D3E">
        <w:t>ben worden ist.</w:t>
      </w:r>
    </w:p>
    <w:p w:rsidR="007946CD" w:rsidRPr="003E20A1" w:rsidRDefault="007946CD" w:rsidP="007946CD">
      <w:pPr>
        <w:pStyle w:val="Gesetzestext"/>
        <w:rPr>
          <w:lang w:val="de-DE"/>
        </w:rPr>
      </w:pPr>
      <w:r w:rsidRPr="003E20A1">
        <w:rPr>
          <w:rStyle w:val="ParagraphenberschriftZchn"/>
        </w:rPr>
        <w:t>§ 3</w:t>
      </w:r>
      <w:r>
        <w:rPr>
          <w:lang w:val="de-DE"/>
        </w:rPr>
        <w:t xml:space="preserve"> </w:t>
      </w:r>
      <w:r w:rsidRPr="003E20A1">
        <w:rPr>
          <w:b/>
          <w:lang w:val="de-DE"/>
        </w:rPr>
        <w:t>[Fehlverhalten]</w:t>
      </w:r>
    </w:p>
    <w:p w:rsidR="007946CD" w:rsidRPr="00C44D3E" w:rsidRDefault="007946CD" w:rsidP="007946CD">
      <w:pPr>
        <w:pStyle w:val="Gesetzestext"/>
      </w:pPr>
      <w:r w:rsidRPr="00C44D3E">
        <w:t>Sollte einer der genannten Lehrer vom Diözesanbischof wegen seiner Lehre oder wegen seines sittlichen Verhaltens aus triftigen Gründen beanstandet werden, so wird der Staat unbeschadet der staatsdi</w:t>
      </w:r>
      <w:r w:rsidRPr="00C44D3E">
        <w:t>e</w:t>
      </w:r>
      <w:r w:rsidRPr="00C44D3E">
        <w:t>nerlichen Rechte alsbald auf andere Weise für einen entsprechenden Ersatz sorgen.</w:t>
      </w:r>
    </w:p>
    <w:p w:rsidR="007946CD" w:rsidRPr="003E20A1" w:rsidRDefault="007946CD" w:rsidP="007946CD">
      <w:pPr>
        <w:pStyle w:val="Gesetzestext"/>
        <w:rPr>
          <w:b/>
          <w:lang w:val="de-DE"/>
        </w:rPr>
      </w:pPr>
      <w:r w:rsidRPr="003E20A1">
        <w:rPr>
          <w:rStyle w:val="ParagraphenberschriftZchn"/>
        </w:rPr>
        <w:t>§ 4</w:t>
      </w:r>
      <w:r w:rsidRPr="00C44D3E">
        <w:t xml:space="preserve"> </w:t>
      </w:r>
      <w:r>
        <w:rPr>
          <w:lang w:val="de-DE"/>
        </w:rPr>
        <w:t>[</w:t>
      </w:r>
      <w:r>
        <w:rPr>
          <w:b/>
          <w:lang w:val="de-DE"/>
        </w:rPr>
        <w:t>Sonderlehrstühle; Besetzung]</w:t>
      </w:r>
    </w:p>
    <w:p w:rsidR="007946CD" w:rsidRPr="00C44D3E" w:rsidRDefault="007946CD" w:rsidP="007946CD">
      <w:pPr>
        <w:pStyle w:val="Gesetzestext"/>
      </w:pPr>
      <w:r w:rsidRPr="00C44D3E">
        <w:t>Der Staat unterhält an den Universitäten Erlangen-Nürnberg und Bayreuth in einem für das erziehungswissenschaftliche Studium zuständigen Fachbereich mindestens je einen Lehrstuhl für katholische Theologie und einen Lehrstuhl für die Didaktik des katholischen Relig</w:t>
      </w:r>
      <w:r w:rsidRPr="00C44D3E">
        <w:t>i</w:t>
      </w:r>
      <w:r w:rsidRPr="00C44D3E">
        <w:t xml:space="preserve">onsunterrichts. </w:t>
      </w:r>
    </w:p>
    <w:p w:rsidR="007946CD" w:rsidRPr="00D77776" w:rsidRDefault="007946CD" w:rsidP="007946CD">
      <w:pPr>
        <w:pStyle w:val="Gesetzestext"/>
        <w:rPr>
          <w:lang w:val="de-DE"/>
        </w:rPr>
      </w:pPr>
      <w:r w:rsidRPr="00C44D3E">
        <w:t xml:space="preserve">Bei der Besetzung dieser Lehrstühle gelten die §§ 2 und 3 entsprechend. Die Vorschlagslisten für die Besetzung dieser Lehrstühle werden für die Universität Bayreuth vom katholisch-theologischen </w:t>
      </w:r>
      <w:r w:rsidRPr="00C44D3E">
        <w:lastRenderedPageBreak/>
        <w:t>Fachbereich der Gesamthochschule Bamberg, für die Universität Nürnberg-Erlangen vom katholisch-theologischen Fachbereich der Universität Wür</w:t>
      </w:r>
      <w:r w:rsidRPr="00C44D3E">
        <w:t>z</w:t>
      </w:r>
      <w:r w:rsidRPr="00C44D3E">
        <w:t>burg erstellt. Für die Inhaber der Lehrstühle wird in dem Fachbereich, dem sie angehören, ein gemei</w:t>
      </w:r>
      <w:r w:rsidRPr="00C44D3E">
        <w:t>n</w:t>
      </w:r>
      <w:r w:rsidRPr="00C44D3E">
        <w:t>sames Institut errichtet.</w:t>
      </w:r>
    </w:p>
    <w:p w:rsidR="007946CD" w:rsidRPr="003E20A1" w:rsidRDefault="007946CD" w:rsidP="007946CD">
      <w:pPr>
        <w:pStyle w:val="Gesetzestext"/>
        <w:rPr>
          <w:lang w:val="de-DE"/>
        </w:rPr>
      </w:pPr>
      <w:r w:rsidRPr="003E20A1">
        <w:rPr>
          <w:rStyle w:val="ParagraphenberschriftZchn"/>
        </w:rPr>
        <w:t>§ 5</w:t>
      </w:r>
      <w:r w:rsidRPr="003E20A1">
        <w:rPr>
          <w:b/>
          <w:lang w:val="de-DE"/>
        </w:rPr>
        <w:t xml:space="preserve"> [Weitere Sonderlehrstühle]</w:t>
      </w:r>
    </w:p>
    <w:p w:rsidR="007946CD" w:rsidRPr="00C44D3E" w:rsidRDefault="007946CD" w:rsidP="007946CD">
      <w:pPr>
        <w:pStyle w:val="Gesetzestext"/>
      </w:pPr>
      <w:r w:rsidRPr="00C44D3E">
        <w:t>Der Staat unterhält an den Universitäten Augsburg, München (Ludwig-Maximilians-Universität), Passau, Regensburg und Würzburg sowie an der Gesamthochschule Bamberg in einem für das erziehungswissenschaftliche Studium zuständigen Fachbereich je einen Lehrstuhl für Philosophie, für G</w:t>
      </w:r>
      <w:r w:rsidRPr="00C44D3E">
        <w:t>e</w:t>
      </w:r>
      <w:r w:rsidRPr="00C44D3E">
        <w:t>sellschaftswissenschaften und für Pädagogik, gegen deren Inhaber hinsichtlich ihres katholisch-kirchlichen Standpunktes keine Erinnerung zu erh</w:t>
      </w:r>
      <w:r w:rsidRPr="00C44D3E">
        <w:t>e</w:t>
      </w:r>
      <w:r w:rsidRPr="00C44D3E">
        <w:t>ben ist. Bei der Besetzung dieser Lehrstühle gilt § 2 entsprechend.</w:t>
      </w:r>
    </w:p>
    <w:p w:rsidR="007946CD" w:rsidRPr="003E20A1" w:rsidRDefault="007946CD" w:rsidP="007946CD">
      <w:pPr>
        <w:pStyle w:val="Paragraphenberschrift"/>
        <w:outlineLvl w:val="0"/>
        <w:rPr>
          <w:lang w:val="de-DE"/>
        </w:rPr>
      </w:pPr>
      <w:r w:rsidRPr="00C44D3E">
        <w:t>Artikel 4</w:t>
      </w:r>
      <w:r>
        <w:rPr>
          <w:lang w:val="de-DE"/>
        </w:rPr>
        <w:t xml:space="preserve"> [Lehrangebot]</w:t>
      </w:r>
    </w:p>
    <w:p w:rsidR="007946CD" w:rsidRPr="003E20A1" w:rsidRDefault="007946CD" w:rsidP="007946CD">
      <w:pPr>
        <w:pStyle w:val="Gesetzestext"/>
        <w:rPr>
          <w:b/>
          <w:lang w:val="de-DE"/>
        </w:rPr>
      </w:pPr>
      <w:r w:rsidRPr="003E20A1">
        <w:rPr>
          <w:rStyle w:val="ParagraphenberschriftZchn"/>
        </w:rPr>
        <w:t>§ 1</w:t>
      </w:r>
      <w:r>
        <w:rPr>
          <w:lang w:val="de-DE"/>
        </w:rPr>
        <w:t xml:space="preserve"> [</w:t>
      </w:r>
      <w:r>
        <w:rPr>
          <w:b/>
          <w:lang w:val="de-DE"/>
        </w:rPr>
        <w:t>Inhalt</w:t>
      </w:r>
    </w:p>
    <w:p w:rsidR="007946CD" w:rsidRPr="00C44D3E" w:rsidRDefault="007946CD" w:rsidP="007946CD">
      <w:pPr>
        <w:pStyle w:val="Gesetzestext"/>
      </w:pPr>
      <w:r w:rsidRPr="00C44D3E">
        <w:t>Das Lehrangebot in den katholisch-theologischen Fachbereichen der in Art. 3 § 1 genannten Hochschulen muß vornehmlich den Bedürfnissen des priesterlichen Berufes, daneben denen anderer seelsorg</w:t>
      </w:r>
      <w:r w:rsidRPr="00C44D3E">
        <w:t>e</w:t>
      </w:r>
      <w:r w:rsidRPr="00C44D3E">
        <w:t>rischer Dienste nach Maßgabe der kirchlichen Vorschriften Rechnung tragen.</w:t>
      </w:r>
    </w:p>
    <w:p w:rsidR="007946CD" w:rsidRPr="003E20A1" w:rsidRDefault="007946CD" w:rsidP="007946CD">
      <w:pPr>
        <w:pStyle w:val="Gesetzestext"/>
        <w:rPr>
          <w:b/>
          <w:lang w:val="de-DE"/>
        </w:rPr>
      </w:pPr>
      <w:r w:rsidRPr="003E20A1">
        <w:rPr>
          <w:rStyle w:val="ParagraphenberschriftZchn"/>
        </w:rPr>
        <w:t>§ 2</w:t>
      </w:r>
      <w:r>
        <w:rPr>
          <w:lang w:val="de-DE"/>
        </w:rPr>
        <w:t xml:space="preserve"> [</w:t>
      </w:r>
      <w:r>
        <w:rPr>
          <w:b/>
          <w:lang w:val="de-DE"/>
        </w:rPr>
        <w:t>Lehrerbildung]</w:t>
      </w:r>
    </w:p>
    <w:p w:rsidR="007946CD" w:rsidRPr="00C44D3E" w:rsidRDefault="007946CD" w:rsidP="007946CD">
      <w:pPr>
        <w:pStyle w:val="Gesetzestext"/>
      </w:pPr>
      <w:r w:rsidRPr="00C44D3E">
        <w:t>Das Lehrangebot in den katholisch-theologischen Fachbereichen der in Art. 3 § 1 genannten Hochschulen muß ferner den Erfordernissen der Lehrerbildung entsprechen, soweit St</w:t>
      </w:r>
      <w:r w:rsidRPr="00C44D3E">
        <w:t>u</w:t>
      </w:r>
      <w:r w:rsidRPr="00C44D3E">
        <w:t>denten</w:t>
      </w:r>
    </w:p>
    <w:p w:rsidR="007946CD" w:rsidRPr="00C44D3E" w:rsidRDefault="007946CD" w:rsidP="007946CD">
      <w:pPr>
        <w:pStyle w:val="Gesetzestext"/>
      </w:pPr>
      <w:r w:rsidRPr="00C44D3E">
        <w:t>a) katholische Religionslehre als Unterrichtsfach,</w:t>
      </w:r>
    </w:p>
    <w:p w:rsidR="007946CD" w:rsidRPr="00C44D3E" w:rsidRDefault="007946CD" w:rsidP="007946CD">
      <w:pPr>
        <w:pStyle w:val="Gesetzestext"/>
      </w:pPr>
      <w:r w:rsidRPr="00C44D3E">
        <w:t>b) katholische Religionslehre im Rahmen der Dida</w:t>
      </w:r>
      <w:r w:rsidRPr="00C44D3E">
        <w:t>k</w:t>
      </w:r>
      <w:r w:rsidRPr="00C44D3E">
        <w:t>tiken der Grund- oder Hauptschule oder</w:t>
      </w:r>
    </w:p>
    <w:p w:rsidR="007946CD" w:rsidRPr="00C44D3E" w:rsidRDefault="007946CD" w:rsidP="007946CD">
      <w:pPr>
        <w:pStyle w:val="Gesetzestext"/>
      </w:pPr>
      <w:r w:rsidRPr="00C44D3E">
        <w:t>c) katholische Theologie im Rahmen des erzi</w:t>
      </w:r>
      <w:r w:rsidRPr="00C44D3E">
        <w:t>e</w:t>
      </w:r>
      <w:r w:rsidRPr="00C44D3E">
        <w:t>hungswissenschaftlichen Studiums</w:t>
      </w:r>
    </w:p>
    <w:p w:rsidR="007946CD" w:rsidRPr="00C44D3E" w:rsidRDefault="007946CD" w:rsidP="007946CD">
      <w:pPr>
        <w:pStyle w:val="Gesetzestext"/>
      </w:pPr>
      <w:r w:rsidRPr="00C44D3E">
        <w:t>studieren.</w:t>
      </w:r>
    </w:p>
    <w:p w:rsidR="007946CD" w:rsidRPr="003E20A1" w:rsidRDefault="007946CD" w:rsidP="007946CD">
      <w:pPr>
        <w:pStyle w:val="Gesetzestext"/>
        <w:rPr>
          <w:b/>
          <w:lang w:val="de-DE"/>
        </w:rPr>
      </w:pPr>
      <w:r w:rsidRPr="003E20A1">
        <w:rPr>
          <w:rStyle w:val="ParagraphenberschriftZchn"/>
        </w:rPr>
        <w:t>§ 3</w:t>
      </w:r>
      <w:r>
        <w:rPr>
          <w:lang w:val="de-DE"/>
        </w:rPr>
        <w:t xml:space="preserve"> [</w:t>
      </w:r>
      <w:r>
        <w:rPr>
          <w:b/>
          <w:lang w:val="de-DE"/>
        </w:rPr>
        <w:t>Verweisnorm]</w:t>
      </w:r>
    </w:p>
    <w:p w:rsidR="007946CD" w:rsidRPr="00C44D3E" w:rsidRDefault="007946CD" w:rsidP="007946CD">
      <w:pPr>
        <w:pStyle w:val="Gesetzestext"/>
      </w:pPr>
      <w:r w:rsidRPr="00C44D3E">
        <w:t>Für die in Art. 3 § 4 genannten Lehrstühle gilt § 2 Buchstaben b und c entsprechend.</w:t>
      </w:r>
    </w:p>
    <w:p w:rsidR="007946CD" w:rsidRPr="003E20A1" w:rsidRDefault="007946CD" w:rsidP="007946CD">
      <w:pPr>
        <w:pStyle w:val="Gesetzestext"/>
        <w:rPr>
          <w:b/>
          <w:lang w:val="de-DE"/>
        </w:rPr>
      </w:pPr>
      <w:r w:rsidRPr="003E20A1">
        <w:rPr>
          <w:rStyle w:val="ParagraphenberschriftZchn"/>
        </w:rPr>
        <w:t>§ 4</w:t>
      </w:r>
      <w:r>
        <w:rPr>
          <w:lang w:val="de-DE"/>
        </w:rPr>
        <w:t xml:space="preserve"> [</w:t>
      </w:r>
      <w:r>
        <w:rPr>
          <w:b/>
          <w:lang w:val="de-DE"/>
        </w:rPr>
        <w:t>Unterrichtsvoraussetzungen]</w:t>
      </w:r>
    </w:p>
    <w:p w:rsidR="007946CD" w:rsidRPr="00C44D3E" w:rsidRDefault="007946CD" w:rsidP="007946CD">
      <w:pPr>
        <w:pStyle w:val="Gesetzestext"/>
      </w:pPr>
      <w:r w:rsidRPr="00C44D3E">
        <w:t>Der in den §§ 1-3 vorgesehene Unterricht ist in Übereinstimmung mit den Grundsätzen der katholischen Kirche zu erteilen.</w:t>
      </w:r>
    </w:p>
    <w:p w:rsidR="007946CD" w:rsidRPr="003E20A1" w:rsidRDefault="007946CD" w:rsidP="007946CD">
      <w:pPr>
        <w:pStyle w:val="Gesetzestext"/>
        <w:rPr>
          <w:b/>
          <w:lang w:val="de-DE"/>
        </w:rPr>
      </w:pPr>
      <w:r w:rsidRPr="003E20A1">
        <w:rPr>
          <w:rStyle w:val="ParagraphenberschriftZchn"/>
        </w:rPr>
        <w:t>§ 5</w:t>
      </w:r>
      <w:r w:rsidRPr="00C44D3E">
        <w:t xml:space="preserve"> </w:t>
      </w:r>
      <w:r>
        <w:rPr>
          <w:b/>
          <w:lang w:val="de-DE"/>
        </w:rPr>
        <w:t>[Prüfungsvertreter]</w:t>
      </w:r>
    </w:p>
    <w:p w:rsidR="007946CD" w:rsidRPr="00C44D3E" w:rsidRDefault="007946CD" w:rsidP="007946CD">
      <w:pPr>
        <w:pStyle w:val="Gesetzestext"/>
      </w:pPr>
      <w:r w:rsidRPr="00C44D3E">
        <w:t>Die kirchlichen Oberbehörden haben das Recht, zu Prüfungen, die dazu dienen, die Befähigung zur Erteilung katholischen Religionsunterrichtes festz</w:t>
      </w:r>
      <w:r w:rsidRPr="00C44D3E">
        <w:t>u</w:t>
      </w:r>
      <w:r w:rsidRPr="00C44D3E">
        <w:t>stellen, Vertreter zu entsenden.</w:t>
      </w:r>
    </w:p>
    <w:p w:rsidR="007946CD" w:rsidRPr="003E20A1" w:rsidRDefault="007946CD" w:rsidP="007946CD">
      <w:pPr>
        <w:pStyle w:val="Gesetzestext"/>
        <w:rPr>
          <w:b/>
          <w:lang w:val="de-DE"/>
        </w:rPr>
      </w:pPr>
      <w:r w:rsidRPr="003E20A1">
        <w:rPr>
          <w:rStyle w:val="ParagraphenberschriftZchn"/>
        </w:rPr>
        <w:t>§ 6</w:t>
      </w:r>
      <w:r w:rsidRPr="00C44D3E">
        <w:t xml:space="preserve"> </w:t>
      </w:r>
      <w:r>
        <w:rPr>
          <w:b/>
          <w:lang w:val="de-DE"/>
        </w:rPr>
        <w:t>[Lehrbefähigungsnachweis]</w:t>
      </w:r>
    </w:p>
    <w:p w:rsidR="007946CD" w:rsidRDefault="007946CD" w:rsidP="007946CD">
      <w:pPr>
        <w:pStyle w:val="Gesetzestext"/>
        <w:rPr>
          <w:lang w:val="de-DE"/>
        </w:rPr>
      </w:pPr>
      <w:r w:rsidRPr="00C44D3E">
        <w:t>Der Erwerb der Lehrbefähigung für Volksschulen, Sonderschulen, berufliche Schulen, Realschulen und Gymnasien sowie die Übertragung eines Lehramtes werden für die Angehörigen von Orden und religiösen Kongregationen an keine anderen Bedi</w:t>
      </w:r>
      <w:r w:rsidRPr="00C44D3E">
        <w:t>n</w:t>
      </w:r>
      <w:r w:rsidRPr="00C44D3E">
        <w:t>gungen geknüpft als für Laien.</w:t>
      </w:r>
    </w:p>
    <w:p w:rsidR="00D77776" w:rsidRPr="00D77776" w:rsidRDefault="00D77776" w:rsidP="007946CD">
      <w:pPr>
        <w:pStyle w:val="Gesetzestext"/>
        <w:rPr>
          <w:lang w:val="de-DE"/>
        </w:rPr>
      </w:pPr>
    </w:p>
    <w:p w:rsidR="007946CD" w:rsidRPr="003E20A1" w:rsidRDefault="007946CD" w:rsidP="007946CD">
      <w:pPr>
        <w:pStyle w:val="Paragraphenberschrift"/>
        <w:outlineLvl w:val="0"/>
        <w:rPr>
          <w:lang w:val="de-DE"/>
        </w:rPr>
      </w:pPr>
      <w:r w:rsidRPr="00C44D3E">
        <w:lastRenderedPageBreak/>
        <w:t>Artikel 5</w:t>
      </w:r>
      <w:r>
        <w:rPr>
          <w:lang w:val="de-DE"/>
        </w:rPr>
        <w:t xml:space="preserve"> [Mitwirkung des Staates]</w:t>
      </w:r>
    </w:p>
    <w:p w:rsidR="007946CD" w:rsidRPr="003E20A1" w:rsidRDefault="007946CD" w:rsidP="007946CD">
      <w:pPr>
        <w:pStyle w:val="Gesetzestext"/>
        <w:rPr>
          <w:b/>
          <w:lang w:val="de-DE"/>
        </w:rPr>
      </w:pPr>
      <w:r w:rsidRPr="003E20A1">
        <w:rPr>
          <w:rStyle w:val="ParagraphenberschriftZchn"/>
        </w:rPr>
        <w:t>§ 1</w:t>
      </w:r>
      <w:r w:rsidRPr="00C44D3E">
        <w:t xml:space="preserve"> </w:t>
      </w:r>
      <w:r>
        <w:rPr>
          <w:b/>
          <w:lang w:val="de-DE"/>
        </w:rPr>
        <w:t>[Errichtung und betrieb einer Katholischen Universität]</w:t>
      </w:r>
    </w:p>
    <w:p w:rsidR="007946CD" w:rsidRPr="00C44D3E" w:rsidRDefault="007946CD" w:rsidP="007946CD">
      <w:pPr>
        <w:pStyle w:val="Gesetzestext"/>
      </w:pPr>
      <w:r w:rsidRPr="00C44D3E">
        <w:t>Der Staat gewährleistet die Errichtung und den Betrieb einer örtlich zusammengefaßten kirchlichen Gesamthochschule</w:t>
      </w:r>
    </w:p>
    <w:p w:rsidR="007946CD" w:rsidRPr="00C44D3E" w:rsidRDefault="007946CD" w:rsidP="007946CD">
      <w:pPr>
        <w:pStyle w:val="Gesetzestext"/>
      </w:pPr>
      <w:r w:rsidRPr="00C44D3E">
        <w:t>a) mit folgenden wissenschaftlichen Studiengängen:</w:t>
      </w:r>
    </w:p>
    <w:p w:rsidR="007946CD" w:rsidRPr="00C44D3E" w:rsidRDefault="007946CD" w:rsidP="007946CD">
      <w:pPr>
        <w:pStyle w:val="Gesetzestext"/>
        <w:ind w:left="708"/>
      </w:pPr>
      <w:r w:rsidRPr="00C44D3E">
        <w:t>Katholische Theologie,</w:t>
      </w:r>
    </w:p>
    <w:p w:rsidR="007946CD" w:rsidRPr="00C44D3E" w:rsidRDefault="007946CD" w:rsidP="007946CD">
      <w:pPr>
        <w:pStyle w:val="Gesetzestext"/>
        <w:ind w:left="708"/>
      </w:pPr>
      <w:r w:rsidRPr="00C44D3E">
        <w:t>Lehramtsstudiengänge mit Schwerpunkt in den Geisteswissenschaften nach näherer Bestimmung durch Notenwechsel zwischen der Apostolischen Nuntiatur und der Bayerischen Staatsregi</w:t>
      </w:r>
      <w:r w:rsidRPr="00C44D3E">
        <w:t>e</w:t>
      </w:r>
      <w:r w:rsidRPr="00C44D3E">
        <w:t>rung</w:t>
      </w:r>
      <w:r w:rsidRPr="00C44D3E">
        <w:rPr>
          <w:rStyle w:val="Funotenzeichen"/>
        </w:rPr>
        <w:footnoteReference w:id="14"/>
      </w:r>
      <w:r w:rsidRPr="00C44D3E">
        <w:t>,</w:t>
      </w:r>
    </w:p>
    <w:p w:rsidR="007946CD" w:rsidRPr="00C44D3E" w:rsidRDefault="007946CD" w:rsidP="007946CD">
      <w:pPr>
        <w:pStyle w:val="Gesetzestext"/>
      </w:pPr>
      <w:r w:rsidRPr="00C44D3E">
        <w:t>b) mit folgenden Fachhochschulstudiengängen:</w:t>
      </w:r>
    </w:p>
    <w:p w:rsidR="007946CD" w:rsidRPr="00C44D3E" w:rsidRDefault="007946CD" w:rsidP="007946CD">
      <w:pPr>
        <w:pStyle w:val="Gesetzestext"/>
        <w:ind w:firstLine="708"/>
      </w:pPr>
      <w:r w:rsidRPr="00C44D3E">
        <w:t>Religionspädagogik und kirchliche Bi</w:t>
      </w:r>
      <w:r w:rsidRPr="00C44D3E">
        <w:t>l</w:t>
      </w:r>
      <w:r w:rsidRPr="00C44D3E">
        <w:t>dungsarbeit, Sozialwesen.</w:t>
      </w:r>
    </w:p>
    <w:p w:rsidR="007946CD" w:rsidRPr="00C44D3E" w:rsidRDefault="007946CD" w:rsidP="007946CD">
      <w:pPr>
        <w:pStyle w:val="Gesetzestext"/>
      </w:pPr>
      <w:r w:rsidRPr="00C44D3E">
        <w:t>Errichtung und Betrieb der kirchlichen Gesamthoc</w:t>
      </w:r>
      <w:r w:rsidRPr="00C44D3E">
        <w:t>h</w:t>
      </w:r>
      <w:r w:rsidRPr="00C44D3E">
        <w:t>schule bleiben gewährleiste, solange und soweit sie im Rahmen der für alle geltenden Gesetze und nach Maßgabe der besonderen Bestimmungen dieses Ve</w:t>
      </w:r>
      <w:r w:rsidRPr="00C44D3E">
        <w:t>r</w:t>
      </w:r>
      <w:r w:rsidRPr="00C44D3E">
        <w:t xml:space="preserve">trages unterhalten wird.     </w:t>
      </w:r>
    </w:p>
    <w:p w:rsidR="007946CD" w:rsidRPr="003E20A1" w:rsidRDefault="007946CD" w:rsidP="007946CD">
      <w:pPr>
        <w:pStyle w:val="Gesetzestext"/>
        <w:rPr>
          <w:b/>
          <w:lang w:val="de-DE"/>
        </w:rPr>
      </w:pPr>
      <w:r w:rsidRPr="003E20A1">
        <w:rPr>
          <w:rStyle w:val="ParagraphenberschriftZchn"/>
        </w:rPr>
        <w:t>§ 2</w:t>
      </w:r>
      <w:r w:rsidRPr="00C44D3E">
        <w:t xml:space="preserve"> </w:t>
      </w:r>
      <w:r>
        <w:rPr>
          <w:b/>
          <w:lang w:val="de-DE"/>
        </w:rPr>
        <w:t>[Finanzierung]</w:t>
      </w:r>
    </w:p>
    <w:p w:rsidR="007946CD" w:rsidRPr="00C44D3E" w:rsidRDefault="007946CD" w:rsidP="007946CD">
      <w:pPr>
        <w:pStyle w:val="Gesetzestext"/>
      </w:pPr>
      <w:r w:rsidRPr="00C44D3E">
        <w:t>(1) Der Staat ersetzt dem Träger der kirchlichen Gesamthochschule auf dessen Antrag 90 vom Hundert des tatsächlichen Aufwandes (auch für Investitionen). Es wird jedoch nur ein Aufwand berücksichtigt, wie er bei vergleichbaren staatlichen Hochschulen oder Hochschuleinrichtungen entsteht.</w:t>
      </w:r>
    </w:p>
    <w:p w:rsidR="007946CD" w:rsidRPr="00C44D3E" w:rsidRDefault="007946CD" w:rsidP="007946CD">
      <w:pPr>
        <w:pStyle w:val="Gesetzestext"/>
      </w:pPr>
      <w:r w:rsidRPr="00C44D3E">
        <w:t>(2) Die mit staatlichen Mitteln geförderten Bauten und Einrichtungen (Investitionen), die auf Dauer nicht mehr den Zwecken der Hochschule dienen, bleiben im Eigentum des Trägers der kirchlichen Gesamthochschule, wenn dieser Wertausgleich zum Verkehrswert im Verhältnis des Anteils der staatlichen Förderung leistet. Der Träger kann die Bauten und Einrichtungen auch dem Staat übereignen; der Staat leistet in diesem Fall Wertausgleich zum Verkehrswert abzüglich der durch die staatlichen Förderung</w:t>
      </w:r>
      <w:r w:rsidRPr="00C44D3E">
        <w:t>s</w:t>
      </w:r>
      <w:r w:rsidRPr="00C44D3E">
        <w:t>mittel herbeigeführten Werterhöhungen.</w:t>
      </w:r>
    </w:p>
    <w:p w:rsidR="007946CD" w:rsidRPr="003E20A1" w:rsidRDefault="007946CD" w:rsidP="007946CD">
      <w:pPr>
        <w:pStyle w:val="Gesetzestext"/>
        <w:rPr>
          <w:b/>
          <w:lang w:val="de-DE"/>
        </w:rPr>
      </w:pPr>
      <w:r w:rsidRPr="003E20A1">
        <w:rPr>
          <w:rStyle w:val="ParagraphenberschriftZchn"/>
        </w:rPr>
        <w:t>§ 3</w:t>
      </w:r>
      <w:r w:rsidRPr="00C44D3E">
        <w:t xml:space="preserve"> </w:t>
      </w:r>
      <w:r>
        <w:rPr>
          <w:b/>
          <w:lang w:val="de-DE"/>
        </w:rPr>
        <w:t>[Grundordnung]</w:t>
      </w:r>
    </w:p>
    <w:p w:rsidR="007946CD" w:rsidRPr="00C44D3E" w:rsidRDefault="007946CD" w:rsidP="007946CD">
      <w:pPr>
        <w:pStyle w:val="Gesetzestext"/>
      </w:pPr>
      <w:r w:rsidRPr="00C44D3E">
        <w:t>Der Träger erläßt die Grundordnung der Hochschule und die sonstigen Ordnungen, insb</w:t>
      </w:r>
      <w:r w:rsidRPr="00C44D3E">
        <w:t>e</w:t>
      </w:r>
      <w:r w:rsidRPr="00C44D3E">
        <w:t>sondere die Studienordnungen, Hochschulprüfungsordnungen und Habilitationsordnungen, soweit sie auch bei staatlichen Hochschulen von diesen selbst erlassen werden. Er legt fest, wie die Hochschule g</w:t>
      </w:r>
      <w:r w:rsidRPr="00C44D3E">
        <w:t>e</w:t>
      </w:r>
      <w:r w:rsidRPr="00C44D3E">
        <w:t>gliedert ist, welche Kollegialorgane zu bilden und wie sie zusammenzusetzen sind und welche B</w:t>
      </w:r>
      <w:r w:rsidRPr="00C44D3E">
        <w:t>e</w:t>
      </w:r>
      <w:r w:rsidRPr="00C44D3E">
        <w:t>zeichnung die Hochschule führt. Der Träger bedarf dazu jeweils des staatlichen Einvernehmens. Das Einvernehmen wird erklärt, wenn die Ordnung nicht gegen Gesetze verstößt und die Gleichwertigkeit der Ausbildung und der Abschlüsse gewäh</w:t>
      </w:r>
      <w:r w:rsidRPr="00C44D3E">
        <w:t>r</w:t>
      </w:r>
      <w:r w:rsidRPr="00C44D3E">
        <w:t>leistet ist.</w:t>
      </w:r>
    </w:p>
    <w:p w:rsidR="007946CD" w:rsidRPr="003E20A1" w:rsidRDefault="007946CD" w:rsidP="007946CD">
      <w:pPr>
        <w:pStyle w:val="Paragraphenberschrift"/>
        <w:rPr>
          <w:lang w:val="de-DE"/>
        </w:rPr>
      </w:pPr>
      <w:r w:rsidRPr="00C44D3E">
        <w:t xml:space="preserve">§ 4 </w:t>
      </w:r>
      <w:r>
        <w:rPr>
          <w:lang w:val="de-DE"/>
        </w:rPr>
        <w:t>[Aufgaben]</w:t>
      </w:r>
    </w:p>
    <w:p w:rsidR="007946CD" w:rsidRPr="00C44D3E" w:rsidRDefault="007946CD" w:rsidP="007946CD">
      <w:pPr>
        <w:pStyle w:val="Gesetzestext"/>
      </w:pPr>
      <w:r w:rsidRPr="00C44D3E">
        <w:t xml:space="preserve">Die kirchliche Gesamthochschule hat das Recht, ohne weitere staatliche Mitwirkung in den in Art. 5 § 1 genannten wissenschaftlichen und Fachhochschulstudiengängen auf Grund von Prüfungsordnungen, </w:t>
      </w:r>
      <w:r w:rsidRPr="00C44D3E">
        <w:lastRenderedPageBreak/>
        <w:t>die in ihren Anforderungen den an den staatlichen Hochschulen geltenden Prüfungsordnungen gleichwertig sind, Hochschulprüfungen abzunehmen, Zeugnisse zu erteilen und die akadem</w:t>
      </w:r>
      <w:r w:rsidRPr="00C44D3E">
        <w:t>i</w:t>
      </w:r>
      <w:r w:rsidRPr="00C44D3E">
        <w:t>schen Grade zu verleihen, die in vergleichbaren Fächern von staatlichen Hochschulen unter gleichen Voraussetzungen verliehen werden. Die Verleihung des Doktorgrades in allen in § 1 genannten wissenschaftlichen Studiengängen sowie die Feststellung der Lehrbefähigung setzen ein wissenschaftliches Studium voraus. Die Hochschulprüfungen, Hochschulgrade und Zeugnisse verleihen die gleichen Berechtigungen wie die Prüfungen, Grade und Zeugnisse gleicher Studiengänge an staatlichen Hochschulen. Das an der kirchlichen Gesam</w:t>
      </w:r>
      <w:r w:rsidRPr="00C44D3E">
        <w:t>t</w:t>
      </w:r>
      <w:r w:rsidRPr="00C44D3E">
        <w:t>hochschule abgeschlossene Studium ist ein abgeschlossenes Hochschulstudium im Sinne des allgemeinen Hochschulrechtes. Prüfungen im Rahmen der Aus- und Fortbildung der Priester richten sich ausschlie</w:t>
      </w:r>
      <w:r w:rsidRPr="00C44D3E">
        <w:t>ß</w:t>
      </w:r>
      <w:r w:rsidRPr="00C44D3E">
        <w:t>lich nach kirchlichem Recht, soweit auf Grund der Prüfungen keine akademischen Grade verliehen we</w:t>
      </w:r>
      <w:r w:rsidRPr="00C44D3E">
        <w:t>r</w:t>
      </w:r>
      <w:r w:rsidRPr="00C44D3E">
        <w:t>den.</w:t>
      </w:r>
    </w:p>
    <w:p w:rsidR="007946CD" w:rsidRPr="003E20A1" w:rsidRDefault="007946CD" w:rsidP="007946CD">
      <w:pPr>
        <w:pStyle w:val="Gesetzestext"/>
        <w:rPr>
          <w:b/>
          <w:lang w:val="de-DE"/>
        </w:rPr>
      </w:pPr>
      <w:r w:rsidRPr="003E20A1">
        <w:rPr>
          <w:rStyle w:val="ParagraphenberschriftZchn"/>
        </w:rPr>
        <w:t>§ 5</w:t>
      </w:r>
      <w:r w:rsidRPr="00C44D3E">
        <w:t xml:space="preserve"> </w:t>
      </w:r>
      <w:r>
        <w:rPr>
          <w:b/>
          <w:lang w:val="de-DE"/>
        </w:rPr>
        <w:t>[Prüfungen]</w:t>
      </w:r>
    </w:p>
    <w:p w:rsidR="007946CD" w:rsidRPr="00C44D3E" w:rsidRDefault="007946CD" w:rsidP="007946CD">
      <w:pPr>
        <w:pStyle w:val="Gesetzestext"/>
      </w:pPr>
      <w:r w:rsidRPr="00C44D3E">
        <w:t>Prüfungen, welche die Befähigung für das Lehramt an öffentlichen Schulen verleihen, werden aufgrund staatlicher Studien- und Prüfungsordnungen als Staatsprüfungen und – soweit dies allg</w:t>
      </w:r>
      <w:r w:rsidRPr="00C44D3E">
        <w:t>e</w:t>
      </w:r>
      <w:r w:rsidRPr="00C44D3E">
        <w:t>mein üblich ist – am Sitz der Gesamthochschule abgeno</w:t>
      </w:r>
      <w:r w:rsidRPr="00C44D3E">
        <w:t>m</w:t>
      </w:r>
      <w:r w:rsidRPr="00C44D3E">
        <w:t>men.</w:t>
      </w:r>
    </w:p>
    <w:p w:rsidR="007946CD" w:rsidRPr="00C44D3E" w:rsidRDefault="007946CD" w:rsidP="007946CD">
      <w:pPr>
        <w:pStyle w:val="Gesetzestext"/>
      </w:pPr>
      <w:r w:rsidRPr="00C44D3E">
        <w:t>Die an der kirchlichen Gesamthochschule ausgebildeten Studenten werden nach Maßgabe der allgemeinen Bestimmungen wie vergleichbare Studenten der staatlichen Hochschulen zu den staatlichen Prüfungen für das Lehramt zugelassen. Der Staat wird im Rahmen seiner Zustä</w:t>
      </w:r>
      <w:r w:rsidRPr="00C44D3E">
        <w:t>n</w:t>
      </w:r>
      <w:r w:rsidRPr="00C44D3E">
        <w:t>digkeit dafür Sorge tragen, daß sie in ihrer beruflichen Verwendung den an den staatlichen Hochschulen Ausgebildeten gleichg</w:t>
      </w:r>
      <w:r w:rsidRPr="00C44D3E">
        <w:t>e</w:t>
      </w:r>
      <w:r w:rsidRPr="00C44D3E">
        <w:t>stellt sind.</w:t>
      </w:r>
    </w:p>
    <w:p w:rsidR="007946CD" w:rsidRPr="003E20A1" w:rsidRDefault="007946CD" w:rsidP="007946CD">
      <w:pPr>
        <w:pStyle w:val="Paragraphenberschrift"/>
        <w:outlineLvl w:val="0"/>
        <w:rPr>
          <w:lang w:val="de-DE"/>
        </w:rPr>
      </w:pPr>
      <w:r w:rsidRPr="00C44D3E">
        <w:t>Artikel 6</w:t>
      </w:r>
      <w:r>
        <w:rPr>
          <w:lang w:val="de-DE"/>
        </w:rPr>
        <w:t xml:space="preserve"> [Mitwirkung der Kirche]</w:t>
      </w:r>
    </w:p>
    <w:p w:rsidR="007946CD" w:rsidRPr="003E20A1" w:rsidRDefault="007946CD" w:rsidP="007946CD">
      <w:pPr>
        <w:pStyle w:val="Gesetzestext"/>
        <w:rPr>
          <w:b/>
          <w:lang w:val="de-DE"/>
        </w:rPr>
      </w:pPr>
      <w:r w:rsidRPr="003E20A1">
        <w:rPr>
          <w:rStyle w:val="ParagraphenberschriftZchn"/>
        </w:rPr>
        <w:t>§ 1</w:t>
      </w:r>
      <w:r w:rsidRPr="00C44D3E">
        <w:t xml:space="preserve"> </w:t>
      </w:r>
      <w:r>
        <w:rPr>
          <w:b/>
          <w:lang w:val="de-DE"/>
        </w:rPr>
        <w:t>[Schulunterricht]</w:t>
      </w:r>
    </w:p>
    <w:p w:rsidR="007946CD" w:rsidRPr="00C44D3E" w:rsidRDefault="007946CD" w:rsidP="007946CD">
      <w:pPr>
        <w:pStyle w:val="Gesetzestext"/>
      </w:pPr>
      <w:r w:rsidRPr="00C44D3E">
        <w:t>Das Recht der katholischen Kirche in Bayern auf einen angemessenen Einfluß bei der Erziehung der Schüler ihres Bekenntnisses wird unbeschadet des Erziehungsrechtes der Eltern gewährleistet.</w:t>
      </w:r>
    </w:p>
    <w:p w:rsidR="007946CD" w:rsidRPr="003E20A1" w:rsidRDefault="007946CD" w:rsidP="007946CD">
      <w:pPr>
        <w:pStyle w:val="Gesetzestext"/>
        <w:rPr>
          <w:b/>
          <w:lang w:val="de-DE"/>
        </w:rPr>
      </w:pPr>
      <w:r w:rsidRPr="003E20A1">
        <w:rPr>
          <w:rStyle w:val="ParagraphenberschriftZchn"/>
        </w:rPr>
        <w:t>§ 2</w:t>
      </w:r>
      <w:r w:rsidRPr="00C44D3E">
        <w:t xml:space="preserve"> </w:t>
      </w:r>
      <w:r>
        <w:rPr>
          <w:b/>
          <w:lang w:val="de-DE"/>
        </w:rPr>
        <w:t>[Volksschulen]</w:t>
      </w:r>
    </w:p>
    <w:p w:rsidR="007946CD" w:rsidRPr="00C44D3E" w:rsidRDefault="007946CD" w:rsidP="007946CD">
      <w:pPr>
        <w:pStyle w:val="Gesetzestext"/>
      </w:pPr>
      <w:r w:rsidRPr="00C44D3E">
        <w:t>In Klassen und Unterrichtsgruppen an Volksschulen, die ausschließlich von Schülern des katholischen Bekenntnisses besucht werden, richten sich Unterricht und Erziehung nach den besonderen Grundsätzen des katholischen Bekenntnisses.</w:t>
      </w:r>
    </w:p>
    <w:p w:rsidR="007946CD" w:rsidRPr="003E20A1" w:rsidRDefault="007946CD" w:rsidP="007946CD">
      <w:pPr>
        <w:pStyle w:val="Gesetzestext"/>
        <w:rPr>
          <w:b/>
          <w:lang w:val="de-DE"/>
        </w:rPr>
      </w:pPr>
      <w:r w:rsidRPr="003E20A1">
        <w:rPr>
          <w:rStyle w:val="ParagraphenberschriftZchn"/>
        </w:rPr>
        <w:t>§ 3</w:t>
      </w:r>
      <w:r w:rsidRPr="00C44D3E">
        <w:t xml:space="preserve"> </w:t>
      </w:r>
      <w:r>
        <w:rPr>
          <w:b/>
          <w:lang w:val="de-DE"/>
        </w:rPr>
        <w:t>[Katholische Klassen]</w:t>
      </w:r>
    </w:p>
    <w:p w:rsidR="007946CD" w:rsidRPr="00C44D3E" w:rsidRDefault="007946CD" w:rsidP="007946CD">
      <w:pPr>
        <w:pStyle w:val="Gesetzestext"/>
      </w:pPr>
      <w:r w:rsidRPr="00C44D3E">
        <w:t>Klassen und Unterrichtsgruppen für Schüler des katholischen Bekenntnisses werden gebildet, wenn die Erziehungsberechtigten zustimmen und die pädagogischen und schulorganisatorischen Erfordernisse es ermöglichen. Dies trifft zu, wenn für einen Schülerjahrgang Parallelklassen oder wenn parallele Unte</w:t>
      </w:r>
      <w:r w:rsidRPr="00C44D3E">
        <w:t>r</w:t>
      </w:r>
      <w:r w:rsidRPr="00C44D3E">
        <w:t>richtsgruppen gebildet werden.</w:t>
      </w:r>
    </w:p>
    <w:p w:rsidR="007946CD" w:rsidRPr="003E20A1" w:rsidRDefault="007946CD" w:rsidP="007946CD">
      <w:pPr>
        <w:pStyle w:val="Gesetzestext"/>
        <w:rPr>
          <w:b/>
          <w:lang w:val="de-DE"/>
        </w:rPr>
      </w:pPr>
      <w:r w:rsidRPr="003E20A1">
        <w:rPr>
          <w:rStyle w:val="ParagraphenberschriftZchn"/>
        </w:rPr>
        <w:t>§ 4</w:t>
      </w:r>
      <w:r w:rsidRPr="00C44D3E">
        <w:t xml:space="preserve"> </w:t>
      </w:r>
      <w:r>
        <w:rPr>
          <w:lang w:val="de-DE"/>
        </w:rPr>
        <w:t>[</w:t>
      </w:r>
      <w:r>
        <w:rPr>
          <w:b/>
          <w:lang w:val="de-DE"/>
        </w:rPr>
        <w:t>Gemischt konfessionelle Klassen]</w:t>
      </w:r>
    </w:p>
    <w:p w:rsidR="007946CD" w:rsidRPr="00C44D3E" w:rsidRDefault="007946CD" w:rsidP="007946CD">
      <w:pPr>
        <w:pStyle w:val="Gesetzestext"/>
      </w:pPr>
      <w:r w:rsidRPr="00C44D3E">
        <w:t>In Klassen, die von Schülern verschiedener B</w:t>
      </w:r>
      <w:r w:rsidRPr="00C44D3E">
        <w:t>e</w:t>
      </w:r>
      <w:r w:rsidRPr="00C44D3E">
        <w:t>kenntnisse besucht werden, richtet sich Unterricht und Erziehung bei gebührender Rücksichtnahme auf die Empfindungen andersdenkender Schüler nach den gemeinsamen Grundsätzen der christlichen B</w:t>
      </w:r>
      <w:r w:rsidRPr="00C44D3E">
        <w:t>e</w:t>
      </w:r>
      <w:r w:rsidRPr="00C44D3E">
        <w:t>kenntnisse.</w:t>
      </w:r>
    </w:p>
    <w:p w:rsidR="007946CD" w:rsidRPr="003E20A1" w:rsidRDefault="007946CD" w:rsidP="007946CD">
      <w:pPr>
        <w:pStyle w:val="Gesetzestext"/>
        <w:rPr>
          <w:b/>
          <w:lang w:val="de-DE"/>
        </w:rPr>
      </w:pPr>
      <w:r w:rsidRPr="003E20A1">
        <w:rPr>
          <w:rStyle w:val="ParagraphenberschriftZchn"/>
        </w:rPr>
        <w:t>§ 5</w:t>
      </w:r>
      <w:r w:rsidRPr="00C44D3E">
        <w:t xml:space="preserve"> </w:t>
      </w:r>
      <w:r>
        <w:rPr>
          <w:b/>
          <w:lang w:val="de-DE"/>
        </w:rPr>
        <w:t>[Lehrkräfte]</w:t>
      </w:r>
    </w:p>
    <w:p w:rsidR="00D77776" w:rsidRDefault="007946CD" w:rsidP="007946CD">
      <w:pPr>
        <w:pStyle w:val="Gesetzestext"/>
        <w:rPr>
          <w:lang w:val="de-DE"/>
        </w:rPr>
      </w:pPr>
      <w:r w:rsidRPr="00C44D3E">
        <w:t xml:space="preserve">Bei der Auswahl der Lehrkräfte soll auf die Bekenntniszugehörigkeit der Schüler Rücksicht </w:t>
      </w:r>
    </w:p>
    <w:p w:rsidR="007946CD" w:rsidRPr="00C44D3E" w:rsidRDefault="007946CD" w:rsidP="007946CD">
      <w:pPr>
        <w:pStyle w:val="Gesetzestext"/>
      </w:pPr>
      <w:r w:rsidRPr="00C44D3E">
        <w:lastRenderedPageBreak/>
        <w:t>genommen werden.</w:t>
      </w:r>
    </w:p>
    <w:p w:rsidR="007946CD" w:rsidRPr="003E20A1" w:rsidRDefault="007946CD" w:rsidP="007946CD">
      <w:pPr>
        <w:pStyle w:val="Gesetzestext"/>
        <w:rPr>
          <w:b/>
          <w:lang w:val="de-DE"/>
        </w:rPr>
      </w:pPr>
      <w:r w:rsidRPr="003E20A1">
        <w:rPr>
          <w:rStyle w:val="ParagraphenberschriftZchn"/>
        </w:rPr>
        <w:t>§ 6</w:t>
      </w:r>
      <w:r w:rsidRPr="00C44D3E">
        <w:t xml:space="preserve"> </w:t>
      </w:r>
      <w:r>
        <w:rPr>
          <w:b/>
          <w:lang w:val="de-DE"/>
        </w:rPr>
        <w:t>[Religiöse Pflichten der Schüler]</w:t>
      </w:r>
    </w:p>
    <w:p w:rsidR="007946CD" w:rsidRPr="00C44D3E" w:rsidRDefault="007946CD" w:rsidP="007946CD">
      <w:pPr>
        <w:pStyle w:val="Gesetzestext"/>
      </w:pPr>
      <w:r w:rsidRPr="00C44D3E">
        <w:t>Den Schülern aller Schularten wird in Absprache mit den kirchlichen Oberbehörden geeignete und ausreichende Gelegenheit zur Erfüllung ihrer relig</w:t>
      </w:r>
      <w:r w:rsidRPr="00C44D3E">
        <w:t>i</w:t>
      </w:r>
      <w:r w:rsidRPr="00C44D3E">
        <w:t>ösen Pflichten gegeben.</w:t>
      </w:r>
    </w:p>
    <w:p w:rsidR="007946CD" w:rsidRPr="003E20A1" w:rsidRDefault="007946CD" w:rsidP="007946CD">
      <w:pPr>
        <w:pStyle w:val="Gesetzestext"/>
        <w:rPr>
          <w:b/>
          <w:lang w:val="de-DE"/>
        </w:rPr>
      </w:pPr>
      <w:r w:rsidRPr="003E20A1">
        <w:rPr>
          <w:rStyle w:val="ParagraphenberschriftZchn"/>
        </w:rPr>
        <w:t>§ 7</w:t>
      </w:r>
      <w:r w:rsidRPr="00C44D3E">
        <w:t xml:space="preserve"> </w:t>
      </w:r>
      <w:r>
        <w:rPr>
          <w:b/>
          <w:lang w:val="de-DE"/>
        </w:rPr>
        <w:t>[Beseitigung von Missständen]</w:t>
      </w:r>
    </w:p>
    <w:p w:rsidR="007946CD" w:rsidRDefault="007946CD" w:rsidP="007946CD">
      <w:pPr>
        <w:pStyle w:val="Gesetzestext"/>
        <w:rPr>
          <w:lang w:val="de-DE"/>
        </w:rPr>
      </w:pPr>
      <w:r w:rsidRPr="00C44D3E">
        <w:t xml:space="preserve">Dem Bischof und seinen Beauftragten steht das Recht zu, Mißstände im religiös-sittlichen Leben der </w:t>
      </w:r>
    </w:p>
    <w:p w:rsidR="007946CD" w:rsidRPr="00C44D3E" w:rsidRDefault="007946CD" w:rsidP="007946CD">
      <w:pPr>
        <w:pStyle w:val="Gesetzestext"/>
      </w:pPr>
      <w:r w:rsidRPr="00C44D3E">
        <w:t>katholischen Schüler wie auch ihre nachteiligen und ungehörigen Beeinflussungen in der Schule, insbesondere etwaige Verletzungen ihrer Glaubensübe</w:t>
      </w:r>
      <w:r w:rsidRPr="00C44D3E">
        <w:t>r</w:t>
      </w:r>
      <w:r w:rsidRPr="00C44D3E">
        <w:t>zeugung oder religiösen Empfindungen im Unterricht bei der staatlichen Unterrichtsbehörde zu bea</w:t>
      </w:r>
      <w:r w:rsidRPr="00C44D3E">
        <w:t>n</w:t>
      </w:r>
      <w:r w:rsidRPr="00C44D3E">
        <w:t>standen, die für entsprechende Abhilfe Sorge tragen wird.</w:t>
      </w:r>
    </w:p>
    <w:p w:rsidR="007946CD" w:rsidRPr="003E20A1" w:rsidRDefault="007946CD" w:rsidP="007946CD">
      <w:pPr>
        <w:pStyle w:val="Paragraphenberschrift"/>
        <w:outlineLvl w:val="0"/>
        <w:rPr>
          <w:lang w:val="de-DE"/>
        </w:rPr>
      </w:pPr>
      <w:r w:rsidRPr="00C44D3E">
        <w:t>Artikel 7</w:t>
      </w:r>
      <w:r>
        <w:rPr>
          <w:lang w:val="de-DE"/>
        </w:rPr>
        <w:t xml:space="preserve"> [Religionsunterricht]</w:t>
      </w:r>
    </w:p>
    <w:p w:rsidR="007946CD" w:rsidRPr="003E20A1" w:rsidRDefault="007946CD" w:rsidP="007946CD">
      <w:pPr>
        <w:pStyle w:val="Gesetzestext"/>
        <w:rPr>
          <w:b/>
          <w:lang w:val="de-DE"/>
        </w:rPr>
      </w:pPr>
      <w:r w:rsidRPr="003E20A1">
        <w:rPr>
          <w:rStyle w:val="ParagraphenberschriftZchn"/>
        </w:rPr>
        <w:t>§ 1</w:t>
      </w:r>
      <w:r w:rsidRPr="00C44D3E">
        <w:t xml:space="preserve"> </w:t>
      </w:r>
      <w:r>
        <w:rPr>
          <w:b/>
          <w:lang w:val="de-DE"/>
        </w:rPr>
        <w:t>[Gegenstand]</w:t>
      </w:r>
    </w:p>
    <w:p w:rsidR="007946CD" w:rsidRPr="00C44D3E" w:rsidRDefault="007946CD" w:rsidP="007946CD">
      <w:pPr>
        <w:pStyle w:val="Gesetzestext"/>
      </w:pPr>
      <w:r w:rsidRPr="00C44D3E">
        <w:t>Der Religionsunterricht bleibt in allen Schularten ordentliches Lehrfach, soweit es dort bisher eingeführt ist. Er ist in Übereinstimmung mit den Grundsätzen der katholischen Kirche zu erteilen.</w:t>
      </w:r>
    </w:p>
    <w:p w:rsidR="007946CD" w:rsidRPr="00C44D3E" w:rsidRDefault="007946CD" w:rsidP="007946CD">
      <w:pPr>
        <w:pStyle w:val="Gesetzestext"/>
      </w:pPr>
      <w:r w:rsidRPr="00C44D3E">
        <w:t>Der Umfang des Religionsunterrichtes wird im Einvernehmen mit den kirchlichen Oberbehörden festgesetzt.</w:t>
      </w:r>
    </w:p>
    <w:p w:rsidR="007946CD" w:rsidRPr="00C44D3E" w:rsidRDefault="007946CD" w:rsidP="007946CD">
      <w:pPr>
        <w:pStyle w:val="Gesetzestext"/>
      </w:pPr>
      <w:r w:rsidRPr="00C44D3E">
        <w:t>Sollte der Bayerische Staat in etlichen Schulen rechtlich nicht in der Lage sein, dem Religionsunterricht den Charakter eines ordentlichen Lehrfaches zu erteilen, so wird wenigstens die Erteilung eines pr</w:t>
      </w:r>
      <w:r w:rsidRPr="00C44D3E">
        <w:t>i</w:t>
      </w:r>
      <w:r w:rsidRPr="00C44D3E">
        <w:t>vaten Religionsunterrichtes durch die Bereitstellung der Schulräume sowie durch deren Beheizung und Beleuchtung aus gemeindlichen oder staatlichen Mitteln sicherg</w:t>
      </w:r>
      <w:r w:rsidRPr="00C44D3E">
        <w:t>e</w:t>
      </w:r>
      <w:r w:rsidRPr="00C44D3E">
        <w:t>stellt.</w:t>
      </w:r>
    </w:p>
    <w:p w:rsidR="007946CD" w:rsidRPr="003C34D7" w:rsidRDefault="007946CD" w:rsidP="007946CD">
      <w:pPr>
        <w:pStyle w:val="Gesetzestext"/>
        <w:rPr>
          <w:b/>
          <w:lang w:val="de-DE"/>
        </w:rPr>
      </w:pPr>
      <w:r w:rsidRPr="003E20A1">
        <w:rPr>
          <w:rStyle w:val="ParagraphenberschriftZchn"/>
        </w:rPr>
        <w:t>§ 2</w:t>
      </w:r>
      <w:r w:rsidRPr="00C44D3E">
        <w:t xml:space="preserve"> </w:t>
      </w:r>
      <w:r>
        <w:rPr>
          <w:b/>
          <w:lang w:val="de-DE"/>
        </w:rPr>
        <w:t>[Leitung]</w:t>
      </w:r>
    </w:p>
    <w:p w:rsidR="007946CD" w:rsidRPr="00C44D3E" w:rsidRDefault="007946CD" w:rsidP="007946CD">
      <w:pPr>
        <w:pStyle w:val="Gesetzestext"/>
      </w:pPr>
      <w:r w:rsidRPr="00C44D3E">
        <w:t>Die Beaufsichtigung und Leitung des Religionsunterrichtes in den Schulen werden der Kirche gewährt.</w:t>
      </w:r>
    </w:p>
    <w:p w:rsidR="007946CD" w:rsidRPr="003C34D7" w:rsidRDefault="007946CD" w:rsidP="007946CD">
      <w:pPr>
        <w:pStyle w:val="Gesetzestext"/>
        <w:rPr>
          <w:b/>
          <w:lang w:val="de-DE"/>
        </w:rPr>
      </w:pPr>
      <w:r w:rsidRPr="003E20A1">
        <w:rPr>
          <w:rStyle w:val="ParagraphenberschriftZchn"/>
        </w:rPr>
        <w:t>§ 3</w:t>
      </w:r>
      <w:r w:rsidRPr="00C44D3E">
        <w:t xml:space="preserve"> </w:t>
      </w:r>
      <w:r>
        <w:rPr>
          <w:b/>
          <w:lang w:val="de-DE"/>
        </w:rPr>
        <w:t>[Bevollmächtigung]</w:t>
      </w:r>
    </w:p>
    <w:p w:rsidR="007946CD" w:rsidRPr="00C44D3E" w:rsidRDefault="007946CD" w:rsidP="007946CD">
      <w:pPr>
        <w:pStyle w:val="Gesetzestext"/>
      </w:pPr>
      <w:r w:rsidRPr="00C44D3E">
        <w:t>Die Erteilung des katholischen Religionsunterrichtes setzt die Bevollmächtigung durch den zuständigen Diözesanbischof voraus.</w:t>
      </w:r>
    </w:p>
    <w:p w:rsidR="007946CD" w:rsidRPr="003C34D7" w:rsidRDefault="007946CD" w:rsidP="007946CD">
      <w:pPr>
        <w:pStyle w:val="Gesetzestext"/>
        <w:rPr>
          <w:b/>
          <w:lang w:val="de-DE"/>
        </w:rPr>
      </w:pPr>
      <w:r w:rsidRPr="003E20A1">
        <w:rPr>
          <w:rStyle w:val="ParagraphenberschriftZchn"/>
        </w:rPr>
        <w:t>§ 4</w:t>
      </w:r>
      <w:r w:rsidRPr="00C44D3E">
        <w:t xml:space="preserve"> </w:t>
      </w:r>
      <w:r>
        <w:rPr>
          <w:b/>
          <w:lang w:val="de-DE"/>
        </w:rPr>
        <w:t>[Erinnerung]</w:t>
      </w:r>
    </w:p>
    <w:p w:rsidR="007946CD" w:rsidRPr="00C44D3E" w:rsidRDefault="007946CD" w:rsidP="007946CD">
      <w:pPr>
        <w:pStyle w:val="Gesetzestext"/>
      </w:pPr>
      <w:r>
        <w:rPr>
          <w:lang w:val="de-DE"/>
        </w:rPr>
        <w:t>D</w:t>
      </w:r>
      <w:r w:rsidRPr="00C44D3E">
        <w:t>ie Verwendung als Lehrer für das Fach Katholische Religionslehre wird seitens des Staates erst erfolgen, wenn gegen den in Aussicht genommenen Kandidaten von dem zuständigen Diözesanbischof keine Erinnerung erhoben worden ist.</w:t>
      </w:r>
    </w:p>
    <w:p w:rsidR="007946CD" w:rsidRPr="003C34D7" w:rsidRDefault="007946CD" w:rsidP="007946CD">
      <w:pPr>
        <w:pStyle w:val="Gesetzestext"/>
        <w:rPr>
          <w:b/>
          <w:lang w:val="de-DE"/>
        </w:rPr>
      </w:pPr>
      <w:r w:rsidRPr="003E20A1">
        <w:rPr>
          <w:rStyle w:val="ParagraphenberschriftZchn"/>
        </w:rPr>
        <w:t>§ 5</w:t>
      </w:r>
      <w:r w:rsidRPr="00C44D3E">
        <w:t xml:space="preserve"> </w:t>
      </w:r>
      <w:r>
        <w:rPr>
          <w:b/>
          <w:lang w:val="de-DE"/>
        </w:rPr>
        <w:t>[Verwisnorm]</w:t>
      </w:r>
    </w:p>
    <w:p w:rsidR="007946CD" w:rsidRPr="00C44D3E" w:rsidRDefault="007946CD" w:rsidP="007946CD">
      <w:pPr>
        <w:pStyle w:val="Gesetzestext"/>
      </w:pPr>
      <w:r w:rsidRPr="00C44D3E">
        <w:t>Art. 3 § 3 gilt entsprechend.</w:t>
      </w:r>
    </w:p>
    <w:p w:rsidR="007946CD" w:rsidRPr="003C34D7" w:rsidRDefault="007946CD" w:rsidP="007946CD">
      <w:pPr>
        <w:pStyle w:val="Gesetzestext"/>
        <w:rPr>
          <w:b/>
          <w:lang w:val="de-DE"/>
        </w:rPr>
      </w:pPr>
      <w:r w:rsidRPr="003E20A1">
        <w:rPr>
          <w:rStyle w:val="ParagraphenberschriftZchn"/>
        </w:rPr>
        <w:t>§ 6</w:t>
      </w:r>
      <w:r w:rsidRPr="00C44D3E">
        <w:t xml:space="preserve"> </w:t>
      </w:r>
      <w:r>
        <w:rPr>
          <w:b/>
          <w:lang w:val="de-DE"/>
        </w:rPr>
        <w:t>[Ordentliches Lehrfach]</w:t>
      </w:r>
    </w:p>
    <w:p w:rsidR="007946CD" w:rsidRPr="00D77776" w:rsidRDefault="007946CD" w:rsidP="007946CD">
      <w:pPr>
        <w:pStyle w:val="Gesetzestext"/>
        <w:rPr>
          <w:lang w:val="de-DE"/>
        </w:rPr>
      </w:pPr>
      <w:r w:rsidRPr="00C44D3E">
        <w:t>Die zur Erteilung katholischen Religionsunte</w:t>
      </w:r>
      <w:r w:rsidRPr="00C44D3E">
        <w:t>r</w:t>
      </w:r>
      <w:r w:rsidRPr="00C44D3E">
        <w:t xml:space="preserve">richtes geeigneten und bereiten Lehrkräfte werden bei der Zuweisung an die einzelnen Schulen nach Möglichkeit so eingesetzt, daß der katholische </w:t>
      </w:r>
      <w:r w:rsidRPr="00C44D3E">
        <w:lastRenderedPageBreak/>
        <w:t>Religionsunterricht als ordentliches Lehrfach an den Schulen durch die Mitwirkung der Lehrer gesichert bleibt.</w:t>
      </w:r>
    </w:p>
    <w:p w:rsidR="007946CD" w:rsidRPr="003C34D7" w:rsidRDefault="007946CD" w:rsidP="007946CD">
      <w:pPr>
        <w:pStyle w:val="Gesetzestext"/>
        <w:rPr>
          <w:b/>
          <w:lang w:val="de-DE"/>
        </w:rPr>
      </w:pPr>
      <w:r w:rsidRPr="003E20A1">
        <w:rPr>
          <w:rStyle w:val="ParagraphenberschriftZchn"/>
        </w:rPr>
        <w:t>§ 7</w:t>
      </w:r>
      <w:r w:rsidRPr="00C44D3E">
        <w:t xml:space="preserve"> </w:t>
      </w:r>
      <w:r>
        <w:rPr>
          <w:b/>
          <w:lang w:val="de-DE"/>
        </w:rPr>
        <w:t>[Einsatz von Priestern, Diakonen etc.]</w:t>
      </w:r>
    </w:p>
    <w:p w:rsidR="007946CD" w:rsidRPr="00C44D3E" w:rsidRDefault="007946CD" w:rsidP="007946CD">
      <w:pPr>
        <w:pStyle w:val="Gesetzestext"/>
      </w:pPr>
      <w:r w:rsidRPr="00C44D3E">
        <w:t>Soweit die Kirche den Religionsunterricht durch Priester, Diakone, Katecheten oder Lehrer im kirchlichen Dienst selbst versehen läßt, wird sie nur solche Personen als hauptberufliche Lehrkräfte verwe</w:t>
      </w:r>
      <w:r w:rsidRPr="00C44D3E">
        <w:t>n</w:t>
      </w:r>
      <w:r w:rsidRPr="00C44D3E">
        <w:t>den, die entweder die nach den kirchlichen Vorschriften vorgesehene volle Ausbildung für Priester durc</w:t>
      </w:r>
      <w:r w:rsidRPr="00C44D3E">
        <w:t>h</w:t>
      </w:r>
      <w:r w:rsidRPr="00C44D3E">
        <w:t>laufen und die dabei vorgeschriebenen Prüfungen erfolgreich abgelegt haben oder deren Ausbi</w:t>
      </w:r>
      <w:r w:rsidRPr="00C44D3E">
        <w:t>l</w:t>
      </w:r>
      <w:r w:rsidRPr="00C44D3E">
        <w:t>dung der staatlicher Lehrkräfte entspricht.</w:t>
      </w:r>
    </w:p>
    <w:p w:rsidR="007946CD" w:rsidRPr="00C44D3E" w:rsidRDefault="007946CD" w:rsidP="007946CD">
      <w:pPr>
        <w:pStyle w:val="Gesetzestext"/>
      </w:pPr>
      <w:r w:rsidRPr="00C44D3E">
        <w:t>Die Vergütung dieses Religionsunterrichtes wird in Vereinbarungen mit den kirchlichen Oberbehörden geregelt.</w:t>
      </w:r>
    </w:p>
    <w:p w:rsidR="007946CD" w:rsidRPr="003C34D7" w:rsidRDefault="007946CD" w:rsidP="007946CD">
      <w:pPr>
        <w:pStyle w:val="Paragraphenberschrift"/>
        <w:outlineLvl w:val="0"/>
        <w:rPr>
          <w:lang w:val="de-DE"/>
        </w:rPr>
      </w:pPr>
      <w:r w:rsidRPr="00C44D3E">
        <w:t>Artikel 8</w:t>
      </w:r>
      <w:r>
        <w:rPr>
          <w:lang w:val="de-DE"/>
        </w:rPr>
        <w:t xml:space="preserve"> [Katholische Privatschulen]</w:t>
      </w:r>
    </w:p>
    <w:p w:rsidR="007946CD" w:rsidRPr="003C34D7" w:rsidRDefault="007946CD" w:rsidP="007946CD">
      <w:pPr>
        <w:pStyle w:val="Gesetzestext"/>
        <w:rPr>
          <w:b/>
          <w:lang w:val="de-DE"/>
        </w:rPr>
      </w:pPr>
      <w:r w:rsidRPr="003E20A1">
        <w:rPr>
          <w:rStyle w:val="ParagraphenberschriftZchn"/>
        </w:rPr>
        <w:t>§ 1</w:t>
      </w:r>
      <w:r w:rsidRPr="00C44D3E">
        <w:t xml:space="preserve"> </w:t>
      </w:r>
      <w:r>
        <w:rPr>
          <w:b/>
          <w:lang w:val="de-DE"/>
        </w:rPr>
        <w:t>[Staatliche Förderung]</w:t>
      </w:r>
    </w:p>
    <w:p w:rsidR="007946CD" w:rsidRPr="00C44D3E" w:rsidRDefault="007946CD" w:rsidP="007946CD">
      <w:pPr>
        <w:pStyle w:val="Gesetzestext"/>
      </w:pPr>
      <w:r w:rsidRPr="00C44D3E">
        <w:t>Der Freistaat Bayern wird im Rahmen der allgemeinen Förderung der Privatschulen den Schulen katholischer Träger seine Hilfe angedeihen lassen. Nach Maßgabe der staatlichen Vorschriften we</w:t>
      </w:r>
      <w:r w:rsidRPr="00C44D3E">
        <w:t>r</w:t>
      </w:r>
      <w:r w:rsidRPr="00C44D3E">
        <w:t>den diese Schulen staatlich anerkannt und durch Finanzierungshilfen sowie durch Erleichterung im Austausch von Lehrkräften gefördert.</w:t>
      </w:r>
    </w:p>
    <w:p w:rsidR="007946CD" w:rsidRPr="003C34D7" w:rsidRDefault="007946CD" w:rsidP="007946CD">
      <w:pPr>
        <w:pStyle w:val="Gesetzestext"/>
        <w:rPr>
          <w:b/>
          <w:lang w:val="de-DE"/>
        </w:rPr>
      </w:pPr>
      <w:r w:rsidRPr="003E20A1">
        <w:rPr>
          <w:rStyle w:val="ParagraphenberschriftZchn"/>
        </w:rPr>
        <w:t>§ 2</w:t>
      </w:r>
      <w:r w:rsidRPr="00C44D3E">
        <w:t xml:space="preserve"> </w:t>
      </w:r>
      <w:r>
        <w:rPr>
          <w:b/>
          <w:lang w:val="de-DE"/>
        </w:rPr>
        <w:t>[Aufwandsentschädigung]</w:t>
      </w:r>
    </w:p>
    <w:p w:rsidR="007946CD" w:rsidRPr="00C44D3E" w:rsidRDefault="007946CD" w:rsidP="007946CD">
      <w:pPr>
        <w:pStyle w:val="Gesetzestext"/>
      </w:pPr>
      <w:r w:rsidRPr="00C44D3E">
        <w:t>Privaten katholischen Volksschulen und Sonderschulen, die von juristischen Personen des öffentlichen oder privaten Rechts betrieben werden, auf gemeinnütziger Grundlage wirken und in Ausbau und Gliederung den für die öffentlichen Schulen geltenden gesetzlichen Vorschriften entsprechen, ersetzt der Staat auf Antrag des Schulträgers den notwendigen Aufwand, der sich nach dem der ö</w:t>
      </w:r>
      <w:r w:rsidRPr="00C44D3E">
        <w:t>f</w:t>
      </w:r>
      <w:r w:rsidRPr="00C44D3E">
        <w:t>fentlichen Schulen bemißt.</w:t>
      </w:r>
    </w:p>
    <w:p w:rsidR="007946CD" w:rsidRPr="003C34D7" w:rsidRDefault="007946CD" w:rsidP="007946CD">
      <w:pPr>
        <w:pStyle w:val="Gesetzestext"/>
        <w:rPr>
          <w:b/>
          <w:lang w:val="de-DE"/>
        </w:rPr>
      </w:pPr>
      <w:r w:rsidRPr="003E20A1">
        <w:rPr>
          <w:rStyle w:val="ParagraphenberschriftZchn"/>
        </w:rPr>
        <w:t>§ 3</w:t>
      </w:r>
      <w:r w:rsidRPr="00C44D3E">
        <w:t xml:space="preserve"> </w:t>
      </w:r>
      <w:r>
        <w:rPr>
          <w:b/>
          <w:lang w:val="de-DE"/>
        </w:rPr>
        <w:t>[Kostenersatz bei Neu-, Um- und Erweiterungsbauten]</w:t>
      </w:r>
    </w:p>
    <w:p w:rsidR="007946CD" w:rsidRPr="00C44D3E" w:rsidRDefault="007946CD" w:rsidP="007946CD">
      <w:pPr>
        <w:pStyle w:val="Gesetzestext"/>
      </w:pPr>
      <w:r w:rsidRPr="00C44D3E">
        <w:t>Die notwendigen Kosten für schulaufsichtlich genehmigte Neu-, Um- und Erweiterungsbauten privater Volksschulen und Sonderschulen werden vom Staat im Rahmen der im Hau</w:t>
      </w:r>
      <w:r w:rsidRPr="00C44D3E">
        <w:t>s</w:t>
      </w:r>
      <w:r w:rsidRPr="00C44D3E">
        <w:t>halt für diesen Zweck bereitgestellten Gesamtsumme ersetzt. Der Gesamtbetrag für den Bau dieser Schulen wird in einem a</w:t>
      </w:r>
      <w:r w:rsidRPr="00C44D3E">
        <w:t>n</w:t>
      </w:r>
      <w:r w:rsidRPr="00C44D3E">
        <w:t>gemessenen Verhältnis zu den Aufwendungen der öffentlichen Hand für den öffentlichen Schulhau</w:t>
      </w:r>
      <w:r w:rsidRPr="00C44D3E">
        <w:t>s</w:t>
      </w:r>
      <w:r w:rsidRPr="00C44D3E">
        <w:t>bau festgesetzt.</w:t>
      </w:r>
    </w:p>
    <w:p w:rsidR="007946CD" w:rsidRPr="003C34D7" w:rsidRDefault="007946CD" w:rsidP="007946CD">
      <w:pPr>
        <w:pStyle w:val="Paragraphenberschrift"/>
        <w:outlineLvl w:val="0"/>
        <w:rPr>
          <w:lang w:val="de-DE"/>
        </w:rPr>
      </w:pPr>
      <w:r w:rsidRPr="00C44D3E">
        <w:t>Artikel 9</w:t>
      </w:r>
      <w:r>
        <w:rPr>
          <w:lang w:val="de-DE"/>
        </w:rPr>
        <w:t xml:space="preserve"> [Ordens- und Kongregationsschulen]</w:t>
      </w:r>
    </w:p>
    <w:p w:rsidR="007946CD" w:rsidRPr="003C34D7" w:rsidRDefault="007946CD" w:rsidP="007946CD">
      <w:pPr>
        <w:pStyle w:val="Gesetzestext"/>
        <w:rPr>
          <w:b/>
          <w:lang w:val="de-DE"/>
        </w:rPr>
      </w:pPr>
      <w:r w:rsidRPr="003E20A1">
        <w:rPr>
          <w:rStyle w:val="ParagraphenberschriftZchn"/>
        </w:rPr>
        <w:t>§ 1</w:t>
      </w:r>
      <w:r w:rsidRPr="00C44D3E">
        <w:t xml:space="preserve"> </w:t>
      </w:r>
      <w:r>
        <w:rPr>
          <w:b/>
          <w:lang w:val="de-DE"/>
        </w:rPr>
        <w:t>[Gründung und Leitung von Privatschulen]</w:t>
      </w:r>
    </w:p>
    <w:p w:rsidR="007946CD" w:rsidRPr="00C44D3E" w:rsidRDefault="007946CD" w:rsidP="007946CD">
      <w:pPr>
        <w:pStyle w:val="Gesetzestext"/>
      </w:pPr>
      <w:r w:rsidRPr="00C44D3E">
        <w:t>Orden und religiöse Kongregationen werden unter den allgemeinen gesetzlichen Bestimmungen zur Gründung und Führung von Privatschulen zugelassen. Die Zuerkennung von Berechtigungen an derartige Schulen erfolgt nach den für andere Privatsch</w:t>
      </w:r>
      <w:r w:rsidRPr="00C44D3E">
        <w:t>u</w:t>
      </w:r>
      <w:r w:rsidRPr="00C44D3E">
        <w:t>len geltenden Grundsätzen.</w:t>
      </w:r>
    </w:p>
    <w:p w:rsidR="007946CD" w:rsidRPr="003C34D7" w:rsidRDefault="007946CD" w:rsidP="007946CD">
      <w:pPr>
        <w:pStyle w:val="Gesetzestext"/>
        <w:rPr>
          <w:b/>
          <w:lang w:val="de-DE"/>
        </w:rPr>
      </w:pPr>
      <w:r w:rsidRPr="003E20A1">
        <w:rPr>
          <w:rStyle w:val="ParagraphenberschriftZchn"/>
        </w:rPr>
        <w:t>§ 2</w:t>
      </w:r>
      <w:r w:rsidRPr="00C44D3E">
        <w:t xml:space="preserve"> </w:t>
      </w:r>
      <w:r>
        <w:rPr>
          <w:b/>
          <w:lang w:val="de-DE"/>
        </w:rPr>
        <w:t>[Leitung öffentlicher Schulen]</w:t>
      </w:r>
    </w:p>
    <w:p w:rsidR="007946CD" w:rsidRPr="00C44D3E" w:rsidRDefault="007946CD" w:rsidP="007946CD">
      <w:pPr>
        <w:pStyle w:val="Gesetzestext"/>
      </w:pPr>
      <w:r w:rsidRPr="00C44D3E">
        <w:t xml:space="preserve">Von Orden und religiösen Kongregationen geleitet Schulen, die bisher den Charakter öffentlicher Schulen gehabt haben, behalten ihn, </w:t>
      </w:r>
      <w:r w:rsidR="00D77776" w:rsidRPr="00C44D3E">
        <w:t>sofern</w:t>
      </w:r>
      <w:r w:rsidRPr="00C44D3E">
        <w:t xml:space="preserve"> sie die an gleichartige Schulen gestellten Anforderu</w:t>
      </w:r>
      <w:r w:rsidRPr="00C44D3E">
        <w:t>n</w:t>
      </w:r>
      <w:r w:rsidRPr="00C44D3E">
        <w:t>gen erfüllen. Unter den gleichen Vorbedingungen kann auch neuen Schulen von Orden und Kongregationen dieser Charakter durch die Staatsregierung verliehen werden.</w:t>
      </w:r>
    </w:p>
    <w:p w:rsidR="007946CD" w:rsidRPr="003C34D7" w:rsidRDefault="007946CD" w:rsidP="007946CD">
      <w:pPr>
        <w:pStyle w:val="Paragraphenberschrift"/>
        <w:outlineLvl w:val="0"/>
        <w:rPr>
          <w:lang w:val="de-DE"/>
        </w:rPr>
      </w:pPr>
      <w:r w:rsidRPr="00C44D3E">
        <w:lastRenderedPageBreak/>
        <w:t>Artikel 10</w:t>
      </w:r>
      <w:r>
        <w:rPr>
          <w:lang w:val="de-DE"/>
        </w:rPr>
        <w:t xml:space="preserve"> [Vermögensrechtliche Verpflichtungen des Staates]</w:t>
      </w:r>
    </w:p>
    <w:p w:rsidR="007946CD" w:rsidRPr="003C34D7" w:rsidRDefault="007946CD" w:rsidP="007946CD">
      <w:pPr>
        <w:pStyle w:val="Gesetzestext"/>
        <w:rPr>
          <w:b/>
          <w:lang w:val="de-DE"/>
        </w:rPr>
      </w:pPr>
      <w:r w:rsidRPr="003E20A1">
        <w:rPr>
          <w:rStyle w:val="ParagraphenberschriftZchn"/>
        </w:rPr>
        <w:t>§ 1</w:t>
      </w:r>
      <w:r w:rsidRPr="00C44D3E">
        <w:t xml:space="preserve"> </w:t>
      </w:r>
      <w:r>
        <w:rPr>
          <w:b/>
          <w:lang w:val="de-DE"/>
        </w:rPr>
        <w:t>[Grundsätze]</w:t>
      </w:r>
    </w:p>
    <w:p w:rsidR="007946CD" w:rsidRPr="00C44D3E" w:rsidRDefault="007946CD" w:rsidP="007946CD">
      <w:pPr>
        <w:pStyle w:val="Gesetzestext"/>
      </w:pPr>
      <w:r w:rsidRPr="00C44D3E">
        <w:t>Der Bayerische Staat wird seinen auf Gesetz, Vertrag oder besonderen Rechtstiteln beruhenden vermögensrechtlichen Verpflichtungen gegen die katholische Kirche in Bayern stets nachkommen. Die vermögensrechtlichen Verpflichtungen, die im Konkordate von 1817 festgelegt sind, werden durch die folgende Vereinbarung ersetzt:</w:t>
      </w:r>
    </w:p>
    <w:p w:rsidR="007946CD" w:rsidRPr="00C44D3E" w:rsidRDefault="007946CD" w:rsidP="007946CD">
      <w:pPr>
        <w:pStyle w:val="Gesetzestext"/>
        <w:ind w:left="709"/>
      </w:pPr>
      <w:r w:rsidRPr="00C44D3E">
        <w:t>a) Der Staat wird die erzbischöflichen und bischöflichen Stühle, die Metropolitan- und Domkapitel mit einer Dotation in Gütern und ständigen Fonds ausstatten, deren jährliche Reineinkünfte sich bemessen auf der Grundlage jener, die im erwähnten Konkordate festgesetzt sind, wobei dem Geldwerte vom Jahre 1817 Rechnung zu tragen ist. Hierbei wird für eine freie kirchliche Verwaltung der Dotationsgüter Sorge</w:t>
      </w:r>
      <w:r w:rsidR="00D77776">
        <w:t xml:space="preserve"> getragen werden. Solange eine </w:t>
      </w:r>
      <w:r w:rsidR="00D77776" w:rsidRPr="00C44D3E">
        <w:t>solche</w:t>
      </w:r>
      <w:r w:rsidRPr="00C44D3E">
        <w:t xml:space="preserve"> Dotation nicht in angegebener Weise überwiesen werden kann, wird der Staat dafür eine Jahresrente leisten, die unter Zugrundelegung der im Konkordate von 1817 festgelegten Verpflichtungen und in Anlehnung an die entsprechenden Aufwendungen des Staates für seine eigenen Zwecke den jeweiligen wirtschaftlichen Zeitverhältnissen angepaßt wird.</w:t>
      </w:r>
    </w:p>
    <w:p w:rsidR="007946CD" w:rsidRPr="00C44D3E" w:rsidRDefault="007946CD" w:rsidP="007946CD">
      <w:pPr>
        <w:pStyle w:val="Gesetzestext"/>
        <w:ind w:left="709"/>
      </w:pPr>
      <w:r w:rsidRPr="00C44D3E">
        <w:t>Die Geldleistungen an die 6 Diözesanbischöfe von Augsburg, Regensburg, Würzburg, Passau, Eichstätt und Speyer sollen die gleichen sein.</w:t>
      </w:r>
    </w:p>
    <w:p w:rsidR="007946CD" w:rsidRPr="00C44D3E" w:rsidRDefault="007946CD" w:rsidP="007946CD">
      <w:pPr>
        <w:pStyle w:val="Gesetzestext"/>
        <w:ind w:left="709"/>
      </w:pPr>
      <w:r w:rsidRPr="00C44D3E">
        <w:t>Die Weihbischöfe erhalten eine Gehaltszulage, wie sie in der Vereinbarung von 1910 vorgesehen ist; sie wird ebenfalls den jeweiligen wirtschaftlichen Zeitverhältnissen angeglichen werden.</w:t>
      </w:r>
    </w:p>
    <w:p w:rsidR="007946CD" w:rsidRPr="00C44D3E" w:rsidRDefault="007946CD" w:rsidP="007946CD">
      <w:pPr>
        <w:pStyle w:val="Gesetzestext"/>
        <w:ind w:left="709"/>
      </w:pPr>
      <w:r w:rsidRPr="00C44D3E">
        <w:t>b) Sämtliche Kapitel haben 2 Dignitäten (Dompropst und Domdekan); die Metropolitankapitel zählen 10, die Domkapitel 8 Kanoniker; die einen wie die anderen haben überdies 6 für den Chor- und Ordinariat</w:t>
      </w:r>
      <w:r w:rsidRPr="00C44D3E">
        <w:t>s</w:t>
      </w:r>
      <w:r w:rsidRPr="00C44D3E">
        <w:t>dienst bestimmte Vikare.</w:t>
      </w:r>
    </w:p>
    <w:p w:rsidR="007946CD" w:rsidRPr="00C44D3E" w:rsidRDefault="007946CD" w:rsidP="007946CD">
      <w:pPr>
        <w:pStyle w:val="Gesetzestext"/>
        <w:ind w:left="709"/>
      </w:pPr>
      <w:r w:rsidRPr="00C44D3E">
        <w:t>Für die Kanoniker, die bereits das 70. Lebensjahr zurückgelegt haben oder die nicht mehr dienstfähig sind, können im Einverständnisse mit der Staatsregierung Koadjutoren mit oder ohne Recht zur Nachfolge aufgestellt werden, die die gleichen Bezüge erhalten wie die statusmäßigen Kanoniker.</w:t>
      </w:r>
    </w:p>
    <w:p w:rsidR="007946CD" w:rsidRPr="00C44D3E" w:rsidRDefault="007946CD" w:rsidP="007946CD">
      <w:pPr>
        <w:pStyle w:val="Gesetzestext"/>
        <w:ind w:left="709"/>
      </w:pPr>
      <w:r w:rsidRPr="00C44D3E">
        <w:t>c) Den Generalvikaren und bischöflichen Sekretären wird der Bayerische Staat eine Dienstentschädigung anweisen, deren Höhe ebenfalls den jeweiligen Wirtschaftsverhältnissen anzugleichen ist.</w:t>
      </w:r>
    </w:p>
    <w:p w:rsidR="007946CD" w:rsidRPr="00C44D3E" w:rsidRDefault="007946CD" w:rsidP="007946CD">
      <w:pPr>
        <w:pStyle w:val="Gesetzestext"/>
        <w:ind w:left="709"/>
      </w:pPr>
      <w:r w:rsidRPr="00C44D3E">
        <w:t>d) Zur Zeit der Erledigung eines erzbischöflichen oder bischöflichen Stuhles, der Dignitäten, Kanonikate oder Vikarien wird der Betrag der vorerwähnten Einkünfte zum Besten der betreffenden Kirchen erhoben und erhalten.</w:t>
      </w:r>
    </w:p>
    <w:p w:rsidR="007946CD" w:rsidRPr="00C44D3E" w:rsidRDefault="007946CD" w:rsidP="007946CD">
      <w:pPr>
        <w:pStyle w:val="Gesetzestext"/>
        <w:ind w:left="709"/>
      </w:pPr>
      <w:r w:rsidRPr="00C44D3E">
        <w:t>e) Sowohl den Erzbischöfen und Bischöfen als den Dignitären, den 5 bzw. 4 älteren und 3 älteren Vikaren wird eine ihrer Würde und ihrem Stande entsprechende Wohnung angewi</w:t>
      </w:r>
      <w:r w:rsidRPr="00C44D3E">
        <w:t>e</w:t>
      </w:r>
      <w:r w:rsidRPr="00C44D3E">
        <w:t>sen.</w:t>
      </w:r>
    </w:p>
    <w:p w:rsidR="007946CD" w:rsidRPr="00C44D3E" w:rsidRDefault="007946CD" w:rsidP="007946CD">
      <w:pPr>
        <w:pStyle w:val="Gesetzestext"/>
        <w:ind w:left="709"/>
      </w:pPr>
      <w:r w:rsidRPr="00C44D3E">
        <w:t>f) Die Fonds, Einkünfte, beweglichen und unbeweglichen Güter der Domkirchen und ihrer Fabriken werden erhalten werden und, wenn sie zur Unterhaltung der genannten Kirchen, zu den Ausgaben für den Gottesdienst und zur Besoldung der nötigen weltlichen Diener nicht hinreichen, wird der Staat das Fe</w:t>
      </w:r>
      <w:r w:rsidRPr="00C44D3E">
        <w:t>h</w:t>
      </w:r>
      <w:r w:rsidRPr="00C44D3E">
        <w:t>lende ergänzen.</w:t>
      </w:r>
    </w:p>
    <w:p w:rsidR="007946CD" w:rsidRPr="00C44D3E" w:rsidRDefault="007946CD" w:rsidP="007946CD">
      <w:pPr>
        <w:pStyle w:val="Gesetzestext"/>
        <w:ind w:left="709"/>
      </w:pPr>
      <w:r w:rsidRPr="00C44D3E">
        <w:lastRenderedPageBreak/>
        <w:t>g) Für die erzbischöflichen und bischöflichen Ordinariate, für das Kapitel und das Archiv wird ein geeignetes Gebäude überlassen; für die Deckung etwaiger Fehlbeträge der Ordinariatsbedürfnisse gilt Buchst. f. entsprechend.</w:t>
      </w:r>
    </w:p>
    <w:p w:rsidR="007946CD" w:rsidRPr="00C44D3E" w:rsidRDefault="007946CD" w:rsidP="007946CD">
      <w:pPr>
        <w:pStyle w:val="Gesetzestext"/>
        <w:ind w:left="709"/>
      </w:pPr>
      <w:r w:rsidRPr="00C44D3E">
        <w:t>h) Der Bayerische Staat wird an die bestehenden, nach den Bestimmungen des Codex iuris canonici eingerichteten Knaben- und Priesterseminare ang</w:t>
      </w:r>
      <w:r w:rsidRPr="00C44D3E">
        <w:t>e</w:t>
      </w:r>
      <w:r w:rsidRPr="00C44D3E">
        <w:t>messene Zuschüsse leisten.</w:t>
      </w:r>
    </w:p>
    <w:p w:rsidR="007946CD" w:rsidRPr="00C44D3E" w:rsidRDefault="007946CD" w:rsidP="007946CD">
      <w:pPr>
        <w:pStyle w:val="Gesetzestext"/>
        <w:ind w:left="709"/>
      </w:pPr>
      <w:r w:rsidRPr="00C44D3E">
        <w:t>i) Für die Emeriten sorgt der Staat durch Ausstattung der Emeritenanstalten mit ausreichender Dotation oder durch entsprechende Zuschüsse zu Emer</w:t>
      </w:r>
      <w:r w:rsidRPr="00C44D3E">
        <w:t>i</w:t>
      </w:r>
      <w:r w:rsidRPr="00C44D3E">
        <w:t>tenpensionen.</w:t>
      </w:r>
    </w:p>
    <w:p w:rsidR="007946CD" w:rsidRPr="00C44D3E" w:rsidRDefault="007946CD" w:rsidP="007946CD">
      <w:pPr>
        <w:pStyle w:val="Gesetzestext"/>
        <w:ind w:left="709"/>
      </w:pPr>
      <w:r w:rsidRPr="00C44D3E">
        <w:t>k) Werden mit Einverständnis der Staatsregierung Seelsorgestellen neu errichtet oder bestehende umgewandelt, so werden zur angemessenen Ergänzung des Einkommens der jeweiligen Stelleninhaber staatliche Mittel im Rahmen der bisher üblichen Leistung für den Seelsorgegeistlichen im allg</w:t>
      </w:r>
      <w:r w:rsidRPr="00C44D3E">
        <w:t>e</w:t>
      </w:r>
      <w:r w:rsidRPr="00C44D3E">
        <w:t>meinen zur Verfügung gestellt.</w:t>
      </w:r>
    </w:p>
    <w:p w:rsidR="007946CD" w:rsidRPr="00C44D3E" w:rsidRDefault="007946CD" w:rsidP="007946CD">
      <w:pPr>
        <w:pStyle w:val="Gesetzestext"/>
      </w:pPr>
      <w:r w:rsidRPr="00C44D3E">
        <w:t>Im Falle einer Ablösung oder Neuregelung der auf Gesetz, Vertrag oder besonderem Rechtstitel beruhenden staatlichen Leistungen an die Kirche sichert der Bayerische Staat die Wahrung der kirchlichen Belange durch Ausgleichsleistungen zu, die entsprechend dem Inhalt und Umfange des Rechtsverhältnisses unter Berücksichtigung der Geldwertverhältnisse vollen Ersatz für das weggefallene Recht g</w:t>
      </w:r>
      <w:r w:rsidRPr="00C44D3E">
        <w:t>e</w:t>
      </w:r>
      <w:r w:rsidRPr="00C44D3E">
        <w:t>währen.</w:t>
      </w:r>
    </w:p>
    <w:p w:rsidR="007946CD" w:rsidRPr="003C34D7" w:rsidRDefault="007946CD" w:rsidP="007946CD">
      <w:pPr>
        <w:pStyle w:val="Gesetzestext"/>
        <w:rPr>
          <w:b/>
          <w:lang w:val="de-DE"/>
        </w:rPr>
      </w:pPr>
      <w:r w:rsidRPr="003E20A1">
        <w:rPr>
          <w:rStyle w:val="ParagraphenberschriftZchn"/>
        </w:rPr>
        <w:t>§ 2</w:t>
      </w:r>
      <w:r w:rsidRPr="00C44D3E">
        <w:t xml:space="preserve"> </w:t>
      </w:r>
      <w:r>
        <w:rPr>
          <w:b/>
          <w:lang w:val="de-DE"/>
        </w:rPr>
        <w:t>[Kirchliche Stellen]</w:t>
      </w:r>
    </w:p>
    <w:p w:rsidR="007946CD" w:rsidRPr="00C44D3E" w:rsidRDefault="007946CD" w:rsidP="007946CD">
      <w:pPr>
        <w:pStyle w:val="Gesetzestext"/>
      </w:pPr>
      <w:r w:rsidRPr="00C44D3E">
        <w:t>Soweit staatliche Zuschüsse oder Mehraufwendungen nicht benötigt werden, können kirchliche Stellen frei errichtet oder umgewandelt werden.</w:t>
      </w:r>
    </w:p>
    <w:p w:rsidR="007946CD" w:rsidRPr="003C34D7" w:rsidRDefault="007946CD" w:rsidP="007946CD">
      <w:pPr>
        <w:pStyle w:val="Gesetzestext"/>
        <w:rPr>
          <w:b/>
          <w:lang w:val="de-DE"/>
        </w:rPr>
      </w:pPr>
      <w:r w:rsidRPr="003E20A1">
        <w:rPr>
          <w:rStyle w:val="ParagraphenberschriftZchn"/>
        </w:rPr>
        <w:t>§ 3</w:t>
      </w:r>
      <w:r w:rsidRPr="00C44D3E">
        <w:t xml:space="preserve"> </w:t>
      </w:r>
      <w:r>
        <w:rPr>
          <w:b/>
          <w:lang w:val="de-DE"/>
        </w:rPr>
        <w:t>[Gebäude und Grundstücke]</w:t>
      </w:r>
    </w:p>
    <w:p w:rsidR="007946CD" w:rsidRPr="00C44D3E" w:rsidRDefault="007946CD" w:rsidP="007946CD">
      <w:pPr>
        <w:pStyle w:val="Gesetzestext"/>
      </w:pPr>
      <w:r w:rsidRPr="00C44D3E">
        <w:t>Die staatlichen Gebäude und Grundstücke, die zur Zeit unmittelbar oder mittelbar Zwecken der Ki</w:t>
      </w:r>
      <w:r w:rsidRPr="00C44D3E">
        <w:t>r</w:t>
      </w:r>
      <w:r w:rsidRPr="00C44D3E">
        <w:t>che einschließlich der Orden oder religiösen Kongregationen dienen, bleiben diesen Zwecken auch fernerhin unter Berücksichtigung etwa best</w:t>
      </w:r>
      <w:r w:rsidRPr="00C44D3E">
        <w:t>e</w:t>
      </w:r>
      <w:r w:rsidRPr="00C44D3E">
        <w:t>hender Verträge überlassen.</w:t>
      </w:r>
    </w:p>
    <w:p w:rsidR="007946CD" w:rsidRPr="003C34D7" w:rsidRDefault="007946CD" w:rsidP="007946CD">
      <w:pPr>
        <w:pStyle w:val="Gesetzestext"/>
        <w:rPr>
          <w:b/>
          <w:lang w:val="de-DE"/>
        </w:rPr>
      </w:pPr>
      <w:r w:rsidRPr="003E20A1">
        <w:rPr>
          <w:rStyle w:val="ParagraphenberschriftZchn"/>
        </w:rPr>
        <w:t>§ 4</w:t>
      </w:r>
      <w:r w:rsidRPr="00C44D3E">
        <w:t xml:space="preserve"> </w:t>
      </w:r>
      <w:r>
        <w:rPr>
          <w:b/>
          <w:lang w:val="de-DE"/>
        </w:rPr>
        <w:t>[Kichliche Güter]</w:t>
      </w:r>
    </w:p>
    <w:p w:rsidR="007946CD" w:rsidRPr="00C44D3E" w:rsidRDefault="007946CD" w:rsidP="007946CD">
      <w:pPr>
        <w:pStyle w:val="Gesetzestext"/>
      </w:pPr>
      <w:r w:rsidRPr="00C44D3E">
        <w:t>Die Güter der Seminarien, Pfarreien, Benefizien, Kirchenfabriken und aller übrigen Kirchenstiftungen werden innerhalb der Schranken des für alle geltenden Gesetzes gewährleistet und können ohne Zustimmung der zuständigen kirchlichen Obrigkeit nicht veräußert werden. Die Kirche hat das Recht neues Besitztum zu erwerben und als Eigentum zu haben. Dieses so erworbene Eigentum soll in gleicher Weise unverletzlich sein.</w:t>
      </w:r>
    </w:p>
    <w:p w:rsidR="007946CD" w:rsidRPr="003C34D7" w:rsidRDefault="007946CD" w:rsidP="007946CD">
      <w:pPr>
        <w:pStyle w:val="Gesetzestext"/>
        <w:rPr>
          <w:b/>
          <w:lang w:val="de-DE"/>
        </w:rPr>
      </w:pPr>
      <w:r w:rsidRPr="003E20A1">
        <w:rPr>
          <w:rStyle w:val="ParagraphenberschriftZchn"/>
        </w:rPr>
        <w:t>§ 5</w:t>
      </w:r>
      <w:r w:rsidRPr="00C44D3E">
        <w:t xml:space="preserve"> </w:t>
      </w:r>
      <w:r>
        <w:rPr>
          <w:lang w:val="de-DE"/>
        </w:rPr>
        <w:t>[</w:t>
      </w:r>
      <w:r>
        <w:rPr>
          <w:b/>
          <w:lang w:val="de-DE"/>
        </w:rPr>
        <w:t>Steuererhebung]</w:t>
      </w:r>
    </w:p>
    <w:p w:rsidR="007946CD" w:rsidRPr="00C44D3E" w:rsidRDefault="007946CD" w:rsidP="007946CD">
      <w:pPr>
        <w:pStyle w:val="Gesetzestext"/>
      </w:pPr>
      <w:r w:rsidRPr="00C44D3E">
        <w:t>Die Kirche hat das Recht, auf der Grundlage der bürgerlichen Steuerlisten Umlagen zu erheben.</w:t>
      </w:r>
    </w:p>
    <w:p w:rsidR="007946CD" w:rsidRPr="003C34D7" w:rsidRDefault="007946CD" w:rsidP="007946CD">
      <w:pPr>
        <w:pStyle w:val="Paragraphenberschrift"/>
        <w:outlineLvl w:val="0"/>
        <w:rPr>
          <w:lang w:val="de-DE"/>
        </w:rPr>
      </w:pPr>
      <w:r w:rsidRPr="00C44D3E">
        <w:t>Artikel 11</w:t>
      </w:r>
      <w:r>
        <w:rPr>
          <w:lang w:val="de-DE"/>
        </w:rPr>
        <w:t xml:space="preserve"> [Anstaltsseelsorge]</w:t>
      </w:r>
    </w:p>
    <w:p w:rsidR="007946CD" w:rsidRPr="00C44D3E" w:rsidRDefault="007946CD" w:rsidP="007946CD">
      <w:pPr>
        <w:pStyle w:val="Gesetzestext"/>
      </w:pPr>
      <w:r w:rsidRPr="00C44D3E">
        <w:t>Der Bayerische Staat wird in seinen Straf-, Pflege-, Erziehungs- und Krankenanstalten, sei es durch Anstellung eigener Geistlicher oder auf andere zweckmäßige Weise, auf seine Kosten eine entsprechende Seelsorge einrichten. Die Seelsorger für diese Anstalten werden im Benehmen mit dem Diözesanb</w:t>
      </w:r>
      <w:r w:rsidRPr="00C44D3E">
        <w:t>i</w:t>
      </w:r>
      <w:r w:rsidRPr="00C44D3E">
        <w:t>schof aufgestellt.</w:t>
      </w:r>
    </w:p>
    <w:p w:rsidR="00D77776" w:rsidRDefault="007946CD" w:rsidP="007946CD">
      <w:pPr>
        <w:pStyle w:val="Gesetzestext"/>
        <w:rPr>
          <w:lang w:val="de-DE"/>
        </w:rPr>
      </w:pPr>
      <w:r w:rsidRPr="00C44D3E">
        <w:t>Bei der Genehmigung von Anstalten anderer Unte</w:t>
      </w:r>
      <w:r w:rsidRPr="00C44D3E">
        <w:t>r</w:t>
      </w:r>
      <w:r w:rsidRPr="00C44D3E">
        <w:t xml:space="preserve">nehmer wird der Bayerische Staat tunlichst dahin </w:t>
      </w:r>
    </w:p>
    <w:p w:rsidR="007946CD" w:rsidRPr="00C44D3E" w:rsidRDefault="007946CD" w:rsidP="007946CD">
      <w:pPr>
        <w:pStyle w:val="Gesetzestext"/>
      </w:pPr>
      <w:r w:rsidRPr="00C44D3E">
        <w:lastRenderedPageBreak/>
        <w:t>wirken, daß die Anstaltspfleglinge dem jeweiligen Bedürfnis entsprechend seelsorglich betreut werden.</w:t>
      </w:r>
    </w:p>
    <w:p w:rsidR="007946CD" w:rsidRPr="003C34D7" w:rsidRDefault="007946CD" w:rsidP="007946CD">
      <w:pPr>
        <w:pStyle w:val="Paragraphenberschrift"/>
        <w:outlineLvl w:val="0"/>
        <w:rPr>
          <w:lang w:val="de-DE"/>
        </w:rPr>
      </w:pPr>
      <w:r w:rsidRPr="00C44D3E">
        <w:t>Artikel 12</w:t>
      </w:r>
      <w:r>
        <w:rPr>
          <w:lang w:val="de-DE"/>
        </w:rPr>
        <w:t xml:space="preserve"> [Stand der Kirchenprovinzen und Diözesen]</w:t>
      </w:r>
    </w:p>
    <w:p w:rsidR="007946CD" w:rsidRDefault="007946CD" w:rsidP="007946CD">
      <w:pPr>
        <w:pStyle w:val="Gesetzestext"/>
        <w:rPr>
          <w:lang w:val="de-DE"/>
        </w:rPr>
      </w:pPr>
      <w:r w:rsidRPr="00C44D3E">
        <w:t>Abgesehen von kleineren Änderungen, die im Int</w:t>
      </w:r>
      <w:r w:rsidRPr="00C44D3E">
        <w:t>e</w:t>
      </w:r>
      <w:r w:rsidRPr="00C44D3E">
        <w:t>resse der Seelsorge liegen, und abgesehen von jenen Verschiebungen, die sich in einzelnen Fällen als Folge von Umpfarrungen ergeben, wird der jetzige Stand der Kirchenprovinzen und Diözesen nicht verändert.</w:t>
      </w:r>
    </w:p>
    <w:p w:rsidR="007946CD" w:rsidRPr="003C34D7" w:rsidRDefault="007946CD" w:rsidP="007946CD">
      <w:pPr>
        <w:pStyle w:val="Paragraphenberschrift"/>
        <w:outlineLvl w:val="0"/>
        <w:rPr>
          <w:lang w:val="de-DE"/>
        </w:rPr>
      </w:pPr>
      <w:r w:rsidRPr="00C44D3E">
        <w:t>Artikel 13</w:t>
      </w:r>
      <w:r>
        <w:rPr>
          <w:lang w:val="de-DE"/>
        </w:rPr>
        <w:t xml:space="preserve"> [Qualifikation der Geistlichen]</w:t>
      </w:r>
    </w:p>
    <w:p w:rsidR="007946CD" w:rsidRPr="003C34D7" w:rsidRDefault="007946CD" w:rsidP="007946CD">
      <w:pPr>
        <w:pStyle w:val="Gesetzestext"/>
        <w:rPr>
          <w:b/>
          <w:lang w:val="de-DE"/>
        </w:rPr>
      </w:pPr>
      <w:r w:rsidRPr="003E20A1">
        <w:rPr>
          <w:rStyle w:val="ParagraphenberschriftZchn"/>
        </w:rPr>
        <w:t>§ 1</w:t>
      </w:r>
      <w:r w:rsidRPr="00C44D3E">
        <w:t xml:space="preserve"> </w:t>
      </w:r>
      <w:r>
        <w:rPr>
          <w:b/>
          <w:lang w:val="de-DE"/>
        </w:rPr>
        <w:t>[Grundsätze]</w:t>
      </w:r>
    </w:p>
    <w:p w:rsidR="007946CD" w:rsidRPr="00C44D3E" w:rsidRDefault="007946CD" w:rsidP="007946CD">
      <w:pPr>
        <w:pStyle w:val="Gesetzestext"/>
      </w:pPr>
      <w:r w:rsidRPr="00C44D3E">
        <w:t>Im Hinblick auf die Aufwendungen des Bayerischen Staates für die Bezüge der Geistl</w:t>
      </w:r>
      <w:r w:rsidRPr="00C44D3E">
        <w:t>i</w:t>
      </w:r>
      <w:r w:rsidRPr="00C44D3E">
        <w:t>chen wird die Kirche in der Leitung und Verwaltung der Diözesen, ferner der Diözesanbildungsanstalten sowie in der Pfarrseelsorge und für die Erteilung des Rel</w:t>
      </w:r>
      <w:r w:rsidRPr="00C44D3E">
        <w:t>i</w:t>
      </w:r>
      <w:r w:rsidRPr="00C44D3E">
        <w:t>gionsunterrichtes nur Geistliche verwenden, die</w:t>
      </w:r>
    </w:p>
    <w:p w:rsidR="007946CD" w:rsidRPr="00C44D3E" w:rsidRDefault="007946CD" w:rsidP="007946CD">
      <w:pPr>
        <w:pStyle w:val="Gesetzestext"/>
      </w:pPr>
      <w:r w:rsidRPr="00C44D3E">
        <w:t>a) deutsche Staatsangehörigkeit haben</w:t>
      </w:r>
    </w:p>
    <w:p w:rsidR="007946CD" w:rsidRPr="00C44D3E" w:rsidRDefault="007946CD" w:rsidP="007946CD">
      <w:pPr>
        <w:pStyle w:val="Gesetzestext"/>
      </w:pPr>
      <w:r w:rsidRPr="00C44D3E">
        <w:t>b) ein zum Studium an einer wissenschaftlichen Hochschule berechtigendes Zeugnis besitzen (Hochschulreife)</w:t>
      </w:r>
    </w:p>
    <w:p w:rsidR="007946CD" w:rsidRPr="00C44D3E" w:rsidRDefault="007946CD" w:rsidP="007946CD">
      <w:pPr>
        <w:pStyle w:val="Gesetzestext"/>
      </w:pPr>
      <w:r w:rsidRPr="00C44D3E">
        <w:t>c) die von der Kirche vorgeschriebenen philosophisch-theologischen Studien an einer deutschen staatlichen Hochschule oder an einer den Besti</w:t>
      </w:r>
      <w:r w:rsidRPr="00C44D3E">
        <w:t>m</w:t>
      </w:r>
      <w:r w:rsidRPr="00C44D3E">
        <w:t>mungen des c. 1365 Cod. jur. can. entsprechenden deutschen kirchlichen Hochschule oder an einer päpstlichen Hochschule in Rom erfolgreich zurückgelegt haben.</w:t>
      </w:r>
    </w:p>
    <w:p w:rsidR="007946CD" w:rsidRPr="003C34D7" w:rsidRDefault="007946CD" w:rsidP="007946CD">
      <w:pPr>
        <w:pStyle w:val="Gesetzestext"/>
        <w:rPr>
          <w:b/>
          <w:lang w:val="de-DE"/>
        </w:rPr>
      </w:pPr>
      <w:r w:rsidRPr="003E20A1">
        <w:rPr>
          <w:rStyle w:val="ParagraphenberschriftZchn"/>
        </w:rPr>
        <w:t>§ 2</w:t>
      </w:r>
      <w:r w:rsidRPr="00C44D3E">
        <w:t xml:space="preserve"> </w:t>
      </w:r>
      <w:r>
        <w:rPr>
          <w:b/>
          <w:lang w:val="de-DE"/>
        </w:rPr>
        <w:t>[Staatsangehörigkeit]</w:t>
      </w:r>
    </w:p>
    <w:p w:rsidR="007946CD" w:rsidRPr="00C44D3E" w:rsidRDefault="007946CD" w:rsidP="007946CD">
      <w:pPr>
        <w:pStyle w:val="Gesetzestext"/>
      </w:pPr>
      <w:r w:rsidRPr="00C44D3E">
        <w:t>Desgleichen müssen bei Orden und religiösen Kongregationen sowie bei deren Niederla</w:t>
      </w:r>
      <w:r w:rsidRPr="00C44D3E">
        <w:t>s</w:t>
      </w:r>
      <w:r w:rsidRPr="00C44D3E">
        <w:t>sungen die Obern, die in Bayern ihren Sitz haben, deutsche Staatsangehörigkeit besitzen. Unberührt bleibt das Recht der Ordensobern mit anderer Staatsangehörigkeit, die ihren Sitz im Ausland haben, pe</w:t>
      </w:r>
      <w:r w:rsidRPr="00C44D3E">
        <w:t>r</w:t>
      </w:r>
      <w:r w:rsidRPr="00C44D3E">
        <w:t>sönlich oder durch ihren Vertreter ihre Häuser in Bayern visitieren sowie das Recht der Ordenskler</w:t>
      </w:r>
      <w:r w:rsidRPr="00C44D3E">
        <w:t>i</w:t>
      </w:r>
      <w:r w:rsidRPr="00C44D3E">
        <w:t>ker, ihre philosophisch-theologischen Studien an ihren O</w:t>
      </w:r>
      <w:r w:rsidRPr="00C44D3E">
        <w:t>r</w:t>
      </w:r>
      <w:r w:rsidRPr="00C44D3E">
        <w:t>densschulen nach Maßgabe des c. 1365 Cod. jur. can. zurückzulegen an Stelle der in § 1 Buchst. c. genannten Anstalten.</w:t>
      </w:r>
    </w:p>
    <w:p w:rsidR="007946CD" w:rsidRPr="003C34D7" w:rsidRDefault="007946CD" w:rsidP="007946CD">
      <w:pPr>
        <w:pStyle w:val="Gesetzestext"/>
        <w:rPr>
          <w:b/>
          <w:lang w:val="de-DE"/>
        </w:rPr>
      </w:pPr>
      <w:r w:rsidRPr="003E20A1">
        <w:rPr>
          <w:rStyle w:val="ParagraphenberschriftZchn"/>
        </w:rPr>
        <w:t>§ 3</w:t>
      </w:r>
      <w:r w:rsidRPr="00C44D3E">
        <w:t xml:space="preserve"> </w:t>
      </w:r>
      <w:r>
        <w:rPr>
          <w:b/>
          <w:lang w:val="de-DE"/>
        </w:rPr>
        <w:t>[Ausnahmen]</w:t>
      </w:r>
    </w:p>
    <w:p w:rsidR="007946CD" w:rsidRPr="00C44D3E" w:rsidRDefault="007946CD" w:rsidP="007946CD">
      <w:pPr>
        <w:pStyle w:val="Gesetzestext"/>
      </w:pPr>
      <w:r w:rsidRPr="00C44D3E">
        <w:t>Bei kirchlichem und staatlichem Einverständnis kann von den in §§ 1 und 2 genannten Erfordernissen abgesehen werden.</w:t>
      </w:r>
    </w:p>
    <w:p w:rsidR="007946CD" w:rsidRPr="003C34D7" w:rsidRDefault="007946CD" w:rsidP="007946CD">
      <w:pPr>
        <w:pStyle w:val="Paragraphenberschrift"/>
        <w:outlineLvl w:val="0"/>
        <w:rPr>
          <w:lang w:val="de-DE"/>
        </w:rPr>
      </w:pPr>
      <w:r w:rsidRPr="00C44D3E">
        <w:t>Artikel 14</w:t>
      </w:r>
      <w:r>
        <w:rPr>
          <w:lang w:val="de-DE"/>
        </w:rPr>
        <w:t xml:space="preserve"> [Ernennung von Geistlichen]</w:t>
      </w:r>
    </w:p>
    <w:p w:rsidR="007946CD" w:rsidRPr="003C34D7" w:rsidRDefault="007946CD" w:rsidP="007946CD">
      <w:pPr>
        <w:pStyle w:val="Gesetzestext"/>
        <w:rPr>
          <w:b/>
          <w:lang w:val="de-DE"/>
        </w:rPr>
      </w:pPr>
      <w:r w:rsidRPr="003E20A1">
        <w:rPr>
          <w:rStyle w:val="ParagraphenberschriftZchn"/>
        </w:rPr>
        <w:t>§ 1</w:t>
      </w:r>
      <w:r w:rsidRPr="00C44D3E">
        <w:t xml:space="preserve"> </w:t>
      </w:r>
      <w:r>
        <w:rPr>
          <w:b/>
          <w:lang w:val="de-DE"/>
        </w:rPr>
        <w:t>[Erzbischöfe und Bischöfe]</w:t>
      </w:r>
    </w:p>
    <w:p w:rsidR="007946CD" w:rsidRPr="00C44D3E" w:rsidRDefault="007946CD" w:rsidP="007946CD">
      <w:pPr>
        <w:pStyle w:val="Gesetzestext"/>
      </w:pPr>
      <w:r w:rsidRPr="00C44D3E">
        <w:t>In der Ernennung der Erzbischöfe und Bischöfe hat der Hl. Stuhl volle Freiheit. Bei Erledigung eines erzbischöflichen oder bischöflichen Sitzes wird das beteiligte Kapitel dem Hl. Stuhle unmitte</w:t>
      </w:r>
      <w:r w:rsidRPr="00C44D3E">
        <w:t>l</w:t>
      </w:r>
      <w:r w:rsidRPr="00C44D3E">
        <w:t>bar eine Liste von Kandidaten unterbreiten, die für das bischöfliche Amt würdig und für die Leitung der erledigten Diözese geeignet sind; unter diesen wie auch unter den von den bayerischen Bischöfen und Kapiteln je in ihren entsprechenden Triennallisten Bezeichneten behält sich der Hl. Stuhl freie Auswahl vor. Vor der Publikation der Bulle wird dieser in offiziöser Weise mit der Bayerischen Regierung in Verbindung treten, um sich zu versichern, daß gegen den Kandidaten Erinnerungen politischer Natur nicht obwalten.</w:t>
      </w:r>
    </w:p>
    <w:p w:rsidR="007946CD" w:rsidRPr="003C34D7" w:rsidRDefault="007946CD" w:rsidP="007946CD">
      <w:pPr>
        <w:pStyle w:val="Gesetzestext"/>
        <w:rPr>
          <w:b/>
          <w:lang w:val="de-DE"/>
        </w:rPr>
      </w:pPr>
      <w:r w:rsidRPr="003E20A1">
        <w:rPr>
          <w:rStyle w:val="ParagraphenberschriftZchn"/>
        </w:rPr>
        <w:lastRenderedPageBreak/>
        <w:t>§ 2</w:t>
      </w:r>
      <w:r w:rsidRPr="00C44D3E">
        <w:t xml:space="preserve"> </w:t>
      </w:r>
      <w:r>
        <w:rPr>
          <w:b/>
          <w:lang w:val="de-DE"/>
        </w:rPr>
        <w:t>[Kanonikate]</w:t>
      </w:r>
    </w:p>
    <w:p w:rsidR="007946CD" w:rsidRPr="00C44D3E" w:rsidRDefault="007946CD" w:rsidP="007946CD">
      <w:pPr>
        <w:pStyle w:val="Gesetzestext"/>
      </w:pPr>
      <w:r w:rsidRPr="00C44D3E">
        <w:t>Die Besetzung der Kanonikate bei den erzbischöflichen und bischöflichen Kapiteln geschieht abwechselnd durch freie Übertragung des Diözesa</w:t>
      </w:r>
      <w:r w:rsidRPr="00C44D3E">
        <w:t>n</w:t>
      </w:r>
      <w:r w:rsidRPr="00C44D3E">
        <w:t>bischofes nach Anhörung des Kapitels und durch Wahl der Kapitel vorbehaltlich der Bestimmung des c. 177 Cod. jur. can.</w:t>
      </w:r>
    </w:p>
    <w:p w:rsidR="007946CD" w:rsidRPr="00C44D3E" w:rsidRDefault="007946CD" w:rsidP="007946CD">
      <w:pPr>
        <w:pStyle w:val="Gesetzestext"/>
      </w:pPr>
      <w:r w:rsidRPr="00C44D3E">
        <w:t>Die Dignitäten werden nach dem gemeinen kanon</w:t>
      </w:r>
      <w:r w:rsidRPr="00C44D3E">
        <w:t>i</w:t>
      </w:r>
      <w:r w:rsidRPr="00C44D3E">
        <w:t>schen Rechte besetzt.</w:t>
      </w:r>
    </w:p>
    <w:p w:rsidR="007946CD" w:rsidRPr="003C34D7" w:rsidRDefault="007946CD" w:rsidP="007946CD">
      <w:pPr>
        <w:pStyle w:val="Gesetzestext"/>
        <w:rPr>
          <w:b/>
          <w:lang w:val="de-DE"/>
        </w:rPr>
      </w:pPr>
      <w:r w:rsidRPr="003E20A1">
        <w:rPr>
          <w:rStyle w:val="ParagraphenberschriftZchn"/>
        </w:rPr>
        <w:t>§ 3</w:t>
      </w:r>
      <w:r w:rsidRPr="00C44D3E">
        <w:t xml:space="preserve"> </w:t>
      </w:r>
      <w:r>
        <w:rPr>
          <w:b/>
          <w:lang w:val="de-DE"/>
        </w:rPr>
        <w:t>[Pfarrer]</w:t>
      </w:r>
    </w:p>
    <w:p w:rsidR="007946CD" w:rsidRDefault="007946CD" w:rsidP="007946CD">
      <w:pPr>
        <w:pStyle w:val="Gesetzestext"/>
        <w:rPr>
          <w:lang w:val="de-DE"/>
        </w:rPr>
      </w:pPr>
      <w:r w:rsidRPr="00C44D3E">
        <w:t>Im Hinblick auf die Aufwendungen des Bayerischen Staates für die Bezüge der Seelsorgegeistlichen wird die Kirche vor Ernennung der Pfarrer der Staatsregierung die Personalien des in Aussicht genommenen Geistlichen mitteilen; allenfallsige Erinnerungen der Staatsregierung sollen in möglichst kurzer Zeit erfolgen. Die staatlichen Patronat- oder Präsentationsrechte aus besonderen kanonischen Rechtstiteln bleiben in der bisherigen Form unb</w:t>
      </w:r>
      <w:r w:rsidRPr="00C44D3E">
        <w:t>e</w:t>
      </w:r>
      <w:r w:rsidRPr="00C44D3E">
        <w:t>rührt.</w:t>
      </w:r>
    </w:p>
    <w:p w:rsidR="007946CD" w:rsidRPr="003C34D7" w:rsidRDefault="007946CD" w:rsidP="007946CD">
      <w:pPr>
        <w:pStyle w:val="Paragraphenberschrift"/>
        <w:outlineLvl w:val="0"/>
        <w:rPr>
          <w:lang w:val="de-DE"/>
        </w:rPr>
      </w:pPr>
      <w:r w:rsidRPr="00C44D3E">
        <w:t>Artikel 15</w:t>
      </w:r>
      <w:r>
        <w:rPr>
          <w:lang w:val="de-DE"/>
        </w:rPr>
        <w:t xml:space="preserve"> [Schlussbestimmungen]</w:t>
      </w:r>
    </w:p>
    <w:p w:rsidR="007946CD" w:rsidRPr="003C34D7" w:rsidRDefault="007946CD" w:rsidP="007946CD">
      <w:pPr>
        <w:pStyle w:val="Gesetzestext"/>
        <w:rPr>
          <w:b/>
          <w:lang w:val="de-DE"/>
        </w:rPr>
      </w:pPr>
      <w:r w:rsidRPr="003E20A1">
        <w:rPr>
          <w:rStyle w:val="ParagraphenberschriftZchn"/>
        </w:rPr>
        <w:t>§ 1</w:t>
      </w:r>
      <w:r w:rsidRPr="00C44D3E">
        <w:t xml:space="preserve"> </w:t>
      </w:r>
      <w:r>
        <w:rPr>
          <w:b/>
          <w:lang w:val="de-DE"/>
        </w:rPr>
        <w:t>[Auslegung]</w:t>
      </w:r>
    </w:p>
    <w:p w:rsidR="007946CD" w:rsidRPr="00C44D3E" w:rsidRDefault="007946CD" w:rsidP="007946CD">
      <w:pPr>
        <w:pStyle w:val="Gesetzestext"/>
      </w:pPr>
      <w:r w:rsidRPr="00C44D3E">
        <w:t>Sollte sich in Zukunft bei der Auslegung vorstehender Bestimmungen irgendeine Schwierigkeit ergeben, so werden der Hl. Stuhl und der Bayerische Staat gemeinsam eine freundschaftliche Lösung herbe</w:t>
      </w:r>
      <w:r w:rsidRPr="00C44D3E">
        <w:t>i</w:t>
      </w:r>
      <w:r w:rsidRPr="00C44D3E">
        <w:t>führen.</w:t>
      </w:r>
    </w:p>
    <w:p w:rsidR="007946CD" w:rsidRPr="003C34D7" w:rsidRDefault="007946CD" w:rsidP="007946CD">
      <w:pPr>
        <w:pStyle w:val="Gesetzestext"/>
        <w:rPr>
          <w:b/>
          <w:lang w:val="de-DE"/>
        </w:rPr>
      </w:pPr>
      <w:r w:rsidRPr="003E20A1">
        <w:rPr>
          <w:rStyle w:val="ParagraphenberschriftZchn"/>
        </w:rPr>
        <w:t>§ 2</w:t>
      </w:r>
      <w:r w:rsidRPr="00C44D3E">
        <w:t xml:space="preserve"> </w:t>
      </w:r>
      <w:r>
        <w:rPr>
          <w:b/>
          <w:lang w:val="de-DE"/>
        </w:rPr>
        <w:t>[Konkordat von 1817]</w:t>
      </w:r>
    </w:p>
    <w:p w:rsidR="007946CD" w:rsidRPr="00C44D3E" w:rsidRDefault="007946CD" w:rsidP="007946CD">
      <w:pPr>
        <w:pStyle w:val="Gesetzestext"/>
      </w:pPr>
      <w:r w:rsidRPr="00C44D3E">
        <w:t>Mit dem Inkrafttreten des gegenwärtigen Ko</w:t>
      </w:r>
      <w:r w:rsidRPr="00C44D3E">
        <w:t>n</w:t>
      </w:r>
      <w:r w:rsidRPr="00C44D3E">
        <w:t>kordates wird das Konkordat vom Jahre 1817 als nicht mehr geltend erklärt. Insoweit bisher erlassene und noch in Kraft befindliche Landesgesetze, Verordnungen und Verfügungen mit den Bestimmungen dieses Vertrages in Widerspruch stehen, werden sie aufg</w:t>
      </w:r>
      <w:r w:rsidRPr="00C44D3E">
        <w:t>e</w:t>
      </w:r>
      <w:r w:rsidRPr="00C44D3E">
        <w:t>hoben.</w:t>
      </w:r>
    </w:p>
    <w:p w:rsidR="007946CD" w:rsidRPr="003C34D7" w:rsidRDefault="007946CD" w:rsidP="007946CD">
      <w:pPr>
        <w:pStyle w:val="Paragraphenberschrift"/>
        <w:outlineLvl w:val="0"/>
        <w:rPr>
          <w:lang w:val="de-DE"/>
        </w:rPr>
      </w:pPr>
      <w:r w:rsidRPr="00C44D3E">
        <w:t>Artikel 16</w:t>
      </w:r>
      <w:r>
        <w:rPr>
          <w:lang w:val="de-DE"/>
        </w:rPr>
        <w:t xml:space="preserve"> [Ratifikation]</w:t>
      </w:r>
    </w:p>
    <w:p w:rsidR="007946CD" w:rsidRPr="00C44D3E" w:rsidRDefault="007946CD" w:rsidP="007946CD">
      <w:pPr>
        <w:pStyle w:val="Gesetzestext"/>
      </w:pPr>
      <w:r w:rsidRPr="00C44D3E">
        <w:t>Die Ratifikationen werden möglichst bald ausgewechselt werden und das Konkordat mit dem Zeitpunkte dieser Auswechslung in Kraft treten.</w:t>
      </w:r>
    </w:p>
    <w:p w:rsidR="007946CD" w:rsidRPr="00C44D3E" w:rsidRDefault="007946CD" w:rsidP="007946CD">
      <w:pPr>
        <w:pStyle w:val="Gesetzestext"/>
      </w:pPr>
      <w:r w:rsidRPr="00C44D3E">
        <w:t>Zur Beglaubigung des Vorstehenden haben die nachgenannten Bevollmächtigten das gegenwärtige Ko</w:t>
      </w:r>
      <w:r w:rsidRPr="00C44D3E">
        <w:t>n</w:t>
      </w:r>
      <w:r w:rsidRPr="00C44D3E">
        <w:t>kordat unterzeichnet.</w:t>
      </w:r>
    </w:p>
    <w:p w:rsidR="007946CD" w:rsidRPr="00C44D3E" w:rsidRDefault="007946CD" w:rsidP="007946CD">
      <w:pPr>
        <w:pStyle w:val="Gesetzesabschnittsberschrift"/>
        <w:outlineLvl w:val="0"/>
      </w:pPr>
      <w:r w:rsidRPr="00C44D3E">
        <w:t>Schlussprotokoll</w:t>
      </w:r>
      <w:r w:rsidRPr="00C44D3E">
        <w:rPr>
          <w:rStyle w:val="Funotenzeichen"/>
          <w:bCs/>
        </w:rPr>
        <w:footnoteReference w:id="15"/>
      </w:r>
    </w:p>
    <w:p w:rsidR="007946CD" w:rsidRPr="00C44D3E" w:rsidRDefault="007946CD" w:rsidP="007946CD">
      <w:pPr>
        <w:pStyle w:val="Gesetzestext"/>
      </w:pPr>
      <w:r w:rsidRPr="00C44D3E">
        <w:t>Bei der Unterzeichung des am heutigen Tage zwischen dem Heiligen Stuhl und dem Freistaat Bayern geschlossenen Vertrages sind folgende übereinstimmende Erklärungen a</w:t>
      </w:r>
      <w:r w:rsidRPr="00C44D3E">
        <w:t>b</w:t>
      </w:r>
      <w:r w:rsidRPr="00C44D3E">
        <w:t>gegeben worden, die einen integrierenden Bestandteil des Vertrages bilden:</w:t>
      </w:r>
    </w:p>
    <w:p w:rsidR="007946CD" w:rsidRPr="00C44D3E" w:rsidRDefault="007946CD" w:rsidP="007946CD">
      <w:pPr>
        <w:pStyle w:val="Paragraphenberschrift"/>
        <w:outlineLvl w:val="0"/>
      </w:pPr>
      <w:r w:rsidRPr="00C44D3E">
        <w:t>Zu Artikel 3 §§ 2 und 3</w:t>
      </w:r>
    </w:p>
    <w:p w:rsidR="007946CD" w:rsidRPr="00C44D3E" w:rsidRDefault="007946CD" w:rsidP="007946CD">
      <w:pPr>
        <w:pStyle w:val="Gesetzestext"/>
      </w:pPr>
      <w:r w:rsidRPr="00C44D3E">
        <w:t>Die Erklärung des zuständigen Diözesanbischofs, daß gegen den in Aussicht genommenen Kandid</w:t>
      </w:r>
      <w:r w:rsidRPr="00C44D3E">
        <w:t>a</w:t>
      </w:r>
      <w:r w:rsidRPr="00C44D3E">
        <w:t>ten keine Erinnerung erhoben wird, bedeutet zugleich das Einverständnis, daß der Kandidat Mitglied des theologischen Fachbereiches wird.</w:t>
      </w:r>
    </w:p>
    <w:p w:rsidR="00D77776" w:rsidRDefault="007946CD" w:rsidP="007946CD">
      <w:pPr>
        <w:pStyle w:val="Gesetzestext"/>
        <w:rPr>
          <w:lang w:val="de-DE"/>
        </w:rPr>
      </w:pPr>
      <w:r w:rsidRPr="00C44D3E">
        <w:t xml:space="preserve">Die Anwendung des Art. 3 § 3 hat daher zur Folge, daß der Lehrer aus dem katholischen Fachbereich </w:t>
      </w:r>
    </w:p>
    <w:p w:rsidR="007946CD" w:rsidRPr="00C44D3E" w:rsidRDefault="007946CD" w:rsidP="007946CD">
      <w:pPr>
        <w:pStyle w:val="Gesetzestext"/>
      </w:pPr>
      <w:r w:rsidRPr="00C44D3E">
        <w:lastRenderedPageBreak/>
        <w:t>ausscheidet.</w:t>
      </w:r>
    </w:p>
    <w:p w:rsidR="007946CD" w:rsidRPr="00C44D3E" w:rsidRDefault="007946CD" w:rsidP="007946CD">
      <w:pPr>
        <w:pStyle w:val="Paragraphenberschrift"/>
        <w:outlineLvl w:val="0"/>
      </w:pPr>
      <w:r w:rsidRPr="00C44D3E">
        <w:t>Zu Artikel 3 §§ 1 und 5</w:t>
      </w:r>
    </w:p>
    <w:p w:rsidR="007946CD" w:rsidRDefault="007946CD" w:rsidP="007946CD">
      <w:pPr>
        <w:pStyle w:val="Gesetzestext"/>
        <w:rPr>
          <w:lang w:val="de-DE"/>
        </w:rPr>
      </w:pPr>
      <w:r w:rsidRPr="00C44D3E">
        <w:t>(1) Bis zur Errichtung des katholisch-theologischen Fachbereiches und der drei in Art. 3 § 5 genan</w:t>
      </w:r>
      <w:r w:rsidRPr="00C44D3E">
        <w:t>n</w:t>
      </w:r>
      <w:r w:rsidRPr="00C44D3E">
        <w:t xml:space="preserve">ten Lehrstühle und der damit verbundenen Auflösung der Philosophisch-Theologischen Hochschule Passau gelten Art. 3 §§ 1 und 2, sowie Art. 4 § 1 in der Fassung des Konkordats vom 29. März 1924 </w:t>
      </w:r>
    </w:p>
    <w:p w:rsidR="007946CD" w:rsidRPr="00C44D3E" w:rsidRDefault="007946CD" w:rsidP="007946CD">
      <w:pPr>
        <w:pStyle w:val="Gesetzestext"/>
      </w:pPr>
      <w:r w:rsidRPr="00C44D3E">
        <w:t>für die Philosophisch-Theologische Hochschule weiter.</w:t>
      </w:r>
    </w:p>
    <w:p w:rsidR="007946CD" w:rsidRDefault="007946CD" w:rsidP="007946CD">
      <w:pPr>
        <w:pStyle w:val="Gesetzestext"/>
        <w:rPr>
          <w:lang w:val="de-DE"/>
        </w:rPr>
      </w:pPr>
      <w:r w:rsidRPr="00C44D3E">
        <w:t>(2) Der Freistaat Bayern wird sich bemühen, daß für die Professoren der Philosophisch-Theologischen Hochschule Passau, die nicht im Wege des üblichen Berufungsverfahrens an den katholisch-theologischen Fachbereich einer Universität oder Gesamthochschule berufen werden, ausreichende Lehr- und Forschungsmöglichkeiten gewährleistet werden.</w:t>
      </w:r>
    </w:p>
    <w:p w:rsidR="007946CD" w:rsidRPr="00C44D3E" w:rsidRDefault="007946CD" w:rsidP="007946CD">
      <w:pPr>
        <w:pStyle w:val="Paragraphenberschrift"/>
        <w:outlineLvl w:val="0"/>
      </w:pPr>
      <w:r w:rsidRPr="00C44D3E">
        <w:t>Zu Artikel 5 § 1</w:t>
      </w:r>
    </w:p>
    <w:p w:rsidR="007946CD" w:rsidRPr="00C44D3E" w:rsidRDefault="007946CD" w:rsidP="007946CD">
      <w:pPr>
        <w:pStyle w:val="Gesetzestext"/>
      </w:pPr>
      <w:r w:rsidRPr="00C44D3E">
        <w:t>(1) Der Träger der kirchlichen Gesamthochschule unterliegt der für kirchliche Stiftungen vorgesehenen Aufsicht.</w:t>
      </w:r>
    </w:p>
    <w:p w:rsidR="007946CD" w:rsidRPr="00C44D3E" w:rsidRDefault="007946CD" w:rsidP="007946CD">
      <w:pPr>
        <w:pStyle w:val="Gesetzestext"/>
      </w:pPr>
      <w:r w:rsidRPr="00C44D3E">
        <w:t>Die staatliche Aufsicht über die kirchliche Gesam</w:t>
      </w:r>
      <w:r w:rsidRPr="00C44D3E">
        <w:t>t</w:t>
      </w:r>
      <w:r w:rsidRPr="00C44D3E">
        <w:t>hochschule beschränkt sich auf die Rechtsaufsicht.</w:t>
      </w:r>
    </w:p>
    <w:p w:rsidR="007946CD" w:rsidRPr="00C44D3E" w:rsidRDefault="007946CD" w:rsidP="007946CD">
      <w:pPr>
        <w:pStyle w:val="Gesetzestext"/>
      </w:pPr>
      <w:r w:rsidRPr="00C44D3E">
        <w:t>(2) Die wirtschaftliche und rechtliche Stellung des Lehrenden ist gesichert, wenn der Träger als kirchlicher Verband die Rechtsverhältnisse seiner Beamten und Seelsorger den Vorschriften des staatlichen B</w:t>
      </w:r>
      <w:r w:rsidRPr="00C44D3E">
        <w:t>e</w:t>
      </w:r>
      <w:r w:rsidRPr="00C44D3E">
        <w:t>amtenrechts entsprechend regelt.</w:t>
      </w:r>
    </w:p>
    <w:p w:rsidR="007946CD" w:rsidRPr="00C44D3E" w:rsidRDefault="007946CD" w:rsidP="007946CD">
      <w:pPr>
        <w:pStyle w:val="Gesetzestext"/>
      </w:pPr>
      <w:r w:rsidRPr="00C44D3E">
        <w:t>An Stelle des Trägers (Stiftung) kann auch ein anderer kirchlicher Verband, z.B. die Diözese (Körperschaft des öffentlichen Rechts) oder ein Verband der Diözesen, die Rechtsverhältnisse der Beamten und Seelsorger den Vorschriften des staatlichen Bea</w:t>
      </w:r>
      <w:r w:rsidRPr="00C44D3E">
        <w:t>m</w:t>
      </w:r>
      <w:r w:rsidRPr="00C44D3E">
        <w:t>tenrechts entsprechend regeln. An Stelle des Trägers kann auch ein anderer kirchlicher Verband die an der kirchl</w:t>
      </w:r>
      <w:r w:rsidRPr="00C44D3E">
        <w:t>i</w:t>
      </w:r>
      <w:r w:rsidRPr="00C44D3E">
        <w:t>chen Gesamthochschule Tätigen anstellen.</w:t>
      </w:r>
    </w:p>
    <w:p w:rsidR="007946CD" w:rsidRPr="00C44D3E" w:rsidRDefault="007946CD" w:rsidP="007946CD">
      <w:pPr>
        <w:pStyle w:val="Gesetzestext"/>
      </w:pPr>
      <w:r w:rsidRPr="00C44D3E">
        <w:t>Sofern der Träger oder an seiner Stelle ein kirchlicher Verband die Rechtsverhältnisse seiner Bea</w:t>
      </w:r>
      <w:r w:rsidRPr="00C44D3E">
        <w:t>m</w:t>
      </w:r>
      <w:r w:rsidRPr="00C44D3E">
        <w:t>ten und Seelsorger entsprechend den einschlägigen Vorschriften des staatlichen Beamtenrechts r</w:t>
      </w:r>
      <w:r w:rsidRPr="00C44D3E">
        <w:t>e</w:t>
      </w:r>
      <w:r w:rsidRPr="00C44D3E">
        <w:t>gelt, stellt der Freistaat Bayern im Rahmen des geltenden Bundesrechts die Tätigkeit beim Träger oder dem kirchlichen Verband einer Tätigkeit im Dienst eines öffentlich-rechtlichen Dienstherrn bei der Festsetzung des Besoldungsdienstalters und der ruhegehaltsfäh</w:t>
      </w:r>
      <w:r w:rsidRPr="00C44D3E">
        <w:t>i</w:t>
      </w:r>
      <w:r w:rsidRPr="00C44D3E">
        <w:t>gen Dienstzeit gleich.</w:t>
      </w:r>
    </w:p>
    <w:p w:rsidR="007946CD" w:rsidRPr="00C44D3E" w:rsidRDefault="007946CD" w:rsidP="007946CD">
      <w:pPr>
        <w:pStyle w:val="Gesetzestext"/>
      </w:pPr>
      <w:r w:rsidRPr="00C44D3E">
        <w:t>Der Träger, oder an seiner Stelle ein kirchlicher Verband, wird unter der gleichen Vorausse</w:t>
      </w:r>
      <w:r w:rsidRPr="00C44D3E">
        <w:t>t</w:t>
      </w:r>
      <w:r w:rsidRPr="00C44D3E">
        <w:t>zung die Tätigkeit bei einem öffentlich-rechtlichen Dienstherrn bei der Festsetzung des Besoldungsdienstalters und der Berechnung der ruhegehaltsfähigen Diens</w:t>
      </w:r>
      <w:r w:rsidRPr="00C44D3E">
        <w:t>t</w:t>
      </w:r>
      <w:r w:rsidRPr="00C44D3E">
        <w:t>zeit entsprechend behandeln.</w:t>
      </w:r>
    </w:p>
    <w:p w:rsidR="007946CD" w:rsidRPr="00C44D3E" w:rsidRDefault="007946CD" w:rsidP="007946CD">
      <w:pPr>
        <w:pStyle w:val="Gesetzestext"/>
      </w:pPr>
      <w:r w:rsidRPr="00C44D3E">
        <w:t>(3) Die Lehrenden müssen die fachlichen und päd</w:t>
      </w:r>
      <w:r w:rsidRPr="00C44D3E">
        <w:t>a</w:t>
      </w:r>
      <w:r w:rsidRPr="00C44D3E">
        <w:t>gogischen Einstellungsvoraussetzungen erfüllen, die für entsprechende Tätigkeiten an staatlichen Hochschulen gefordert werden. Die Lehraufgaben der Hoc</w:t>
      </w:r>
      <w:r w:rsidRPr="00C44D3E">
        <w:t>h</w:t>
      </w:r>
      <w:r w:rsidRPr="00C44D3E">
        <w:t>schule müssen in der Regel von hauptberuflich Lehrenden erfüllt werden.</w:t>
      </w:r>
    </w:p>
    <w:p w:rsidR="007946CD" w:rsidRPr="00C44D3E" w:rsidRDefault="007946CD" w:rsidP="007946CD">
      <w:pPr>
        <w:pStyle w:val="Gesetzestext"/>
      </w:pPr>
      <w:r w:rsidRPr="00C44D3E">
        <w:t>(4) Die kirchliche Gesamthochschule darf grundsätzlich im Personal und in der Ausstattung mit Räumen und Einrichtungen nicht hinter vergleichbaren staatlichen Hochschulen zurüc</w:t>
      </w:r>
      <w:r w:rsidRPr="00C44D3E">
        <w:t>k</w:t>
      </w:r>
      <w:r w:rsidRPr="00C44D3E">
        <w:t>stehen.</w:t>
      </w:r>
    </w:p>
    <w:p w:rsidR="007946CD" w:rsidRPr="00C44D3E" w:rsidRDefault="007946CD" w:rsidP="007946CD">
      <w:pPr>
        <w:pStyle w:val="Gesetzestext"/>
      </w:pPr>
      <w:r w:rsidRPr="00C44D3E">
        <w:t>(5) Die Studienbewerber müssen die Voraussetzungen für die Aufnahme in eine entsprechende staatliche Hochschule erfüllen; für theologische Studiengänge können Ausnahmen gemacht werden, soweit nicht die Verwendung als hauptamtlich tätiger staatlicher Lehrer ang</w:t>
      </w:r>
      <w:r w:rsidRPr="00C44D3E">
        <w:t>e</w:t>
      </w:r>
      <w:r w:rsidRPr="00C44D3E">
        <w:t xml:space="preserve">strebt wird. Dem Träger steht es frei, für die Immatrikulation der Studierenden, die Zurücknahme der Immatrikulation und die </w:t>
      </w:r>
      <w:r w:rsidRPr="00C44D3E">
        <w:lastRenderedPageBreak/>
        <w:t>Exmatrikulation zusätzliche Bedingungen festzulegen, die aus der besonderen Eigenart einer kirchlichen Gesamthochsch</w:t>
      </w:r>
      <w:r w:rsidRPr="00C44D3E">
        <w:t>u</w:t>
      </w:r>
      <w:r w:rsidRPr="00C44D3E">
        <w:t>le herrühren.</w:t>
      </w:r>
    </w:p>
    <w:p w:rsidR="007946CD" w:rsidRDefault="007946CD" w:rsidP="007946CD">
      <w:pPr>
        <w:pStyle w:val="Gesetzestext"/>
        <w:rPr>
          <w:lang w:val="de-DE"/>
        </w:rPr>
      </w:pPr>
      <w:r w:rsidRPr="00C44D3E">
        <w:t>(6) Ist der Zugang zu einzelnen Studiengängen an deutschen Hochschulen beschränkt, weil die Zahl der Studienbewerber die Gesamtzahl der verfügbaren Studienplätze übersteigt, läßt die kirchliche Gesamthochschule die Bewerber im Rahmen der für sie ermittelten Zulassungszahlen zu. Bei der Berechnung der Zulassungszahlen werden die gleichen Grundsätze wie bei den staatlichen Hochschulen angewendet. Die kirchliche Gesamthochschule bete</w:t>
      </w:r>
      <w:r w:rsidRPr="00C44D3E">
        <w:t>i</w:t>
      </w:r>
      <w:r w:rsidRPr="00C44D3E">
        <w:t xml:space="preserve">ligt sich, soweit erforderlich, am zentralen </w:t>
      </w:r>
      <w:r w:rsidRPr="00CA6584">
        <w:t>Vergabeverfahren. Die Rechte des Trägers der Hochschule aus Absatz 5 Satz 2 werden dadurch nicht berührt.</w:t>
      </w:r>
    </w:p>
    <w:p w:rsidR="007946CD" w:rsidRPr="00C44D3E" w:rsidRDefault="007946CD" w:rsidP="007946CD">
      <w:pPr>
        <w:pStyle w:val="Paragraphenberschrift"/>
        <w:outlineLvl w:val="0"/>
      </w:pPr>
      <w:r w:rsidRPr="00C44D3E">
        <w:t>Zu Artikel 5 §§ 1 und 2</w:t>
      </w:r>
    </w:p>
    <w:p w:rsidR="007946CD" w:rsidRPr="00C44D3E" w:rsidRDefault="007946CD" w:rsidP="007946CD">
      <w:pPr>
        <w:pStyle w:val="Gesetzestext"/>
      </w:pPr>
      <w:r w:rsidRPr="00C44D3E">
        <w:t>(1) Die Einrichtung von anderen als den in § 1 gewährleisteten Studiengängen, auch von den in § 1 ausdrücklich ausgeschlossenen, ist nach Maßgabe der Bestimmungen des Bayerischen Hochschulgesetzes möglich, doch findet in diesen Fällen § 2 keine Anwendung. Höhere Anforderungen, die sich aus solchen Studiengängen an die zentrale Verwaltung und an die zentralen Einrichtungen ergeben, werden nicht ersetzt.</w:t>
      </w:r>
    </w:p>
    <w:p w:rsidR="007946CD" w:rsidRPr="00C44D3E" w:rsidRDefault="007946CD" w:rsidP="007946CD">
      <w:pPr>
        <w:pStyle w:val="Gesetzestext"/>
      </w:pPr>
      <w:r w:rsidRPr="00C44D3E">
        <w:t>(2) Der Träger der kirchlichen Gesamthochschule wird an den gemeinsamen Beratungen des Staatsministeriums für Unterricht und Kultus mit den Hochschulen über Aufstellung und Fortschreibung der staatlichen Hochschulplanungen beteiligt. Bei der Festlegung der Ausbauziele der kirchlichen Gesamthoc</w:t>
      </w:r>
      <w:r w:rsidRPr="00C44D3E">
        <w:t>h</w:t>
      </w:r>
      <w:r w:rsidRPr="00C44D3E">
        <w:t>schule hält er sich in den gewährleisteten Studiengängen an den Rahmen der bayerischen Hochschulgesamtplanung. Unbeschadet der Natur und der Ziele der kirchlichen Gesamthochschule wird deren Träger nach Möglichkeit dazu beitragen, daß der Freistaat Bayern Zuschüsse Dritter zu den Kosten der Gesam</w:t>
      </w:r>
      <w:r w:rsidRPr="00C44D3E">
        <w:t>t</w:t>
      </w:r>
      <w:r w:rsidRPr="00C44D3E">
        <w:t>hochschule erhält.</w:t>
      </w:r>
    </w:p>
    <w:p w:rsidR="007946CD" w:rsidRPr="00C44D3E" w:rsidRDefault="007946CD" w:rsidP="007946CD">
      <w:pPr>
        <w:pStyle w:val="Paragraphenberschrift"/>
        <w:outlineLvl w:val="0"/>
      </w:pPr>
      <w:r w:rsidRPr="00C44D3E">
        <w:t>Zu Artikel 5 § 2</w:t>
      </w:r>
    </w:p>
    <w:p w:rsidR="007946CD" w:rsidRPr="00C44D3E" w:rsidRDefault="007946CD" w:rsidP="007946CD">
      <w:pPr>
        <w:pStyle w:val="Gesetzestext"/>
      </w:pPr>
      <w:r w:rsidRPr="00C44D3E">
        <w:t>(1) Für die Bemessung des vergleichbaren Aufwandes werden die für die staatlichen bayerischen Hochschulen geltenden Personal-, Flächen- und Kostenrichtwert angewendet.</w:t>
      </w:r>
    </w:p>
    <w:p w:rsidR="007946CD" w:rsidRPr="00C44D3E" w:rsidRDefault="007946CD" w:rsidP="007946CD">
      <w:pPr>
        <w:pStyle w:val="Gesetzestext"/>
      </w:pPr>
      <w:r w:rsidRPr="00C44D3E">
        <w:t>(2) Der Ausbau der Gesamthochschule erfolgt zeitlich abgestimmt mit der Entwicklung des staatl</w:t>
      </w:r>
      <w:r w:rsidRPr="00C44D3E">
        <w:t>i</w:t>
      </w:r>
      <w:r w:rsidRPr="00C44D3E">
        <w:t>chen Hochschulwesens. Der Gesamtbetrag des Kostenersatzes für die Investitionen wird in einem angemessenen Verhältnis zu den Aufwendungen des Staates für die staatlichen Hochschulen bereitgestellt. Der erreichte Ausbaustand ist zu berücksichtigen.</w:t>
      </w:r>
    </w:p>
    <w:p w:rsidR="007946CD" w:rsidRPr="00C44D3E" w:rsidRDefault="007946CD" w:rsidP="007946CD">
      <w:pPr>
        <w:pStyle w:val="Paragraphenberschrift"/>
        <w:outlineLvl w:val="0"/>
      </w:pPr>
      <w:r w:rsidRPr="00C44D3E">
        <w:t>Zu Artikel 5 § 3</w:t>
      </w:r>
    </w:p>
    <w:p w:rsidR="007946CD" w:rsidRPr="00C44D3E" w:rsidRDefault="007946CD" w:rsidP="007946CD">
      <w:pPr>
        <w:pStyle w:val="Gesetzestext"/>
      </w:pPr>
      <w:r w:rsidRPr="00C44D3E">
        <w:t>Der Träger kann die Ordnungen (Grundordnung, Studienordnungen, Prüfungsordnungen) entweder selbst erlassen oder den Erlaß den zuständigen Hochschulgremien übertragen.</w:t>
      </w:r>
    </w:p>
    <w:p w:rsidR="007946CD" w:rsidRPr="00C44D3E" w:rsidRDefault="007946CD" w:rsidP="007946CD">
      <w:pPr>
        <w:pStyle w:val="Gesetzestext"/>
      </w:pPr>
      <w:r w:rsidRPr="00C44D3E">
        <w:t>Der Vorbehalt des staatlichen Einvernehmens wird dadurch nicht berührt.</w:t>
      </w:r>
    </w:p>
    <w:p w:rsidR="007946CD" w:rsidRPr="00C44D3E" w:rsidRDefault="007946CD" w:rsidP="007946CD">
      <w:pPr>
        <w:pStyle w:val="Paragraphenberschrift"/>
        <w:outlineLvl w:val="0"/>
      </w:pPr>
      <w:r w:rsidRPr="00C44D3E">
        <w:t>Zu Artikel 5 § 4</w:t>
      </w:r>
    </w:p>
    <w:p w:rsidR="007946CD" w:rsidRPr="00C44D3E" w:rsidRDefault="007946CD" w:rsidP="007946CD">
      <w:pPr>
        <w:pStyle w:val="Gesetzestext"/>
      </w:pPr>
      <w:r w:rsidRPr="00C44D3E">
        <w:t>Die allgemeine staatliche Aufsicht über die Hochschulprüfungen, die insbesondere sicherz</w:t>
      </w:r>
      <w:r w:rsidRPr="00C44D3E">
        <w:t>u</w:t>
      </w:r>
      <w:r w:rsidRPr="00C44D3E">
        <w:t>stellen hat, daß die Prüfungen unter Beachtung der jeweils geltenden Rechtsvorschriften abgenommen werden, bleibt gewahrt. Der Staat wird jedoch keinen Pr</w:t>
      </w:r>
      <w:r w:rsidRPr="00C44D3E">
        <w:t>ü</w:t>
      </w:r>
      <w:r w:rsidRPr="00C44D3E">
        <w:t>fungsvorsitzenden bestellen.</w:t>
      </w:r>
    </w:p>
    <w:p w:rsidR="007946CD" w:rsidRPr="00C44D3E" w:rsidRDefault="007946CD" w:rsidP="007946CD">
      <w:pPr>
        <w:pStyle w:val="Paragraphenberschrift"/>
        <w:outlineLvl w:val="0"/>
      </w:pPr>
      <w:r w:rsidRPr="00C44D3E">
        <w:t>Zu Artikel 5 § 5</w:t>
      </w:r>
    </w:p>
    <w:p w:rsidR="00D77776" w:rsidRDefault="007946CD" w:rsidP="007946CD">
      <w:pPr>
        <w:pStyle w:val="Gesetzestext"/>
        <w:rPr>
          <w:lang w:val="de-DE"/>
        </w:rPr>
      </w:pPr>
      <w:r w:rsidRPr="00C44D3E">
        <w:t xml:space="preserve">(1) Der Staat wird die schulpraktische Ausbildung der Studenten für das Lehramt der kirchlichen </w:t>
      </w:r>
    </w:p>
    <w:p w:rsidR="007946CD" w:rsidRPr="00C44D3E" w:rsidRDefault="007946CD" w:rsidP="007946CD">
      <w:pPr>
        <w:pStyle w:val="Gesetzestext"/>
      </w:pPr>
      <w:r w:rsidRPr="00C44D3E">
        <w:lastRenderedPageBreak/>
        <w:t>Gesamthochschule in gleicher Weise sicherstellen wie diejenige der Studenten staatlicher Hochschulen.</w:t>
      </w:r>
    </w:p>
    <w:p w:rsidR="007946CD" w:rsidRDefault="007946CD" w:rsidP="007946CD">
      <w:pPr>
        <w:pStyle w:val="Gesetzestext"/>
        <w:rPr>
          <w:lang w:val="de-DE"/>
        </w:rPr>
      </w:pPr>
      <w:r w:rsidRPr="00C44D3E">
        <w:t>(2) Der Staat wird die Professoren der kirchlichen Gesamthochschule als Prüfer bei den staatlichen Prüfungen in gleicher Weise einsetzen, wie dies bei Professoren der staatlichen Hoc</w:t>
      </w:r>
      <w:r w:rsidRPr="00C44D3E">
        <w:t>h</w:t>
      </w:r>
      <w:r w:rsidRPr="00C44D3E">
        <w:t>schulen der Fall ist.</w:t>
      </w:r>
    </w:p>
    <w:p w:rsidR="007946CD" w:rsidRPr="00C44D3E" w:rsidRDefault="007946CD" w:rsidP="007946CD">
      <w:pPr>
        <w:pStyle w:val="Paragraphenberschrift"/>
        <w:outlineLvl w:val="0"/>
      </w:pPr>
      <w:r w:rsidRPr="00C44D3E">
        <w:t>Zu Artikel 6 §§ 3, 4 und 5</w:t>
      </w:r>
    </w:p>
    <w:p w:rsidR="007946CD" w:rsidRPr="00C44D3E" w:rsidRDefault="007946CD" w:rsidP="007946CD">
      <w:pPr>
        <w:pStyle w:val="Gesetzestext"/>
      </w:pPr>
      <w:r w:rsidRPr="00C44D3E">
        <w:t>Die Bestimmungen des Art. 6 §§ 3, 4 und 5 gelten für die Volksschulen.</w:t>
      </w:r>
    </w:p>
    <w:p w:rsidR="007946CD" w:rsidRPr="00C44D3E" w:rsidRDefault="007946CD" w:rsidP="007946CD">
      <w:pPr>
        <w:pStyle w:val="Paragraphenberschrift"/>
        <w:outlineLvl w:val="0"/>
      </w:pPr>
      <w:r w:rsidRPr="00C44D3E">
        <w:t>Zu Artikel 7 § 1</w:t>
      </w:r>
    </w:p>
    <w:p w:rsidR="007946CD" w:rsidRPr="00C44D3E" w:rsidRDefault="007946CD" w:rsidP="007946CD">
      <w:pPr>
        <w:pStyle w:val="Gesetzestext"/>
      </w:pPr>
      <w:r w:rsidRPr="00C44D3E">
        <w:t>Sollten neben oder an Stelle von Schularten, in denen Religionsunterricht eingeführt ist, neue Schularten mit vergleichbaren Bildungszielen eingerichtet werden, bleibt der Religionsunte</w:t>
      </w:r>
      <w:r w:rsidRPr="00C44D3E">
        <w:t>r</w:t>
      </w:r>
      <w:r w:rsidRPr="00C44D3E">
        <w:t>richt auch in diesen neuen Schulen gewährleistet.</w:t>
      </w:r>
    </w:p>
    <w:p w:rsidR="007946CD" w:rsidRPr="00C44D3E" w:rsidRDefault="007946CD" w:rsidP="007946CD">
      <w:pPr>
        <w:pStyle w:val="Paragraphenberschrift"/>
        <w:outlineLvl w:val="0"/>
      </w:pPr>
      <w:r w:rsidRPr="00C44D3E">
        <w:t>Zu Artikel 7 § 7</w:t>
      </w:r>
    </w:p>
    <w:p w:rsidR="007946CD" w:rsidRPr="00C44D3E" w:rsidRDefault="007946CD" w:rsidP="007946CD">
      <w:pPr>
        <w:pStyle w:val="Gesetzestext"/>
      </w:pPr>
      <w:r w:rsidRPr="00C44D3E">
        <w:t>An Volksschulen, Sondervolksschulen, Berufsschulen und Berufsfachschulen können außerdem Religionspädagogen als hauptberufliche Lehrkräfte verwendet werden, die in der Regel mindestens in Fac</w:t>
      </w:r>
      <w:r w:rsidRPr="00C44D3E">
        <w:t>h</w:t>
      </w:r>
      <w:r w:rsidRPr="00C44D3E">
        <w:t>hochschulstudiengängen ausgebildet worden sind.</w:t>
      </w:r>
    </w:p>
    <w:p w:rsidR="007946CD" w:rsidRPr="00C44D3E" w:rsidRDefault="007946CD" w:rsidP="007946CD">
      <w:pPr>
        <w:pStyle w:val="Paragraphenberschrift"/>
        <w:outlineLvl w:val="0"/>
      </w:pPr>
      <w:r w:rsidRPr="00C44D3E">
        <w:t>Zu Artikel 7 § 7</w:t>
      </w:r>
    </w:p>
    <w:p w:rsidR="007946CD" w:rsidRPr="00C44D3E" w:rsidRDefault="007946CD" w:rsidP="007946CD">
      <w:pPr>
        <w:pStyle w:val="Gesetzestext"/>
      </w:pPr>
      <w:r w:rsidRPr="00C44D3E">
        <w:t>Zwischen den Vertragspartnern besteht grundsätzlich Einverständnis darüber, daß Geistliche au</w:t>
      </w:r>
      <w:r w:rsidRPr="00C44D3E">
        <w:t>f</w:t>
      </w:r>
      <w:r w:rsidRPr="00C44D3E">
        <w:t>grund ihrer Berufsausbildung für den Religionsunterricht an allen Schulen befähigt sind. Über die Verwendung derselben auch in der Zukunft werden zur gegebenen Zeit zwischen Kirche und Staat die en</w:t>
      </w:r>
      <w:r w:rsidRPr="00C44D3E">
        <w:t>t</w:t>
      </w:r>
      <w:r w:rsidRPr="00C44D3E">
        <w:t>sprechenden Regelungen getroffen.</w:t>
      </w:r>
    </w:p>
    <w:p w:rsidR="007946CD" w:rsidRPr="00C44D3E" w:rsidRDefault="007946CD" w:rsidP="007946CD">
      <w:pPr>
        <w:pStyle w:val="Paragraphenberschrift"/>
        <w:outlineLvl w:val="0"/>
      </w:pPr>
      <w:r w:rsidRPr="00C44D3E">
        <w:t>Zu Artikel 13 § 1</w:t>
      </w:r>
    </w:p>
    <w:p w:rsidR="007946CD" w:rsidRDefault="007946CD" w:rsidP="007946CD">
      <w:pPr>
        <w:pStyle w:val="Gesetzestext"/>
      </w:pPr>
      <w:r w:rsidRPr="00C44D3E">
        <w:t>Es besteht Einverständnis, daß bei ausländischen Geistlichen, die in der Seelsorge für Ausländer tätig sind, von den in Art. 13 § 1 genannten Erforderni</w:t>
      </w:r>
      <w:r w:rsidRPr="00C44D3E">
        <w:t>s</w:t>
      </w:r>
      <w:r w:rsidRPr="00C44D3E">
        <w:t>sen abgesehen wird.</w:t>
      </w:r>
    </w:p>
    <w:p w:rsidR="007946CD" w:rsidRPr="00CA6584" w:rsidRDefault="007946CD" w:rsidP="007946CD">
      <w:pPr>
        <w:pStyle w:val="Gesetzesabschnittsberschrift"/>
        <w:outlineLvl w:val="0"/>
        <w:rPr>
          <w:lang w:val="de-DE"/>
        </w:rPr>
      </w:pPr>
      <w:r>
        <w:rPr>
          <w:lang w:val="de-DE"/>
        </w:rPr>
        <w:t>Zusatzprotokoll</w:t>
      </w:r>
    </w:p>
    <w:p w:rsidR="007946CD" w:rsidRPr="004A59A9" w:rsidRDefault="007946CD" w:rsidP="007946CD">
      <w:pPr>
        <w:pStyle w:val="Gesetzestext"/>
      </w:pPr>
      <w:r w:rsidRPr="004A59A9">
        <w:t>Veranlasst durch den zahlenmäßigen Rückgang von Theologiestudenten im Diplom-Studiengang und von Studierenden für das Fach Katholische Religionslehre an einigen Theologischen Fakultäten und Bildungsstätten Bayerns, der zu einem Missverhältnis zwischen der Zahl der Lehrenden und der Studierenden geführt hat,</w:t>
      </w:r>
    </w:p>
    <w:p w:rsidR="007946CD" w:rsidRPr="004A59A9" w:rsidRDefault="007946CD" w:rsidP="007946CD">
      <w:pPr>
        <w:pStyle w:val="Gesetzestext"/>
      </w:pPr>
      <w:r w:rsidRPr="004A59A9">
        <w:t>getragen von der gemeinsamen Sorge, die katholische Theologie in der bayerischen Universitätslandschaft und im Gesamt der hier betriebenen Wissenschaften nicht nur zu erhalten, sondern durch Konzentration zu stärken und zu fördern,</w:t>
      </w:r>
    </w:p>
    <w:p w:rsidR="007946CD" w:rsidRPr="004A59A9" w:rsidRDefault="007946CD" w:rsidP="007946CD">
      <w:pPr>
        <w:pStyle w:val="Gesetzestext"/>
      </w:pPr>
      <w:r w:rsidRPr="004A59A9">
        <w:t>im Einvernehmen, das zwischen dem Heiligen Stuhl und dem Freistaat Bayern bestehende Konkordat unangetastet fortbestehen zu lassen,</w:t>
      </w:r>
    </w:p>
    <w:p w:rsidR="007946CD" w:rsidRPr="004A59A9" w:rsidRDefault="007946CD" w:rsidP="007946CD">
      <w:pPr>
        <w:pStyle w:val="Gesetzestext"/>
      </w:pPr>
      <w:r w:rsidRPr="004A59A9">
        <w:t>zugleich mit der Bereitschaft, bei eventuell sich ergebenden Fragen und Problemen im Geist von Art. 15 § 1 des Konkordates gemeinsam eine freundschaftliche Lösung herbeizuführen,</w:t>
      </w:r>
    </w:p>
    <w:p w:rsidR="007946CD" w:rsidRPr="004A59A9" w:rsidRDefault="007946CD" w:rsidP="007946CD">
      <w:pPr>
        <w:pStyle w:val="Gesetzestext"/>
      </w:pPr>
      <w:r w:rsidRPr="004A59A9">
        <w:t>wird zwischen dem Heiligen Stuhl,</w:t>
      </w:r>
    </w:p>
    <w:p w:rsidR="007946CD" w:rsidRPr="004A59A9" w:rsidRDefault="007946CD" w:rsidP="007946CD">
      <w:pPr>
        <w:pStyle w:val="Gesetzestext"/>
      </w:pPr>
      <w:r w:rsidRPr="004A59A9">
        <w:lastRenderedPageBreak/>
        <w:t>vertreten durch dessen Bevollmächtigten,</w:t>
      </w:r>
      <w:r>
        <w:t xml:space="preserve"> </w:t>
      </w:r>
      <w:r w:rsidRPr="004A59A9">
        <w:t>den Apostolischen Nuntius in Deutschland,</w:t>
      </w:r>
      <w:r>
        <w:t xml:space="preserve"> </w:t>
      </w:r>
      <w:r w:rsidRPr="004A59A9">
        <w:t>Dr. Erwin Josef Ender,</w:t>
      </w:r>
      <w:r>
        <w:t xml:space="preserve"> </w:t>
      </w:r>
      <w:r w:rsidRPr="004A59A9">
        <w:t>Titularerzbischof von Germania in Numidien,</w:t>
      </w:r>
    </w:p>
    <w:p w:rsidR="007946CD" w:rsidRPr="004A59A9" w:rsidRDefault="007946CD" w:rsidP="007946CD">
      <w:pPr>
        <w:pStyle w:val="Gesetzestext"/>
      </w:pPr>
      <w:r w:rsidRPr="004A59A9">
        <w:t>und</w:t>
      </w:r>
    </w:p>
    <w:p w:rsidR="007946CD" w:rsidRPr="004A59A9" w:rsidRDefault="007946CD" w:rsidP="007946CD">
      <w:pPr>
        <w:pStyle w:val="Gesetzestext"/>
      </w:pPr>
      <w:r w:rsidRPr="004A59A9">
        <w:t>dem Freistaat Bayern,</w:t>
      </w:r>
    </w:p>
    <w:p w:rsidR="007946CD" w:rsidRPr="004A59A9" w:rsidRDefault="007946CD" w:rsidP="007946CD">
      <w:pPr>
        <w:pStyle w:val="Gesetzestext"/>
      </w:pPr>
      <w:r w:rsidRPr="004A59A9">
        <w:t>vertreten durch den Ministerpräsidenten,</w:t>
      </w:r>
      <w:r>
        <w:t xml:space="preserve"> </w:t>
      </w:r>
      <w:r w:rsidRPr="004A59A9">
        <w:t>Dr. Edmund Stoiber,</w:t>
      </w:r>
    </w:p>
    <w:p w:rsidR="007946CD" w:rsidRPr="004A59A9" w:rsidRDefault="007946CD" w:rsidP="007946CD">
      <w:pPr>
        <w:pStyle w:val="Gesetzestext"/>
      </w:pPr>
      <w:r w:rsidRPr="004A59A9">
        <w:t>nachstehendes Zusatzprotokoll zu Art. 3 §§ 1 und 4 und Art. 4 § 1 des Konkordates vereinbart:</w:t>
      </w:r>
    </w:p>
    <w:p w:rsidR="007946CD" w:rsidRPr="004A59A9" w:rsidRDefault="007946CD" w:rsidP="007946CD">
      <w:pPr>
        <w:pStyle w:val="Gesetzestext"/>
      </w:pPr>
      <w:r w:rsidRPr="004A59A9">
        <w:t>(1) - Der Heilige Stuhl und der Freistaat Bayern stimmen darin überein, dass für die katholisch-theologischen Fachbereiche (Fakultäten) der Universitäten Bamberg und Passau die Verpflichtung des Freistaates Bayern gemäß Art. 4 § 1, in der Lehre auch den Bedürfnissen des priesterlichen Ber</w:t>
      </w:r>
      <w:r w:rsidRPr="004A59A9">
        <w:t>u</w:t>
      </w:r>
      <w:r w:rsidRPr="004A59A9">
        <w:t>fes Rechnung zu tragen und einen Diplom-Studiengang in Fachtheologie einzurichten, sowie die Verpflichtung des Freistaates Bayern gemäß Art. 4 § 2 zur Erbringung des Lehrangebotes für das vertie</w:t>
      </w:r>
      <w:r w:rsidRPr="004A59A9">
        <w:t>f</w:t>
      </w:r>
      <w:r w:rsidRPr="004A59A9">
        <w:t>te Studium katholische Religionslehre für den Zeitraum von fünfzehn Jahren ab Inkrafttreten dieses Vertrages ruhen. Während dieser Zeit bestehen beide Einrichtungen als Institute für katholische Th</w:t>
      </w:r>
      <w:r w:rsidRPr="004A59A9">
        <w:t>e</w:t>
      </w:r>
      <w:r w:rsidRPr="004A59A9">
        <w:t>ologie fort; ihr Status als Theologische Fakultät ruht. Spätestens drei Jahre vor Ablauf dieser Frist muss über das weitere "Ruhen" erneut zwischen den Vertragspartnern gemäß den konkordatsrechtlichen Maßgaben verhandelt werden.</w:t>
      </w:r>
      <w:r w:rsidRPr="004A59A9">
        <w:rPr>
          <w:vertAlign w:val="superscript"/>
        </w:rPr>
        <w:t>1</w:t>
      </w:r>
      <w:r w:rsidRPr="004A59A9">
        <w:t xml:space="preserve"> </w:t>
      </w:r>
    </w:p>
    <w:p w:rsidR="007946CD" w:rsidRPr="004A59A9" w:rsidRDefault="007946CD" w:rsidP="007946CD">
      <w:pPr>
        <w:pStyle w:val="Gesetzestext"/>
      </w:pPr>
      <w:r w:rsidRPr="004A59A9">
        <w:t>(2) - Unter Wahrung der beamtenrechtlichen Vorgaben kann die Zahl der Lehrstühle an den katholischtheologischen Fachbereichen (Fakultäten) der Universitäten Bamberg und Passau während der Zeit des "Ruhens" auf fünf gekürzt werden. Die verbleibenden Lehrstühle müssen sowohl den Erfordernissen gemäß Art. 4 § 2 als auch den Bedürfnissen anderer seelsorgerischer Dienste im Sinn des Art. 4 § 1 bzw. den Schwerpunktsetzungen der Institute genügen. Art. 3 §§ 2 und 3 bleiben gü</w:t>
      </w:r>
      <w:r w:rsidRPr="004A59A9">
        <w:t>l</w:t>
      </w:r>
      <w:r w:rsidRPr="004A59A9">
        <w:t>tig.</w:t>
      </w:r>
      <w:r w:rsidRPr="004A59A9">
        <w:rPr>
          <w:vertAlign w:val="superscript"/>
        </w:rPr>
        <w:t>2</w:t>
      </w:r>
      <w:r w:rsidRPr="004A59A9">
        <w:t xml:space="preserve"> </w:t>
      </w:r>
    </w:p>
    <w:p w:rsidR="007946CD" w:rsidRPr="004A59A9" w:rsidRDefault="007946CD" w:rsidP="007946CD">
      <w:pPr>
        <w:pStyle w:val="Gesetzestext"/>
      </w:pPr>
      <w:r w:rsidRPr="004A59A9">
        <w:t>(3) - Von der Besetzung und Vorbehaltung der Lehrstühle gemäß Art. 3 § 4 an den Universitäten Erlangen-Nürnberg und Bayreuth wird für die in Absatz 1 vereinbarte Zeit des "Ruhens" abgesehen. Sollte dort sich vorzeitig ein erhöhter Bedarf nach einem Lehrangebot zur Ausbildung von Religionslehrern ergeben, wird der Freistaat in Absprache mit dem Heiligen Stuhl dieser Nachfrage entspr</w:t>
      </w:r>
      <w:r w:rsidRPr="004A59A9">
        <w:t>e</w:t>
      </w:r>
      <w:r w:rsidRPr="004A59A9">
        <w:t>chen.</w:t>
      </w:r>
      <w:r w:rsidRPr="004A59A9">
        <w:rPr>
          <w:vertAlign w:val="superscript"/>
        </w:rPr>
        <w:t>3</w:t>
      </w:r>
      <w:r w:rsidRPr="004A59A9">
        <w:t xml:space="preserve"> </w:t>
      </w:r>
    </w:p>
    <w:p w:rsidR="007946CD" w:rsidRPr="004A59A9" w:rsidRDefault="007946CD" w:rsidP="007946CD">
      <w:pPr>
        <w:pStyle w:val="Gesetzestext"/>
      </w:pPr>
      <w:r w:rsidRPr="004A59A9">
        <w:t>(4) - Die Universitäten Bamberg und Passau können auf Vorschlag der Institute und aufgrund entsprechender Studien- und Prüfungsordnungen, die von beiden Vertragspartnern anerkannt bzw. genehmigt sind, Graduierungen im Bereich anderer seelsorgerischer Dienste im Sinne des Art. 4 § 1 und im Bereich ihrer Schwerpunktsetzung verleihen. Künftige Graduierungen im Bereich der Lehrerbildung gemäß Art. 4 § 2 richten sich nach jenen an den anderen bayerischen Lehrerbildungsstätten im Sinne der Art. 3 § 1 und Art. 4 § 2. Staatlich und kanonisch gültige akademische Grade in Fachth</w:t>
      </w:r>
      <w:r w:rsidRPr="004A59A9">
        <w:t>e</w:t>
      </w:r>
      <w:r w:rsidRPr="004A59A9">
        <w:t>ologie (z.B. Dipl. theol.; Lic. theol.; Dr. theol.) können jedoch nicht verliehen werden.</w:t>
      </w:r>
    </w:p>
    <w:p w:rsidR="007946CD" w:rsidRPr="004A59A9" w:rsidRDefault="007946CD" w:rsidP="007946CD">
      <w:pPr>
        <w:pStyle w:val="Gesetzestext"/>
      </w:pPr>
      <w:r w:rsidRPr="004A59A9">
        <w:t>(5) - Für die katholisch-theologischen Fachbereiche (Fakultäten) der Universitäten Augsburg, München (Ludwig-Maximilians-Universität), Regensburg und Würzburg bleibt die vereinbarte zahlenmäßige Ausstattung mit Lehrstühlen/Professuren für Philosophie und Theologie - ohne zahlenmäßige Einbeziehung der Lehrstühle gemäß Art. 3 § 5 - erhalten.</w:t>
      </w:r>
      <w:r w:rsidRPr="004A59A9">
        <w:rPr>
          <w:vertAlign w:val="superscript"/>
        </w:rPr>
        <w:t>4</w:t>
      </w:r>
      <w:r w:rsidRPr="004A59A9">
        <w:t xml:space="preserve"> </w:t>
      </w:r>
    </w:p>
    <w:p w:rsidR="007946CD" w:rsidRPr="004A59A9" w:rsidRDefault="007946CD" w:rsidP="007946CD">
      <w:pPr>
        <w:pStyle w:val="Gesetzestext"/>
      </w:pPr>
      <w:r w:rsidRPr="004A59A9">
        <w:t>(6) - Für derzeit im Diplom-Studiengang immatrikulierte Studierende, für Doktoranden und gegebenenfalls Lizentianden der katholisch-theologischen Fachbereiche (Fakultäten) in Bamberg und Passau sind zwischen (Erz-) Diözese und Universität bzw. zuständigem Staatsministerium Übergangsregelu</w:t>
      </w:r>
      <w:r w:rsidRPr="004A59A9">
        <w:t>n</w:t>
      </w:r>
      <w:r w:rsidRPr="004A59A9">
        <w:t xml:space="preserve">gen zu vereinbaren. Die Umsetzung von Professoren, deren Fach während der Zeit </w:t>
      </w:r>
      <w:r w:rsidRPr="004A59A9">
        <w:lastRenderedPageBreak/>
        <w:t>des "Ruhens" der Fakultäten an den beiden Instituten nicht vertreten ist, auf Lehrstühle/Professuren anderer Fakult</w:t>
      </w:r>
      <w:r w:rsidRPr="004A59A9">
        <w:t>ä</w:t>
      </w:r>
      <w:r w:rsidRPr="004A59A9">
        <w:t>ten in Bayern oder, soweit aufgrund der fachlichen Qualifikation möglich, innerhalb der beiden Inst</w:t>
      </w:r>
      <w:r w:rsidRPr="004A59A9">
        <w:t>i</w:t>
      </w:r>
      <w:r w:rsidRPr="004A59A9">
        <w:t>tute geschieht nach Maßgabe der beamtenrechtlichen Vorschriften und unbeschadet der bei Berufungen an katholisch-theologischen Fakultäten geltenden staatskirchenrechtlichen Regelungen.</w:t>
      </w:r>
    </w:p>
    <w:p w:rsidR="007946CD" w:rsidRDefault="007946CD" w:rsidP="007946CD">
      <w:pPr>
        <w:pStyle w:val="Gesetzestext"/>
        <w:rPr>
          <w:lang w:val="de-DE"/>
        </w:rPr>
      </w:pPr>
      <w:r w:rsidRPr="004A59A9">
        <w:t>(7) - Dieses Zusatzprotokoll zum Bayerischen Konkordat, einschließlich der Anmerkungen, die Bestandteil des Vertrages sind, ist im deutschen und italienischen Text gleichermaßen verbindlich. Es bedarf der Ratifikation und tritt am Tag nach dem Austausch der Ratifikationsurkunden in Kraft. Die Umsetzung erfolgt im gegenseitigen Einvernehmen zum je nächstmöglichen Zeitpunkt nach Inkrafttreten des Vertrages.</w:t>
      </w:r>
    </w:p>
    <w:p w:rsidR="007946CD" w:rsidRDefault="007946CD" w:rsidP="007946CD">
      <w:pPr>
        <w:pStyle w:val="Gesetzestext"/>
        <w:rPr>
          <w:lang w:val="de-DE"/>
        </w:rPr>
      </w:pPr>
    </w:p>
    <w:p w:rsidR="007946CD" w:rsidRPr="00601936" w:rsidRDefault="007946CD" w:rsidP="007946CD">
      <w:pPr>
        <w:pStyle w:val="Gesetzestext"/>
        <w:rPr>
          <w:lang w:val="de-DE"/>
        </w:rPr>
      </w:pPr>
    </w:p>
    <w:p w:rsidR="007946CD" w:rsidRPr="00427E98" w:rsidRDefault="007946CD" w:rsidP="00D024E5">
      <w:pPr>
        <w:pStyle w:val="berschrift4"/>
        <w:numPr>
          <w:ilvl w:val="2"/>
          <w:numId w:val="26"/>
        </w:numPr>
      </w:pPr>
      <w:bookmarkStart w:id="28" w:name="_Toc353794689"/>
      <w:bookmarkStart w:id="29" w:name="_Toc353796972"/>
      <w:r w:rsidRPr="00C44D3E">
        <w:t>Vertrag zwischen dem Bayerischen Staate und der Evangeli</w:t>
      </w:r>
      <w:r w:rsidRPr="00C44D3E">
        <w:t>sch-Lutherischen Ki</w:t>
      </w:r>
      <w:r w:rsidRPr="00C44D3E">
        <w:t>r</w:t>
      </w:r>
      <w:r w:rsidRPr="00C44D3E">
        <w:t>che in Bayern rechts des Rheins</w:t>
      </w:r>
      <w:bookmarkEnd w:id="28"/>
      <w:bookmarkEnd w:id="29"/>
    </w:p>
    <w:p w:rsidR="007946CD" w:rsidRPr="00C44D3E" w:rsidRDefault="007946CD" w:rsidP="007946CD">
      <w:pPr>
        <w:pStyle w:val="GesetzUntertitel"/>
      </w:pPr>
      <w:r w:rsidRPr="00C44D3E">
        <w:t xml:space="preserve">Vom 15. November 1924, Vertragsgesetz vom 15 Januar 1925 (GVBl. 1925, S. 53), </w:t>
      </w:r>
      <w:r w:rsidRPr="00C44D3E">
        <w:br/>
        <w:t>zuletzt geändert durch Vertrag vom 20. November 1984 (GVBl. 1985 S. 292)</w:t>
      </w:r>
      <w:r w:rsidRPr="00C44D3E">
        <w:br/>
        <w:t>Zusatzprotokoll vom 4. August 2007 (GVBl 2007 S. 556)</w:t>
      </w:r>
    </w:p>
    <w:p w:rsidR="007946CD" w:rsidRPr="00C44D3E" w:rsidRDefault="007946CD" w:rsidP="007946CD">
      <w:pPr>
        <w:pStyle w:val="Gesetzestext"/>
      </w:pPr>
      <w:r w:rsidRPr="00C44D3E">
        <w:t>Der Bayerische Staat, vertreten durch den Staatsminister für Unterricht und Kultus Dr. Franz Matt auf Grund Beschlusses des Gesamtministeriums vom 14. No</w:t>
      </w:r>
      <w:r w:rsidRPr="00C44D3E">
        <w:softHyphen/>
        <w:t>vember 1924, und die Evangelisch-Lutherische Kirche in Bayern rechts des Rheins, vertreten durch ihren Präside</w:t>
      </w:r>
      <w:r w:rsidRPr="00C44D3E">
        <w:t>n</w:t>
      </w:r>
      <w:r w:rsidRPr="00C44D3E">
        <w:t>ten D. Friedrich Veit, haben folgende Vertragsbestimmungen vereinbart:</w:t>
      </w:r>
    </w:p>
    <w:p w:rsidR="007946CD" w:rsidRPr="00601936" w:rsidRDefault="007946CD" w:rsidP="007946CD">
      <w:pPr>
        <w:pStyle w:val="Paragraphenberschrift"/>
        <w:outlineLvl w:val="0"/>
        <w:rPr>
          <w:lang w:val="de-DE"/>
        </w:rPr>
      </w:pPr>
      <w:r w:rsidRPr="00C44D3E">
        <w:t xml:space="preserve">Art. 1 </w:t>
      </w:r>
      <w:r>
        <w:rPr>
          <w:lang w:val="de-DE"/>
        </w:rPr>
        <w:t>[Freie Religionsausübung]</w:t>
      </w:r>
    </w:p>
    <w:p w:rsidR="007946CD" w:rsidRPr="00C44D3E" w:rsidRDefault="007946CD" w:rsidP="007946CD">
      <w:pPr>
        <w:pStyle w:val="Gesetzestext"/>
      </w:pPr>
      <w:r w:rsidRPr="00C44D3E">
        <w:t>(I)   Der Bayerische Staat gewährleistet die freie und öffentliche Ausübung der evangelischen Religion.</w:t>
      </w:r>
    </w:p>
    <w:p w:rsidR="007946CD" w:rsidRPr="00C44D3E" w:rsidRDefault="007946CD" w:rsidP="007946CD">
      <w:pPr>
        <w:pStyle w:val="Gesetzestext"/>
      </w:pPr>
      <w:r w:rsidRPr="00C44D3E">
        <w:t>(II)   Er anerkennt das Recht der Kirche im Rahmen ihrer Zuständigkeit Gesetze zu erlassen und Anordnungen zu treffen, die ihre Mitglieder binden; er wird die Ausübung dieses Rechtes weder hindern noch erschweren.</w:t>
      </w:r>
    </w:p>
    <w:p w:rsidR="007946CD" w:rsidRPr="00C44D3E" w:rsidRDefault="007946CD" w:rsidP="007946CD">
      <w:pPr>
        <w:pStyle w:val="Gesetzestext"/>
      </w:pPr>
      <w:r w:rsidRPr="00C44D3E">
        <w:t>(III)   Er sichert der Evangelisch-Lutherischen Kirche in Bayern die ungestörte Kultübung zu. In der Erfüllung ihrer Amtspflichten genießen die Geistlichen den Schutz des Staates.</w:t>
      </w:r>
    </w:p>
    <w:p w:rsidR="007946CD" w:rsidRPr="00601936" w:rsidRDefault="007946CD" w:rsidP="007946CD">
      <w:pPr>
        <w:pStyle w:val="Paragraphenberschrift"/>
        <w:outlineLvl w:val="0"/>
        <w:rPr>
          <w:lang w:val="de-DE"/>
        </w:rPr>
      </w:pPr>
      <w:r w:rsidRPr="00C44D3E">
        <w:t xml:space="preserve">Art. 2 </w:t>
      </w:r>
      <w:r>
        <w:rPr>
          <w:lang w:val="de-DE"/>
        </w:rPr>
        <w:t>[Ev. Fachbereiche]</w:t>
      </w:r>
    </w:p>
    <w:p w:rsidR="007946CD" w:rsidRPr="00C44D3E" w:rsidRDefault="007946CD" w:rsidP="007946CD">
      <w:pPr>
        <w:pStyle w:val="Gesetzestext"/>
      </w:pPr>
      <w:r w:rsidRPr="00C44D3E">
        <w:t>(I)   Der Staat unterhält an der Friedrich-Alexander-Universität Erlangen-Nürnberg und der Ludwig-Maximilians-Universität München evangelisch-theologische Fachbereiche in dem durch die Bedürfnisse von Forschung und Lehre nach Art. 5 Abs. I und II gebotenen Umfang. Jeder dieser Fachbereiche umfaßt auch mindestens einen Lehrstuhl für die Didaktik des evangelischen Religionsunterrichts.</w:t>
      </w:r>
    </w:p>
    <w:p w:rsidR="007946CD" w:rsidRPr="00C44D3E" w:rsidRDefault="007946CD" w:rsidP="007946CD">
      <w:pPr>
        <w:pStyle w:val="Gesetzestext"/>
      </w:pPr>
      <w:r w:rsidRPr="00C44D3E">
        <w:t>(II)   Der Staat sichert die Aufrechterhaltung des evangelisch-lutherischen Charakters der in Absatz I genannten theologischen Fachbereiche zu. An diesen Fachbereichen werden Profe</w:t>
      </w:r>
      <w:r w:rsidRPr="00C44D3E">
        <w:t>s</w:t>
      </w:r>
      <w:r w:rsidRPr="00C44D3E">
        <w:t>soren und andere Personen, die zu selbständiger Lehre berechtigt sind, vom Staat erst ernannt oder zugelassen oder Lehraufträge erteilt, wenn der Landeskirchenrat gutachtlich einverno</w:t>
      </w:r>
      <w:r w:rsidRPr="00C44D3E">
        <w:t>m</w:t>
      </w:r>
      <w:r w:rsidRPr="00C44D3E">
        <w:t>men worden ist.</w:t>
      </w:r>
    </w:p>
    <w:p w:rsidR="00D77776" w:rsidRDefault="007946CD" w:rsidP="007946CD">
      <w:pPr>
        <w:pStyle w:val="Gesetzestext"/>
        <w:rPr>
          <w:lang w:val="de-DE"/>
        </w:rPr>
      </w:pPr>
      <w:r w:rsidRPr="00C44D3E">
        <w:t xml:space="preserve">(III)   An den juristischen Fachbereichen der Universitäten Erlangen-Nürnberg und München werden </w:t>
      </w:r>
    </w:p>
    <w:p w:rsidR="007946CD" w:rsidRPr="00C44D3E" w:rsidRDefault="007946CD" w:rsidP="007946CD">
      <w:pPr>
        <w:pStyle w:val="Gesetzestext"/>
      </w:pPr>
      <w:r w:rsidRPr="00C44D3E">
        <w:lastRenderedPageBreak/>
        <w:t>die Bedürfnisse der Studierenden der evangelisch-theologischen Fachbereiche im Hinblick auf die Vertretung des Kirchenrechts in angemessener Weise wie bisher berücksic</w:t>
      </w:r>
      <w:r w:rsidRPr="00C44D3E">
        <w:t>h</w:t>
      </w:r>
      <w:r w:rsidRPr="00C44D3E">
        <w:t>tigt.</w:t>
      </w:r>
    </w:p>
    <w:p w:rsidR="007946CD" w:rsidRPr="00601936" w:rsidRDefault="007946CD" w:rsidP="007946CD">
      <w:pPr>
        <w:pStyle w:val="Paragraphenberschrift"/>
        <w:outlineLvl w:val="0"/>
        <w:rPr>
          <w:lang w:val="de-DE"/>
        </w:rPr>
      </w:pPr>
      <w:r w:rsidRPr="00C44D3E">
        <w:t xml:space="preserve">Art. 3 </w:t>
      </w:r>
      <w:r>
        <w:rPr>
          <w:lang w:val="de-DE"/>
        </w:rPr>
        <w:t>[Lehrstühle]</w:t>
      </w:r>
    </w:p>
    <w:p w:rsidR="007946CD" w:rsidRPr="00C44D3E" w:rsidRDefault="007946CD" w:rsidP="007946CD">
      <w:pPr>
        <w:pStyle w:val="Gesetzestext"/>
      </w:pPr>
      <w:r w:rsidRPr="00C44D3E">
        <w:t>(1)   Der Staat unterhält an den Universitäten Augsburg und Bayreuth je drei Lehrstühle für Evangelische Theologie; dabei müssen an jeder Universität den drei Lehrstühlen je einer der Schwerpunkte Biblische Theologie, Religionspädagogik und Didaktik des Religionsunterrichts, Systematische Theologie und theologische Gegenwartsfragen zugeordnet werden. Soweit dies im Hinblick auf das wissenschaftliche Studium für das Lehramt an Grundschulen, Hauptschulen und Realschulen erforderlich ist, wird das Lehrangebot durch Lehraufträge ergänzt. Art. 4. Abs. II gilt entsprechend. Für die Inhaber der drei Lehrstühle wird innerhalb des Fachbereichs, dem sie angehören, ein gemeinsames Institut errichtet.</w:t>
      </w:r>
    </w:p>
    <w:p w:rsidR="007946CD" w:rsidRPr="00C44D3E" w:rsidRDefault="007946CD" w:rsidP="007946CD">
      <w:pPr>
        <w:pStyle w:val="Gesetzestext"/>
      </w:pPr>
      <w:r w:rsidRPr="00C44D3E">
        <w:t>(II)   Die Berufungsvorschläge für die in Absatz I Satz 1 genannten Professuren werden von den evangelisch-theologischen Fachbereichen der nächstgelegenen Hochschule erstellt. Die bereits ernannten Inhaber der Lehrstühle in Augsburg und Bayreuth gehören den jeweiligen Berufungsausschüssen dieser Fachbereiche an. Das Staatsministerium für Unterricht und Kultus kann auf Vorschlag des La</w:t>
      </w:r>
      <w:r w:rsidRPr="00C44D3E">
        <w:t>n</w:t>
      </w:r>
      <w:r w:rsidRPr="00C44D3E">
        <w:t>deskirchenrats weitere Professoren der evangelischen Theologie zu Mitgliedern der Berufungsau</w:t>
      </w:r>
      <w:r w:rsidRPr="00C44D3E">
        <w:t>s</w:t>
      </w:r>
      <w:r w:rsidRPr="00C44D3E">
        <w:t>schüsse bestimmen.</w:t>
      </w:r>
    </w:p>
    <w:p w:rsidR="007946CD" w:rsidRPr="00601936" w:rsidRDefault="007946CD" w:rsidP="007946CD">
      <w:pPr>
        <w:pStyle w:val="Paragraphenberschrift"/>
        <w:outlineLvl w:val="0"/>
        <w:rPr>
          <w:lang w:val="de-DE"/>
        </w:rPr>
      </w:pPr>
      <w:r w:rsidRPr="00C44D3E">
        <w:t>Art. 4</w:t>
      </w:r>
      <w:r>
        <w:rPr>
          <w:lang w:val="de-DE"/>
        </w:rPr>
        <w:t xml:space="preserve"> [Weitere Lehstühle]</w:t>
      </w:r>
    </w:p>
    <w:p w:rsidR="007946CD" w:rsidRPr="00C44D3E" w:rsidRDefault="007946CD" w:rsidP="007946CD">
      <w:pPr>
        <w:pStyle w:val="Gesetzestext"/>
      </w:pPr>
      <w:r w:rsidRPr="00C44D3E">
        <w:t>(I)   Der Staat unterhält an den Universitäten Bamberg, Regensburg und Würzburg minde</w:t>
      </w:r>
      <w:r w:rsidRPr="00C44D3E">
        <w:t>s</w:t>
      </w:r>
      <w:r w:rsidRPr="00C44D3E">
        <w:t>tens zwei Lehrstühle für Evangelische Theologie; dabei müssen an jeder Hochschule den zwei Lehrstühlen je einer der Schwerpunkte Religionspädagogik und Didaktik des Religionsunte</w:t>
      </w:r>
      <w:r w:rsidRPr="00C44D3E">
        <w:t>r</w:t>
      </w:r>
      <w:r w:rsidRPr="00C44D3E">
        <w:t>richts, Systematische Theologie und theologische Gegenwartsfragen zugeordnet werden. Art. 2 Abs. II und Art. 3 Abs. I Satz 4 und Abs. II gelten entsprechend.</w:t>
      </w:r>
    </w:p>
    <w:p w:rsidR="007946CD" w:rsidRPr="00C44D3E" w:rsidRDefault="007946CD" w:rsidP="007946CD">
      <w:pPr>
        <w:pStyle w:val="Gesetzestext"/>
      </w:pPr>
      <w:r w:rsidRPr="00C44D3E">
        <w:t xml:space="preserve">(II)   Der Staat unterhält an der Universität Passau einen Lehrstuhl, dein der Schwerpunkt systematische Theologie und theologische Gegenwartsfragen zugeordnet ist.Art. 2 Abs. II und Art. 3 Abs. I Satz 4 und Abs. II gelten entsprechend. </w:t>
      </w:r>
    </w:p>
    <w:p w:rsidR="007946CD" w:rsidRPr="00601936" w:rsidRDefault="007946CD" w:rsidP="007946CD">
      <w:pPr>
        <w:pStyle w:val="Paragraphenberschrift"/>
        <w:outlineLvl w:val="0"/>
        <w:rPr>
          <w:lang w:val="de-DE"/>
        </w:rPr>
      </w:pPr>
      <w:r w:rsidRPr="00C44D3E">
        <w:t>Art. 5</w:t>
      </w:r>
      <w:r>
        <w:rPr>
          <w:lang w:val="de-DE"/>
        </w:rPr>
        <w:t xml:space="preserve"> [Lehrangebot]</w:t>
      </w:r>
    </w:p>
    <w:p w:rsidR="007946CD" w:rsidRPr="00C44D3E" w:rsidRDefault="007946CD" w:rsidP="007946CD">
      <w:pPr>
        <w:pStyle w:val="Gesetzestext"/>
      </w:pPr>
      <w:r w:rsidRPr="00C44D3E">
        <w:t>(I)    Das Lehrangebot in den evangelisch-theologischen Fachbereichen der in Art. 2 Abs. I genannten Hochschulen muß insbesondere den Bedürfnissen des Berufs eines evangelischen Pfarrers unter Berücksichtigung der kirchlichen Prüfungsordnungen Rechnung tragen.</w:t>
      </w:r>
    </w:p>
    <w:p w:rsidR="007946CD" w:rsidRPr="00C44D3E" w:rsidRDefault="007946CD" w:rsidP="007946CD">
      <w:pPr>
        <w:pStyle w:val="Gesetzestext"/>
      </w:pPr>
      <w:r w:rsidRPr="00C44D3E">
        <w:t>(II)   Das Lehrangebot in den evangelisch-theologischen Fachbereichen der in Art. 2 Abs. I genannten Hochschulen muß ferner den Erfordernissen der Lehrerbildung entsprechen, soweit Studenten</w:t>
      </w:r>
      <w:r w:rsidRPr="00C44D3E">
        <w:br/>
        <w:t>a) Evangelische Religionslehre als Unterrichtsfach,</w:t>
      </w:r>
      <w:r w:rsidRPr="00C44D3E">
        <w:br/>
        <w:t>b) Evangelische Religionslehre im Rahmen der Didaktiken der Grund- oder Hauptschule oder</w:t>
      </w:r>
      <w:r w:rsidRPr="00C44D3E">
        <w:br/>
        <w:t>c) Evangelische Theologie im Rahmen des erziehungswissenschaftlichen Studiums studieren.</w:t>
      </w:r>
    </w:p>
    <w:p w:rsidR="007946CD" w:rsidRPr="00C44D3E" w:rsidRDefault="007946CD" w:rsidP="007946CD">
      <w:pPr>
        <w:pStyle w:val="Gesetzestext"/>
      </w:pPr>
      <w:r w:rsidRPr="00C44D3E">
        <w:t xml:space="preserve">(III)   Im </w:t>
      </w:r>
      <w:r w:rsidR="00D77776" w:rsidRPr="00C44D3E">
        <w:t>Übrigen</w:t>
      </w:r>
      <w:r w:rsidRPr="00C44D3E">
        <w:t xml:space="preserve"> wird die Eigenverantwortung der evangelisch-theologischen Fachbereiche im Rahmen der Gesetze unbeschadet des Art. 2 Abs. II nicht berührt.</w:t>
      </w:r>
    </w:p>
    <w:p w:rsidR="007946CD" w:rsidRPr="00C44D3E" w:rsidRDefault="007946CD" w:rsidP="007946CD">
      <w:pPr>
        <w:pStyle w:val="Gesetzestext"/>
      </w:pPr>
      <w:r w:rsidRPr="00C44D3E">
        <w:t xml:space="preserve">(IV)   Absatz II gilt entsprechend für die in Art. 3 Abs. I Satz 1 genannten Lehrstühle; jedoch wird ein Lehrangebot für Evangelische Religionslehre als Unterrichtsfach an Gymnasien oder an beruflichen Schulen nicht gewährleistet. Absatz II Buchst. b und c gilt ferner entsprechend für die in Art. 4 Abs. I </w:t>
      </w:r>
      <w:r w:rsidRPr="00C44D3E">
        <w:lastRenderedPageBreak/>
        <w:t>Satz 1 genannten Lehrstühle. Für den in Art. 4 Abs. II genannten Lehrstuhl gilt Absatz II Buchst. c en</w:t>
      </w:r>
      <w:r w:rsidRPr="00C44D3E">
        <w:t>t</w:t>
      </w:r>
      <w:r w:rsidRPr="00C44D3E">
        <w:t>sprechend.</w:t>
      </w:r>
    </w:p>
    <w:p w:rsidR="007946CD" w:rsidRDefault="007946CD" w:rsidP="007946CD">
      <w:pPr>
        <w:pStyle w:val="Gesetzestext"/>
        <w:rPr>
          <w:lang w:val="de-DE"/>
        </w:rPr>
      </w:pPr>
      <w:r w:rsidRPr="00C44D3E">
        <w:t xml:space="preserve">(V)   An den Hochschulen, an denen der Staat Studierende für das Lehramt an Sonderschulen </w:t>
      </w:r>
    </w:p>
    <w:p w:rsidR="007946CD" w:rsidRPr="00C44D3E" w:rsidRDefault="007946CD" w:rsidP="007946CD">
      <w:pPr>
        <w:pStyle w:val="Gesetzestext"/>
      </w:pPr>
      <w:r w:rsidRPr="00C44D3E">
        <w:t>ausbildet, muß für die Studierenden auch Evangelische Theologie und Religionspädagogik angeboten werden. Der Umfang soll dem Lehrangebot für die Lehrämter an Grundschulen und Hauptschulen ve</w:t>
      </w:r>
      <w:r w:rsidRPr="00C44D3E">
        <w:t>r</w:t>
      </w:r>
      <w:r w:rsidRPr="00C44D3E">
        <w:t>gleichbar sein.</w:t>
      </w:r>
    </w:p>
    <w:p w:rsidR="007946CD" w:rsidRPr="00C44D3E" w:rsidRDefault="007946CD" w:rsidP="007946CD">
      <w:pPr>
        <w:pStyle w:val="Gesetzestext"/>
      </w:pPr>
      <w:r w:rsidRPr="00C44D3E">
        <w:t>(VI)   Der Staat wird unter Berücksichtigung von Art. 136 Abs. 3 seiner Verfassung für die religionspädagogische Ausbildung der in Absatz II mit IV genannten Lehrkräfte Sorge tragen.</w:t>
      </w:r>
    </w:p>
    <w:p w:rsidR="007946CD" w:rsidRPr="00C44D3E" w:rsidRDefault="007946CD" w:rsidP="007946CD">
      <w:pPr>
        <w:pStyle w:val="Gesetzestext"/>
      </w:pPr>
      <w:r w:rsidRPr="00C44D3E">
        <w:t>(VII)   Der Landeskirchenrat hat das Recht, zu Prüfungen, die dazu dienen, die Lehrbefäh</w:t>
      </w:r>
      <w:r w:rsidRPr="00C44D3E">
        <w:t>i</w:t>
      </w:r>
      <w:r w:rsidRPr="00C44D3E">
        <w:t>gung für den evangelischen Religionsunterricht festzustellen, Vertreter zu einsenden.</w:t>
      </w:r>
    </w:p>
    <w:p w:rsidR="007946CD" w:rsidRPr="00C44D3E" w:rsidRDefault="007946CD" w:rsidP="007946CD">
      <w:pPr>
        <w:pStyle w:val="Gesetzestext"/>
      </w:pPr>
      <w:r w:rsidRPr="00C44D3E">
        <w:t>(VIII)   Die Genehmigung von Studienordnungen an staatlichen Ausbildungsstätten für St</w:t>
      </w:r>
      <w:r w:rsidRPr="00C44D3E">
        <w:t>u</w:t>
      </w:r>
      <w:r w:rsidRPr="00C44D3E">
        <w:t xml:space="preserve">diengänge, die auf einen kirchlich ausgerichteten Beruf abzielen, wird der Staat im Benehmen mit dem Evangelisch-Lutherischen Landeskirchenrat erteilen. </w:t>
      </w:r>
    </w:p>
    <w:p w:rsidR="007946CD" w:rsidRPr="00601936" w:rsidRDefault="007946CD" w:rsidP="007946CD">
      <w:pPr>
        <w:pStyle w:val="Paragraphenberschrift"/>
        <w:outlineLvl w:val="0"/>
        <w:rPr>
          <w:lang w:val="de-DE"/>
        </w:rPr>
      </w:pPr>
      <w:r w:rsidRPr="00C44D3E">
        <w:t>Art. 6</w:t>
      </w:r>
      <w:r>
        <w:rPr>
          <w:lang w:val="de-DE"/>
        </w:rPr>
        <w:t xml:space="preserve"> [Lehrer; Zulassung]</w:t>
      </w:r>
    </w:p>
    <w:p w:rsidR="007946CD" w:rsidRPr="00C44D3E" w:rsidRDefault="007946CD" w:rsidP="007946CD">
      <w:pPr>
        <w:pStyle w:val="Gesetzestext"/>
      </w:pPr>
      <w:r w:rsidRPr="00C44D3E">
        <w:t>(I)   Die Zulassung zur Erteilung des Religionsunterrichts setzt die Bevollmächtigung durch den Landeskirchenrat voraus. Die Ernennung oder Zulassung der Religionslehrer wird staatl</w:t>
      </w:r>
      <w:r w:rsidRPr="00C44D3E">
        <w:t>i</w:t>
      </w:r>
      <w:r w:rsidRPr="00C44D3E">
        <w:t>cherseits erst erfolgen, wenn gegen die in Aussicht genommenen Kandidaten vom Landeskirchenrat keine Erinnerung erhoben worden ist.</w:t>
      </w:r>
    </w:p>
    <w:p w:rsidR="007946CD" w:rsidRPr="00C44D3E" w:rsidRDefault="007946CD" w:rsidP="007946CD">
      <w:pPr>
        <w:pStyle w:val="Gesetzestext"/>
      </w:pPr>
      <w:r w:rsidRPr="00C44D3E">
        <w:t>(II)   Sollte einer der genannten Lehrer von dem Landeskirchenrat wegen seiner Lehre oder wegen seines sittlichen Verhaltens aus triftigen Gründen beanstandet werden, so wird die Staatsregierung unbeschadet seiner staatsdienerlichen Rechte alsbald auf andere Weise für einen entsprechenden Ersatz sorgen.</w:t>
      </w:r>
    </w:p>
    <w:p w:rsidR="007946CD" w:rsidRPr="00601936" w:rsidRDefault="007946CD" w:rsidP="007946CD">
      <w:pPr>
        <w:pStyle w:val="Paragraphenberschrift"/>
        <w:outlineLvl w:val="0"/>
        <w:rPr>
          <w:lang w:val="de-DE"/>
        </w:rPr>
      </w:pPr>
      <w:r w:rsidRPr="00C44D3E">
        <w:t>Art. 7</w:t>
      </w:r>
      <w:r>
        <w:rPr>
          <w:lang w:val="de-DE"/>
        </w:rPr>
        <w:t xml:space="preserve"> [Lehrerausbildung]</w:t>
      </w:r>
    </w:p>
    <w:p w:rsidR="007946CD" w:rsidRPr="00C44D3E" w:rsidRDefault="007946CD" w:rsidP="007946CD">
      <w:pPr>
        <w:pStyle w:val="Gesetzestext"/>
      </w:pPr>
      <w:r w:rsidRPr="00C44D3E">
        <w:t>(I)   Soweit nach der Neuordnung des Lehrerbildungswesens Privatanstalten noch in der Lage sind, die Vorbildung oder die berufliche Ausbildung von Lehrern oder Lehrerinnen zu übe</w:t>
      </w:r>
      <w:r w:rsidRPr="00C44D3E">
        <w:t>r</w:t>
      </w:r>
      <w:r w:rsidRPr="00C44D3E">
        <w:t>nehmen, wird der Staat bei ihrer Zulassung auch bestehende Anstalten der kirchlich anerkannten Diakonen- und Diakonissena</w:t>
      </w:r>
      <w:r w:rsidRPr="00C44D3E">
        <w:t>n</w:t>
      </w:r>
      <w:r w:rsidRPr="00C44D3E">
        <w:t>stalten entsprechend berücksichtigen.</w:t>
      </w:r>
    </w:p>
    <w:p w:rsidR="007946CD" w:rsidRPr="00C44D3E" w:rsidRDefault="007946CD" w:rsidP="007946CD">
      <w:pPr>
        <w:pStyle w:val="Gesetzestext"/>
      </w:pPr>
      <w:r w:rsidRPr="00C44D3E">
        <w:t>(II)   Die an solchen privaten Anstalten vorgebildeten Zöglinge werden, falls diese Anstalten die staatlich vorgeschriebenen wissenschaftlichen Bedingungen erfüllen, nach Maßgabe der allgemeinen Bestimmu</w:t>
      </w:r>
      <w:r w:rsidRPr="00C44D3E">
        <w:t>n</w:t>
      </w:r>
      <w:r w:rsidRPr="00C44D3E">
        <w:t>gen zu den staatlichen Prüfungen zugelassen.</w:t>
      </w:r>
    </w:p>
    <w:p w:rsidR="007946CD" w:rsidRPr="00601936" w:rsidRDefault="007946CD" w:rsidP="007946CD">
      <w:pPr>
        <w:pStyle w:val="Paragraphenberschrift"/>
        <w:outlineLvl w:val="0"/>
        <w:rPr>
          <w:lang w:val="de-DE"/>
        </w:rPr>
      </w:pPr>
      <w:r w:rsidRPr="00C44D3E">
        <w:t>Art. 8</w:t>
      </w:r>
      <w:r>
        <w:rPr>
          <w:lang w:val="de-DE"/>
        </w:rPr>
        <w:t xml:space="preserve"> [Lehrbefähigung]</w:t>
      </w:r>
    </w:p>
    <w:p w:rsidR="007946CD" w:rsidRPr="00C44D3E" w:rsidRDefault="007946CD" w:rsidP="007946CD">
      <w:pPr>
        <w:pStyle w:val="Gesetzestext"/>
      </w:pPr>
      <w:r w:rsidRPr="00C44D3E">
        <w:t>Die Erwerbung der Lehrbefähigung für Volksschulen, Sonderschulen, berufliche Schulen, Realsch</w:t>
      </w:r>
      <w:r w:rsidRPr="00C44D3E">
        <w:t>u</w:t>
      </w:r>
      <w:r w:rsidRPr="00C44D3E">
        <w:t>len und Gymnasien sowie die Übertragung eines Lehramtes wird für die Angehörigen von kirchlich anerkannten Diakonen- und Diakonissenanstalten an keine anderen Bedingungen geknüpft als für Laien.</w:t>
      </w:r>
    </w:p>
    <w:p w:rsidR="007946CD" w:rsidRPr="00601936" w:rsidRDefault="007946CD" w:rsidP="007946CD">
      <w:pPr>
        <w:pStyle w:val="Paragraphenberschrift"/>
        <w:outlineLvl w:val="0"/>
        <w:rPr>
          <w:lang w:val="de-DE"/>
        </w:rPr>
      </w:pPr>
      <w:r>
        <w:t>Art. 9</w:t>
      </w:r>
      <w:r>
        <w:rPr>
          <w:lang w:val="de-DE"/>
        </w:rPr>
        <w:t xml:space="preserve"> [Schulunterricht; Organisation]</w:t>
      </w:r>
    </w:p>
    <w:p w:rsidR="00D77776" w:rsidRDefault="007946CD" w:rsidP="007946CD">
      <w:pPr>
        <w:pStyle w:val="Gesetzestext"/>
        <w:rPr>
          <w:lang w:val="de-DE"/>
        </w:rPr>
      </w:pPr>
      <w:r w:rsidRPr="00C44D3E">
        <w:t xml:space="preserve">(I)   Das Recht der Evangelisch-Lutherischen Kirche in Bayern auf einen angemessenen Einfluß bei </w:t>
      </w:r>
    </w:p>
    <w:p w:rsidR="007946CD" w:rsidRPr="00C44D3E" w:rsidRDefault="007946CD" w:rsidP="007946CD">
      <w:pPr>
        <w:pStyle w:val="Gesetzestext"/>
      </w:pPr>
      <w:r w:rsidRPr="00C44D3E">
        <w:lastRenderedPageBreak/>
        <w:t>der Erziehung der Schüler ihres Bekenntnisses wird unbeschadet des Erziehungsrechtes der Eltern g</w:t>
      </w:r>
      <w:r w:rsidRPr="00C44D3E">
        <w:t>e</w:t>
      </w:r>
      <w:r w:rsidRPr="00C44D3E">
        <w:t>währleistet.</w:t>
      </w:r>
    </w:p>
    <w:p w:rsidR="007946CD" w:rsidRPr="00C44D3E" w:rsidRDefault="007946CD" w:rsidP="007946CD">
      <w:pPr>
        <w:pStyle w:val="Gesetzestext"/>
      </w:pPr>
      <w:r w:rsidRPr="00C44D3E">
        <w:t>(II)   In Klassen und Unterrichtsgruppen an Volksschulen, die ausschließlich von Schülern des evangelisch-lutherischen Bekenntnisses besucht werden, richten sich Unterricht und Erziehung nach den beso</w:t>
      </w:r>
      <w:r w:rsidRPr="00C44D3E">
        <w:t>n</w:t>
      </w:r>
      <w:r w:rsidRPr="00C44D3E">
        <w:t>deren Grundsitzen des evangelisch-lutherischen Bekenntnisses.</w:t>
      </w:r>
    </w:p>
    <w:p w:rsidR="007946CD" w:rsidRPr="00011CAF" w:rsidRDefault="007946CD" w:rsidP="007946CD">
      <w:pPr>
        <w:pStyle w:val="Gesetzestext"/>
        <w:rPr>
          <w:lang w:val="de-DE"/>
        </w:rPr>
      </w:pPr>
      <w:r w:rsidRPr="00C44D3E">
        <w:t>(III)   Klassen und Unterrichtsgruppen für Schiller des evangelisch-lutherischen Bekenntni</w:t>
      </w:r>
      <w:r w:rsidRPr="00C44D3E">
        <w:t>s</w:t>
      </w:r>
      <w:r w:rsidRPr="00C44D3E">
        <w:t>ses werden gebildet, wenn die Erziehungsberechtigten zustimmen und die pädagogischen und schulorganisatorischen Erfordernisse es ermöglichen. Dies trifft zu, wenn für einen Schüle</w:t>
      </w:r>
      <w:r w:rsidRPr="00C44D3E">
        <w:t>r</w:t>
      </w:r>
      <w:r w:rsidRPr="00C44D3E">
        <w:t>jahrgang Parallelklassen oder wenn parallele Unterrichtsgruppen gebildet werden.</w:t>
      </w:r>
    </w:p>
    <w:p w:rsidR="007946CD" w:rsidRPr="00C44D3E" w:rsidRDefault="007946CD" w:rsidP="007946CD">
      <w:pPr>
        <w:pStyle w:val="Gesetzestext"/>
      </w:pPr>
      <w:r w:rsidRPr="00C44D3E">
        <w:t>(IV)   In Klassen, die von Schülern verschiedener Bekenntnisse besucht werden, richten sich Unterricht und Erziehung bei gebührender Rücksichtnahme auf die Empfindungen andersdenkender Sch</w:t>
      </w:r>
      <w:r w:rsidRPr="00C44D3E">
        <w:t>ü</w:t>
      </w:r>
      <w:r w:rsidRPr="00C44D3E">
        <w:t>ler nach den gemeinsamen Grundsätzen der christlichen Bekenntnisse.</w:t>
      </w:r>
    </w:p>
    <w:p w:rsidR="007946CD" w:rsidRPr="00C44D3E" w:rsidRDefault="007946CD" w:rsidP="007946CD">
      <w:pPr>
        <w:pStyle w:val="Gesetzestext"/>
      </w:pPr>
      <w:r w:rsidRPr="00C44D3E">
        <w:t>(V)   Bei der Auswahl der Lehrkräfte soll auf die Bekenntniszugehörigkeit der Schüler Rücksicht genommen werden.</w:t>
      </w:r>
    </w:p>
    <w:p w:rsidR="007946CD" w:rsidRPr="00C44D3E" w:rsidRDefault="007946CD" w:rsidP="007946CD">
      <w:pPr>
        <w:pStyle w:val="Gesetzestext"/>
      </w:pPr>
      <w:r w:rsidRPr="00C44D3E">
        <w:t>(VI)   Die zur Erteilung evangelisch-lutherischen Religionsunterrichts bereiten Lehrkräfte werden bei der Zuweisung an die einzelnen Schulen nach Möglichkeit so eingesetzt, daß der evangelisch-lutherische Religionsunterricht als ordentliches Lehrfach an den Schulen durch die Mitwirkung der Lehrer gesichert bleibt.</w:t>
      </w:r>
    </w:p>
    <w:p w:rsidR="007946CD" w:rsidRPr="00C44D3E" w:rsidRDefault="007946CD" w:rsidP="007946CD">
      <w:pPr>
        <w:pStyle w:val="Gesetzestext"/>
      </w:pPr>
      <w:r w:rsidRPr="00C44D3E">
        <w:t>(VII)   Soweit die Kirche den Religionsunterricht durch Pfarrer oder Lehrer im kirchlichen Dienst selbst versehen läßt, wird sie nur solche Personen als hauptberufliche Lehrkräfte verwenden, die entweder die nach den kirchlichen Vorschriften vorgesehene volle Ausbildung für das Pfarramt durchlaufen und dabei die vorgeschriebenen Prüfungen erfolgreich abgelegt haben oder deren Ausbildung der staatlicher Lehrkräfte entspricht. An Volksschulen, Sondervolksschulen, Berufsschulen und Berufsfachschulen können als hauptberufliche Lehrkräfte außerdem Religionspädagogen verwendet we</w:t>
      </w:r>
      <w:r w:rsidRPr="00C44D3E">
        <w:t>r</w:t>
      </w:r>
      <w:r w:rsidRPr="00C44D3E">
        <w:t>den, die in der Regel mindestens in Fachhochschulstudiengängen ausgebildet wurden. Die Vergütung dieses Religionsunterrichts wird in Vereinbarungen mit der kirchlichen Oberbehörde geregelt.</w:t>
      </w:r>
    </w:p>
    <w:p w:rsidR="007946CD" w:rsidRPr="00C44D3E" w:rsidRDefault="007946CD" w:rsidP="007946CD">
      <w:pPr>
        <w:pStyle w:val="Gesetzestext"/>
      </w:pPr>
      <w:r w:rsidRPr="00C44D3E">
        <w:t>(VIII)   Der Staat wird bemüht sein, in größeren weiterführenden Schulen mit einer hinre</w:t>
      </w:r>
      <w:r w:rsidRPr="00C44D3E">
        <w:t>i</w:t>
      </w:r>
      <w:r w:rsidRPr="00C44D3E">
        <w:t>chenden Anzahl von Schülern des evangelisch-lutherischen Bekenntnisses dafür Sorge zu tragen, daß mindestens ein Pfarrer als hauptberuflicher Religionslehrer Verwendung findet.</w:t>
      </w:r>
    </w:p>
    <w:p w:rsidR="007946CD" w:rsidRPr="00601936" w:rsidRDefault="007946CD" w:rsidP="007946CD">
      <w:pPr>
        <w:pStyle w:val="Paragraphenberschrift"/>
        <w:outlineLvl w:val="0"/>
        <w:rPr>
          <w:lang w:val="de-DE"/>
        </w:rPr>
      </w:pPr>
      <w:r w:rsidRPr="00C44D3E">
        <w:t>Art. 10</w:t>
      </w:r>
      <w:r>
        <w:rPr>
          <w:lang w:val="de-DE"/>
        </w:rPr>
        <w:t xml:space="preserve"> [Religionsunterricht]</w:t>
      </w:r>
    </w:p>
    <w:p w:rsidR="007946CD" w:rsidRPr="00C44D3E" w:rsidRDefault="007946CD" w:rsidP="007946CD">
      <w:pPr>
        <w:pStyle w:val="Gesetzestext"/>
      </w:pPr>
      <w:r w:rsidRPr="00C44D3E">
        <w:t>(I)   Der Religionsunterricht ist in allen Schularten ordentliches Lehrfach, soweit er dort bisher eingeführt ist. Der Unterricht ist in Obereinstimmung mit den Grundsätzen der evang</w:t>
      </w:r>
      <w:r w:rsidRPr="00C44D3E">
        <w:t>e</w:t>
      </w:r>
      <w:r w:rsidRPr="00C44D3E">
        <w:t>lisch-lutherischen Kirche zu erteilen. Der Umfang des Religionsunterrichts wird im Einve</w:t>
      </w:r>
      <w:r w:rsidRPr="00C44D3E">
        <w:t>r</w:t>
      </w:r>
      <w:r w:rsidRPr="00C44D3E">
        <w:t>nehmen mit der kirchlichen Oberbehörde festgesetzt. Sätze 1 und 3 gelten entsprechend, wenn neben oder anstelle von Schularten, in denen Religionsunterricht eingeführt ist, neue Schularten mit vergleichbaren Bildungszielen eing</w:t>
      </w:r>
      <w:r w:rsidRPr="00C44D3E">
        <w:t>e</w:t>
      </w:r>
      <w:r w:rsidRPr="00C44D3E">
        <w:t>richtet werden.</w:t>
      </w:r>
    </w:p>
    <w:p w:rsidR="007946CD" w:rsidRDefault="007946CD" w:rsidP="007946CD">
      <w:pPr>
        <w:pStyle w:val="Gesetzestext"/>
        <w:rPr>
          <w:lang w:val="de-DE"/>
        </w:rPr>
      </w:pPr>
      <w:r w:rsidRPr="00C44D3E">
        <w:t>(II)   Sollte der Bayerische Staat in etlichen Schulen rechtlich nicht in der Lage sein, dem Religionsunterrichte den Charakter eines ordentlichen Lehrfaches zu erteilen, so wird wenig</w:t>
      </w:r>
      <w:r w:rsidRPr="00C44D3E">
        <w:t>s</w:t>
      </w:r>
      <w:r w:rsidRPr="00C44D3E">
        <w:t>tens die Erteilung eines privaten Religionsunterrichtes durch die Bereitstellung der Schulräume sowie durch deren Beheizung und Beleuchtung aus gemeindlichen oder staatlichen Mi</w:t>
      </w:r>
      <w:r w:rsidRPr="00C44D3E">
        <w:t>t</w:t>
      </w:r>
      <w:r w:rsidRPr="00C44D3E">
        <w:t>teln sichergestellt.</w:t>
      </w:r>
    </w:p>
    <w:p w:rsidR="007946CD" w:rsidRPr="00601936" w:rsidRDefault="007946CD" w:rsidP="007946CD">
      <w:pPr>
        <w:pStyle w:val="Paragraphenberschrift"/>
        <w:outlineLvl w:val="0"/>
        <w:rPr>
          <w:lang w:val="de-DE"/>
        </w:rPr>
      </w:pPr>
      <w:r w:rsidRPr="00C44D3E">
        <w:lastRenderedPageBreak/>
        <w:t>Art. 11</w:t>
      </w:r>
      <w:r>
        <w:rPr>
          <w:lang w:val="de-DE"/>
        </w:rPr>
        <w:t xml:space="preserve"> [Erfüllung religiöser Pflichten]</w:t>
      </w:r>
    </w:p>
    <w:p w:rsidR="007946CD" w:rsidRDefault="007946CD" w:rsidP="007946CD">
      <w:pPr>
        <w:pStyle w:val="Gesetzestext"/>
        <w:rPr>
          <w:lang w:val="de-DE"/>
        </w:rPr>
      </w:pPr>
      <w:r w:rsidRPr="00C44D3E">
        <w:t>Den Schülern aller Schularten wird im Benehmen mit der kirchlichen Oberbehörde geeignete und ausre</w:t>
      </w:r>
      <w:r w:rsidRPr="00C44D3E">
        <w:t>i</w:t>
      </w:r>
      <w:r w:rsidRPr="00C44D3E">
        <w:t>chende Gelegenheit zur Erfüllung ihrer religiösen Pflichten, insbesondere auch zum Besuche des Konfi</w:t>
      </w:r>
      <w:r w:rsidRPr="00C44D3E">
        <w:t>r</w:t>
      </w:r>
      <w:r w:rsidRPr="00C44D3E">
        <w:t>mandenunterrichtes gegeben.</w:t>
      </w:r>
    </w:p>
    <w:p w:rsidR="007946CD" w:rsidRPr="00601936" w:rsidRDefault="007946CD" w:rsidP="007946CD">
      <w:pPr>
        <w:pStyle w:val="Paragraphenberschrift"/>
        <w:outlineLvl w:val="0"/>
        <w:rPr>
          <w:lang w:val="de-DE"/>
        </w:rPr>
      </w:pPr>
      <w:r w:rsidRPr="00C44D3E">
        <w:t>Art. 12</w:t>
      </w:r>
      <w:r>
        <w:rPr>
          <w:lang w:val="de-DE"/>
        </w:rPr>
        <w:t xml:space="preserve"> [Leitung und Aufsicht]</w:t>
      </w:r>
    </w:p>
    <w:p w:rsidR="007946CD" w:rsidRPr="00C44D3E" w:rsidRDefault="007946CD" w:rsidP="007946CD">
      <w:pPr>
        <w:pStyle w:val="Gesetzestext"/>
      </w:pPr>
      <w:r w:rsidRPr="00C44D3E">
        <w:t>Die Beaufsichtigung und Leitung des Religionsunterrichts an den Schulen werden der Kirche gewährlei</w:t>
      </w:r>
      <w:r w:rsidRPr="00C44D3E">
        <w:t>s</w:t>
      </w:r>
      <w:r w:rsidRPr="00C44D3E">
        <w:t>tet.</w:t>
      </w:r>
    </w:p>
    <w:p w:rsidR="007946CD" w:rsidRPr="00601936" w:rsidRDefault="007946CD" w:rsidP="007946CD">
      <w:pPr>
        <w:pStyle w:val="Paragraphenberschrift"/>
        <w:outlineLvl w:val="0"/>
        <w:rPr>
          <w:lang w:val="de-DE"/>
        </w:rPr>
      </w:pPr>
      <w:r w:rsidRPr="00C44D3E">
        <w:t>Art. 13</w:t>
      </w:r>
      <w:r>
        <w:rPr>
          <w:lang w:val="de-DE"/>
        </w:rPr>
        <w:t xml:space="preserve"> [Staatliche Förderung]</w:t>
      </w:r>
    </w:p>
    <w:p w:rsidR="007946CD" w:rsidRPr="00C44D3E" w:rsidRDefault="007946CD" w:rsidP="007946CD">
      <w:pPr>
        <w:pStyle w:val="Gesetzestext"/>
      </w:pPr>
      <w:r w:rsidRPr="00C44D3E">
        <w:t>(I)   Der Freistaat Bayern wird im Rahmen der allgemeinen Förderung der Privatschulen den Schulen evangelischer Träger seine Hilfe angedeihen lassen. Nach Maßgabe der staatlichen Vorschriften werden diese Schulen staatlich anerkannt und durch Finanzierungshilfen sowie durch Erleichterung im Austausch von Lehrkräften gefördert.</w:t>
      </w:r>
    </w:p>
    <w:p w:rsidR="007946CD" w:rsidRPr="00C44D3E" w:rsidRDefault="007946CD" w:rsidP="007946CD">
      <w:pPr>
        <w:pStyle w:val="Gesetzestext"/>
      </w:pPr>
      <w:r w:rsidRPr="00C44D3E">
        <w:t>(II)   Privaten evangelisch-lutherischen Volksschulen und Sonderschulen, die von juristischen Personen des öffentlichen oder privaten Rechts betrieben werden, auf gemeinnütziger Grundlage wirken und in Ausbau und Gliederung den für die öffentlichen Schulen geltenden gesetzlichen Vorschriften entsprechen, ersetzt der Staat auf Antrag des Schulträgers den notwend</w:t>
      </w:r>
      <w:r w:rsidRPr="00C44D3E">
        <w:t>i</w:t>
      </w:r>
      <w:r w:rsidRPr="00C44D3E">
        <w:t>gen Aufwand, der sich nach dem der öffentlichen Schulen bemißt.</w:t>
      </w:r>
    </w:p>
    <w:p w:rsidR="007946CD" w:rsidRPr="00C44D3E" w:rsidRDefault="007946CD" w:rsidP="007946CD">
      <w:pPr>
        <w:pStyle w:val="Gesetzestext"/>
      </w:pPr>
      <w:r w:rsidRPr="00C44D3E">
        <w:t>(III)   Die notwendigen Kosten für schulaufsichtlich genehmigte Neu-, Um- und Erweit</w:t>
      </w:r>
      <w:r w:rsidRPr="00C44D3E">
        <w:t>e</w:t>
      </w:r>
      <w:r w:rsidRPr="00C44D3E">
        <w:t>rungsbauten privater Volksschulen und Sonderschulen werden vom Staat im Rahmen der im Haushalt für diesen Zweck bereitgestellten Gesamtsumme ersetzt. Der Gesamtbetrag für den Bau dieser Schulen wird in einem angemessenen Verhältnis zu den Aufwendungen der öffentlichen Hand für den öffentlichen Schu</w:t>
      </w:r>
      <w:r w:rsidRPr="00C44D3E">
        <w:t>l</w:t>
      </w:r>
      <w:r w:rsidRPr="00C44D3E">
        <w:t>hausbau festgesetzt.</w:t>
      </w:r>
    </w:p>
    <w:p w:rsidR="007946CD" w:rsidRPr="00601936" w:rsidRDefault="007946CD" w:rsidP="007946CD">
      <w:pPr>
        <w:pStyle w:val="Paragraphenberschrift"/>
        <w:outlineLvl w:val="0"/>
        <w:rPr>
          <w:lang w:val="de-DE"/>
        </w:rPr>
      </w:pPr>
      <w:r w:rsidRPr="00C44D3E">
        <w:t xml:space="preserve">Art. 14 </w:t>
      </w:r>
      <w:r>
        <w:rPr>
          <w:lang w:val="de-DE"/>
        </w:rPr>
        <w:t>[Gleichstellung]</w:t>
      </w:r>
    </w:p>
    <w:p w:rsidR="007946CD" w:rsidRPr="00C44D3E" w:rsidRDefault="007946CD" w:rsidP="007946CD">
      <w:pPr>
        <w:pStyle w:val="Gesetzestext"/>
      </w:pPr>
      <w:r w:rsidRPr="00C44D3E">
        <w:t>Der Staat gewährleistet der Kirche die gleichen Rechte und Befugnisse, die in Art. 6 § 7 des Konkordates vom 29. März 1924 der katholischen Kirche eingeräumt sind, wenn und soweit die Kirche darauf anträgt. Beim Vollzuge der genannten Bestimmung wird der Eigenart und den besonderen Einric</w:t>
      </w:r>
      <w:r w:rsidRPr="00C44D3E">
        <w:t>h</w:t>
      </w:r>
      <w:r w:rsidRPr="00C44D3E">
        <w:t>tungen der Kirche tunlichst Rechnung getragen werden.</w:t>
      </w:r>
    </w:p>
    <w:p w:rsidR="007946CD" w:rsidRPr="00601936" w:rsidRDefault="007946CD" w:rsidP="007946CD">
      <w:pPr>
        <w:pStyle w:val="Paragraphenberschrift"/>
        <w:outlineLvl w:val="0"/>
        <w:rPr>
          <w:lang w:val="de-DE"/>
        </w:rPr>
      </w:pPr>
      <w:r w:rsidRPr="00C44D3E">
        <w:t xml:space="preserve">Art. 15 </w:t>
      </w:r>
      <w:r>
        <w:rPr>
          <w:lang w:val="de-DE"/>
        </w:rPr>
        <w:t>[Vermögensrechtliche Verpflichtungen des Staates]</w:t>
      </w:r>
    </w:p>
    <w:p w:rsidR="007946CD" w:rsidRPr="00C44D3E" w:rsidRDefault="007946CD" w:rsidP="007946CD">
      <w:pPr>
        <w:pStyle w:val="Gesetzestext"/>
      </w:pPr>
      <w:r w:rsidRPr="00C44D3E">
        <w:t>(I)   Der Bayerische Staat wird seinen auf Gesetz, Vertrag oder besonderen Rechtstiteln beruhenden vermögensrechtlichen Verpflichtungen gegen die Evangelisch-Lutherische Kirche in Bayern stets nachko</w:t>
      </w:r>
      <w:r w:rsidRPr="00C44D3E">
        <w:t>m</w:t>
      </w:r>
      <w:r w:rsidRPr="00C44D3E">
        <w:t>men.</w:t>
      </w:r>
    </w:p>
    <w:p w:rsidR="007946CD" w:rsidRDefault="007946CD" w:rsidP="007946CD">
      <w:pPr>
        <w:pStyle w:val="Gesetzestext"/>
        <w:rPr>
          <w:lang w:val="de-DE"/>
        </w:rPr>
      </w:pPr>
      <w:r w:rsidRPr="00C44D3E">
        <w:t xml:space="preserve">(II)   Im Falle einer Ablösung oder Neuregelung der auf Gesetz, Vertrag oder besonderem Rechtstitel beruhenden staatlichen Leistungen an die Kirche sichert der Bayerische Staat die Wahrung der kirchlichen Belange durch Ausgleichsleistungen zu, die entsprechend dem Inhalt und Umfange des Rechtsverhältnisses unter Berücksichtigung der Geldwertverhältnisse vollen Ersatz. für das weggefallene Recht gewähren. </w:t>
      </w:r>
    </w:p>
    <w:p w:rsidR="007946CD" w:rsidRPr="00601936" w:rsidRDefault="007946CD" w:rsidP="007946CD">
      <w:pPr>
        <w:pStyle w:val="Paragraphenberschrift"/>
        <w:outlineLvl w:val="0"/>
        <w:rPr>
          <w:lang w:val="de-DE"/>
        </w:rPr>
      </w:pPr>
      <w:r w:rsidRPr="00C44D3E">
        <w:t xml:space="preserve">Art. 16 </w:t>
      </w:r>
      <w:r>
        <w:rPr>
          <w:lang w:val="de-DE"/>
        </w:rPr>
        <w:t>[Seelsorgestellen]</w:t>
      </w:r>
    </w:p>
    <w:p w:rsidR="007946CD" w:rsidRPr="00D77776" w:rsidRDefault="007946CD" w:rsidP="007946CD">
      <w:pPr>
        <w:pStyle w:val="Gesetzestext"/>
        <w:rPr>
          <w:lang w:val="de-DE"/>
        </w:rPr>
      </w:pPr>
      <w:r w:rsidRPr="00C44D3E">
        <w:t>(I)   Werden im Einverständnis mit der Staatsregierung Seelsorgestellen neu errichtet oder bestehe</w:t>
      </w:r>
      <w:r w:rsidRPr="00C44D3E">
        <w:t>n</w:t>
      </w:r>
      <w:r w:rsidRPr="00C44D3E">
        <w:t>de umgewandelt, so werden zur angemessenen Ergänzung des Einkommens der jeweiligen Stelleni</w:t>
      </w:r>
      <w:r w:rsidRPr="00C44D3E">
        <w:t>n</w:t>
      </w:r>
      <w:r w:rsidRPr="00C44D3E">
        <w:t xml:space="preserve">haber </w:t>
      </w:r>
      <w:r w:rsidRPr="00C44D3E">
        <w:lastRenderedPageBreak/>
        <w:t>staatliche Mittel im Rahmen der bisher üblichen Leistungen für die Seelsorgegeistlichen im allgemeinen zur Verfügung gestellt.</w:t>
      </w:r>
    </w:p>
    <w:p w:rsidR="007946CD" w:rsidRPr="00C44D3E" w:rsidRDefault="007946CD" w:rsidP="007946CD">
      <w:pPr>
        <w:pStyle w:val="Gesetzestext"/>
      </w:pPr>
      <w:r w:rsidRPr="00C44D3E">
        <w:t>(II)   Soweit staatliche Zuschüsse oder Mehraufwendungen nicht benötigt werden, können kirchliche Stellen frei errichtet oder umgewandelt werden.</w:t>
      </w:r>
    </w:p>
    <w:p w:rsidR="007946CD" w:rsidRPr="00601936" w:rsidRDefault="007946CD" w:rsidP="007946CD">
      <w:pPr>
        <w:pStyle w:val="Paragraphenberschrift"/>
        <w:outlineLvl w:val="0"/>
        <w:rPr>
          <w:lang w:val="de-DE"/>
        </w:rPr>
      </w:pPr>
      <w:r w:rsidRPr="00C44D3E">
        <w:t xml:space="preserve">Art. 17 </w:t>
      </w:r>
      <w:r>
        <w:rPr>
          <w:lang w:val="de-DE"/>
        </w:rPr>
        <w:t>[Anstaltsseelsorge]</w:t>
      </w:r>
    </w:p>
    <w:p w:rsidR="007946CD" w:rsidRPr="00C44D3E" w:rsidRDefault="007946CD" w:rsidP="007946CD">
      <w:pPr>
        <w:pStyle w:val="Gesetzestext"/>
      </w:pPr>
      <w:r w:rsidRPr="00C44D3E">
        <w:t>(I)   Der Bayerische Staat wird in seinen Justizvollzugs-, Pflege-, Erziehungs- und Kranke</w:t>
      </w:r>
      <w:r w:rsidRPr="00C44D3E">
        <w:t>n</w:t>
      </w:r>
      <w:r w:rsidRPr="00C44D3E">
        <w:t>anstalten, sei es durch Anstellung eigener Geistlicher oder auf andere zweckmäßige Weise, auf seine Kosten eine en</w:t>
      </w:r>
      <w:r w:rsidRPr="00C44D3E">
        <w:t>t</w:t>
      </w:r>
      <w:r w:rsidRPr="00C44D3E">
        <w:t>sprechende Seelsorge einrichten. Die Seelsorger für diese Anstalten werden im Benehmen mit dem La</w:t>
      </w:r>
      <w:r w:rsidRPr="00C44D3E">
        <w:t>n</w:t>
      </w:r>
      <w:r w:rsidRPr="00C44D3E">
        <w:t>deskirchenrat aufgestellt.</w:t>
      </w:r>
    </w:p>
    <w:p w:rsidR="007946CD" w:rsidRPr="00C44D3E" w:rsidRDefault="007946CD" w:rsidP="007946CD">
      <w:pPr>
        <w:pStyle w:val="Gesetzestext"/>
      </w:pPr>
      <w:r w:rsidRPr="00C44D3E">
        <w:t>(II)   Bei der Genehmigung von Anstalten anderer Unternehmer wird der Bayerische Staat tunlichst dahin wirken, daß die Anstaltspfleglinge dem jeweiligen Bedürfnis entsprechend seelsorgerlich b</w:t>
      </w:r>
      <w:r w:rsidRPr="00C44D3E">
        <w:t>e</w:t>
      </w:r>
      <w:r w:rsidRPr="00C44D3E">
        <w:t>treut werden.</w:t>
      </w:r>
    </w:p>
    <w:p w:rsidR="007946CD" w:rsidRPr="00601936" w:rsidRDefault="007946CD" w:rsidP="007946CD">
      <w:pPr>
        <w:pStyle w:val="Paragraphenberschrift"/>
        <w:outlineLvl w:val="0"/>
        <w:rPr>
          <w:lang w:val="de-DE"/>
        </w:rPr>
      </w:pPr>
      <w:r w:rsidRPr="00C44D3E">
        <w:t xml:space="preserve">Art. 18 </w:t>
      </w:r>
      <w:r>
        <w:rPr>
          <w:lang w:val="de-DE"/>
        </w:rPr>
        <w:t>[Nutzung staatlicher Gebäude]</w:t>
      </w:r>
    </w:p>
    <w:p w:rsidR="007946CD" w:rsidRPr="00C44D3E" w:rsidRDefault="007946CD" w:rsidP="007946CD">
      <w:pPr>
        <w:pStyle w:val="Gesetzestext"/>
      </w:pPr>
      <w:r w:rsidRPr="00C44D3E">
        <w:t>Die staatlichen Gebäude und Grundstücke, die zur Zeit unmittelbar oder mittelbar Zwecken der Ki</w:t>
      </w:r>
      <w:r w:rsidRPr="00C44D3E">
        <w:t>r</w:t>
      </w:r>
      <w:r w:rsidRPr="00C44D3E">
        <w:t>che einschließlich der kirchlich anerkannten Diakonen- und Diakonissenanstalten dienen. bleiben diesen Zwecken auch fernerhin unter Berücksichtigung etwa bestehender Verträge überlassen.</w:t>
      </w:r>
    </w:p>
    <w:p w:rsidR="007946CD" w:rsidRPr="00601936" w:rsidRDefault="007946CD" w:rsidP="007946CD">
      <w:pPr>
        <w:pStyle w:val="Paragraphenberschrift"/>
        <w:outlineLvl w:val="0"/>
        <w:rPr>
          <w:lang w:val="de-DE"/>
        </w:rPr>
      </w:pPr>
      <w:r w:rsidRPr="00C44D3E">
        <w:t xml:space="preserve">Art. 19 </w:t>
      </w:r>
      <w:r>
        <w:rPr>
          <w:lang w:val="de-DE"/>
        </w:rPr>
        <w:t>[Kirchengüter]</w:t>
      </w:r>
    </w:p>
    <w:p w:rsidR="007946CD" w:rsidRPr="00C44D3E" w:rsidRDefault="007946CD" w:rsidP="007946CD">
      <w:pPr>
        <w:pStyle w:val="Gesetzestext"/>
      </w:pPr>
      <w:r w:rsidRPr="00C44D3E">
        <w:t>Die Güter der Gesamtkirche, der Kirchen- und Pfründestiftungen, der Kirchengemeinden und der Gesamtkirchengemeinden werden innerhalb der Schranken des für alle geltenden Gesetzes gewährleistet und können ohne Zustimmung der zuständigen kirchlichen Obrigkeit nicht veräußert werden. Die Kirche hat das Recht neues Besitztum zu erwerben und als Eigentum zu haben. Dieses so erwo</w:t>
      </w:r>
      <w:r w:rsidRPr="00C44D3E">
        <w:t>r</w:t>
      </w:r>
      <w:r w:rsidRPr="00C44D3E">
        <w:t>bene Eigentum soll in gleicher Weise unverletzlich sein.</w:t>
      </w:r>
    </w:p>
    <w:p w:rsidR="007946CD" w:rsidRPr="00601936" w:rsidRDefault="007946CD" w:rsidP="007946CD">
      <w:pPr>
        <w:pStyle w:val="Paragraphenberschrift"/>
        <w:outlineLvl w:val="0"/>
        <w:rPr>
          <w:lang w:val="de-DE"/>
        </w:rPr>
      </w:pPr>
      <w:r w:rsidRPr="00C44D3E">
        <w:t>Art. 20</w:t>
      </w:r>
      <w:r>
        <w:rPr>
          <w:lang w:val="de-DE"/>
        </w:rPr>
        <w:t xml:space="preserve"> [Steuererhebungsrecht]</w:t>
      </w:r>
    </w:p>
    <w:p w:rsidR="007946CD" w:rsidRPr="00C44D3E" w:rsidRDefault="007946CD" w:rsidP="007946CD">
      <w:pPr>
        <w:pStyle w:val="Gesetzestext"/>
      </w:pPr>
      <w:r w:rsidRPr="00C44D3E">
        <w:t>Die Kirche hat das Recht, auf der Grundlage der bürgerlichen Steuerlisten Umlagen zu erh</w:t>
      </w:r>
      <w:r w:rsidRPr="00C44D3E">
        <w:t>e</w:t>
      </w:r>
      <w:r w:rsidRPr="00C44D3E">
        <w:t>ben.</w:t>
      </w:r>
    </w:p>
    <w:p w:rsidR="007946CD" w:rsidRPr="00601936" w:rsidRDefault="007946CD" w:rsidP="007946CD">
      <w:pPr>
        <w:pStyle w:val="Paragraphenberschrift"/>
        <w:outlineLvl w:val="0"/>
        <w:rPr>
          <w:lang w:val="de-DE"/>
        </w:rPr>
      </w:pPr>
      <w:r w:rsidRPr="00C44D3E">
        <w:t>Art. 21</w:t>
      </w:r>
      <w:r>
        <w:rPr>
          <w:lang w:val="de-DE"/>
        </w:rPr>
        <w:t xml:space="preserve"> [Staatliche Zusschüsse]</w:t>
      </w:r>
    </w:p>
    <w:p w:rsidR="007946CD" w:rsidRPr="00C44D3E" w:rsidRDefault="007946CD" w:rsidP="007946CD">
      <w:pPr>
        <w:pStyle w:val="Gesetzestext"/>
      </w:pPr>
      <w:r w:rsidRPr="00C44D3E">
        <w:t>(I)   Der Staat leistet zur Bestreitung des Personalaufwandes des Landeskirchenrates einen jährlichen Zuschuß. Der Zuschuß wird wie folgt berechnet:</w:t>
      </w:r>
    </w:p>
    <w:p w:rsidR="007946CD" w:rsidRPr="00C44D3E" w:rsidRDefault="007946CD" w:rsidP="007946CD">
      <w:pPr>
        <w:pStyle w:val="Gesetzestext"/>
      </w:pPr>
      <w:r w:rsidRPr="00C44D3E">
        <w:t>a) für den Landesbischof in Höhe der Dienstbezüge eines Beamten der Besoldungsgruppe B 10,</w:t>
      </w:r>
    </w:p>
    <w:p w:rsidR="007946CD" w:rsidRPr="00C44D3E" w:rsidRDefault="007946CD" w:rsidP="007946CD">
      <w:pPr>
        <w:pStyle w:val="Gesetzestext"/>
      </w:pPr>
      <w:r w:rsidRPr="00C44D3E">
        <w:t>b) für ein Mitglied des Landeskirchenrates in Höhe der Dienstbezüge eines Beamten der Besoldungsgruppe B 9,</w:t>
      </w:r>
    </w:p>
    <w:p w:rsidR="007946CD" w:rsidRPr="00C44D3E" w:rsidRDefault="007946CD" w:rsidP="007946CD">
      <w:pPr>
        <w:pStyle w:val="Gesetzestext"/>
      </w:pPr>
      <w:r w:rsidRPr="00C44D3E">
        <w:t xml:space="preserve">c) für fünf Mitglieder des Landeskirchenrates in Höhe der Dienstbezüge eines Beamten der Besoldungsgruppe B 3, für sechs weitere Mitglieder des Landeskirchenrates in Höhe der Dienstbezüge eines Beamten der Besoldungsgruppe A 15, für einen Referenten in Höhe der Dienstbezüge der Besoldungsgruppe A 14, </w:t>
      </w:r>
    </w:p>
    <w:p w:rsidR="007946CD" w:rsidRPr="00C44D3E" w:rsidRDefault="007946CD" w:rsidP="007946CD">
      <w:pPr>
        <w:pStyle w:val="Gesetzestext"/>
      </w:pPr>
      <w:r w:rsidRPr="00C44D3E">
        <w:t>d) für den sonstigen Personalaufwand in Höhe der Hälfte der Bezüge nach Buchst. a, b und c.</w:t>
      </w:r>
    </w:p>
    <w:p w:rsidR="007946CD" w:rsidRPr="00C44D3E" w:rsidRDefault="007946CD" w:rsidP="007946CD">
      <w:pPr>
        <w:pStyle w:val="Gesetzestext"/>
      </w:pPr>
      <w:r w:rsidRPr="00C44D3E">
        <w:t xml:space="preserve">(II)   Der Besoldungsberechnung nach Abs. I Buchst. a mit c werden jeweils die letzte Dienstaltersstufe der einschlägigen Beamtenbesoldungsgruppe und, soweit die Besoldungen örtlich </w:t>
      </w:r>
      <w:r w:rsidRPr="00C44D3E">
        <w:lastRenderedPageBreak/>
        <w:t>abgestuft sind, die für den Dienstsitz des Landeskirchenrates jeweils geltenden staatlichen Sätze zugrundegelegt; Zuschläge, die mit Rücksicht auf den Familienstand des Beamten gewährt werden, dann Ministeria</w:t>
      </w:r>
      <w:r w:rsidRPr="00C44D3E">
        <w:t>l</w:t>
      </w:r>
      <w:r w:rsidRPr="00C44D3E">
        <w:t>zulagen bleiben für die Berechnung außer Betracht.</w:t>
      </w:r>
    </w:p>
    <w:p w:rsidR="007946CD" w:rsidRDefault="007946CD" w:rsidP="007946CD">
      <w:pPr>
        <w:pStyle w:val="Gesetzestext"/>
        <w:rPr>
          <w:lang w:val="de-DE"/>
        </w:rPr>
      </w:pPr>
      <w:r w:rsidRPr="00C44D3E">
        <w:t xml:space="preserve">(III)   Für den Landesbischof wird außerdem eine Dienstaufwandentschädigung in dem dem </w:t>
      </w:r>
    </w:p>
    <w:p w:rsidR="007946CD" w:rsidRPr="00C44D3E" w:rsidRDefault="007946CD" w:rsidP="007946CD">
      <w:pPr>
        <w:pStyle w:val="Gesetzestext"/>
      </w:pPr>
      <w:r w:rsidRPr="00C44D3E">
        <w:t xml:space="preserve">Erzbischofe von München-Freising jeweils zustehenden Betrage gewährt. </w:t>
      </w:r>
    </w:p>
    <w:p w:rsidR="007946CD" w:rsidRPr="00601936" w:rsidRDefault="007946CD" w:rsidP="007946CD">
      <w:pPr>
        <w:pStyle w:val="Paragraphenberschrift"/>
        <w:outlineLvl w:val="0"/>
        <w:rPr>
          <w:lang w:val="de-DE"/>
        </w:rPr>
      </w:pPr>
      <w:r w:rsidRPr="00C44D3E">
        <w:t>Art. 22</w:t>
      </w:r>
      <w:r>
        <w:rPr>
          <w:lang w:val="de-DE"/>
        </w:rPr>
        <w:t xml:space="preserve"> [Pensionen]</w:t>
      </w:r>
    </w:p>
    <w:p w:rsidR="007946CD" w:rsidRPr="00C44D3E" w:rsidRDefault="007946CD" w:rsidP="007946CD">
      <w:pPr>
        <w:pStyle w:val="Gesetzestext"/>
      </w:pPr>
      <w:r w:rsidRPr="00C44D3E">
        <w:t>Der Staat bestreitet den jeweiligen wirklichen Aufwand der Kirche für die Ruhestands- und Hinterblieb</w:t>
      </w:r>
      <w:r w:rsidRPr="00C44D3E">
        <w:t>e</w:t>
      </w:r>
      <w:r w:rsidRPr="00C44D3E">
        <w:t>nenversorgung der Beamten des Landeskirchenrates, soweit diese nicht günstiger geregelt ist als die vergleichbarer bayerischer Staatsbeamter, höchstens aber 20 vom Hundert des in Art. 21 Abs. I und II bezeichneten Zuschusses.</w:t>
      </w:r>
    </w:p>
    <w:p w:rsidR="007946CD" w:rsidRPr="00601936" w:rsidRDefault="007946CD" w:rsidP="007946CD">
      <w:pPr>
        <w:pStyle w:val="Paragraphenberschrift"/>
        <w:outlineLvl w:val="0"/>
        <w:rPr>
          <w:lang w:val="de-DE"/>
        </w:rPr>
      </w:pPr>
      <w:r w:rsidRPr="00C44D3E">
        <w:t>Art. 23</w:t>
      </w:r>
      <w:r>
        <w:rPr>
          <w:lang w:val="de-DE"/>
        </w:rPr>
        <w:t xml:space="preserve"> [Dienstgebäude]</w:t>
      </w:r>
    </w:p>
    <w:p w:rsidR="007946CD" w:rsidRPr="00C44D3E" w:rsidRDefault="007946CD" w:rsidP="007946CD">
      <w:pPr>
        <w:pStyle w:val="Gesetzestext"/>
      </w:pPr>
      <w:r w:rsidRPr="00C44D3E">
        <w:t>Der Staat stellt die den früheren Konsistorialbehörden rechts des Rheins eingeräumten Dienstgebä</w:t>
      </w:r>
      <w:r w:rsidRPr="00C44D3E">
        <w:t>u</w:t>
      </w:r>
      <w:r w:rsidRPr="00C44D3E">
        <w:t>de nebst Einrichtung zur Benützung in der bisherigen Weise zur Verfügung und unterhält sie wie sei</w:t>
      </w:r>
      <w:r w:rsidRPr="00C44D3E">
        <w:t>t</w:t>
      </w:r>
      <w:r w:rsidRPr="00C44D3E">
        <w:t>her, wenn und soweit sie von der Kirche zur Unterbringung der oberen Behörden benötigt werden.</w:t>
      </w:r>
    </w:p>
    <w:p w:rsidR="007946CD" w:rsidRPr="00601936" w:rsidRDefault="007946CD" w:rsidP="007946CD">
      <w:pPr>
        <w:pStyle w:val="Paragraphenberschrift"/>
        <w:outlineLvl w:val="0"/>
        <w:rPr>
          <w:lang w:val="de-DE"/>
        </w:rPr>
      </w:pPr>
      <w:r w:rsidRPr="00C44D3E">
        <w:t>Art. 24</w:t>
      </w:r>
      <w:r>
        <w:rPr>
          <w:lang w:val="de-DE"/>
        </w:rPr>
        <w:t xml:space="preserve"> [Sachkostenerstattung]</w:t>
      </w:r>
    </w:p>
    <w:p w:rsidR="007946CD" w:rsidRPr="00C44D3E" w:rsidRDefault="007946CD" w:rsidP="007946CD">
      <w:pPr>
        <w:pStyle w:val="Gesetzestext"/>
      </w:pPr>
      <w:r w:rsidRPr="00C44D3E">
        <w:t>(I)   Der Staat leistet zur Bestreitung des sonstigen sachlichen Bedarfs des Landeskirchenrates einschließlich der Kosten des Reisedienstes seiner Beamten und der Kosten für die theologischen Prüfungen einen Pauschbetrag. Die Festsetzung des Pauschbetrages bleibt der Übereinkunft zwischen den Staatsministerien für Unterricht und Kultus und der Finanzen einerseits, dem Landeskirchenrat and</w:t>
      </w:r>
      <w:r w:rsidRPr="00C44D3E">
        <w:t>e</w:t>
      </w:r>
      <w:r w:rsidRPr="00C44D3E">
        <w:t>rerseits überlassen.</w:t>
      </w:r>
    </w:p>
    <w:p w:rsidR="007946CD" w:rsidRPr="00C44D3E" w:rsidRDefault="007946CD" w:rsidP="007946CD">
      <w:pPr>
        <w:pStyle w:val="Gesetzestext"/>
      </w:pPr>
      <w:r w:rsidRPr="00C44D3E">
        <w:t>(II)   In einem Abstand von fünf Jahren erfolgt jeweils eine die etwa eingetretene Änderung der Preisve</w:t>
      </w:r>
      <w:r w:rsidRPr="00C44D3E">
        <w:t>r</w:t>
      </w:r>
      <w:r w:rsidRPr="00C44D3E">
        <w:t>hältnisse berücksichtigende Neuregelung.</w:t>
      </w:r>
    </w:p>
    <w:p w:rsidR="007946CD" w:rsidRPr="00711695" w:rsidRDefault="007946CD" w:rsidP="007946CD">
      <w:pPr>
        <w:pStyle w:val="Paragraphenberschrift"/>
        <w:outlineLvl w:val="0"/>
        <w:rPr>
          <w:lang w:val="de-DE"/>
        </w:rPr>
      </w:pPr>
      <w:r w:rsidRPr="00C44D3E">
        <w:t>Art. 25</w:t>
      </w:r>
      <w:r>
        <w:rPr>
          <w:lang w:val="de-DE"/>
        </w:rPr>
        <w:t xml:space="preserve"> [Ruhestands- und Hinterbliebenenversorgung]</w:t>
      </w:r>
    </w:p>
    <w:p w:rsidR="007946CD" w:rsidRPr="00C44D3E" w:rsidRDefault="007946CD" w:rsidP="007946CD">
      <w:pPr>
        <w:pStyle w:val="Gesetzestext"/>
      </w:pPr>
      <w:r w:rsidRPr="00C44D3E">
        <w:t>(I) Wie weit für die Verbesserung der Ruhestands- und Hinterbliebenenversorgung der Geistlichen, dann zur Deckung der Kosten der Landessynode, des Landessynodalausschusses und der Predigerseminare freiwillige Staatszuschüsse gewährt werden, bemißt sich nach den jeweiligen Willigungen des Staat</w:t>
      </w:r>
      <w:r w:rsidRPr="00C44D3E">
        <w:t>s</w:t>
      </w:r>
      <w:r w:rsidRPr="00C44D3E">
        <w:t>haushaltes.</w:t>
      </w:r>
    </w:p>
    <w:p w:rsidR="007946CD" w:rsidRDefault="007946CD" w:rsidP="007946CD">
      <w:pPr>
        <w:pStyle w:val="Gesetzestext"/>
        <w:rPr>
          <w:lang w:val="de-DE"/>
        </w:rPr>
      </w:pPr>
      <w:r w:rsidRPr="00C44D3E">
        <w:t>(II) Der Besitzstand der Kirche bei Regelung der freiwilligen staatlichen Seelsorgereinkommensergänzung für die Zeit, während der eine Pfründe oder Stelle nicht besetzt ist, bleibt gewahrt.</w:t>
      </w:r>
    </w:p>
    <w:p w:rsidR="007946CD" w:rsidRPr="00711695" w:rsidRDefault="007946CD" w:rsidP="007946CD">
      <w:pPr>
        <w:pStyle w:val="Paragraphenberschrift"/>
        <w:outlineLvl w:val="0"/>
        <w:rPr>
          <w:lang w:val="de-DE"/>
        </w:rPr>
      </w:pPr>
      <w:r w:rsidRPr="00C44D3E">
        <w:t xml:space="preserve">Art. 26 </w:t>
      </w:r>
      <w:r>
        <w:rPr>
          <w:lang w:val="de-DE"/>
        </w:rPr>
        <w:t>[Qualifiokation von Geistlichen]</w:t>
      </w:r>
    </w:p>
    <w:p w:rsidR="007946CD" w:rsidRPr="00C44D3E" w:rsidRDefault="007946CD" w:rsidP="007946CD">
      <w:pPr>
        <w:pStyle w:val="Gesetzestext"/>
      </w:pPr>
      <w:r w:rsidRPr="00C44D3E">
        <w:t>(I) Im Hinblick auf die Aufwendungen des Staates für die Bezüge der Geistlichen wird die Kirche als Organe der Kirchenleitung, als Leiter und Beamte der Predigerseminare, in der Pfarrseelsorge und für die Erteilung des Religionsunterrichtes nur Geistliche verwenden, die</w:t>
      </w:r>
    </w:p>
    <w:p w:rsidR="007946CD" w:rsidRPr="00C44D3E" w:rsidRDefault="007946CD" w:rsidP="007946CD">
      <w:pPr>
        <w:pStyle w:val="Gesetzestext"/>
      </w:pPr>
      <w:r w:rsidRPr="00C44D3E">
        <w:t>a) die bayerische oder eine andere deutsche Staatsangehörigkeit und</w:t>
      </w:r>
    </w:p>
    <w:p w:rsidR="007946CD" w:rsidRPr="00C44D3E" w:rsidRDefault="007946CD" w:rsidP="007946CD">
      <w:pPr>
        <w:pStyle w:val="Gesetzestext"/>
      </w:pPr>
      <w:r w:rsidRPr="00C44D3E">
        <w:t xml:space="preserve">b) eine zum Studium der Theologie berechtigende Hochschulreife nachweisen sowie </w:t>
      </w:r>
    </w:p>
    <w:p w:rsidR="00D77776" w:rsidRDefault="007946CD" w:rsidP="007946CD">
      <w:pPr>
        <w:pStyle w:val="Gesetzestext"/>
        <w:rPr>
          <w:lang w:val="de-DE"/>
        </w:rPr>
      </w:pPr>
      <w:r w:rsidRPr="00C44D3E">
        <w:t>c) die von der Kirche vorgeschriebenen, mindestens auf 4 Jahre zu bemessenden philos</w:t>
      </w:r>
      <w:r w:rsidRPr="00C44D3E">
        <w:t>o</w:t>
      </w:r>
      <w:r w:rsidRPr="00C44D3E">
        <w:t>phisch-</w:t>
      </w:r>
    </w:p>
    <w:p w:rsidR="007946CD" w:rsidRPr="00C44D3E" w:rsidRDefault="007946CD" w:rsidP="007946CD">
      <w:pPr>
        <w:pStyle w:val="Gesetzestext"/>
      </w:pPr>
      <w:r w:rsidRPr="00C44D3E">
        <w:lastRenderedPageBreak/>
        <w:t>theologischen Studien an einer deutschen staatlichen oder kirchlichen Hochschule zurückgelegt h</w:t>
      </w:r>
      <w:r w:rsidRPr="00C44D3E">
        <w:t>a</w:t>
      </w:r>
      <w:r w:rsidRPr="00C44D3E">
        <w:t>ben, wobei es der Kirche überlassen bleibt, eine mit ihrer Erlaubnis an außerdeutschen Fakultäten verbrachte Zeit auf das vorgeschriebene Studium anzurechnen.</w:t>
      </w:r>
    </w:p>
    <w:p w:rsidR="007946CD" w:rsidRDefault="007946CD" w:rsidP="007946CD">
      <w:pPr>
        <w:pStyle w:val="Gesetzestext"/>
        <w:rPr>
          <w:lang w:val="de-DE"/>
        </w:rPr>
      </w:pPr>
      <w:r w:rsidRPr="00C44D3E">
        <w:t xml:space="preserve">(II) Bei kirchlichem und staatlichem Einverständnis kann von den in Absatz I genannten </w:t>
      </w:r>
    </w:p>
    <w:p w:rsidR="007946CD" w:rsidRPr="00011CAF" w:rsidRDefault="007946CD" w:rsidP="007946CD">
      <w:pPr>
        <w:pStyle w:val="Gesetzestext"/>
        <w:rPr>
          <w:lang w:val="de-DE"/>
        </w:rPr>
      </w:pPr>
      <w:r w:rsidRPr="00C44D3E">
        <w:t>Erfordernissen abgesehen werden.</w:t>
      </w:r>
    </w:p>
    <w:p w:rsidR="007946CD" w:rsidRPr="00711695" w:rsidRDefault="007946CD" w:rsidP="007946CD">
      <w:pPr>
        <w:pStyle w:val="Paragraphenberschrift"/>
        <w:outlineLvl w:val="0"/>
        <w:rPr>
          <w:lang w:val="de-DE"/>
        </w:rPr>
      </w:pPr>
      <w:r w:rsidRPr="00C44D3E">
        <w:t>Art. 27</w:t>
      </w:r>
      <w:r>
        <w:rPr>
          <w:lang w:val="de-DE"/>
        </w:rPr>
        <w:t xml:space="preserve"> [Qualifikation der Religionslehrer]</w:t>
      </w:r>
    </w:p>
    <w:p w:rsidR="007946CD" w:rsidRPr="00C44D3E" w:rsidRDefault="007946CD" w:rsidP="007946CD">
      <w:pPr>
        <w:pStyle w:val="Gesetzestext"/>
      </w:pPr>
      <w:r w:rsidRPr="00C44D3E">
        <w:t>Sonstige mit der Erteilung des Religionsunterrichtes an Volksschulen voll der Kirche betraute Personen müssen die bayerische oder eine andere deutsche Staatsangehörigkeit besitzen; der Staat kann ihrer Ve</w:t>
      </w:r>
      <w:r w:rsidRPr="00C44D3E">
        <w:t>r</w:t>
      </w:r>
      <w:r w:rsidRPr="00C44D3E">
        <w:t>wendung widersprechen, falls er ihre Vorbildung für nicht genügend erachtet.</w:t>
      </w:r>
    </w:p>
    <w:p w:rsidR="007946CD" w:rsidRPr="00711695" w:rsidRDefault="007946CD" w:rsidP="007946CD">
      <w:pPr>
        <w:pStyle w:val="Paragraphenberschrift"/>
        <w:outlineLvl w:val="0"/>
        <w:rPr>
          <w:lang w:val="de-DE"/>
        </w:rPr>
      </w:pPr>
      <w:r w:rsidRPr="00C44D3E">
        <w:t>Art. 28</w:t>
      </w:r>
      <w:r>
        <w:rPr>
          <w:lang w:val="de-DE"/>
        </w:rPr>
        <w:t xml:space="preserve"> [Staatsangehörigkeit]</w:t>
      </w:r>
    </w:p>
    <w:p w:rsidR="007946CD" w:rsidRPr="00C44D3E" w:rsidRDefault="007946CD" w:rsidP="007946CD">
      <w:pPr>
        <w:pStyle w:val="Gesetzestext"/>
      </w:pPr>
      <w:r w:rsidRPr="00C44D3E">
        <w:t>Die im Dienste der kirchlichen Oberbehörden verwendeten Beamten, dann die Leiter und Geistlichen der Diakonen- und Diakonissenanstalten müssen die bayerische oder eine andere deutsche Staatsangehöri</w:t>
      </w:r>
      <w:r w:rsidRPr="00C44D3E">
        <w:t>g</w:t>
      </w:r>
      <w:r w:rsidRPr="00C44D3E">
        <w:t>keit besitzen.</w:t>
      </w:r>
    </w:p>
    <w:p w:rsidR="007946CD" w:rsidRPr="00711695" w:rsidRDefault="007946CD" w:rsidP="007946CD">
      <w:pPr>
        <w:pStyle w:val="Paragraphenberschrift"/>
        <w:outlineLvl w:val="0"/>
        <w:rPr>
          <w:lang w:val="de-DE"/>
        </w:rPr>
      </w:pPr>
      <w:r w:rsidRPr="00C44D3E">
        <w:t>Art. 29</w:t>
      </w:r>
      <w:r>
        <w:rPr>
          <w:lang w:val="de-DE"/>
        </w:rPr>
        <w:t xml:space="preserve"> [Wahl des Landesbischofs]</w:t>
      </w:r>
    </w:p>
    <w:p w:rsidR="007946CD" w:rsidRPr="00C44D3E" w:rsidRDefault="007946CD" w:rsidP="007946CD">
      <w:pPr>
        <w:pStyle w:val="Gesetzestext"/>
      </w:pPr>
      <w:r w:rsidRPr="00C44D3E">
        <w:t>Vor der Wahl des Landesbischofs durch die Landessynode wird deren Präsidium mit der Bayerischen Staatsregierung in Verbindung treten, um sich zu versichern, daß gegen die für die Wahl in Betracht kommenden Kandidaten Erinnerungen politischer Natur nicht obwalten. Die Antwort der Staatsregierung wird unverzüglich erfolgen.</w:t>
      </w:r>
    </w:p>
    <w:p w:rsidR="007946CD" w:rsidRPr="00C44D3E" w:rsidRDefault="007946CD" w:rsidP="007946CD">
      <w:pPr>
        <w:pStyle w:val="Paragraphenberschrift"/>
        <w:outlineLvl w:val="0"/>
      </w:pPr>
      <w:r w:rsidRPr="00C44D3E">
        <w:t>Art. 30</w:t>
      </w:r>
    </w:p>
    <w:p w:rsidR="007946CD" w:rsidRPr="00C44D3E" w:rsidRDefault="007946CD" w:rsidP="007946CD">
      <w:pPr>
        <w:pStyle w:val="Gesetzestext"/>
      </w:pPr>
      <w:r w:rsidRPr="00C44D3E">
        <w:t xml:space="preserve">(aufgehoben) </w:t>
      </w:r>
    </w:p>
    <w:p w:rsidR="007946CD" w:rsidRPr="00711695" w:rsidRDefault="007946CD" w:rsidP="007946CD">
      <w:pPr>
        <w:pStyle w:val="Paragraphenberschrift"/>
        <w:outlineLvl w:val="0"/>
        <w:rPr>
          <w:lang w:val="de-DE"/>
        </w:rPr>
      </w:pPr>
      <w:r w:rsidRPr="00C44D3E">
        <w:t xml:space="preserve">Art. 31 </w:t>
      </w:r>
      <w:r>
        <w:rPr>
          <w:lang w:val="de-DE"/>
        </w:rPr>
        <w:t>[Auslegung]</w:t>
      </w:r>
    </w:p>
    <w:p w:rsidR="007946CD" w:rsidRPr="00C44D3E" w:rsidRDefault="007946CD" w:rsidP="007946CD">
      <w:pPr>
        <w:pStyle w:val="Gesetzestext"/>
      </w:pPr>
      <w:r w:rsidRPr="00C44D3E">
        <w:t>(I) Sollte sich in Zukunft bei der Auslegung vorstehender Bestimmungen irgendeine Schwi</w:t>
      </w:r>
      <w:r w:rsidRPr="00C44D3E">
        <w:t>e</w:t>
      </w:r>
      <w:r w:rsidRPr="00C44D3E">
        <w:t>rigkeit ergeben, so werden die beiden Vertragsteile zur Beseitigung dieser Schwierigkeit in gegenseitiges B</w:t>
      </w:r>
      <w:r w:rsidRPr="00C44D3E">
        <w:t>e</w:t>
      </w:r>
      <w:r w:rsidRPr="00C44D3E">
        <w:t>nehmen treten.</w:t>
      </w:r>
    </w:p>
    <w:p w:rsidR="007946CD" w:rsidRDefault="007946CD" w:rsidP="007946CD">
      <w:pPr>
        <w:pStyle w:val="Gesetzestext"/>
        <w:rPr>
          <w:lang w:val="de-DE"/>
        </w:rPr>
      </w:pPr>
      <w:r w:rsidRPr="00C44D3E">
        <w:t>(II) Insoweit bisher erlassene und noch in Kraft befindliche Landes- und Kirchengesetze, dann Verordnungen und Verfügungen des Staates oder der Kirche mit den Bestimmungen dieses Vertrages in Wide</w:t>
      </w:r>
      <w:r w:rsidRPr="00C44D3E">
        <w:t>r</w:t>
      </w:r>
      <w:r w:rsidRPr="00C44D3E">
        <w:t xml:space="preserve">spruch stehen, werden sie aufgehoben. </w:t>
      </w:r>
    </w:p>
    <w:p w:rsidR="007946CD" w:rsidRPr="00711695" w:rsidRDefault="007946CD" w:rsidP="007946CD">
      <w:pPr>
        <w:pStyle w:val="Paragraphenberschrift"/>
        <w:outlineLvl w:val="0"/>
        <w:rPr>
          <w:lang w:val="de-DE"/>
        </w:rPr>
      </w:pPr>
      <w:r w:rsidRPr="00C44D3E">
        <w:t>Art. 32</w:t>
      </w:r>
      <w:r>
        <w:rPr>
          <w:lang w:val="de-DE"/>
        </w:rPr>
        <w:t xml:space="preserve"> [Verkündigung]</w:t>
      </w:r>
    </w:p>
    <w:p w:rsidR="007946CD" w:rsidRDefault="007946CD" w:rsidP="007946CD">
      <w:pPr>
        <w:pStyle w:val="Gesetzestext"/>
        <w:rPr>
          <w:lang w:val="de-DE"/>
        </w:rPr>
      </w:pPr>
      <w:r w:rsidRPr="00C44D3E">
        <w:t>Der gegenwärtige Vertrag erlangt Wirksamkeit, sobald er sowohl als Landesgesetz wie als Kirchengesetz ordnungsgemäß verkündigt ist.</w:t>
      </w:r>
    </w:p>
    <w:p w:rsidR="00D77776" w:rsidRDefault="00D77776" w:rsidP="007946CD">
      <w:pPr>
        <w:pStyle w:val="Gesetzesabschnittsberschrift"/>
        <w:jc w:val="left"/>
        <w:rPr>
          <w:lang w:val="de-DE"/>
        </w:rPr>
      </w:pPr>
    </w:p>
    <w:p w:rsidR="007946CD" w:rsidRPr="00C44D3E" w:rsidRDefault="007946CD" w:rsidP="007946CD">
      <w:pPr>
        <w:pStyle w:val="Gesetzesabschnittsberschrift"/>
        <w:jc w:val="left"/>
      </w:pPr>
      <w:r w:rsidRPr="00C44D3E">
        <w:lastRenderedPageBreak/>
        <w:t>Zusatzprotokoll zum Vertrag zwischen dem Bayerischen Staate und der Evangelisch-Lutherischen Kirche in Bayern vom 15. November 1924, zuletzt geändert durch Vertrag vom 20. November 1984</w:t>
      </w:r>
      <w:r>
        <w:rPr>
          <w:rStyle w:val="Funotenzeichen"/>
        </w:rPr>
        <w:footnoteReference w:id="16"/>
      </w:r>
    </w:p>
    <w:p w:rsidR="007946CD" w:rsidRPr="00C44D3E" w:rsidRDefault="007946CD" w:rsidP="007946CD">
      <w:pPr>
        <w:pStyle w:val="Gesetzestext"/>
      </w:pPr>
      <w:r w:rsidRPr="00C44D3E">
        <w:t>Veranlasst durch den von der Bayerischen Staatsregierung eingeleiteten Prozess, das Hochschul- und Wissenschaftssystem in Bayern zu stärken (Optimierungskonzept für die Bayerischen Hochschulen 2008 vom 9. August 2005),</w:t>
      </w:r>
    </w:p>
    <w:p w:rsidR="007946CD" w:rsidRPr="00C44D3E" w:rsidRDefault="007946CD" w:rsidP="007946CD">
      <w:pPr>
        <w:pStyle w:val="Gesetzestext"/>
      </w:pPr>
      <w:r w:rsidRPr="00C44D3E">
        <w:t>berücksichtigend, dass die Vertragspartner bereits im Jahr 2000 wegen rückläufiger Studierendenzahlen in der Evangelischen Theologie ein Strukturkonzept zum Abbau von ca. 20 v.H. der Stellen an den beiden evangelisch-theologischen Fachbereichen der Friedrich-Alexander-Universität Erlangen-Nürnberg und der Ludwig-Maximilians-Universität München verabschiedet und inzwischen weitg</w:t>
      </w:r>
      <w:r w:rsidRPr="00C44D3E">
        <w:t>e</w:t>
      </w:r>
      <w:r w:rsidRPr="00C44D3E">
        <w:t>hend umgesetzt haben,</w:t>
      </w:r>
    </w:p>
    <w:p w:rsidR="007946CD" w:rsidRPr="00C44D3E" w:rsidRDefault="007946CD" w:rsidP="007946CD">
      <w:pPr>
        <w:pStyle w:val="Gesetzestext"/>
      </w:pPr>
      <w:r w:rsidRPr="00C44D3E">
        <w:t>getragen von der Bereitschaft, die Struktur von Forschung und Lehre der Evangelischen Theologie den Entwicklungen und Veränderungen an den Universitäten Bayerns im freundschaftlichen Geiste anzupassen,</w:t>
      </w:r>
    </w:p>
    <w:p w:rsidR="007946CD" w:rsidRPr="00C44D3E" w:rsidRDefault="007946CD" w:rsidP="007946CD">
      <w:pPr>
        <w:pStyle w:val="Gesetzestext"/>
      </w:pPr>
      <w:r w:rsidRPr="00C44D3E">
        <w:t>in der gemeinsamen Überzeugung, dass die Evangelische Theologie in ihrer Bedeutung für die Gesellschaft und für die Hochschulen in Bayern unverzichtbar ist und deshalb an den Universitäten auf Dauer in ihrem Bestand erhalten werden muss,</w:t>
      </w:r>
    </w:p>
    <w:p w:rsidR="007946CD" w:rsidRPr="00C44D3E" w:rsidRDefault="007946CD" w:rsidP="007946CD">
      <w:pPr>
        <w:pStyle w:val="Gesetzestext"/>
      </w:pPr>
      <w:r w:rsidRPr="00C44D3E">
        <w:t>wird</w:t>
      </w:r>
    </w:p>
    <w:p w:rsidR="007946CD" w:rsidRDefault="007946CD" w:rsidP="007946CD">
      <w:pPr>
        <w:pStyle w:val="Gesetzestext"/>
        <w:jc w:val="left"/>
        <w:rPr>
          <w:lang w:val="de-DE"/>
        </w:rPr>
      </w:pPr>
      <w:r>
        <w:t>zwischen</w:t>
      </w:r>
    </w:p>
    <w:p w:rsidR="007946CD" w:rsidRDefault="007946CD" w:rsidP="007946CD">
      <w:pPr>
        <w:pStyle w:val="Gesetzestext"/>
        <w:jc w:val="left"/>
        <w:rPr>
          <w:lang w:val="de-DE"/>
        </w:rPr>
      </w:pPr>
      <w:r>
        <w:t>dem Freistaat Bayern,</w:t>
      </w:r>
    </w:p>
    <w:p w:rsidR="007946CD" w:rsidRDefault="007946CD" w:rsidP="007946CD">
      <w:pPr>
        <w:pStyle w:val="Gesetzestext"/>
        <w:jc w:val="left"/>
        <w:rPr>
          <w:lang w:val="de-DE"/>
        </w:rPr>
      </w:pPr>
      <w:r w:rsidRPr="00C44D3E">
        <w:t>vertrete</w:t>
      </w:r>
      <w:r>
        <w:t>n durch den Ministerpräsidenten</w:t>
      </w:r>
    </w:p>
    <w:p w:rsidR="007946CD" w:rsidRPr="00C44D3E" w:rsidRDefault="007946CD" w:rsidP="007946CD">
      <w:pPr>
        <w:pStyle w:val="Gesetzestext"/>
        <w:jc w:val="left"/>
      </w:pPr>
      <w:r w:rsidRPr="00C44D3E">
        <w:t>Dr. Edmund Stoiber,</w:t>
      </w:r>
    </w:p>
    <w:p w:rsidR="007946CD" w:rsidRPr="00C44D3E" w:rsidRDefault="007946CD" w:rsidP="007946CD">
      <w:pPr>
        <w:pStyle w:val="Gesetzestext"/>
        <w:jc w:val="left"/>
      </w:pPr>
      <w:r w:rsidRPr="00C44D3E">
        <w:t>und</w:t>
      </w:r>
    </w:p>
    <w:p w:rsidR="007946CD" w:rsidRDefault="007946CD" w:rsidP="007946CD">
      <w:pPr>
        <w:pStyle w:val="Gesetzestext"/>
        <w:jc w:val="left"/>
        <w:rPr>
          <w:lang w:val="de-DE"/>
        </w:rPr>
      </w:pPr>
      <w:r w:rsidRPr="00C44D3E">
        <w:t>der Evangelisch-Lutheri</w:t>
      </w:r>
      <w:r>
        <w:t>schen Kirche in Bayern,</w:t>
      </w:r>
    </w:p>
    <w:p w:rsidR="007946CD" w:rsidRDefault="007946CD" w:rsidP="007946CD">
      <w:pPr>
        <w:pStyle w:val="Gesetzestext"/>
        <w:jc w:val="left"/>
        <w:rPr>
          <w:lang w:val="de-DE"/>
        </w:rPr>
      </w:pPr>
      <w:r w:rsidRPr="00C44D3E">
        <w:t>ve</w:t>
      </w:r>
      <w:r>
        <w:t>rtreten durch den Landesbischof</w:t>
      </w:r>
    </w:p>
    <w:p w:rsidR="007946CD" w:rsidRPr="00C44D3E" w:rsidRDefault="007946CD" w:rsidP="007946CD">
      <w:pPr>
        <w:pStyle w:val="Gesetzestext"/>
        <w:jc w:val="left"/>
      </w:pPr>
      <w:r w:rsidRPr="00C44D3E">
        <w:t>Dr. Johannes Friedrich,</w:t>
      </w:r>
    </w:p>
    <w:p w:rsidR="007946CD" w:rsidRPr="00C44D3E" w:rsidRDefault="007946CD" w:rsidP="007946CD">
      <w:pPr>
        <w:pStyle w:val="Gesetzestext"/>
      </w:pPr>
      <w:r w:rsidRPr="00C44D3E">
        <w:t>nachstehendes Zusatzprotokoll zum Vertrag zwischen dem Bayerischen Staate und der Evangelisch-Lutherischen Kirche in Bayern vom 15. November 1924, zuletzt geändert durch Vertrag vom 20. November 1984, vereinbart:</w:t>
      </w:r>
    </w:p>
    <w:p w:rsidR="007946CD" w:rsidRPr="00C44D3E" w:rsidRDefault="007946CD" w:rsidP="007946CD">
      <w:pPr>
        <w:pStyle w:val="Gesetzestext"/>
      </w:pPr>
      <w:r w:rsidRPr="00C44D3E">
        <w:t>(I) Für die evangelisch-theologischen Fachbereiche der Friedrich-Alexander-Universität Erlangen-Nürnberg und der Ludwig-Maximilians-Universität München (Art. 2 Abs. I Satz 1) bleibt die vereinbarte zahlenmäßige Ausstattung mit theologischen Lehrstühlen/Professuren einschließlich der Lehrstü</w:t>
      </w:r>
      <w:r w:rsidRPr="00C44D3E">
        <w:t>h</w:t>
      </w:r>
      <w:r w:rsidRPr="00C44D3E">
        <w:t xml:space="preserve">le gemäß Art. 2 Abs. I Satz 2 erhalten . </w:t>
      </w:r>
    </w:p>
    <w:p w:rsidR="007946CD" w:rsidRPr="00C44D3E" w:rsidRDefault="007946CD" w:rsidP="007946CD">
      <w:pPr>
        <w:pStyle w:val="Gesetzestext"/>
      </w:pPr>
      <w:r w:rsidRPr="00C44D3E">
        <w:lastRenderedPageBreak/>
        <w:t xml:space="preserve">(II) Der Freistaat Bayern wird von der Verpflichtung entbunden, </w:t>
      </w:r>
    </w:p>
    <w:p w:rsidR="007946CD" w:rsidRDefault="007946CD" w:rsidP="00D024E5">
      <w:pPr>
        <w:pStyle w:val="Gesetzestext"/>
        <w:numPr>
          <w:ilvl w:val="0"/>
          <w:numId w:val="5"/>
        </w:numPr>
        <w:rPr>
          <w:lang w:val="de-DE"/>
        </w:rPr>
      </w:pPr>
      <w:r w:rsidRPr="00C44D3E">
        <w:t>an der Universität Bayreuth die in Art. 3 Abs. I Satz 1 bezeichneten Lehrstühle zu unterhalten und die damit verbundene Ausbildung (Art. 3 Abs. I Satz 2, Art. 5 Abs. IV Satz 1 und Abs. VI) an dieser Universität fortzuführen,</w:t>
      </w:r>
    </w:p>
    <w:p w:rsidR="007946CD" w:rsidRPr="00C44D3E" w:rsidRDefault="007946CD" w:rsidP="00D024E5">
      <w:pPr>
        <w:pStyle w:val="Gesetzestext"/>
        <w:numPr>
          <w:ilvl w:val="0"/>
          <w:numId w:val="5"/>
        </w:numPr>
      </w:pPr>
      <w:r w:rsidRPr="00C44D3E">
        <w:t>an der Universität Passau den in Art. 4 Abs. II Satz 1 bezeichneten Lehrstuhl zu unterhalten und die damit verbundene Ausbildung (Art. 5 Abs. IV Satz 3 und Abs. VI) an dieser Universität fortzuführen,</w:t>
      </w:r>
    </w:p>
    <w:p w:rsidR="007946CD" w:rsidRPr="00C44D3E" w:rsidRDefault="007946CD" w:rsidP="00D024E5">
      <w:pPr>
        <w:pStyle w:val="Gesetzestext"/>
        <w:numPr>
          <w:ilvl w:val="0"/>
          <w:numId w:val="5"/>
        </w:numPr>
      </w:pPr>
      <w:r w:rsidRPr="00C44D3E">
        <w:t>an der Universität Augsburg den in Art. 3 Abs. I Satz 1 bezeichneten Lehrstuhl für Systematische Theologie und theologische Gegenwartsfragen nach seinem Freiwerden wieder zu b</w:t>
      </w:r>
      <w:r w:rsidRPr="00C44D3E">
        <w:t>e</w:t>
      </w:r>
      <w:r w:rsidRPr="00C44D3E">
        <w:t>setzen .</w:t>
      </w:r>
    </w:p>
    <w:p w:rsidR="007946CD" w:rsidRPr="00C44D3E" w:rsidRDefault="007946CD" w:rsidP="007946CD">
      <w:pPr>
        <w:pStyle w:val="Gesetzestext"/>
      </w:pPr>
      <w:r w:rsidRPr="00C44D3E">
        <w:t xml:space="preserve">(III) Dieses Zusatzprotokoll zum Kirchenvertrag, einschließlich der Anmerkungen, die Bestandteil dieses Zusatzprotokolls sind, bedarf der Ratifikation und tritt am Tag nach Austausch der Ratifikationsurkunden in Kraft. </w:t>
      </w:r>
    </w:p>
    <w:p w:rsidR="007946CD" w:rsidRDefault="007946CD" w:rsidP="007946CD">
      <w:pPr>
        <w:pStyle w:val="Gesetzestext"/>
        <w:rPr>
          <w:lang w:val="de-DE"/>
        </w:rPr>
      </w:pPr>
      <w:r w:rsidRPr="00C44D3E">
        <w:t>München, den 14. März 2007</w:t>
      </w:r>
    </w:p>
    <w:p w:rsidR="007946CD" w:rsidRDefault="007946CD" w:rsidP="007946CD">
      <w:pPr>
        <w:pStyle w:val="Gesetzestext"/>
        <w:jc w:val="left"/>
        <w:rPr>
          <w:lang w:val="de-DE"/>
        </w:rPr>
      </w:pPr>
      <w:r w:rsidRPr="004B1AF3">
        <w:rPr>
          <w:lang w:val="de-DE"/>
        </w:rPr>
        <w:t>Für den Freistaat Bayern</w:t>
      </w:r>
      <w:r>
        <w:rPr>
          <w:lang w:val="de-DE"/>
        </w:rPr>
        <w:br/>
        <w:t>Dr. Edmund Stoiber</w:t>
      </w:r>
      <w:r>
        <w:rPr>
          <w:lang w:val="de-DE"/>
        </w:rPr>
        <w:br/>
        <w:t>Ministerpräsident</w:t>
      </w:r>
    </w:p>
    <w:p w:rsidR="007946CD" w:rsidRPr="004B1AF3" w:rsidRDefault="007946CD" w:rsidP="007946CD">
      <w:pPr>
        <w:pStyle w:val="Gesetzestext"/>
        <w:jc w:val="left"/>
        <w:rPr>
          <w:lang w:val="de-DE"/>
        </w:rPr>
      </w:pPr>
      <w:r w:rsidRPr="004B1AF3">
        <w:rPr>
          <w:lang w:val="de-DE"/>
        </w:rPr>
        <w:t>Für die Evangelisch-Lutherische Kirche in Bayern</w:t>
      </w:r>
      <w:r>
        <w:rPr>
          <w:lang w:val="de-DE"/>
        </w:rPr>
        <w:br/>
      </w:r>
      <w:r w:rsidRPr="004B1AF3">
        <w:rPr>
          <w:lang w:val="de-DE"/>
        </w:rPr>
        <w:t>Dr. Johannes Friedrich</w:t>
      </w:r>
      <w:r>
        <w:rPr>
          <w:lang w:val="de-DE"/>
        </w:rPr>
        <w:br/>
      </w:r>
      <w:r w:rsidRPr="004B1AF3">
        <w:rPr>
          <w:lang w:val="de-DE"/>
        </w:rPr>
        <w:t>Landesbischof</w:t>
      </w:r>
    </w:p>
    <w:p w:rsidR="007946CD" w:rsidRPr="00C44D3E" w:rsidRDefault="007946CD" w:rsidP="007946CD">
      <w:pPr>
        <w:pStyle w:val="Gesetzesabschnittsberschrift"/>
        <w:outlineLvl w:val="0"/>
      </w:pPr>
      <w:r w:rsidRPr="00C44D3E">
        <w:t>Anmerkungen:</w:t>
      </w:r>
    </w:p>
    <w:p w:rsidR="007946CD" w:rsidRPr="00C44D3E" w:rsidRDefault="007946CD" w:rsidP="007946CD">
      <w:pPr>
        <w:pStyle w:val="Paragraphenberschrift"/>
        <w:outlineLvl w:val="0"/>
      </w:pPr>
      <w:r w:rsidRPr="00C44D3E">
        <w:t>Zu 1:</w:t>
      </w:r>
    </w:p>
    <w:p w:rsidR="007946CD" w:rsidRPr="00C44D3E" w:rsidRDefault="007946CD" w:rsidP="007946CD">
      <w:pPr>
        <w:pStyle w:val="Gesetzestext"/>
        <w:outlineLvl w:val="0"/>
      </w:pPr>
      <w:r w:rsidRPr="00C44D3E">
        <w:t>Vereinbart werden</w:t>
      </w:r>
    </w:p>
    <w:p w:rsidR="007946CD" w:rsidRPr="00C44D3E" w:rsidRDefault="007946CD" w:rsidP="007946CD">
      <w:pPr>
        <w:pStyle w:val="Gesetzestext"/>
      </w:pPr>
      <w:r w:rsidRPr="00C44D3E">
        <w:t xml:space="preserve">-  für die Friedrich-Alexander-Universität Erlangen-Nürnberg: </w:t>
      </w:r>
    </w:p>
    <w:p w:rsidR="007946CD" w:rsidRPr="00C44D3E" w:rsidRDefault="007946CD" w:rsidP="007946CD">
      <w:pPr>
        <w:pStyle w:val="Gesetzestext"/>
      </w:pPr>
      <w:r w:rsidRPr="00C44D3E">
        <w:t xml:space="preserve">16 theologische Professuren bzw. Lehrstühle (davon 11 in der Besoldungsgruppe W 3, die übrigen in W 2), </w:t>
      </w:r>
    </w:p>
    <w:p w:rsidR="007946CD" w:rsidRPr="00C44D3E" w:rsidRDefault="007946CD" w:rsidP="007946CD">
      <w:pPr>
        <w:pStyle w:val="Gesetzestext"/>
      </w:pPr>
      <w:r w:rsidRPr="00C44D3E">
        <w:t xml:space="preserve">- für die Ludwig-Maximilians-Universität München: </w:t>
      </w:r>
    </w:p>
    <w:p w:rsidR="007946CD" w:rsidRPr="00C44D3E" w:rsidRDefault="007946CD" w:rsidP="007946CD">
      <w:pPr>
        <w:pStyle w:val="Gesetzestext"/>
      </w:pPr>
      <w:r w:rsidRPr="00C44D3E">
        <w:t xml:space="preserve">12 (ab dem Jahr 2015: 11) theologische Professuren bzw. Lehrstühle, davon 10 in Besoldungsgruppe W 3, die übrigen in W 2. </w:t>
      </w:r>
    </w:p>
    <w:p w:rsidR="007946CD" w:rsidRDefault="007946CD" w:rsidP="007946CD">
      <w:pPr>
        <w:pStyle w:val="Gesetzestext"/>
        <w:rPr>
          <w:lang w:val="de-DE"/>
        </w:rPr>
      </w:pPr>
      <w:r w:rsidRPr="00C44D3E">
        <w:t>Der Freistaat Bayern erkennt an, dass der Kernfächerbereich (Altes Testament, Neues Testament, Historische Theologie, Systematische Theologie, Praktische Theologie) zur Erhaltung der Qualität in Forschung und Lehre jeweils doppelzügig mit zwei W 3-Professuren (Lehrstühlen) auszustatten ist; die Absenkung der Stellenwertigkeit einzelner Professuren in den Kernfächern bedarf der Zusti</w:t>
      </w:r>
      <w:r w:rsidRPr="00C44D3E">
        <w:t>m</w:t>
      </w:r>
      <w:r w:rsidRPr="00C44D3E">
        <w:t>mung des Landeskirchenrats. Der Umfang der sonstigen Personalausstattung eines Fachbereichs oder Meinungsverschiedenheiten darüber werden - unbeschadet bestehender Vereinbarungen - künftig vom Landeskirchenamt und dem zuständigen Bayerischen Staatsministerium im Wege einer freundschaftlichen Lösung durch gemeinsamen Schriftwechsel geklärt.</w:t>
      </w:r>
    </w:p>
    <w:p w:rsidR="00D77776" w:rsidRPr="00D77776" w:rsidRDefault="00D77776" w:rsidP="007946CD">
      <w:pPr>
        <w:pStyle w:val="Gesetzestext"/>
        <w:rPr>
          <w:lang w:val="de-DE"/>
        </w:rPr>
      </w:pPr>
    </w:p>
    <w:p w:rsidR="007946CD" w:rsidRPr="00C44D3E" w:rsidRDefault="007946CD" w:rsidP="007946CD">
      <w:pPr>
        <w:pStyle w:val="Paragraphenberschrift"/>
        <w:outlineLvl w:val="0"/>
      </w:pPr>
      <w:r w:rsidRPr="00C44D3E">
        <w:lastRenderedPageBreak/>
        <w:t>Zu 2:</w:t>
      </w:r>
    </w:p>
    <w:p w:rsidR="007946CD" w:rsidRPr="00C44D3E" w:rsidRDefault="007946CD" w:rsidP="007946CD">
      <w:pPr>
        <w:pStyle w:val="Gesetzestext"/>
      </w:pPr>
      <w:r w:rsidRPr="00C44D3E">
        <w:t>Der Freistaat Bayern bestimmt den Zeitpunkt der Aufgabe der bezeichneten Professuren in Abstimmung mit den betreffenden Universitäten und dem Landeskirchenrat. Die Versetzung von Profess</w:t>
      </w:r>
      <w:r w:rsidRPr="00C44D3E">
        <w:t>o</w:t>
      </w:r>
      <w:r w:rsidRPr="00C44D3E">
        <w:t>ren und Professorinnen, deren Fach künftig wegfällt, auf Lehrstühle bzw. Professuren anderer Un</w:t>
      </w:r>
      <w:r w:rsidRPr="00C44D3E">
        <w:t>i</w:t>
      </w:r>
      <w:r w:rsidRPr="00C44D3E">
        <w:t>versitäten in Bayern erfolgt nach Maßgabe der dienstrechtlichen Vorschriften und im Benehmen mit dem Landeskirchenrat. Für in diesem Zusammenhang durch Aufhebung von Studiengängen bzw. Teilstudiengängen betroffene immatrikulierte Studierende im Fach Evangelische Religionslehre bzw. Evangelische Theologie sind Übergangsregelungen zu treffen, die einen Abschluss dieser Ausbildung in angemessener Zeit ermöglichen. Entsprechendes gilt für Promotionen und Habilitationen.</w:t>
      </w:r>
    </w:p>
    <w:p w:rsidR="007946CD" w:rsidRPr="00C44D3E" w:rsidRDefault="007946CD" w:rsidP="007946CD">
      <w:pPr>
        <w:pStyle w:val="Paragraphenberschrift"/>
        <w:outlineLvl w:val="0"/>
      </w:pPr>
      <w:r w:rsidRPr="00C44D3E">
        <w:t>Zu 3:</w:t>
      </w:r>
    </w:p>
    <w:p w:rsidR="007946CD" w:rsidRDefault="007946CD" w:rsidP="007946CD">
      <w:pPr>
        <w:pStyle w:val="Gesetzestext"/>
        <w:rPr>
          <w:lang w:val="de-DE"/>
        </w:rPr>
      </w:pPr>
      <w:r w:rsidRPr="00C44D3E">
        <w:t xml:space="preserve">Soweit ein Lehrangebot in diesem Fach weiterhin erforderlich ist, wird es durch Lehraufträge und/oder </w:t>
      </w:r>
    </w:p>
    <w:p w:rsidR="007946CD" w:rsidRPr="00C44D3E" w:rsidRDefault="007946CD" w:rsidP="007946CD">
      <w:pPr>
        <w:pStyle w:val="Gesetzestext"/>
      </w:pPr>
      <w:r w:rsidRPr="00C44D3E">
        <w:t>Zusammenarbeit mit dem evangelisch-theologischen Fachbereich an der Ludwig-Maximilians-Universität München gewährleistet.</w:t>
      </w:r>
    </w:p>
    <w:p w:rsidR="007946CD" w:rsidRDefault="007946CD" w:rsidP="007946CD">
      <w:pPr>
        <w:pStyle w:val="Gesetzestext"/>
        <w:rPr>
          <w:lang w:val="de-DE"/>
        </w:rPr>
      </w:pPr>
      <w:r w:rsidRPr="00C44D3E">
        <w:t>München, den 14. März 2007</w:t>
      </w:r>
    </w:p>
    <w:p w:rsidR="007946CD" w:rsidRDefault="007946CD" w:rsidP="007946CD">
      <w:pPr>
        <w:pStyle w:val="Gesetzestext"/>
        <w:jc w:val="left"/>
        <w:rPr>
          <w:lang w:val="de-DE"/>
        </w:rPr>
      </w:pPr>
      <w:r w:rsidRPr="004B1AF3">
        <w:rPr>
          <w:lang w:val="de-DE"/>
        </w:rPr>
        <w:t>Für den Freistaat Bayern</w:t>
      </w:r>
      <w:r>
        <w:rPr>
          <w:lang w:val="de-DE"/>
        </w:rPr>
        <w:br/>
        <w:t>Dr. Edmund Stoiber</w:t>
      </w:r>
      <w:r>
        <w:rPr>
          <w:lang w:val="de-DE"/>
        </w:rPr>
        <w:br/>
        <w:t>Ministerpräsident</w:t>
      </w:r>
    </w:p>
    <w:p w:rsidR="007946CD" w:rsidRDefault="007946CD" w:rsidP="007946CD">
      <w:pPr>
        <w:pStyle w:val="Gesetzestext"/>
        <w:jc w:val="left"/>
        <w:rPr>
          <w:lang w:val="de-DE"/>
        </w:rPr>
      </w:pPr>
      <w:r w:rsidRPr="004B1AF3">
        <w:rPr>
          <w:lang w:val="de-DE"/>
        </w:rPr>
        <w:t>Für die Evangelisch-Lutherische Kirche in Bayern</w:t>
      </w:r>
      <w:r>
        <w:rPr>
          <w:lang w:val="de-DE"/>
        </w:rPr>
        <w:br/>
      </w:r>
      <w:r w:rsidRPr="004B1AF3">
        <w:rPr>
          <w:lang w:val="de-DE"/>
        </w:rPr>
        <w:t>Dr. Johannes Friedrich</w:t>
      </w:r>
      <w:r>
        <w:rPr>
          <w:lang w:val="de-DE"/>
        </w:rPr>
        <w:br/>
      </w:r>
      <w:r w:rsidRPr="004B1AF3">
        <w:rPr>
          <w:lang w:val="de-DE"/>
        </w:rPr>
        <w:t>Landesbischof</w:t>
      </w:r>
    </w:p>
    <w:p w:rsidR="007946CD" w:rsidRDefault="007946CD" w:rsidP="007946CD">
      <w:pPr>
        <w:pStyle w:val="Gesetzestext"/>
        <w:jc w:val="left"/>
        <w:rPr>
          <w:lang w:val="de-DE"/>
        </w:rPr>
      </w:pPr>
    </w:p>
    <w:p w:rsidR="007946CD" w:rsidRDefault="007946CD" w:rsidP="007946CD">
      <w:pPr>
        <w:pStyle w:val="Gesetzestext"/>
        <w:jc w:val="left"/>
        <w:rPr>
          <w:lang w:val="de-DE"/>
        </w:rPr>
      </w:pPr>
    </w:p>
    <w:p w:rsidR="007946CD" w:rsidRPr="00C44D3E" w:rsidRDefault="007946CD" w:rsidP="00D024E5">
      <w:pPr>
        <w:pStyle w:val="berschrift4"/>
        <w:numPr>
          <w:ilvl w:val="2"/>
          <w:numId w:val="26"/>
        </w:numPr>
        <w:rPr>
          <w:rStyle w:val="Fett"/>
          <w:b/>
          <w:bCs/>
        </w:rPr>
      </w:pPr>
      <w:bookmarkStart w:id="30" w:name="_Toc353794690"/>
      <w:bookmarkStart w:id="31" w:name="_Toc353796973"/>
      <w:r w:rsidRPr="00C44D3E">
        <w:rPr>
          <w:rStyle w:val="Fett"/>
          <w:b/>
          <w:bCs/>
        </w:rPr>
        <w:t>Vertrag zwischen dem Bayerischen Staate und der Vereinigten protestantisch-evangelisch-christlichen Kirche der Pfalz (Pfälzischen Landeskirche)</w:t>
      </w:r>
      <w:bookmarkEnd w:id="30"/>
      <w:bookmarkEnd w:id="31"/>
      <w:r w:rsidRPr="00C44D3E">
        <w:rPr>
          <w:rStyle w:val="Fett"/>
          <w:b/>
          <w:bCs/>
        </w:rPr>
        <w:t xml:space="preserve"> </w:t>
      </w:r>
    </w:p>
    <w:p w:rsidR="007946CD" w:rsidRPr="00C44D3E" w:rsidRDefault="007946CD" w:rsidP="007946CD">
      <w:pPr>
        <w:pStyle w:val="GesetzUntertitel"/>
      </w:pPr>
      <w:r w:rsidRPr="00C44D3E">
        <w:t>Vom 15. November 1924 (GVBl. 1925, S. 65)</w:t>
      </w:r>
    </w:p>
    <w:p w:rsidR="007946CD" w:rsidRPr="00C44D3E" w:rsidRDefault="007946CD" w:rsidP="007946CD">
      <w:pPr>
        <w:pStyle w:val="Gesetzestext"/>
      </w:pPr>
      <w:r w:rsidRPr="00C44D3E">
        <w:t>Der Bayerische Staat, vertreten durch den Staatsminister für Unterricht und Kultus Dr. Franz Matt auf Grund Beschlusses des Gesamtministeriums vom. 14. November 1924, und die Vereinigte protestantisch-evangelisch-christliche Kirche der Pfalz (Pfälzische Landeskirche), vertreten durch ihren Präs</w:t>
      </w:r>
      <w:r w:rsidRPr="00C44D3E">
        <w:t>i</w:t>
      </w:r>
      <w:r w:rsidRPr="00C44D3E">
        <w:t>denten Dr. Karl Fleischmann, haben folgende Vertragsbestimmungen vereinbart:</w:t>
      </w:r>
    </w:p>
    <w:p w:rsidR="007946CD" w:rsidRPr="00C44D3E" w:rsidRDefault="007946CD" w:rsidP="007946CD">
      <w:pPr>
        <w:pStyle w:val="Paragraphenberschrift"/>
        <w:outlineLvl w:val="0"/>
      </w:pPr>
      <w:r w:rsidRPr="00C44D3E">
        <w:t>Artikel 1</w:t>
      </w:r>
    </w:p>
    <w:p w:rsidR="007946CD" w:rsidRPr="00C44D3E" w:rsidRDefault="007946CD" w:rsidP="007946CD">
      <w:pPr>
        <w:pStyle w:val="Gesetzestext"/>
      </w:pPr>
      <w:r w:rsidRPr="00C44D3E">
        <w:t>(I)</w:t>
      </w:r>
      <w:r w:rsidRPr="00C44D3E">
        <w:tab/>
        <w:t>Der Bayerische Staat gewährleistet die freie und öffentliche Ausübung der evangelischen Religion.</w:t>
      </w:r>
    </w:p>
    <w:p w:rsidR="007946CD" w:rsidRPr="00C44D3E" w:rsidRDefault="007946CD" w:rsidP="007946CD">
      <w:pPr>
        <w:pStyle w:val="Gesetzestext"/>
      </w:pPr>
      <w:r w:rsidRPr="00C44D3E">
        <w:t>(II)</w:t>
      </w:r>
      <w:r w:rsidRPr="00C44D3E">
        <w:tab/>
        <w:t>Er anerkennt das Recht der Kirche, im Rahmen ihrer Zuständigkeit Gesetze zu erlassen und Anordnungen zu treffen, die ihre Mitglieder binden; er wird die Ausübung dieses Rechtes weder hindern noch erschweren.</w:t>
      </w:r>
    </w:p>
    <w:p w:rsidR="007946CD" w:rsidRPr="00C44D3E" w:rsidRDefault="007946CD" w:rsidP="007946CD">
      <w:pPr>
        <w:pStyle w:val="Gesetzestext"/>
      </w:pPr>
      <w:r w:rsidRPr="00C44D3E">
        <w:t>(III)</w:t>
      </w:r>
      <w:r w:rsidRPr="00C44D3E">
        <w:tab/>
        <w:t>Er sichert der Pfälzischen Landeskirche die ungestörte Kultübung zu. In der Erfüllung ihrer Amtspflichten genießen die Geistlichen den Schutz des Staates.</w:t>
      </w:r>
    </w:p>
    <w:p w:rsidR="007946CD" w:rsidRPr="00C44D3E" w:rsidRDefault="007946CD" w:rsidP="007946CD">
      <w:pPr>
        <w:pStyle w:val="Paragraphenberschrift"/>
        <w:outlineLvl w:val="0"/>
      </w:pPr>
      <w:r w:rsidRPr="00C44D3E">
        <w:lastRenderedPageBreak/>
        <w:t>Artikel 2</w:t>
      </w:r>
    </w:p>
    <w:p w:rsidR="007946CD" w:rsidRPr="00C44D3E" w:rsidRDefault="007946CD" w:rsidP="007946CD">
      <w:pPr>
        <w:pStyle w:val="Gesetzestext"/>
      </w:pPr>
      <w:r w:rsidRPr="00C44D3E">
        <w:t>(I)</w:t>
      </w:r>
      <w:r w:rsidRPr="00C44D3E">
        <w:tab/>
        <w:t>Die Ernennung oder Zulassung der Religionslehrer an den höheren Lehranstalten wird staatlicherseits erst erfolgen, wenn gegen die in Aussicht genommenen Kandidaten vom Landeskirchenrate keine Erinnerung erhoben worden ist.</w:t>
      </w:r>
    </w:p>
    <w:p w:rsidR="007946CD" w:rsidRPr="00C44D3E" w:rsidRDefault="007946CD" w:rsidP="007946CD">
      <w:pPr>
        <w:pStyle w:val="Gesetzestext"/>
      </w:pPr>
      <w:r w:rsidRPr="00C44D3E">
        <w:t>(II)</w:t>
      </w:r>
      <w:r w:rsidRPr="00C44D3E">
        <w:tab/>
        <w:t>Sollte einer der genannten Lehrer von dem Landeskirchenrate wegen seiner Lehre oder wegen seines sittlichen Verhaltens aus triftigen Gründen beanstandet werden, so wird die Staatsregierung unbeschadet seiner staatsdienerlichen Rechte alsbald auf andere Weise für einen entsprechenden Ersatz sorgen.</w:t>
      </w:r>
    </w:p>
    <w:p w:rsidR="007946CD" w:rsidRPr="00C44D3E" w:rsidRDefault="007946CD" w:rsidP="007946CD">
      <w:pPr>
        <w:pStyle w:val="Paragraphenberschrift"/>
        <w:outlineLvl w:val="0"/>
      </w:pPr>
      <w:r w:rsidRPr="00C44D3E">
        <w:t>Artikel 3</w:t>
      </w:r>
    </w:p>
    <w:p w:rsidR="007946CD" w:rsidRDefault="007946CD" w:rsidP="007946CD">
      <w:pPr>
        <w:pStyle w:val="Gesetzestext"/>
        <w:rPr>
          <w:lang w:val="de-DE"/>
        </w:rPr>
      </w:pPr>
      <w:r w:rsidRPr="00C44D3E">
        <w:t xml:space="preserve">Der Religionsunterricht bleibt an allen höheren Lehranstalten </w:t>
      </w:r>
      <w:r w:rsidRPr="00C44D3E">
        <w:rPr>
          <w:bCs/>
        </w:rPr>
        <w:t>und</w:t>
      </w:r>
      <w:r w:rsidRPr="00C44D3E">
        <w:rPr>
          <w:b/>
          <w:bCs/>
        </w:rPr>
        <w:t xml:space="preserve"> </w:t>
      </w:r>
      <w:r w:rsidRPr="00C44D3E">
        <w:t xml:space="preserve">Mittelschulen wenigstens im </w:t>
      </w:r>
    </w:p>
    <w:p w:rsidR="007946CD" w:rsidRPr="00C44D3E" w:rsidRDefault="007946CD" w:rsidP="007946CD">
      <w:pPr>
        <w:pStyle w:val="Gesetzestext"/>
      </w:pPr>
      <w:r w:rsidRPr="00C44D3E">
        <w:t>bisherigen Umfang ordentliches Lehrfach.</w:t>
      </w:r>
    </w:p>
    <w:p w:rsidR="007946CD" w:rsidRPr="00C44D3E" w:rsidRDefault="007946CD" w:rsidP="007946CD">
      <w:pPr>
        <w:pStyle w:val="Paragraphenberschrift"/>
        <w:outlineLvl w:val="0"/>
      </w:pPr>
      <w:r w:rsidRPr="00C44D3E">
        <w:t>Artikel 4</w:t>
      </w:r>
    </w:p>
    <w:p w:rsidR="007946CD" w:rsidRPr="00C44D3E" w:rsidRDefault="007946CD" w:rsidP="007946CD">
      <w:pPr>
        <w:pStyle w:val="Gesetzestext"/>
      </w:pPr>
      <w:r w:rsidRPr="00C44D3E">
        <w:t>(I)</w:t>
      </w:r>
      <w:r w:rsidRPr="00C44D3E">
        <w:tab/>
        <w:t>Die Lehrer und Lehrerinnen, die an Volksschulen Religionsunterricht erteilen wollen, müssen nachweisen, daß sie für die Erteilung des Religionsunterrichtes im Sinne der Pfälz</w:t>
      </w:r>
      <w:r w:rsidRPr="00C44D3E">
        <w:t>i</w:t>
      </w:r>
      <w:r w:rsidRPr="00C44D3E">
        <w:t>schen Landeskirche eine entsprechende Ausbildung empfangen haben. Die Erteilung des R</w:t>
      </w:r>
      <w:r w:rsidRPr="00C44D3E">
        <w:t>e</w:t>
      </w:r>
      <w:r w:rsidRPr="00C44D3E">
        <w:t>ligionsunterrichtes setzt die Bevollmächtigung durch den Landeskirchenrat voraus.</w:t>
      </w:r>
    </w:p>
    <w:p w:rsidR="007946CD" w:rsidRPr="00C44D3E" w:rsidRDefault="007946CD" w:rsidP="007946CD">
      <w:pPr>
        <w:pStyle w:val="Gesetzestext"/>
      </w:pPr>
      <w:r w:rsidRPr="00C44D3E">
        <w:t>(II)</w:t>
      </w:r>
      <w:r w:rsidRPr="00C44D3E">
        <w:tab/>
        <w:t>Der Staat wird bei der Neuordnung der Lehrerbildung für Einrichtungen sorgen, die eine den obigen Grundsätzen entsprechende Ausbildung derjenigen Lehrkräfte sichern, die für die Erteilung des evangelischen Religionsunterrichtes in Betracht kommen.</w:t>
      </w:r>
    </w:p>
    <w:p w:rsidR="007946CD" w:rsidRPr="00C44D3E" w:rsidRDefault="007946CD" w:rsidP="007946CD">
      <w:pPr>
        <w:pStyle w:val="Paragraphenberschrift"/>
        <w:outlineLvl w:val="0"/>
      </w:pPr>
      <w:r w:rsidRPr="00C44D3E">
        <w:t>Artikel 5</w:t>
      </w:r>
    </w:p>
    <w:p w:rsidR="007946CD" w:rsidRPr="00C44D3E" w:rsidRDefault="007946CD" w:rsidP="007946CD">
      <w:pPr>
        <w:pStyle w:val="Gesetzestext"/>
      </w:pPr>
      <w:r w:rsidRPr="00C44D3E">
        <w:t>Sollte der Bayerische Staat in etlichen Volksschulen rechtlich nicht in der Lage sein, dem Religionsunterrichte den Charakter eines ordentlichen Lehrfaches zu erteilen, so wird wenig</w:t>
      </w:r>
      <w:r w:rsidRPr="00C44D3E">
        <w:t>s</w:t>
      </w:r>
      <w:r w:rsidRPr="00C44D3E">
        <w:t>tens die Erteilung eines privaten Religionsunterrichtes durch die Bereitstellung der Schulräume sowie durch deren Beheizung und Beleuchtung aus gemeindlichen oder staatlichen Mi</w:t>
      </w:r>
      <w:r w:rsidRPr="00C44D3E">
        <w:t>t</w:t>
      </w:r>
      <w:r w:rsidRPr="00C44D3E">
        <w:t>teln sichergestellt.</w:t>
      </w:r>
    </w:p>
    <w:p w:rsidR="007946CD" w:rsidRPr="00C44D3E" w:rsidRDefault="007946CD" w:rsidP="007946CD">
      <w:pPr>
        <w:pStyle w:val="Paragraphenberschrift"/>
        <w:outlineLvl w:val="0"/>
      </w:pPr>
      <w:r w:rsidRPr="00C44D3E">
        <w:t>Artikel 6</w:t>
      </w:r>
    </w:p>
    <w:p w:rsidR="007946CD" w:rsidRPr="00C44D3E" w:rsidRDefault="007946CD" w:rsidP="007946CD">
      <w:pPr>
        <w:pStyle w:val="Gesetzestext"/>
      </w:pPr>
      <w:r w:rsidRPr="00C44D3E">
        <w:t>Den Schülern der Volksschulen, Mittelschulen und höheren Lehranstalten wird im Benehmen mit der kirchlichen Oberbehörde geeignete und ausreichende Gelegenheit zur Erfüllung ihrer religiösen Pflichten, insbesondere auch zum Besuche des Konfirmandenunterrichtes gegeben.</w:t>
      </w:r>
    </w:p>
    <w:p w:rsidR="007946CD" w:rsidRPr="00C44D3E" w:rsidRDefault="007946CD" w:rsidP="007946CD">
      <w:pPr>
        <w:pStyle w:val="Paragraphenberschrift"/>
        <w:outlineLvl w:val="0"/>
      </w:pPr>
      <w:r w:rsidRPr="00C44D3E">
        <w:t>Artikel 7</w:t>
      </w:r>
    </w:p>
    <w:p w:rsidR="007946CD" w:rsidRPr="00C44D3E" w:rsidRDefault="007946CD" w:rsidP="007946CD">
      <w:pPr>
        <w:pStyle w:val="Gesetzestext"/>
      </w:pPr>
      <w:r w:rsidRPr="00C44D3E">
        <w:t>Die Beaufsichtigung und Leitung des Religionsunterrichtes an den Volksschulen, Mittelsch</w:t>
      </w:r>
      <w:r w:rsidRPr="00C44D3E">
        <w:t>u</w:t>
      </w:r>
      <w:r w:rsidRPr="00C44D3E">
        <w:t>len und höheren Lehranstalten werden der Kirche gewährleistet.</w:t>
      </w:r>
    </w:p>
    <w:p w:rsidR="007946CD" w:rsidRPr="00C44D3E" w:rsidRDefault="007946CD" w:rsidP="007946CD">
      <w:pPr>
        <w:pStyle w:val="Paragraphenberschrift"/>
        <w:outlineLvl w:val="0"/>
      </w:pPr>
      <w:r w:rsidRPr="00C44D3E">
        <w:t>Artikel 8</w:t>
      </w:r>
    </w:p>
    <w:p w:rsidR="007946CD" w:rsidRPr="00C44D3E" w:rsidRDefault="007946CD" w:rsidP="007946CD">
      <w:pPr>
        <w:pStyle w:val="Gesetzestext"/>
      </w:pPr>
      <w:r w:rsidRPr="00C44D3E">
        <w:t>Der Staat gewährleistet der Kirche die gleichen Rechte und Befugnisse, die in Art. 5 §§ 1 und 4, Art. 6, Art. 7 § 1 Abs. I, Art. 8 § 2 des Konkordates vom 29. März 1924 der katholischen Kirche eingeräumt sind, wenn und soweit die Kirche darauf anträgt. Beim Vollzuge der genannten Bestimmungen wird der Eigenart und den besonderen Einrichtungen der Kirche tu</w:t>
      </w:r>
      <w:r w:rsidRPr="00C44D3E">
        <w:t>n</w:t>
      </w:r>
      <w:r w:rsidRPr="00C44D3E">
        <w:t>lichst Rechnung getragen werden.</w:t>
      </w:r>
    </w:p>
    <w:p w:rsidR="007946CD" w:rsidRPr="00C44D3E" w:rsidRDefault="007946CD" w:rsidP="007946CD">
      <w:pPr>
        <w:pStyle w:val="Paragraphenberschrift"/>
        <w:outlineLvl w:val="0"/>
      </w:pPr>
      <w:r w:rsidRPr="00C44D3E">
        <w:lastRenderedPageBreak/>
        <w:t>Artikel 9</w:t>
      </w:r>
    </w:p>
    <w:p w:rsidR="007946CD" w:rsidRPr="00C44D3E" w:rsidRDefault="007946CD" w:rsidP="007946CD">
      <w:pPr>
        <w:pStyle w:val="Gesetzestext"/>
      </w:pPr>
      <w:r w:rsidRPr="00C44D3E">
        <w:t>(I)</w:t>
      </w:r>
      <w:r w:rsidRPr="00C44D3E">
        <w:tab/>
        <w:t>Der Bayerische Staat wird seinen auf Gesetz, Vertrag oder besonderen Rechtstiteln beruhenden vermögensrechtlichen Verpflichtungen gegen die Pfälzische Landeskirche stets nachkommen.</w:t>
      </w:r>
    </w:p>
    <w:p w:rsidR="007946CD" w:rsidRDefault="007946CD" w:rsidP="007946CD">
      <w:pPr>
        <w:pStyle w:val="Gesetzestext"/>
        <w:rPr>
          <w:lang w:val="de-DE"/>
        </w:rPr>
      </w:pPr>
      <w:r w:rsidRPr="00C44D3E">
        <w:t>(II)</w:t>
      </w:r>
      <w:r w:rsidRPr="00C44D3E">
        <w:tab/>
        <w:t>Im Falle einer Ablösung oder Neuregelung der auf Gesetz, Vertrag oder besonderem Rechtstitel beruhenden staatlichen Leistungen an die Kirche sichert der Bayerische Staat die Wahrung der kirchlichen Belange durch Ausgleichsleistungen zu, die entsprechend dem I</w:t>
      </w:r>
      <w:r w:rsidRPr="00C44D3E">
        <w:t>n</w:t>
      </w:r>
      <w:r w:rsidRPr="00C44D3E">
        <w:t>halt und Umfange des Rechtsverhältnisses unter Berücksichtigung der Geldwertverhältnisse vollen Ersatz für das weggefallene Recht gewähren.</w:t>
      </w:r>
    </w:p>
    <w:p w:rsidR="007946CD" w:rsidRPr="00C44D3E" w:rsidRDefault="007946CD" w:rsidP="007946CD">
      <w:pPr>
        <w:pStyle w:val="Paragraphenberschrift"/>
        <w:outlineLvl w:val="0"/>
      </w:pPr>
      <w:r w:rsidRPr="00C44D3E">
        <w:t>Artikel 10</w:t>
      </w:r>
    </w:p>
    <w:p w:rsidR="007946CD" w:rsidRPr="00011CAF" w:rsidRDefault="007946CD" w:rsidP="007946CD">
      <w:pPr>
        <w:pStyle w:val="Gesetzestext"/>
        <w:rPr>
          <w:lang w:val="de-DE"/>
        </w:rPr>
      </w:pPr>
      <w:r w:rsidRPr="00C44D3E">
        <w:t>(I)</w:t>
      </w:r>
      <w:r w:rsidRPr="00C44D3E">
        <w:tab/>
        <w:t>Werden im Einverständnis mit der Staatsregierung Seelsorgestellen neu errichtet oder bestehende umgewandelt, so werden zur angemessenen Ergänzung des Einkommens der jeweiligen Stelleninhaber staatliche Mittel im Rahmen der bisher üblichen Leistungen für die Seelsorgegeistlichen im allgemeinen zur Verfügung gestellt.</w:t>
      </w:r>
    </w:p>
    <w:p w:rsidR="007946CD" w:rsidRPr="00C44D3E" w:rsidRDefault="007946CD" w:rsidP="007946CD">
      <w:pPr>
        <w:pStyle w:val="Gesetzestext"/>
      </w:pPr>
      <w:r w:rsidRPr="00C44D3E">
        <w:t>(II)</w:t>
      </w:r>
      <w:r w:rsidRPr="00C44D3E">
        <w:tab/>
        <w:t>Soweit staatliche Zuschüsse oder Mehraufwendungen nicht benötigt werden, können kirchliche Stellen frei errichtet oder umgewandelt werden.</w:t>
      </w:r>
    </w:p>
    <w:p w:rsidR="007946CD" w:rsidRPr="00C44D3E" w:rsidRDefault="007946CD" w:rsidP="007946CD">
      <w:pPr>
        <w:pStyle w:val="Paragraphenberschrift"/>
        <w:outlineLvl w:val="0"/>
      </w:pPr>
      <w:r w:rsidRPr="00C44D3E">
        <w:t>Artikel 11</w:t>
      </w:r>
    </w:p>
    <w:p w:rsidR="007946CD" w:rsidRPr="00C44D3E" w:rsidRDefault="007946CD" w:rsidP="007946CD">
      <w:pPr>
        <w:pStyle w:val="Gesetzestext"/>
      </w:pPr>
      <w:r w:rsidRPr="00C44D3E">
        <w:t>(I)</w:t>
      </w:r>
      <w:r w:rsidRPr="00C44D3E">
        <w:tab/>
        <w:t>Der Bayerische Staat wird in seinen Straf-, Pflege-, Erziehungs- und Krankenanstalten sei es durch Anstellung eigener Geistlicher oder auf andere zweckmäßige Weise auf seine Kosten eine entsprechende Seelsorge einrichten. Die Seelsorger für diese Anstalten werden im Benehmen mit dem Landeskirchenrat aufgestellt.</w:t>
      </w:r>
    </w:p>
    <w:p w:rsidR="007946CD" w:rsidRPr="00C44D3E" w:rsidRDefault="007946CD" w:rsidP="007946CD">
      <w:pPr>
        <w:pStyle w:val="Gesetzestext"/>
      </w:pPr>
      <w:r w:rsidRPr="00C44D3E">
        <w:t>(II)</w:t>
      </w:r>
      <w:r w:rsidRPr="00C44D3E">
        <w:tab/>
        <w:t>Bei der Genehmigung von Anstalten anderer Unternehmer wird der Bayerische Staat tunlichst dahin wirken, daß die Anstaltspfleglinge dem jeweiligen Bedürfnis entsprechend seelsorgerlich b</w:t>
      </w:r>
      <w:r w:rsidRPr="00C44D3E">
        <w:t>e</w:t>
      </w:r>
      <w:r w:rsidRPr="00C44D3E">
        <w:t>treut werden.</w:t>
      </w:r>
    </w:p>
    <w:p w:rsidR="007946CD" w:rsidRPr="00C44D3E" w:rsidRDefault="007946CD" w:rsidP="007946CD">
      <w:pPr>
        <w:pStyle w:val="Paragraphenberschrift"/>
        <w:outlineLvl w:val="0"/>
      </w:pPr>
      <w:r w:rsidRPr="00C44D3E">
        <w:t>Artikel 12</w:t>
      </w:r>
    </w:p>
    <w:p w:rsidR="007946CD" w:rsidRDefault="007946CD" w:rsidP="007946CD">
      <w:pPr>
        <w:pStyle w:val="Gesetzestext"/>
        <w:rPr>
          <w:lang w:val="de-DE"/>
        </w:rPr>
      </w:pPr>
      <w:r w:rsidRPr="00C44D3E">
        <w:t>Die Güter der Gesamtkirche, der Kirchen- und Pfründestiftungen, der Kirchschaffneien, der Kirchengemeinden und der Gesamtkirchengemeinden werden innerhalb der Schranken des für alle geltenden Gesetzes gewährleistet und können ohne Zustimmung der zuständigen kirchl</w:t>
      </w:r>
      <w:r w:rsidRPr="00C44D3E">
        <w:t>i</w:t>
      </w:r>
      <w:r w:rsidRPr="00C44D3E">
        <w:t>chen Obrigkeit nicht veräußert werden. Die Kirche hat das Recht, neues Besitztum zu erwe</w:t>
      </w:r>
      <w:r w:rsidRPr="00C44D3E">
        <w:t>r</w:t>
      </w:r>
      <w:r w:rsidRPr="00C44D3E">
        <w:t>ben und als Eigentum zu haben. Dieses so erworbene Eigentum soll in gleicher Weise unve</w:t>
      </w:r>
      <w:r w:rsidRPr="00C44D3E">
        <w:t>r</w:t>
      </w:r>
      <w:r w:rsidRPr="00C44D3E">
        <w:t>letzlich sein.</w:t>
      </w:r>
    </w:p>
    <w:p w:rsidR="007946CD" w:rsidRPr="00C44D3E" w:rsidRDefault="007946CD" w:rsidP="007946CD">
      <w:pPr>
        <w:pStyle w:val="Paragraphenberschrift"/>
        <w:outlineLvl w:val="0"/>
      </w:pPr>
      <w:r w:rsidRPr="00C44D3E">
        <w:t>Artikel 13</w:t>
      </w:r>
    </w:p>
    <w:p w:rsidR="007946CD" w:rsidRPr="00C44D3E" w:rsidRDefault="007946CD" w:rsidP="007946CD">
      <w:pPr>
        <w:pStyle w:val="Gesetzestext"/>
      </w:pPr>
      <w:r w:rsidRPr="00C44D3E">
        <w:t>Die Kirche hat das Recht, auf der Grundlage der bürgerlichen Steuerlisten Umlagen zu erh</w:t>
      </w:r>
      <w:r w:rsidRPr="00C44D3E">
        <w:t>e</w:t>
      </w:r>
      <w:r w:rsidRPr="00C44D3E">
        <w:t>ben.</w:t>
      </w:r>
    </w:p>
    <w:p w:rsidR="007946CD" w:rsidRPr="00C44D3E" w:rsidRDefault="007946CD" w:rsidP="007946CD">
      <w:pPr>
        <w:pStyle w:val="Paragraphenberschrift"/>
        <w:outlineLvl w:val="0"/>
      </w:pPr>
      <w:r w:rsidRPr="00C44D3E">
        <w:t>Artikel 14</w:t>
      </w:r>
    </w:p>
    <w:p w:rsidR="007946CD" w:rsidRPr="00C44D3E" w:rsidRDefault="007946CD" w:rsidP="007946CD">
      <w:pPr>
        <w:pStyle w:val="Gesetzestext"/>
      </w:pPr>
      <w:r w:rsidRPr="00C44D3E">
        <w:t>(I)</w:t>
      </w:r>
      <w:r w:rsidRPr="00C44D3E">
        <w:tab/>
        <w:t>Zur Bestreitung des Personalaufwandes des Landeskirchenrates leistet der Staat jährliche Zuschüsse und zwar</w:t>
      </w:r>
    </w:p>
    <w:p w:rsidR="007946CD" w:rsidRDefault="007946CD" w:rsidP="00D024E5">
      <w:pPr>
        <w:pStyle w:val="Gesetzestext"/>
        <w:numPr>
          <w:ilvl w:val="0"/>
          <w:numId w:val="6"/>
        </w:numPr>
        <w:ind w:left="709" w:hanging="349"/>
        <w:rPr>
          <w:lang w:val="de-DE"/>
        </w:rPr>
      </w:pPr>
      <w:r w:rsidRPr="00C44D3E">
        <w:t>für den Kirchenpräsidenten in Höhe der jeweiligen Beamtenbesoldung eines bayerischen Ministerialdirektors,</w:t>
      </w:r>
    </w:p>
    <w:p w:rsidR="007946CD" w:rsidRPr="00C44D3E" w:rsidRDefault="007946CD" w:rsidP="00D024E5">
      <w:pPr>
        <w:pStyle w:val="Gesetzestext"/>
        <w:numPr>
          <w:ilvl w:val="0"/>
          <w:numId w:val="6"/>
        </w:numPr>
        <w:ind w:left="709" w:hanging="349"/>
      </w:pPr>
      <w:r w:rsidRPr="00C44D3E">
        <w:lastRenderedPageBreak/>
        <w:t>für den als Stellvertreter des Kirchenpräsidenten bestimmten Oberkirchenrat in Höhe der jeweiligen Beamtenbesoldung eines bayerischen Ministerialrates, für zwei weitere Oberkirchenräte in Höhe der jeweiligen Beamtenbesoldung eines bayerischen Oberregierungsrates,</w:t>
      </w:r>
    </w:p>
    <w:p w:rsidR="007946CD" w:rsidRPr="00C44D3E" w:rsidRDefault="007946CD" w:rsidP="00D024E5">
      <w:pPr>
        <w:pStyle w:val="Gesetzestext"/>
        <w:numPr>
          <w:ilvl w:val="0"/>
          <w:numId w:val="6"/>
        </w:numPr>
        <w:ind w:left="709" w:hanging="349"/>
      </w:pPr>
      <w:r w:rsidRPr="00C44D3E">
        <w:t>für den sonstigen Personalaufwand in Höhe der Hälfte der Beträge nach Buchst. a und b.</w:t>
      </w:r>
    </w:p>
    <w:p w:rsidR="007946CD" w:rsidRPr="00C44D3E" w:rsidRDefault="007946CD" w:rsidP="007946CD">
      <w:pPr>
        <w:pStyle w:val="Gesetzestext"/>
      </w:pPr>
      <w:r w:rsidRPr="00C44D3E">
        <w:t>(II)</w:t>
      </w:r>
      <w:r w:rsidRPr="00C44D3E">
        <w:tab/>
        <w:t>Der Besoldungsberechnung nach Abs. I Buchst. a und b werden jeweils die letzte Dienstaltersstufe der einschlägigen Beamtenbesoldungsgruppe und, soweit die Besoldungen örtlich abgestuft sind, die für den Dienstsitz des Landeskirchenrates jeweils geltenden staatlichen Sätze zugrunde g</w:t>
      </w:r>
      <w:r w:rsidRPr="00C44D3E">
        <w:t>e</w:t>
      </w:r>
      <w:r w:rsidRPr="00C44D3E">
        <w:t>legt; Zuschläge, die mit Rücksicht auf den Familienstand des Beamten gewährt werden, dann Mini</w:t>
      </w:r>
      <w:r w:rsidRPr="00C44D3E">
        <w:t>s</w:t>
      </w:r>
      <w:r w:rsidRPr="00C44D3E">
        <w:t>terialzulagen bleiben für die Berechnung außer Betracht.</w:t>
      </w:r>
    </w:p>
    <w:p w:rsidR="007946CD" w:rsidRPr="00011CAF" w:rsidRDefault="007946CD" w:rsidP="007946CD">
      <w:pPr>
        <w:pStyle w:val="Gesetzestext"/>
        <w:rPr>
          <w:lang w:val="de-DE"/>
        </w:rPr>
      </w:pPr>
      <w:r w:rsidRPr="00C44D3E">
        <w:t>(III)</w:t>
      </w:r>
      <w:r w:rsidRPr="00C44D3E">
        <w:tab/>
        <w:t>Für den Kirchenpräsidenten wird außerdem eine Dienstaufwandentschädigung in dem einem Regierungspräsidenten jeweils zustehenden Betrage gewährt.</w:t>
      </w:r>
    </w:p>
    <w:p w:rsidR="007946CD" w:rsidRPr="00C44D3E" w:rsidRDefault="007946CD" w:rsidP="007946CD">
      <w:pPr>
        <w:pStyle w:val="Paragraphenberschrift"/>
        <w:outlineLvl w:val="0"/>
      </w:pPr>
      <w:r w:rsidRPr="00C44D3E">
        <w:t>Artikel 15</w:t>
      </w:r>
    </w:p>
    <w:p w:rsidR="007946CD" w:rsidRPr="00C44D3E" w:rsidRDefault="007946CD" w:rsidP="007946CD">
      <w:pPr>
        <w:pStyle w:val="Gesetzestext"/>
      </w:pPr>
      <w:r w:rsidRPr="00C44D3E">
        <w:t>Der Staat bestreitet den jeweiligen wirklichen Aufwand der Kirche für die Ruhestands- und Hinterbliebenenversorgung der Beamten des Landeskirchenrates, soweit diese nicht günstiger geregelt ist als die vergleichbarer bayerischer Staatsbeamter, höchstens aber 20 vom Hundert des in Art. 14 Abs. I und II bezeichneten Zuschusses.</w:t>
      </w:r>
    </w:p>
    <w:p w:rsidR="007946CD" w:rsidRPr="00C44D3E" w:rsidRDefault="007946CD" w:rsidP="007946CD">
      <w:pPr>
        <w:pStyle w:val="Paragraphenberschrift"/>
        <w:outlineLvl w:val="0"/>
      </w:pPr>
      <w:r w:rsidRPr="00C44D3E">
        <w:t>Artikel 16</w:t>
      </w:r>
    </w:p>
    <w:p w:rsidR="007946CD" w:rsidRPr="00C44D3E" w:rsidRDefault="007946CD" w:rsidP="007946CD">
      <w:pPr>
        <w:pStyle w:val="Gesetzestext"/>
      </w:pPr>
      <w:r w:rsidRPr="00C44D3E">
        <w:t>Der Staat stellt das dem früheren Konsistorium Speyer eingeräumte Dienstgebäude nebst Ei</w:t>
      </w:r>
      <w:r w:rsidRPr="00C44D3E">
        <w:t>n</w:t>
      </w:r>
      <w:r w:rsidRPr="00C44D3E">
        <w:t>richtung zur Benützung in der bisherigen Weise zur Verfügung und unterhält es wie seither, wenn und soweit es von der Kirche zur Unterbringung des Landeskirchenrates benötigt wird.</w:t>
      </w:r>
    </w:p>
    <w:p w:rsidR="007946CD" w:rsidRPr="00C44D3E" w:rsidRDefault="007946CD" w:rsidP="007946CD">
      <w:pPr>
        <w:pStyle w:val="Paragraphenberschrift"/>
        <w:outlineLvl w:val="0"/>
      </w:pPr>
      <w:r w:rsidRPr="00C44D3E">
        <w:t>Artikel 17</w:t>
      </w:r>
    </w:p>
    <w:p w:rsidR="007946CD" w:rsidRPr="00C44D3E" w:rsidRDefault="007946CD" w:rsidP="007946CD">
      <w:pPr>
        <w:pStyle w:val="Gesetzestext"/>
      </w:pPr>
      <w:r w:rsidRPr="00C44D3E">
        <w:t>(I)</w:t>
      </w:r>
      <w:r w:rsidRPr="00C44D3E">
        <w:tab/>
        <w:t>Der Staat leistet zur Bestreitung des sonstigen sachlichen Bedarfes des Landeskirchenr</w:t>
      </w:r>
      <w:r w:rsidRPr="00C44D3E">
        <w:t>a</w:t>
      </w:r>
      <w:r w:rsidRPr="00C44D3E">
        <w:t>tes einschließlich der Kosten des Reisedienstes seiner Beamten und der Kosten für die theologischen Prüfungen einen Bauschbetrag, der für die Jahre 1924 und 1925 auf je achttausend Reichsmark, für die Jahre 1926, 1927 und 1928 auf je sechstausendfünfhundert Reichsmark festgesetzt wird.</w:t>
      </w:r>
    </w:p>
    <w:p w:rsidR="007946CD" w:rsidRPr="00C44D3E" w:rsidRDefault="007946CD" w:rsidP="007946CD">
      <w:pPr>
        <w:pStyle w:val="Gesetzestext"/>
      </w:pPr>
      <w:r w:rsidRPr="00C44D3E">
        <w:t>(II)</w:t>
      </w:r>
      <w:r w:rsidRPr="00C44D3E">
        <w:tab/>
        <w:t>Nach Ablauf dieser Zeit findet eine die etwa eingetretene Änderung der Preisverhältnisse berücksichtigende Neuregelung statt. Die Festsetzung des Bauschbetrages bleibt in diesem Falle der Übereinkunft zwischen den Staatsministerien für Unterricht und Kultus und der F</w:t>
      </w:r>
      <w:r w:rsidRPr="00C44D3E">
        <w:t>i</w:t>
      </w:r>
      <w:r w:rsidRPr="00C44D3E">
        <w:t>nanzen einerseits, dem Landeskirchenrat anderseits überlassen.</w:t>
      </w:r>
    </w:p>
    <w:p w:rsidR="007946CD" w:rsidRPr="00C44D3E" w:rsidRDefault="007946CD" w:rsidP="007946CD">
      <w:pPr>
        <w:pStyle w:val="Paragraphenberschrift"/>
        <w:outlineLvl w:val="0"/>
      </w:pPr>
      <w:r w:rsidRPr="00C44D3E">
        <w:t>Artikel 18</w:t>
      </w:r>
    </w:p>
    <w:p w:rsidR="007946CD" w:rsidRPr="00C44D3E" w:rsidRDefault="007946CD" w:rsidP="007946CD">
      <w:pPr>
        <w:pStyle w:val="Gesetzestext"/>
      </w:pPr>
      <w:r w:rsidRPr="00C44D3E">
        <w:t>(I)</w:t>
      </w:r>
      <w:r w:rsidRPr="00C44D3E">
        <w:tab/>
        <w:t>Wie weit für die Verbesserung der Ruhestands- und Hinterbliebenenversorgung der Geistlichen, dann zur Deckung der Kosten der Landessynode und der Kirchenregierung freiwillige Staatsz</w:t>
      </w:r>
      <w:r w:rsidRPr="00C44D3E">
        <w:t>u</w:t>
      </w:r>
      <w:r w:rsidRPr="00C44D3E">
        <w:t>schüsse gewährt werden, bemißt sich nach den jeweiligen Willigungen des Staatshaushaltes.</w:t>
      </w:r>
    </w:p>
    <w:p w:rsidR="007946CD" w:rsidRDefault="007946CD" w:rsidP="007946CD">
      <w:pPr>
        <w:pStyle w:val="Gesetzestext"/>
        <w:rPr>
          <w:lang w:val="de-DE"/>
        </w:rPr>
      </w:pPr>
      <w:r w:rsidRPr="00C44D3E">
        <w:t>(II)</w:t>
      </w:r>
      <w:r w:rsidRPr="00C44D3E">
        <w:tab/>
        <w:t>Der Besitzstand der Kirche bei Regelung der freiwilligen staatlichen Seelsorger</w:t>
      </w:r>
      <w:r w:rsidRPr="00C44D3E">
        <w:softHyphen/>
        <w:t>einkommensergänzung für die Zeit, während deren eine Pfründe oder Stelle nicht besetzt ist, bleibt gewahrt.</w:t>
      </w:r>
    </w:p>
    <w:p w:rsidR="00D77776" w:rsidRPr="00D77776" w:rsidRDefault="00D77776" w:rsidP="007946CD">
      <w:pPr>
        <w:pStyle w:val="Gesetzestext"/>
        <w:rPr>
          <w:lang w:val="de-DE"/>
        </w:rPr>
      </w:pPr>
    </w:p>
    <w:p w:rsidR="007946CD" w:rsidRPr="00C44D3E" w:rsidRDefault="007946CD" w:rsidP="007946CD">
      <w:pPr>
        <w:pStyle w:val="Paragraphenberschrift"/>
        <w:outlineLvl w:val="0"/>
      </w:pPr>
      <w:r w:rsidRPr="00C44D3E">
        <w:lastRenderedPageBreak/>
        <w:t>Artikel 19</w:t>
      </w:r>
    </w:p>
    <w:p w:rsidR="007946CD" w:rsidRPr="00C44D3E" w:rsidRDefault="007946CD" w:rsidP="007946CD">
      <w:pPr>
        <w:pStyle w:val="Gesetzestext"/>
      </w:pPr>
      <w:r w:rsidRPr="00C44D3E">
        <w:t>Im Hinblick auf die Aufwendungen des Staates für die Bezüge der Geistlichen wird die Kirche als Organe der Kirchenleitung, in der Pfarrseelsorge und für die Erteilung des Religion</w:t>
      </w:r>
      <w:r w:rsidRPr="00C44D3E">
        <w:t>s</w:t>
      </w:r>
      <w:r w:rsidRPr="00C44D3E">
        <w:t>unterrichtes an den Volksschulen nur Geistliche verwenden, die</w:t>
      </w:r>
    </w:p>
    <w:p w:rsidR="007946CD" w:rsidRPr="00C44D3E" w:rsidRDefault="007946CD" w:rsidP="00D024E5">
      <w:pPr>
        <w:pStyle w:val="Gesetzestext"/>
        <w:numPr>
          <w:ilvl w:val="0"/>
          <w:numId w:val="7"/>
        </w:numPr>
      </w:pPr>
      <w:r w:rsidRPr="00C44D3E">
        <w:t>die bayerische oder eine andere deutsche Staatsangehörigkeit und</w:t>
      </w:r>
    </w:p>
    <w:p w:rsidR="007946CD" w:rsidRPr="00C44D3E" w:rsidRDefault="007946CD" w:rsidP="00D024E5">
      <w:pPr>
        <w:pStyle w:val="Gesetzestext"/>
        <w:numPr>
          <w:ilvl w:val="0"/>
          <w:numId w:val="7"/>
        </w:numPr>
        <w:ind w:left="709" w:hanging="349"/>
      </w:pPr>
      <w:r w:rsidRPr="00C44D3E">
        <w:t>das Reifezeugnis eines deutschen vollwertigen humanistischen Gymnasiums auf Grund e</w:t>
      </w:r>
      <w:r w:rsidRPr="00C44D3E">
        <w:t>i</w:t>
      </w:r>
      <w:r w:rsidRPr="00C44D3E">
        <w:t>ner Reife- oder einer entsprechenden Ergänzungsprüfung besitzen, sowie</w:t>
      </w:r>
    </w:p>
    <w:p w:rsidR="007946CD" w:rsidRPr="00C44D3E" w:rsidRDefault="007946CD" w:rsidP="00D024E5">
      <w:pPr>
        <w:pStyle w:val="Gesetzestext"/>
        <w:numPr>
          <w:ilvl w:val="0"/>
          <w:numId w:val="7"/>
        </w:numPr>
        <w:ind w:left="709" w:hanging="349"/>
      </w:pPr>
      <w:r w:rsidRPr="00C44D3E">
        <w:t>die von der Kirche vorgeschriebenen mindestens auf vier Jahre zu bemessenden philosophisch-theologischen Studien an einer deutschen staatlichen Hochschule zurückgelegt haben, wobei es der Kirche überlassen bleibt, eine mit ihrer Erlaubnis an außerdeutschen Fakultäten verbrachte Zeit auf das vorgeschriebene Studium anzurechnen.</w:t>
      </w:r>
    </w:p>
    <w:p w:rsidR="007946CD" w:rsidRPr="00C44D3E" w:rsidRDefault="007946CD" w:rsidP="007946CD">
      <w:pPr>
        <w:pStyle w:val="Paragraphenberschrift"/>
        <w:outlineLvl w:val="0"/>
      </w:pPr>
      <w:r w:rsidRPr="00C44D3E">
        <w:t>Artikel 20</w:t>
      </w:r>
    </w:p>
    <w:p w:rsidR="007946CD" w:rsidRPr="00C44D3E" w:rsidRDefault="007946CD" w:rsidP="007946CD">
      <w:pPr>
        <w:pStyle w:val="Gesetzestext"/>
      </w:pPr>
      <w:r w:rsidRPr="00C44D3E">
        <w:t>Sonstige mit der Erteilung des Religionsunterrichtes an Volksschulen von der Kirche betraute Personen müssen die bayerische oder eine andere deutsche Staatsangehörigkeit besitzen; der Staat kann ihrer Verwendung widersprechen, falls er ihre Vorbildung für nicht genügend e</w:t>
      </w:r>
      <w:r w:rsidRPr="00C44D3E">
        <w:t>r</w:t>
      </w:r>
      <w:r w:rsidRPr="00C44D3E">
        <w:t>achtet.</w:t>
      </w:r>
    </w:p>
    <w:p w:rsidR="007946CD" w:rsidRPr="00C44D3E" w:rsidRDefault="007946CD" w:rsidP="007946CD">
      <w:pPr>
        <w:pStyle w:val="Paragraphenberschrift"/>
        <w:outlineLvl w:val="0"/>
      </w:pPr>
      <w:r w:rsidRPr="00C44D3E">
        <w:t>Artikel 21</w:t>
      </w:r>
    </w:p>
    <w:p w:rsidR="007946CD" w:rsidRPr="00C44D3E" w:rsidRDefault="007946CD" w:rsidP="007946CD">
      <w:pPr>
        <w:pStyle w:val="Gesetzestext"/>
      </w:pPr>
      <w:r w:rsidRPr="00C44D3E">
        <w:t>Die im Dienste der kirchlichen Oberbehörden verwendeten Beamten, dann die Leiter und Geistlichen der Diakonen- und Diakonissenanstalten müssen die bayerische oder eine andere deutsche Staatsangehörigkeit besitzen.</w:t>
      </w:r>
    </w:p>
    <w:p w:rsidR="007946CD" w:rsidRPr="00C44D3E" w:rsidRDefault="007946CD" w:rsidP="007946CD">
      <w:pPr>
        <w:pStyle w:val="Paragraphenberschrift"/>
        <w:outlineLvl w:val="0"/>
      </w:pPr>
      <w:r w:rsidRPr="00C44D3E">
        <w:t>Artikel 22</w:t>
      </w:r>
    </w:p>
    <w:p w:rsidR="007946CD" w:rsidRPr="00C44D3E" w:rsidRDefault="007946CD" w:rsidP="007946CD">
      <w:pPr>
        <w:pStyle w:val="Gesetzestext"/>
      </w:pPr>
      <w:r w:rsidRPr="00C44D3E">
        <w:t>Vor der Wahl des Kirchenpräsidenten durch die Landessynode wird deren Präsidium mit der Bayerischen Staatsregierung in Verbindung treten, um sich zu versichern, daß gegen die für die Wahl in Betracht kommenden Kandidaten Erinnerungen politischer Natur nicht obwalten. Die Antwort der Staatsregierung wird unverzüglich erfolgen.</w:t>
      </w:r>
    </w:p>
    <w:p w:rsidR="007946CD" w:rsidRPr="00C44D3E" w:rsidRDefault="007946CD" w:rsidP="007946CD">
      <w:pPr>
        <w:pStyle w:val="Paragraphenberschrift"/>
        <w:outlineLvl w:val="0"/>
      </w:pPr>
      <w:r w:rsidRPr="00C44D3E">
        <w:t>Artikel 23</w:t>
      </w:r>
    </w:p>
    <w:p w:rsidR="007946CD" w:rsidRPr="00C44D3E" w:rsidRDefault="007946CD" w:rsidP="007946CD">
      <w:pPr>
        <w:pStyle w:val="Gesetzestext"/>
      </w:pPr>
      <w:r w:rsidRPr="00C44D3E">
        <w:t>Im Hinblick auf die Aufwendungen des Bayerischen Staates für die Bezüge der Seelsorg</w:t>
      </w:r>
      <w:r w:rsidRPr="00C44D3E">
        <w:t>e</w:t>
      </w:r>
      <w:r w:rsidRPr="00C44D3E">
        <w:t>geistlichen wird die Kirche vor Ernennung der Pfarrer der Staatsregierung die Personalien des in Aussicht genommenen Geistlichen mitteilen; allenfallsige Erinnerungen der Staatsregi</w:t>
      </w:r>
      <w:r w:rsidRPr="00C44D3E">
        <w:t>e</w:t>
      </w:r>
      <w:r w:rsidRPr="00C44D3E">
        <w:t>rung sollen in möglichst kurzer Zeit erfolgen.</w:t>
      </w:r>
    </w:p>
    <w:p w:rsidR="007946CD" w:rsidRPr="00C44D3E" w:rsidRDefault="007946CD" w:rsidP="007946CD">
      <w:pPr>
        <w:pStyle w:val="Paragraphenberschrift"/>
        <w:outlineLvl w:val="0"/>
      </w:pPr>
      <w:r w:rsidRPr="00C44D3E">
        <w:t>Artikel 24</w:t>
      </w:r>
    </w:p>
    <w:p w:rsidR="007946CD" w:rsidRPr="00C44D3E" w:rsidRDefault="007946CD" w:rsidP="007946CD">
      <w:pPr>
        <w:pStyle w:val="Gesetzestext"/>
      </w:pPr>
      <w:r w:rsidRPr="00C44D3E">
        <w:t>(I)</w:t>
      </w:r>
      <w:r w:rsidRPr="00C44D3E">
        <w:tab/>
        <w:t>Sollte sich in Zukunft bei der Auslegung vorstehender Bestimmungen irgendeine Schwierigkeit ergeben, so werden die beiden Vertragsteile zur Beseitigung dieser Schwieri</w:t>
      </w:r>
      <w:r w:rsidRPr="00C44D3E">
        <w:t>g</w:t>
      </w:r>
      <w:r w:rsidRPr="00C44D3E">
        <w:t>keit in gegenseitiges Benehmen treten.</w:t>
      </w:r>
    </w:p>
    <w:p w:rsidR="007946CD" w:rsidRDefault="007946CD" w:rsidP="007946CD">
      <w:pPr>
        <w:pStyle w:val="Gesetzestext"/>
        <w:rPr>
          <w:lang w:val="de-DE"/>
        </w:rPr>
      </w:pPr>
      <w:r w:rsidRPr="00C44D3E">
        <w:t>(II)</w:t>
      </w:r>
      <w:r w:rsidRPr="00C44D3E">
        <w:tab/>
        <w:t>Insoweit bisher erlassene und noch in Kraft befindliche Landes- und Kirchengesetze, dann Ve</w:t>
      </w:r>
      <w:r w:rsidRPr="00C44D3E">
        <w:t>r</w:t>
      </w:r>
      <w:r w:rsidRPr="00C44D3E">
        <w:t>ordnungen und Verfügungen des Staates oder der Kirche mit den Bestimmungen dieses Vertrages in Widerspruch stehen, werden sie aufgehoben.</w:t>
      </w:r>
    </w:p>
    <w:p w:rsidR="00D77776" w:rsidRPr="00D77776" w:rsidRDefault="00D77776" w:rsidP="007946CD">
      <w:pPr>
        <w:pStyle w:val="Gesetzestext"/>
        <w:rPr>
          <w:lang w:val="de-DE"/>
        </w:rPr>
      </w:pPr>
    </w:p>
    <w:p w:rsidR="007946CD" w:rsidRPr="00C44D3E" w:rsidRDefault="007946CD" w:rsidP="007946CD">
      <w:pPr>
        <w:pStyle w:val="Paragraphenberschrift"/>
        <w:outlineLvl w:val="0"/>
      </w:pPr>
      <w:r w:rsidRPr="00C44D3E">
        <w:lastRenderedPageBreak/>
        <w:t>Artikel 25</w:t>
      </w:r>
    </w:p>
    <w:p w:rsidR="007946CD" w:rsidRPr="00C44D3E" w:rsidRDefault="007946CD" w:rsidP="007946CD">
      <w:pPr>
        <w:pStyle w:val="Gesetzestext"/>
      </w:pPr>
      <w:r w:rsidRPr="00C44D3E">
        <w:t>Der gegenwärtige Vertrag erlangt Wirksamkeit, sobald er sowohl als Landesgesetz wie als Kirchengesetz ordnungsgemäß verkündigt ist.</w:t>
      </w:r>
    </w:p>
    <w:p w:rsidR="007946CD" w:rsidRPr="004106C9" w:rsidRDefault="007946CD" w:rsidP="007946CD">
      <w:pPr>
        <w:pStyle w:val="Gesetzestext"/>
      </w:pPr>
      <w:r w:rsidRPr="004106C9">
        <w:t>München, den 15. November 1924</w:t>
      </w:r>
    </w:p>
    <w:p w:rsidR="007946CD" w:rsidRPr="004106C9" w:rsidRDefault="007946CD" w:rsidP="007946CD">
      <w:pPr>
        <w:pStyle w:val="Gesetzestext"/>
        <w:jc w:val="left"/>
      </w:pPr>
      <w:r w:rsidRPr="004106C9">
        <w:t>Für den Bayerischen Staat:</w:t>
      </w:r>
      <w:r w:rsidRPr="004106C9">
        <w:br/>
        <w:t>(gez.) Dr. Franz Matt, Staatsminister für Unterricht und Kultus</w:t>
      </w:r>
    </w:p>
    <w:p w:rsidR="007946CD" w:rsidRDefault="007946CD" w:rsidP="007946CD">
      <w:pPr>
        <w:pStyle w:val="Gesetzestext"/>
        <w:jc w:val="left"/>
        <w:rPr>
          <w:lang w:val="de-DE"/>
        </w:rPr>
      </w:pPr>
      <w:r w:rsidRPr="004106C9">
        <w:t>Für die Vereinigte protestantisch-evangelisch-christliche Kirche der Pfalz (Pfälzische Landeskirche):</w:t>
      </w:r>
      <w:r w:rsidRPr="004106C9">
        <w:br/>
        <w:t>(gez.) Dr. Karl Fleischmann, Kirchenpräsident</w:t>
      </w:r>
    </w:p>
    <w:p w:rsidR="007946CD" w:rsidRDefault="007946CD" w:rsidP="007946CD">
      <w:pPr>
        <w:pStyle w:val="Gesetzestext"/>
        <w:jc w:val="left"/>
        <w:rPr>
          <w:lang w:val="de-DE"/>
        </w:rPr>
      </w:pPr>
    </w:p>
    <w:p w:rsidR="007946CD" w:rsidRPr="00711695" w:rsidRDefault="007946CD" w:rsidP="007946CD">
      <w:pPr>
        <w:pStyle w:val="Gesetzestext"/>
        <w:jc w:val="left"/>
        <w:rPr>
          <w:lang w:val="de-DE"/>
        </w:rPr>
      </w:pPr>
    </w:p>
    <w:p w:rsidR="007946CD" w:rsidRPr="00C44D3E" w:rsidRDefault="007946CD" w:rsidP="00D024E5">
      <w:pPr>
        <w:pStyle w:val="berschrift4"/>
        <w:numPr>
          <w:ilvl w:val="2"/>
          <w:numId w:val="26"/>
        </w:numPr>
      </w:pPr>
      <w:bookmarkStart w:id="32" w:name="_Toc353794691"/>
      <w:bookmarkStart w:id="33" w:name="_Toc353796974"/>
      <w:r w:rsidRPr="00C44D3E">
        <w:t>Vertrag zwischen dem Freistaat Bayern und dem Landesverband der Israelitischen Kultusg</w:t>
      </w:r>
      <w:r w:rsidRPr="00C44D3E">
        <w:t>e</w:t>
      </w:r>
      <w:r w:rsidRPr="00C44D3E">
        <w:t>meinden in Bayern</w:t>
      </w:r>
      <w:bookmarkEnd w:id="32"/>
      <w:bookmarkEnd w:id="33"/>
    </w:p>
    <w:p w:rsidR="007946CD" w:rsidRPr="00C44D3E" w:rsidRDefault="007946CD" w:rsidP="007946CD">
      <w:pPr>
        <w:pStyle w:val="GesetzUntertitel"/>
      </w:pPr>
      <w:r w:rsidRPr="00C44D3E">
        <w:t xml:space="preserve">Vom 14. August 1997 (GVBl. 1998, S. 30), </w:t>
      </w:r>
      <w:r w:rsidRPr="00C44D3E">
        <w:br/>
        <w:t>zuletzt geändert mit der Bekanntmachung vom 30.12.2008 (GVBl. 2009, S. 2)</w:t>
      </w:r>
    </w:p>
    <w:p w:rsidR="007946CD" w:rsidRPr="00C44D3E" w:rsidRDefault="007946CD" w:rsidP="007946CD">
      <w:pPr>
        <w:pStyle w:val="Paragraphenberschrift"/>
        <w:outlineLvl w:val="0"/>
      </w:pPr>
      <w:r w:rsidRPr="00C44D3E">
        <w:t>Präambel</w:t>
      </w:r>
    </w:p>
    <w:p w:rsidR="007946CD" w:rsidRPr="00C44D3E" w:rsidRDefault="007946CD" w:rsidP="007946CD">
      <w:pPr>
        <w:pStyle w:val="Gesetzestext"/>
      </w:pPr>
      <w:r w:rsidRPr="00C44D3E">
        <w:t>Eingedenk des geschichtlich bedingten besonderen Verhältnisses zu seinen jüdischen Bürgern und geleitet von dem Wunsch, das freundliche Verhältnis zwischen dem Freistaat und der jüdischen Glaubensgemeinschaft zu fördern und zu festigen, schließt der Freistaat Bayern, vertreten durch den Ministerpräsidenten Dr. Edmund Stoiber, mit dem Landesverband der Israelitischen Kultusgemei</w:t>
      </w:r>
      <w:r w:rsidRPr="00C44D3E">
        <w:t>n</w:t>
      </w:r>
      <w:r w:rsidRPr="00C44D3E">
        <w:t>den in Bayern, vertreten durch den Präsidenten Dr. Dr. Simon Snopkowski, folgenden Vertrag:</w:t>
      </w:r>
    </w:p>
    <w:p w:rsidR="007946CD" w:rsidRPr="00C44D3E" w:rsidRDefault="007946CD" w:rsidP="007946CD">
      <w:pPr>
        <w:pStyle w:val="Paragraphenberschrift"/>
      </w:pPr>
      <w:r w:rsidRPr="00C44D3E">
        <w:t>Artikel 1   Staatsleistung</w:t>
      </w:r>
    </w:p>
    <w:p w:rsidR="007946CD" w:rsidRPr="00C44D3E" w:rsidRDefault="007946CD" w:rsidP="007946CD">
      <w:pPr>
        <w:pStyle w:val="Gesetzestext"/>
      </w:pPr>
      <w:r w:rsidRPr="00C44D3E">
        <w:t>(1) Zur Erhaltung und Pflege des gemeinsamen deutsch-jüdischen Kulturerbes und zur Aufrechterhaltung jüdischen Gemeindelebens in den Israelitischen Kultusgemeinden Bayerns beteiligt sich der Freistaat Bayern an den laufenden Ausgaben für religiöse und kulturelle Zwecke</w:t>
      </w:r>
    </w:p>
    <w:p w:rsidR="007946CD" w:rsidRPr="00C44D3E" w:rsidRDefault="007946CD" w:rsidP="007946CD">
      <w:pPr>
        <w:pStyle w:val="Gesetzestext"/>
        <w:ind w:left="708"/>
      </w:pPr>
      <w:r w:rsidRPr="00C44D3E">
        <w:t>mit 4 250 000 € im Haushaltsjahr 2008,</w:t>
      </w:r>
    </w:p>
    <w:p w:rsidR="007946CD" w:rsidRPr="00C44D3E" w:rsidRDefault="007946CD" w:rsidP="007946CD">
      <w:pPr>
        <w:pStyle w:val="Gesetzestext"/>
        <w:ind w:left="708"/>
      </w:pPr>
      <w:r w:rsidRPr="00C44D3E">
        <w:t>mit 4 750 000 € im Haushaltsjahr 2009,</w:t>
      </w:r>
    </w:p>
    <w:p w:rsidR="007946CD" w:rsidRPr="00C44D3E" w:rsidRDefault="007946CD" w:rsidP="007946CD">
      <w:pPr>
        <w:pStyle w:val="Gesetzestext"/>
        <w:ind w:left="708"/>
      </w:pPr>
      <w:r w:rsidRPr="00C44D3E">
        <w:t>mit 5 250 000 € im Haushaltsjahr 2010,</w:t>
      </w:r>
    </w:p>
    <w:p w:rsidR="007946CD" w:rsidRPr="00C44D3E" w:rsidRDefault="007946CD" w:rsidP="007946CD">
      <w:pPr>
        <w:pStyle w:val="Gesetzestext"/>
        <w:ind w:left="708"/>
      </w:pPr>
      <w:r w:rsidRPr="00C44D3E">
        <w:t>mit 5 750 000 € im Haushaltsjahr 2011,</w:t>
      </w:r>
    </w:p>
    <w:p w:rsidR="007946CD" w:rsidRPr="00C44D3E" w:rsidRDefault="007946CD" w:rsidP="007946CD">
      <w:pPr>
        <w:pStyle w:val="Gesetzestext"/>
        <w:ind w:left="708"/>
      </w:pPr>
      <w:r w:rsidRPr="00C44D3E">
        <w:t>mit 6 250 000 € im Haushaltsjahr 2012,</w:t>
      </w:r>
    </w:p>
    <w:p w:rsidR="007946CD" w:rsidRPr="00C44D3E" w:rsidRDefault="007946CD" w:rsidP="007946CD">
      <w:pPr>
        <w:pStyle w:val="Gesetzestext"/>
        <w:ind w:left="708"/>
      </w:pPr>
      <w:r w:rsidRPr="00C44D3E">
        <w:t>mit 6 750 000 € im Haushaltsjahr 2013 und</w:t>
      </w:r>
    </w:p>
    <w:p w:rsidR="007946CD" w:rsidRPr="00C44D3E" w:rsidRDefault="007946CD" w:rsidP="007946CD">
      <w:pPr>
        <w:pStyle w:val="Gesetzestext"/>
        <w:ind w:left="708"/>
      </w:pPr>
      <w:r w:rsidRPr="00C44D3E">
        <w:t>mit 7 000 000 € ab dem Haushaltsjahr 2014</w:t>
      </w:r>
      <w:r w:rsidRPr="00C44D3E">
        <w:rPr>
          <w:rStyle w:val="Funotenzeichen"/>
        </w:rPr>
        <w:footnoteReference w:id="17"/>
      </w:r>
      <w:r w:rsidRPr="00C44D3E">
        <w:t>.</w:t>
      </w:r>
    </w:p>
    <w:p w:rsidR="007946CD" w:rsidRPr="00C44D3E" w:rsidRDefault="007946CD" w:rsidP="007946CD">
      <w:pPr>
        <w:pStyle w:val="Gesetzestext"/>
      </w:pPr>
      <w:r w:rsidRPr="00C44D3E">
        <w:t xml:space="preserve">(2) Die Zahlung erfolgt an den Landesverband und tritt an die Stelle der bisher erbrachten freiwilligen und vertraglichen Leistungen sowie des aus Paritätsgründen gewährten Zuschusses je </w:t>
      </w:r>
      <w:r w:rsidRPr="00C44D3E">
        <w:lastRenderedPageBreak/>
        <w:t>Bekenntnisangehörigen. Der Landesverband fördert die einzelnen Israelitischen Kultusgemeinden, ungeachtet ihrer Mitgliedschaft im Landesverband. Der Landesverband der Israelitischen Kultusgemeinden in Bayern stellt den Freistaat Bayern frei, soweit eine Israelitische Kultusgemeinde oder eine sonstige jüdische Glaubensgemeinschaft gegen den Freistaat Bayern Ansprüche erheben sollte, die durch die Staatsleistung nach Absatz 1 abgegolten werden. Unmittelbare Ansprüche von Israelitischen Kultusgemeinden gegen den Freistaat Bayern werden durch diesen Vertrag nicht begründet.</w:t>
      </w:r>
    </w:p>
    <w:p w:rsidR="007946CD" w:rsidRPr="00C44D3E" w:rsidRDefault="007946CD" w:rsidP="007946CD">
      <w:pPr>
        <w:pStyle w:val="Gesetzestext"/>
      </w:pPr>
      <w:r w:rsidRPr="00C44D3E">
        <w:t>(3) Die Staatsleistung wird mit je einem Viertel des Jahresbetrages jeweils am 15. Februar, 15. Mai, 15. August und 15. November gezahlt.</w:t>
      </w:r>
    </w:p>
    <w:p w:rsidR="007946CD" w:rsidRPr="00C44D3E" w:rsidRDefault="007946CD" w:rsidP="007946CD">
      <w:pPr>
        <w:pStyle w:val="Paragraphenberschrift"/>
      </w:pPr>
      <w:r w:rsidRPr="00C44D3E">
        <w:t>Artikel 2   Religionsunterricht</w:t>
      </w:r>
    </w:p>
    <w:p w:rsidR="007946CD" w:rsidRPr="00C44D3E" w:rsidRDefault="007946CD" w:rsidP="007946CD">
      <w:pPr>
        <w:pStyle w:val="Gesetzestext"/>
      </w:pPr>
      <w:r w:rsidRPr="00C44D3E">
        <w:t>(1) Der jüdische Religionsunterricht ist an den Volksschulen, Realschulen, Gymnasien, Fördersch</w:t>
      </w:r>
      <w:r w:rsidRPr="00C44D3E">
        <w:t>u</w:t>
      </w:r>
      <w:r w:rsidRPr="00C44D3E">
        <w:t>len, Berufsschulen, Berufsaufbauschulen, Wirtschaftsschulen, Fachoberschulen, Berufsoberschulen, an sonstigen Schulen nach Maßgabe der Schulordnung, für jüdische Schüler ordentliches Lehrfach (Pflichtfach); Art. 137 Abs. 2 der Verfassung des Freistaates Bayern bleibt unberührt. Der Unterricht wird im Einvernehmen mit den Schulaufsichtsbehörden und unter Beachtung der für den Religionsunterricht allgemein geltenden Rechts- und Verwa</w:t>
      </w:r>
      <w:r w:rsidRPr="00C44D3E">
        <w:t>l</w:t>
      </w:r>
      <w:r w:rsidRPr="00C44D3E">
        <w:t>tungsvorschriften vom Landesverband organisiert. Er kann in Räumen abgehalten werden, die vom Landesverband oder den Kultusgemeinden zur Verfügung gestellt werden, sofern sie für Unterricht</w:t>
      </w:r>
      <w:r w:rsidRPr="00C44D3E">
        <w:t>s</w:t>
      </w:r>
      <w:r w:rsidRPr="00C44D3E">
        <w:t>zwecke geeignet sind.</w:t>
      </w:r>
    </w:p>
    <w:p w:rsidR="007946CD" w:rsidRPr="00C44D3E" w:rsidRDefault="007946CD" w:rsidP="007946CD">
      <w:pPr>
        <w:pStyle w:val="Gesetzestext"/>
      </w:pPr>
      <w:r w:rsidRPr="00C44D3E">
        <w:t>(2) Der Religionsunterricht wird unbeschadet der staatlichen Schulaufsicht in Übereinsti</w:t>
      </w:r>
      <w:r w:rsidRPr="00C44D3E">
        <w:t>m</w:t>
      </w:r>
      <w:r w:rsidRPr="00C44D3E">
        <w:t>mung mit den Grundsätzen der Glaubensgemeinschaft erteilt.</w:t>
      </w:r>
    </w:p>
    <w:p w:rsidR="007946CD" w:rsidRPr="00C44D3E" w:rsidRDefault="007946CD" w:rsidP="007946CD">
      <w:pPr>
        <w:pStyle w:val="Gesetzestext"/>
      </w:pPr>
      <w:r w:rsidRPr="00C44D3E">
        <w:t>(3) An den nach Art. 6 Abs. 1 des Gesetzes über den Schutz der Sonn- und Feiertage - FTG - (BayRS 11312-3-I), zuletzt geändert durch Gesetz vom 23. Dezember 1994 (GVBl S. 1049), geschützten israelitischen Feiertagen haben die bekenntniszugehörigen Schüler an den Schulen aller Gattungen unterricht</w:t>
      </w:r>
      <w:r w:rsidRPr="00C44D3E">
        <w:t>s</w:t>
      </w:r>
      <w:r w:rsidRPr="00C44D3E">
        <w:t>frei.</w:t>
      </w:r>
    </w:p>
    <w:p w:rsidR="007946CD" w:rsidRPr="00C44D3E" w:rsidRDefault="007946CD" w:rsidP="007946CD">
      <w:pPr>
        <w:pStyle w:val="Gesetzestext"/>
      </w:pPr>
      <w:r w:rsidRPr="00C44D3E">
        <w:t>(4) Die Verantwortung für den Religionsunterricht obliegt dem Landesverband der Israelitischen Kultusgemeinden in Bayern. Die Organisation und Durchführung des Religionsunterrichts vor Ort o</w:t>
      </w:r>
      <w:r w:rsidRPr="00C44D3E">
        <w:t>b</w:t>
      </w:r>
      <w:r w:rsidRPr="00C44D3E">
        <w:t>liegt der jeweiligen Kultusgemeinde.</w:t>
      </w:r>
    </w:p>
    <w:p w:rsidR="007946CD" w:rsidRPr="00C44D3E" w:rsidRDefault="007946CD" w:rsidP="007946CD">
      <w:pPr>
        <w:pStyle w:val="Gesetzestext"/>
      </w:pPr>
      <w:r w:rsidRPr="00C44D3E">
        <w:t>(5) Die Erteilung des jüdischen Religionsunterrichts setzt die Bevollmächtigung durch den Landesverband der Israelitischen Kultusgemeinden in Bayern voraus. Der Religionsunterricht kann nur von Lehrkräften erteilt werden, die die wissenschaftliche und pädagogische Eignung  für diese Aufgabe haben und für die von der jeweils zuständigen Schulaufsichtsbehörde eine Unterrichtsgenehmigung erteilt wurde.</w:t>
      </w:r>
    </w:p>
    <w:p w:rsidR="007946CD" w:rsidRPr="00C44D3E" w:rsidRDefault="007946CD" w:rsidP="007946CD">
      <w:pPr>
        <w:pStyle w:val="Gesetzestext"/>
      </w:pPr>
      <w:r w:rsidRPr="00C44D3E">
        <w:t>(6) Der Personal- und Sachaufwand für den Relig</w:t>
      </w:r>
      <w:r w:rsidRPr="00C44D3E">
        <w:t>i</w:t>
      </w:r>
      <w:r w:rsidRPr="00C44D3E">
        <w:t>onsunterricht ist durch die Staatsleistung nach Art. 1 abgegolten.</w:t>
      </w:r>
    </w:p>
    <w:p w:rsidR="007946CD" w:rsidRPr="00C44D3E" w:rsidRDefault="007946CD" w:rsidP="007946CD">
      <w:pPr>
        <w:pStyle w:val="Paragraphenberschrift"/>
      </w:pPr>
      <w:r w:rsidRPr="00C44D3E">
        <w:t>Artikel 3   Ausschluß sonstiger Leistungen</w:t>
      </w:r>
    </w:p>
    <w:p w:rsidR="007946CD" w:rsidRPr="00C44D3E" w:rsidRDefault="007946CD" w:rsidP="007946CD">
      <w:pPr>
        <w:pStyle w:val="Gesetzestext"/>
      </w:pPr>
      <w:r w:rsidRPr="00C44D3E">
        <w:t>Der Landesverband der Israelitischen Kultusgemeinden wird über die nach Art. 1 gewährten Leistungen hinaus keine weiteren finanziellen Forderungen an den Freistaat Bayern herantragen. Unberührt bleiben Leistungen, die nach Maßgabe der allgemein geltenden Gesetze oder auf Grund von Vereinbarungen mit dem Bund und den Ländern gewährt werden. Dazu gehören vor allem die staatlichen Leistungen zur dauernden Pflege verwaister israelitische Friedhöfe in Bayern sowie die staatlichen Leistungen zur Unterbringung und Betreuung jüd</w:t>
      </w:r>
      <w:r w:rsidRPr="00C44D3E">
        <w:t>i</w:t>
      </w:r>
      <w:r w:rsidRPr="00C44D3E">
        <w:t>scher Emigranten aus der ehemaligen Sowjetunion.</w:t>
      </w:r>
    </w:p>
    <w:p w:rsidR="007946CD" w:rsidRPr="00C44D3E" w:rsidRDefault="007946CD" w:rsidP="007946CD">
      <w:pPr>
        <w:pStyle w:val="Paragraphenberschrift"/>
      </w:pPr>
      <w:r w:rsidRPr="00C44D3E">
        <w:lastRenderedPageBreak/>
        <w:t>Artikel 4   Freundschaftsklausel</w:t>
      </w:r>
    </w:p>
    <w:p w:rsidR="007946CD" w:rsidRPr="00C44D3E" w:rsidRDefault="007946CD" w:rsidP="007946CD">
      <w:pPr>
        <w:pStyle w:val="Gesetzestext"/>
      </w:pPr>
      <w:r w:rsidRPr="00C44D3E">
        <w:t>Die Bayerische Staatsregierung und der Landesve</w:t>
      </w:r>
      <w:r w:rsidRPr="00C44D3E">
        <w:t>r</w:t>
      </w:r>
      <w:r w:rsidRPr="00C44D3E">
        <w:t>band der Israelitischen Kultusgemeinden werden sich zur Regelung von Angelegenheiten, die die be</w:t>
      </w:r>
      <w:r w:rsidRPr="00C44D3E">
        <w:t>i</w:t>
      </w:r>
      <w:r w:rsidRPr="00C44D3E">
        <w:t>derseitigen Interessen berühren, miteinander ins Benehmen setzen. Sie werden etwaige Meinungsverschiedenheiten auf freundschaftliche Weise ausräumen.</w:t>
      </w:r>
    </w:p>
    <w:p w:rsidR="007946CD" w:rsidRPr="00C44D3E" w:rsidRDefault="007946CD" w:rsidP="007946CD">
      <w:pPr>
        <w:pStyle w:val="Paragraphenberschrift"/>
      </w:pPr>
      <w:r w:rsidRPr="00C44D3E">
        <w:t>Artikel 5   Änderungsbegehren</w:t>
      </w:r>
    </w:p>
    <w:p w:rsidR="007946CD" w:rsidRPr="00481AD1" w:rsidRDefault="007946CD" w:rsidP="007946CD">
      <w:pPr>
        <w:pStyle w:val="Gesetzestext"/>
      </w:pPr>
      <w:r w:rsidRPr="00481AD1">
        <w:rPr>
          <w:rFonts w:eastAsia="Times New Roman"/>
        </w:rPr>
        <w:t>Änderungsbegehren zu Art. 1 Abs. 1 können von beiden Vertragsparteien jeweils mindestens ein Jahr vor der begehrten Änderung, frühestens im Jahr 2014 für eine Änderung ab dem 1. Januar 2016, vorgebracht werden.</w:t>
      </w:r>
    </w:p>
    <w:p w:rsidR="007946CD" w:rsidRPr="00C44D3E" w:rsidRDefault="007946CD" w:rsidP="007946CD">
      <w:pPr>
        <w:pStyle w:val="Paragraphenberschrift"/>
      </w:pPr>
      <w:r w:rsidRPr="00C44D3E">
        <w:t>Artikel 6   Inkrafttreten</w:t>
      </w:r>
    </w:p>
    <w:p w:rsidR="007946CD" w:rsidRPr="00C44D3E" w:rsidRDefault="007946CD" w:rsidP="007946CD">
      <w:pPr>
        <w:pStyle w:val="Gesetzestext"/>
      </w:pPr>
      <w:r w:rsidRPr="00C44D3E">
        <w:t>Dieser Vertrag tritt mit Inkrafttreten des Zusti</w:t>
      </w:r>
      <w:r w:rsidRPr="00C44D3E">
        <w:t>m</w:t>
      </w:r>
      <w:r w:rsidRPr="00C44D3E">
        <w:t>mungsgesetzes in Kraft.</w:t>
      </w:r>
    </w:p>
    <w:p w:rsidR="007946CD" w:rsidRPr="00C44D3E" w:rsidRDefault="007946CD" w:rsidP="007946CD">
      <w:pPr>
        <w:pStyle w:val="Gesetzestext"/>
      </w:pPr>
      <w:r w:rsidRPr="00C44D3E">
        <w:t>München, 14. August 1997</w:t>
      </w:r>
    </w:p>
    <w:p w:rsidR="007946CD" w:rsidRDefault="007946CD" w:rsidP="007946CD">
      <w:pPr>
        <w:pStyle w:val="Gesetzestext"/>
        <w:rPr>
          <w:lang w:val="de-DE"/>
        </w:rPr>
      </w:pPr>
      <w:r w:rsidRPr="00C44D3E">
        <w:t>Dr. Edmund Stoiber</w:t>
      </w:r>
      <w:r w:rsidRPr="00C44D3E">
        <w:tab/>
      </w:r>
      <w:r w:rsidRPr="00C44D3E">
        <w:tab/>
        <w:t>Dr. Dr. Simon Sno</w:t>
      </w:r>
      <w:r w:rsidRPr="00C44D3E">
        <w:t>p</w:t>
      </w:r>
      <w:r w:rsidRPr="00C44D3E">
        <w:t>kowski</w:t>
      </w:r>
    </w:p>
    <w:p w:rsidR="007946CD" w:rsidRDefault="007946CD" w:rsidP="007946CD">
      <w:pPr>
        <w:pStyle w:val="Gesetzestext"/>
        <w:rPr>
          <w:lang w:val="de-DE"/>
        </w:rPr>
      </w:pPr>
    </w:p>
    <w:p w:rsidR="007946CD" w:rsidRPr="00481AD1" w:rsidRDefault="007946CD" w:rsidP="007946CD">
      <w:pPr>
        <w:pStyle w:val="Gesetzestext"/>
        <w:rPr>
          <w:lang w:val="de-DE"/>
        </w:rPr>
      </w:pPr>
    </w:p>
    <w:p w:rsidR="007946CD" w:rsidRPr="000B1992" w:rsidRDefault="007946CD" w:rsidP="00D024E5">
      <w:pPr>
        <w:pStyle w:val="berschrift3"/>
        <w:numPr>
          <w:ilvl w:val="1"/>
          <w:numId w:val="26"/>
        </w:numPr>
      </w:pPr>
      <w:bookmarkStart w:id="34" w:name="_Toc353794692"/>
      <w:bookmarkStart w:id="35" w:name="_Toc353796975"/>
      <w:r>
        <w:t>Berlin</w:t>
      </w:r>
      <w:bookmarkEnd w:id="34"/>
      <w:bookmarkEnd w:id="35"/>
    </w:p>
    <w:p w:rsidR="007946CD" w:rsidRPr="00C44D3E" w:rsidRDefault="007946CD" w:rsidP="00D024E5">
      <w:pPr>
        <w:pStyle w:val="berschrift4"/>
        <w:numPr>
          <w:ilvl w:val="2"/>
          <w:numId w:val="26"/>
        </w:numPr>
      </w:pPr>
      <w:bookmarkStart w:id="36" w:name="_Toc353794693"/>
      <w:bookmarkStart w:id="37" w:name="_Toc353796976"/>
      <w:r w:rsidRPr="00C44D3E">
        <w:t>Staatsvertrag über die Beziehungen des Landes Berlin zur Jüdischen Gemeinde Berlin</w:t>
      </w:r>
      <w:bookmarkEnd w:id="36"/>
      <w:bookmarkEnd w:id="37"/>
    </w:p>
    <w:p w:rsidR="007946CD" w:rsidRPr="00C44D3E" w:rsidRDefault="007946CD" w:rsidP="007946CD">
      <w:pPr>
        <w:pStyle w:val="GesetzUntertitel"/>
      </w:pPr>
      <w:r w:rsidRPr="00C44D3E">
        <w:t>Vom 19. November 1</w:t>
      </w:r>
      <w:r w:rsidRPr="00C44D3E">
        <w:t>993 (GVBl. Berlin 1994, S. 67), in Kraft seit: 19. Februar 1994, Ve</w:t>
      </w:r>
      <w:r w:rsidRPr="00C44D3E">
        <w:t>r</w:t>
      </w:r>
      <w:r w:rsidRPr="00C44D3E">
        <w:t>tragsgesetz vom 8. Februar 1994 (GVBl. S. 67)</w:t>
      </w:r>
    </w:p>
    <w:p w:rsidR="007946CD" w:rsidRPr="00C44D3E" w:rsidRDefault="007946CD" w:rsidP="007946CD">
      <w:pPr>
        <w:pStyle w:val="Gesetzestext"/>
      </w:pPr>
      <w:r w:rsidRPr="00C44D3E">
        <w:t>Das Land Berlin und die Jüdische Gemeinde zu Berlin schließen nachstehenden Staatsvertrag:</w:t>
      </w:r>
    </w:p>
    <w:p w:rsidR="007946CD" w:rsidRPr="00C44D3E" w:rsidRDefault="007946CD" w:rsidP="007946CD">
      <w:pPr>
        <w:pStyle w:val="Paragraphenberschrift"/>
      </w:pPr>
      <w:r w:rsidRPr="00C44D3E">
        <w:t>Artikel 1   Gewährleistung jüdischer Glaubensfreiheit</w:t>
      </w:r>
    </w:p>
    <w:p w:rsidR="007946CD" w:rsidRPr="00C44D3E" w:rsidRDefault="007946CD" w:rsidP="007946CD">
      <w:pPr>
        <w:pStyle w:val="Gesetzestext"/>
      </w:pPr>
      <w:r w:rsidRPr="00C44D3E">
        <w:t>In Verantwortung vor der deutschen Geschichte, die durch die Verfolgung und Vernichtung von deutschen und europäischen Menschen jüdischen Glaubens und jüdischer Herkunft mi</w:t>
      </w:r>
      <w:r w:rsidRPr="00C44D3E">
        <w:t>t</w:t>
      </w:r>
      <w:r w:rsidRPr="00C44D3E">
        <w:t>geprägt ist, und in dem Bewußtsein des Verlustes, den Berlin und Deutschland dadurch erlitten haben, bekräftigt Berlin seine Verpflichtung, im Rahmen staatlicher Religions- und Weltanschauungsneutralität das Bekenntnis und die Ausübung jüdischen Glaubens al</w:t>
      </w:r>
      <w:r w:rsidRPr="00C44D3E">
        <w:t>l</w:t>
      </w:r>
      <w:r w:rsidRPr="00C44D3E">
        <w:t>zeit zu schützen und zu sichern.</w:t>
      </w:r>
    </w:p>
    <w:p w:rsidR="007946CD" w:rsidRPr="00C44D3E" w:rsidRDefault="007946CD" w:rsidP="007946CD">
      <w:pPr>
        <w:pStyle w:val="Paragraphenberschrift"/>
      </w:pPr>
      <w:r w:rsidRPr="00C44D3E">
        <w:t>Artikel 2   Feiertage der Jüdischen Gemeinde zu Berlin</w:t>
      </w:r>
    </w:p>
    <w:p w:rsidR="007946CD" w:rsidRPr="00C44D3E" w:rsidRDefault="007946CD" w:rsidP="007946CD">
      <w:pPr>
        <w:pStyle w:val="Gesetzestext"/>
      </w:pPr>
      <w:r w:rsidRPr="00C44D3E">
        <w:t>(1) Feiertage der Jüdischen Gemeinde im Sinne des § 2 Abs. 1 des Gesetzes über die Sonn- und Feiertage vom 28. Oktober 1954 (GVBl. S. 615) in seiner jeweils geltenden Fassung sind:</w:t>
      </w:r>
    </w:p>
    <w:p w:rsidR="007946CD" w:rsidRDefault="007946CD" w:rsidP="00D024E5">
      <w:pPr>
        <w:pStyle w:val="Gesetzestext"/>
        <w:numPr>
          <w:ilvl w:val="6"/>
          <w:numId w:val="8"/>
        </w:numPr>
        <w:ind w:left="720"/>
        <w:jc w:val="left"/>
        <w:rPr>
          <w:lang w:val="de-DE"/>
        </w:rPr>
      </w:pPr>
      <w:r w:rsidRPr="00C44D3E">
        <w:t>Rosh Haschana (Neujahrsfest)</w:t>
      </w:r>
      <w:r>
        <w:br/>
      </w:r>
      <w:r w:rsidRPr="00C44D3E">
        <w:t>zwei Tage am 1. und 2. Tischri,</w:t>
      </w:r>
      <w:r>
        <w:br/>
      </w:r>
      <w:r w:rsidRPr="00C44D3E">
        <w:t xml:space="preserve">beginnend am Vortage um 16.00 Uhr, </w:t>
      </w:r>
    </w:p>
    <w:p w:rsidR="007946CD" w:rsidRPr="00C44D3E" w:rsidRDefault="007946CD" w:rsidP="00D024E5">
      <w:pPr>
        <w:pStyle w:val="Gesetzestext"/>
        <w:numPr>
          <w:ilvl w:val="6"/>
          <w:numId w:val="8"/>
        </w:numPr>
        <w:ind w:left="720"/>
        <w:jc w:val="left"/>
      </w:pPr>
      <w:r w:rsidRPr="00C44D3E">
        <w:t>Jom Kippur (Versöhnungstag)</w:t>
      </w:r>
      <w:r>
        <w:br/>
      </w:r>
      <w:r w:rsidRPr="00C44D3E">
        <w:t>einen Tag am 10. Tischri,</w:t>
      </w:r>
      <w:r>
        <w:br/>
      </w:r>
      <w:r w:rsidRPr="00C44D3E">
        <w:t>beginnend am Vortage um 16.00 Uhr,</w:t>
      </w:r>
    </w:p>
    <w:p w:rsidR="007946CD" w:rsidRPr="00C44D3E" w:rsidRDefault="007946CD" w:rsidP="00D024E5">
      <w:pPr>
        <w:pStyle w:val="Gesetzestext"/>
        <w:numPr>
          <w:ilvl w:val="6"/>
          <w:numId w:val="8"/>
        </w:numPr>
        <w:ind w:left="720"/>
        <w:jc w:val="left"/>
      </w:pPr>
      <w:r w:rsidRPr="00C44D3E">
        <w:lastRenderedPageBreak/>
        <w:t>Sukkot (Laubhüttenfest)</w:t>
      </w:r>
      <w:r>
        <w:br/>
      </w:r>
      <w:r w:rsidRPr="00C44D3E">
        <w:t>zwei Tage am 15. und 16. Tischri,</w:t>
      </w:r>
      <w:r>
        <w:br/>
      </w:r>
      <w:r w:rsidRPr="00C44D3E">
        <w:t>beginnend am Vortage um 17.00 Uhr,</w:t>
      </w:r>
    </w:p>
    <w:p w:rsidR="007946CD" w:rsidRPr="00C44D3E" w:rsidRDefault="007946CD" w:rsidP="00D024E5">
      <w:pPr>
        <w:pStyle w:val="Gesetzestext"/>
        <w:numPr>
          <w:ilvl w:val="6"/>
          <w:numId w:val="8"/>
        </w:numPr>
        <w:ind w:left="720"/>
        <w:jc w:val="left"/>
      </w:pPr>
      <w:r w:rsidRPr="00C44D3E">
        <w:t>Schemini Azereth (Schlußfest)</w:t>
      </w:r>
      <w:r>
        <w:br/>
      </w:r>
      <w:r w:rsidRPr="00C44D3E">
        <w:t>einen Tage am 22. Tischri,</w:t>
      </w:r>
      <w:r>
        <w:br/>
      </w:r>
      <w:r w:rsidRPr="00C44D3E">
        <w:t>beginnend am Vortage um 17.00 Uhr,</w:t>
      </w:r>
    </w:p>
    <w:p w:rsidR="007946CD" w:rsidRPr="00C44D3E" w:rsidRDefault="007946CD" w:rsidP="00D024E5">
      <w:pPr>
        <w:pStyle w:val="Gesetzestext"/>
        <w:numPr>
          <w:ilvl w:val="6"/>
          <w:numId w:val="8"/>
        </w:numPr>
        <w:ind w:left="720"/>
        <w:jc w:val="left"/>
      </w:pPr>
      <w:r w:rsidRPr="00C44D3E">
        <w:t>Simchat Thora (Fest der Gesetzesfreude)</w:t>
      </w:r>
      <w:r>
        <w:br/>
      </w:r>
      <w:r w:rsidRPr="00C44D3E">
        <w:t>einen Tag am 23. Tischri,</w:t>
      </w:r>
      <w:r>
        <w:br/>
      </w:r>
      <w:r w:rsidRPr="00C44D3E">
        <w:t>beginnend am Vortage um 17.00 Uhr,</w:t>
      </w:r>
    </w:p>
    <w:p w:rsidR="007946CD" w:rsidRDefault="007946CD" w:rsidP="00D024E5">
      <w:pPr>
        <w:pStyle w:val="Gesetzestext"/>
        <w:numPr>
          <w:ilvl w:val="6"/>
          <w:numId w:val="8"/>
        </w:numPr>
        <w:ind w:left="720"/>
        <w:jc w:val="left"/>
      </w:pPr>
      <w:r w:rsidRPr="00C44D3E">
        <w:t>Pessach (Fest zum Auszug aus Ägypten)</w:t>
      </w:r>
    </w:p>
    <w:p w:rsidR="007946CD" w:rsidRPr="00C44D3E" w:rsidRDefault="007946CD" w:rsidP="00D024E5">
      <w:pPr>
        <w:pStyle w:val="Gesetzestext"/>
        <w:numPr>
          <w:ilvl w:val="1"/>
          <w:numId w:val="9"/>
        </w:numPr>
        <w:jc w:val="left"/>
      </w:pPr>
      <w:r w:rsidRPr="00C44D3E">
        <w:tab/>
        <w:t>zwei Tage am 15. und 16. Nissan,</w:t>
      </w:r>
      <w:r>
        <w:br/>
      </w:r>
      <w:r w:rsidRPr="00C44D3E">
        <w:t>beginnend am Vortage um 17.00 Uhr,</w:t>
      </w:r>
    </w:p>
    <w:p w:rsidR="007946CD" w:rsidRPr="00C44D3E" w:rsidRDefault="007946CD" w:rsidP="00D024E5">
      <w:pPr>
        <w:pStyle w:val="Gesetzestext"/>
        <w:numPr>
          <w:ilvl w:val="1"/>
          <w:numId w:val="9"/>
        </w:numPr>
        <w:jc w:val="left"/>
      </w:pPr>
      <w:r w:rsidRPr="00C44D3E">
        <w:t>zwei Tage am 21. und 22. Nissan,</w:t>
      </w:r>
      <w:r>
        <w:br/>
      </w:r>
      <w:r w:rsidRPr="00C44D3E">
        <w:t>beginnend am Vortage um 17.00 Uhr,</w:t>
      </w:r>
    </w:p>
    <w:p w:rsidR="007946CD" w:rsidRPr="00C44D3E" w:rsidRDefault="007946CD" w:rsidP="00D024E5">
      <w:pPr>
        <w:pStyle w:val="Gesetzestext"/>
        <w:numPr>
          <w:ilvl w:val="6"/>
          <w:numId w:val="8"/>
        </w:numPr>
        <w:ind w:left="720"/>
        <w:jc w:val="left"/>
      </w:pPr>
      <w:r w:rsidRPr="00C44D3E">
        <w:t>Schawuot (Wochenfest)</w:t>
      </w:r>
      <w:r>
        <w:br/>
      </w:r>
      <w:r w:rsidRPr="00C44D3E">
        <w:t>zwei Tage am 6. und 7. Siwan,</w:t>
      </w:r>
      <w:r>
        <w:br/>
      </w:r>
      <w:r w:rsidRPr="00C44D3E">
        <w:t>beginnend am Vortage um 17.00 Uhr.</w:t>
      </w:r>
    </w:p>
    <w:p w:rsidR="007946CD" w:rsidRPr="00C44D3E" w:rsidRDefault="007946CD" w:rsidP="007946CD">
      <w:pPr>
        <w:pStyle w:val="Gesetzestext"/>
      </w:pPr>
      <w:r w:rsidRPr="00C44D3E">
        <w:t>(2) Die Daten der Feiertage nach Absatz 1 besti</w:t>
      </w:r>
      <w:r w:rsidRPr="00C44D3E">
        <w:t>m</w:t>
      </w:r>
      <w:r w:rsidRPr="00C44D3E">
        <w:t>men sich nach dem jüdischen Mond-Kalender unter Beachtung der allgemein geltenden Kalenderregeln.</w:t>
      </w:r>
    </w:p>
    <w:p w:rsidR="007946CD" w:rsidRPr="00C44D3E" w:rsidRDefault="007946CD" w:rsidP="007946CD">
      <w:pPr>
        <w:pStyle w:val="Paragraphenberschrift"/>
      </w:pPr>
      <w:r w:rsidRPr="00C44D3E">
        <w:t>Artikel 3   Seelsorgerische Betreuung der Mitglieder der Jüdischen Gemeinde zu Berlin in öffentl</w:t>
      </w:r>
      <w:r w:rsidRPr="00C44D3E">
        <w:t>i</w:t>
      </w:r>
      <w:r w:rsidRPr="00C44D3E">
        <w:t>chen und nichtöffentlichen Einrichtungen</w:t>
      </w:r>
    </w:p>
    <w:p w:rsidR="007946CD" w:rsidRPr="00C44D3E" w:rsidRDefault="007946CD" w:rsidP="007946CD">
      <w:pPr>
        <w:pStyle w:val="Gesetzestext"/>
      </w:pPr>
      <w:r w:rsidRPr="00C44D3E">
        <w:t>(1) Für die seelsorgerische Betreuung von Mitgliedern der Jüdischen Gemeinde in Seniorenheimen sowie gleichartigen Einrichtungen und in Krankenhäusern des Landes Berlin gilt Artikel 140 des Grundgesetzes in Verbindung mit Artikel 141 der Weimarer Verfassung; Seelsorge für freiwillig offenbarte Zugehörigkeit zur jüdischen Religionsg</w:t>
      </w:r>
      <w:r w:rsidRPr="00C44D3E">
        <w:t>e</w:t>
      </w:r>
      <w:r w:rsidRPr="00C44D3E">
        <w:t>meinschaft wird ermöglicht.</w:t>
      </w:r>
    </w:p>
    <w:p w:rsidR="007946CD" w:rsidRPr="00C44D3E" w:rsidRDefault="007946CD" w:rsidP="007946CD">
      <w:pPr>
        <w:pStyle w:val="Gesetzestext"/>
      </w:pPr>
      <w:r w:rsidRPr="00C44D3E">
        <w:t>(2) Das Land Berlin wirkt darauf hin, daß die Reg</w:t>
      </w:r>
      <w:r w:rsidRPr="00C44D3E">
        <w:t>e</w:t>
      </w:r>
      <w:r w:rsidRPr="00C44D3E">
        <w:t>lung nach Absatz 1 auch in nicht dem Land Berlin gehörenden Einrichtungen berücksichtigt wird.</w:t>
      </w:r>
    </w:p>
    <w:p w:rsidR="007946CD" w:rsidRPr="00C44D3E" w:rsidRDefault="007946CD" w:rsidP="007946CD">
      <w:pPr>
        <w:pStyle w:val="Gesetzestext"/>
      </w:pPr>
      <w:r w:rsidRPr="00C44D3E">
        <w:t>(3) Die seelsorgerische Betreuung von Mitgliedern der Jüdischen Gemeinde, die sich im Rahmen des Kinder- und Jugendhilfegesetzes in seiner jeweils geltenden Fassung in Heimerziehung oder einer ve</w:t>
      </w:r>
      <w:r w:rsidRPr="00C44D3E">
        <w:t>r</w:t>
      </w:r>
      <w:r w:rsidRPr="00C44D3E">
        <w:t xml:space="preserve">gleichbaren Einrichtung des Landes Berlin befinden, wird entsprechend Absatz 1 ermöglicht. Im </w:t>
      </w:r>
      <w:r w:rsidR="00D77776" w:rsidRPr="00C44D3E">
        <w:t>Übrigen</w:t>
      </w:r>
      <w:r w:rsidRPr="00C44D3E">
        <w:t xml:space="preserve"> gilt Absatz 2.</w:t>
      </w:r>
    </w:p>
    <w:p w:rsidR="007946CD" w:rsidRPr="00C44D3E" w:rsidRDefault="007946CD" w:rsidP="007946CD">
      <w:pPr>
        <w:pStyle w:val="Gesetzestext"/>
      </w:pPr>
      <w:r w:rsidRPr="00C44D3E">
        <w:t>(4) Die seelsorgerische Betreuung inhaftierter Mi</w:t>
      </w:r>
      <w:r w:rsidRPr="00C44D3E">
        <w:t>t</w:t>
      </w:r>
      <w:r w:rsidRPr="00C44D3E">
        <w:t>glieder der Jüdischen Gemeinde bestimmt sich im Fall der Untersuchungshaft nach § 119 der Strafprozeßordnung i.V.m. der Untersuchungshaftvollzugsordnung, im Fall der Strafhaft nach den Regelungen des Strafvollzugsgesetzes, im Fall der Jugendstrafe nach den Verwaltungsvorschriften zum Jugendstrafvollzug und Fall des Jugendarrestes nach der Jugendarres</w:t>
      </w:r>
      <w:r w:rsidRPr="00C44D3E">
        <w:t>t</w:t>
      </w:r>
      <w:r w:rsidRPr="00C44D3E">
        <w:t>vollzugsordnung. Die Beachtung ritueller Speisevorschriften wird ermöglicht.</w:t>
      </w:r>
    </w:p>
    <w:p w:rsidR="007946CD" w:rsidRPr="00C44D3E" w:rsidRDefault="007946CD" w:rsidP="007946CD">
      <w:pPr>
        <w:pStyle w:val="Paragraphenberschrift"/>
      </w:pPr>
      <w:r w:rsidRPr="00C44D3E">
        <w:t>Artikel 4   Schulangelegenheiten der Jüdischen G</w:t>
      </w:r>
      <w:r w:rsidRPr="00C44D3E">
        <w:t>e</w:t>
      </w:r>
      <w:r w:rsidRPr="00C44D3E">
        <w:t>meinde zu Berlin</w:t>
      </w:r>
    </w:p>
    <w:p w:rsidR="00D77776" w:rsidRDefault="007946CD" w:rsidP="007946CD">
      <w:pPr>
        <w:pStyle w:val="Gesetzestext"/>
        <w:rPr>
          <w:lang w:val="de-DE"/>
        </w:rPr>
      </w:pPr>
      <w:r w:rsidRPr="00C44D3E">
        <w:t>(1) Das Land Berlin wird Ersatzschulen der Jüd</w:t>
      </w:r>
      <w:r w:rsidRPr="00C44D3E">
        <w:t>i</w:t>
      </w:r>
      <w:r w:rsidRPr="00C44D3E">
        <w:t xml:space="preserve">schen Gemeinde genehmigen und ihnen auf Antrag </w:t>
      </w:r>
    </w:p>
    <w:p w:rsidR="007946CD" w:rsidRPr="00C44D3E" w:rsidRDefault="007946CD" w:rsidP="007946CD">
      <w:pPr>
        <w:pStyle w:val="Gesetzestext"/>
      </w:pPr>
      <w:r w:rsidRPr="00C44D3E">
        <w:lastRenderedPageBreak/>
        <w:t>die Eigenschaft einer anerkannten Privatschule ve</w:t>
      </w:r>
      <w:r w:rsidRPr="00C44D3E">
        <w:t>r</w:t>
      </w:r>
      <w:r w:rsidRPr="00C44D3E">
        <w:t>leihen, wenn die Voraussetzungen gemäß §§ 4 Abs. 2, 7 Abs. 1 des Privatschulgesetzes vom 13. Mai 1954 (GVBl. S. 286) in seiner jeweils geltenden Fassung erfüllt sind.</w:t>
      </w:r>
    </w:p>
    <w:p w:rsidR="007946CD" w:rsidRPr="00C44D3E" w:rsidRDefault="007946CD" w:rsidP="007946CD">
      <w:pPr>
        <w:pStyle w:val="Gesetzestext"/>
      </w:pPr>
      <w:r w:rsidRPr="00C44D3E">
        <w:t>(2) Die Höhe der Zuschüsse des Landes Berlin an die Jüdische Gemeinde für Schulen nach Absatz 1 richtet sich nach dem Privatschulgesetz in seiner j</w:t>
      </w:r>
      <w:r w:rsidRPr="00C44D3E">
        <w:t>e</w:t>
      </w:r>
      <w:r w:rsidRPr="00C44D3E">
        <w:t>weils geltenden Fassung.</w:t>
      </w:r>
    </w:p>
    <w:p w:rsidR="007946CD" w:rsidRPr="00C44D3E" w:rsidRDefault="007946CD" w:rsidP="007946CD">
      <w:pPr>
        <w:pStyle w:val="Paragraphenberschrift"/>
      </w:pPr>
      <w:r w:rsidRPr="00C44D3E">
        <w:t>Artikel 5   Denkmalgeschützte Einrichtungen der Jüd</w:t>
      </w:r>
      <w:r w:rsidRPr="00C44D3E">
        <w:t>i</w:t>
      </w:r>
      <w:r w:rsidRPr="00C44D3E">
        <w:t>schen Gemeinde zu Berlin</w:t>
      </w:r>
    </w:p>
    <w:p w:rsidR="007946CD" w:rsidRPr="00C44D3E" w:rsidRDefault="007946CD" w:rsidP="007946CD">
      <w:pPr>
        <w:pStyle w:val="Gesetzestext"/>
      </w:pPr>
      <w:r w:rsidRPr="00C44D3E">
        <w:t>Die Denkmalschutzbehörde ist verpflichtet, sich vor Maßnahmen im Rahmen des Denkmalschutzgesetzes Berlin vom 22. Dezember 1977 (GVBl. S. 2540) in seiner jeweils geltenden Fassung mit der Jüdischen Gemeinde ins Benehmen zu setzen, sofern deren Interesse in b</w:t>
      </w:r>
      <w:r w:rsidRPr="00C44D3E">
        <w:t>e</w:t>
      </w:r>
      <w:r w:rsidRPr="00C44D3E">
        <w:t>sonderer Weise berührt ist. Den Belangen der Jüdischen Gemeinde ist von der Denkmalschutzbehörde bei ihren Maßnahmen nach Satz 1 in ang</w:t>
      </w:r>
      <w:r w:rsidRPr="00C44D3E">
        <w:t>e</w:t>
      </w:r>
      <w:r w:rsidRPr="00C44D3E">
        <w:t>messener Weise Rechnung zu tragen.</w:t>
      </w:r>
    </w:p>
    <w:p w:rsidR="007946CD" w:rsidRPr="00C44D3E" w:rsidRDefault="007946CD" w:rsidP="007946CD">
      <w:pPr>
        <w:pStyle w:val="Paragraphenberschrift"/>
      </w:pPr>
      <w:r w:rsidRPr="00C44D3E">
        <w:t>Artikel 6   Staatliche Zuschüsse</w:t>
      </w:r>
    </w:p>
    <w:p w:rsidR="007946CD" w:rsidRPr="00C44D3E" w:rsidRDefault="007946CD" w:rsidP="007946CD">
      <w:pPr>
        <w:pStyle w:val="Gesetzestext"/>
      </w:pPr>
      <w:r w:rsidRPr="00C44D3E">
        <w:t>(1) Das Land Berlin gewährt der Jüdischen Gemei</w:t>
      </w:r>
      <w:r w:rsidRPr="00C44D3E">
        <w:t>n</w:t>
      </w:r>
      <w:r w:rsidRPr="00C44D3E">
        <w:t>de einen jährlichen Zuschuß von 9 800 000,00 DM (in Worten: neun Millionen achthunderttausend Deutsche Mark) zum Ausgleich des nicht gedeckten Ausg</w:t>
      </w:r>
      <w:r w:rsidRPr="00C44D3E">
        <w:t>a</w:t>
      </w:r>
      <w:r w:rsidRPr="00C44D3E">
        <w:t>bebedarfs ihrer Wirtschaftspläne.</w:t>
      </w:r>
    </w:p>
    <w:p w:rsidR="007946CD" w:rsidRPr="00C44D3E" w:rsidRDefault="007946CD" w:rsidP="007946CD">
      <w:pPr>
        <w:pStyle w:val="Gesetzestext"/>
      </w:pPr>
      <w:r w:rsidRPr="00C44D3E">
        <w:t>(2) Der Zuschuß nach Absatz 1 ist auf der Grundlage von zwei Fünfteln der Personalkosten der Jüdischen Gemeinde berechnet, deren Mitarbeiter Ve</w:t>
      </w:r>
      <w:r w:rsidRPr="00C44D3E">
        <w:t>r</w:t>
      </w:r>
      <w:r w:rsidRPr="00C44D3E">
        <w:t>gütung entsprechend der Anlage 1 a zu § 22 des Bundes-Angestelltentarifvertrages unter Beachtung des Verbots der Besserste</w:t>
      </w:r>
      <w:r w:rsidRPr="00C44D3E">
        <w:t>l</w:t>
      </w:r>
      <w:r w:rsidRPr="00C44D3E">
        <w:t>lung der Mitarbeiter der Jüdischen Gemeinde gegenüber den Mitarbeitern des Landes Berlin erhalten; diese Berechnungsgrundlage gilt auch für den Fall, daß die Jüdische Gemeinde ihre Mitarbeiter aufgrund entsprechender gemeindlicher Rechtsvorschrift überwiegend im Beamtenverhältnis beschäftigt. Erhöhungen oder Verminderungen dieses Zuschusses sollen berücksichtigt werden, wenn sich für die Erfüllung der Aufgaben der Jüdischen Gemeinde die von beiden Seiten als notwendig erachteten Personalkosten um mehr als drei vom Hundert erhöhen oder vermi</w:t>
      </w:r>
      <w:r w:rsidRPr="00C44D3E">
        <w:t>n</w:t>
      </w:r>
      <w:r w:rsidRPr="00C44D3E">
        <w:t>dern.</w:t>
      </w:r>
    </w:p>
    <w:p w:rsidR="007946CD" w:rsidRPr="00C44D3E" w:rsidRDefault="007946CD" w:rsidP="007946CD">
      <w:pPr>
        <w:pStyle w:val="Gesetzestext"/>
      </w:pPr>
      <w:r w:rsidRPr="00C44D3E">
        <w:t>(3) Der Zuschuß nach Absatz 1 und 2 erhöht oder vermindert sich entsprechend dem Vom-Hundert-Satz, um den sich jeweils die Vergütung von Verwaltungsangestellten der Verg</w:t>
      </w:r>
      <w:r w:rsidRPr="00C44D3E">
        <w:t>ü</w:t>
      </w:r>
      <w:r w:rsidRPr="00C44D3E">
        <w:t>tungsgruppe II a der Anlage 1 a zu § 22 des Bundes-Angestelltentarifvertrages (verheiratet, zwei Kinder) erhöht oder vermindert. Die Erhöhung oder Vermi</w:t>
      </w:r>
      <w:r w:rsidRPr="00C44D3E">
        <w:t>n</w:t>
      </w:r>
      <w:r w:rsidRPr="00C44D3E">
        <w:t>derung des Zuschusses richtet sich nach beamtenrechtlichen Regeln, wenn die Jüdische Gemeinde ihre Mitarbeiter überwiegend im Beamtenverhältnis aufgrund entsprechender gemeindlicher Rechtsvo</w:t>
      </w:r>
      <w:r w:rsidRPr="00C44D3E">
        <w:t>r</w:t>
      </w:r>
      <w:r w:rsidRPr="00C44D3E">
        <w:t>schrift beschäftigt.</w:t>
      </w:r>
    </w:p>
    <w:p w:rsidR="007946CD" w:rsidRPr="00C44D3E" w:rsidRDefault="007946CD" w:rsidP="007946CD">
      <w:pPr>
        <w:pStyle w:val="Gesetzestext"/>
      </w:pPr>
      <w:r w:rsidRPr="00C44D3E">
        <w:t>(4) Die Jüdische Gemeinde weist die Verwendung des Zuschusses jährlich durch eine von einem vereidigten Wirtschaftsprüfer geprüfte Rechnung nach.</w:t>
      </w:r>
    </w:p>
    <w:p w:rsidR="007946CD" w:rsidRPr="00C44D3E" w:rsidRDefault="007946CD" w:rsidP="007946CD">
      <w:pPr>
        <w:pStyle w:val="Paragraphenberschrift"/>
      </w:pPr>
      <w:r w:rsidRPr="00C44D3E">
        <w:t>Artikel 7   Staatliche Zuschüsse zum Pensionsfonds</w:t>
      </w:r>
    </w:p>
    <w:p w:rsidR="007946CD" w:rsidRPr="00C44D3E" w:rsidRDefault="007946CD" w:rsidP="007946CD">
      <w:pPr>
        <w:pStyle w:val="Gesetzestext"/>
      </w:pPr>
      <w:r w:rsidRPr="00C44D3E">
        <w:t>(1) Der Zuschuß nach Artikel 6 erhöht sich um den Betrag, den die Jüdische Gemeinde für die Altersversorgung ihrer früheren Mitarbeiter aufwenden muß, soweit diese Aufwendungen nicht aus Ertr</w:t>
      </w:r>
      <w:r w:rsidRPr="00C44D3E">
        <w:t>ä</w:t>
      </w:r>
      <w:r w:rsidRPr="00C44D3E">
        <w:t>gen ihres Pensionsfonds, der mindestens 4 000 000 DM (in Worten: vier Millionen Deutsche Mark) umfassen muß, gedeckt sind. Eine zusätzliche, über die Regelungen des Sozialversicherungsrechts und die der Versorgungsanstalt des Bundes und der Länder hinausgehende Versorgung ist nicht z</w:t>
      </w:r>
      <w:r w:rsidRPr="00C44D3E">
        <w:t>u</w:t>
      </w:r>
      <w:r w:rsidRPr="00C44D3E">
        <w:t>schußfähig. Entsprechendes gilt, wenn die Jüdische Gemeinde ihre Mitarbeiter überwiegend im Beamtenverhältnis beschäftigt und deren Versorgung sich nach den Regeln des Beamtenversorgung</w:t>
      </w:r>
      <w:r w:rsidRPr="00C44D3E">
        <w:t>s</w:t>
      </w:r>
      <w:r w:rsidRPr="00C44D3E">
        <w:t>rechts bestimmt.</w:t>
      </w:r>
    </w:p>
    <w:p w:rsidR="007946CD" w:rsidRPr="00C44D3E" w:rsidRDefault="007946CD" w:rsidP="007946CD">
      <w:pPr>
        <w:pStyle w:val="Gesetzestext"/>
      </w:pPr>
      <w:r w:rsidRPr="00C44D3E">
        <w:lastRenderedPageBreak/>
        <w:t>(2) Die Jüdische Gemeinde legt über die Verwe</w:t>
      </w:r>
      <w:r w:rsidRPr="00C44D3E">
        <w:t>n</w:t>
      </w:r>
      <w:r w:rsidRPr="00C44D3E">
        <w:t>dung des Zuschusses entsprechend Artikel 6 Abs. 4 jährlich Rechnung.</w:t>
      </w:r>
    </w:p>
    <w:p w:rsidR="007946CD" w:rsidRPr="00C44D3E" w:rsidRDefault="007946CD" w:rsidP="007946CD">
      <w:pPr>
        <w:pStyle w:val="Paragraphenberschrift"/>
      </w:pPr>
      <w:r w:rsidRPr="00C44D3E">
        <w:t>Artikel 8   Staatliche Zuschüsse für den Religionsunterricht der Jüdischen Gemeinde zu Be</w:t>
      </w:r>
      <w:r w:rsidRPr="00C44D3E">
        <w:t>r</w:t>
      </w:r>
      <w:r w:rsidRPr="00C44D3E">
        <w:t>lin</w:t>
      </w:r>
    </w:p>
    <w:p w:rsidR="007946CD" w:rsidRPr="00C44D3E" w:rsidRDefault="007946CD" w:rsidP="007946CD">
      <w:pPr>
        <w:pStyle w:val="Gesetzestext"/>
      </w:pPr>
      <w:r w:rsidRPr="00C44D3E">
        <w:t>(1) Das Land Berlin übernimmt 90 vom Hundert der jährlich nachgewiesenen Personalkosten sowie einen Teil der Lernmittelkosten für den im Rahmen des Schulgesetzes für Berlin stattfindenden Religionsunte</w:t>
      </w:r>
      <w:r w:rsidRPr="00C44D3E">
        <w:t>r</w:t>
      </w:r>
      <w:r w:rsidRPr="00C44D3E">
        <w:t>richt der Jüdischen Gemeinde.</w:t>
      </w:r>
    </w:p>
    <w:p w:rsidR="007946CD" w:rsidRPr="00C44D3E" w:rsidRDefault="007946CD" w:rsidP="007946CD">
      <w:pPr>
        <w:pStyle w:val="Gesetzestext"/>
      </w:pPr>
      <w:r w:rsidRPr="00C44D3E">
        <w:t>(2) Die Höhe des jährlichen im Haushalt Berlins ausgewiesenen Zuschusses wird bestimmt durch</w:t>
      </w:r>
    </w:p>
    <w:p w:rsidR="007946CD" w:rsidRPr="006A2D64" w:rsidRDefault="007946CD" w:rsidP="00D024E5">
      <w:pPr>
        <w:pStyle w:val="Gesetzestext"/>
        <w:numPr>
          <w:ilvl w:val="0"/>
          <w:numId w:val="10"/>
        </w:numPr>
        <w:jc w:val="left"/>
      </w:pPr>
      <w:r w:rsidRPr="00C44D3E">
        <w:t>die Zahl der den Unterricht erteilenden Lehrer, deren Vergütung sich entsprechend ihrer Lehrbefähigung nach den tariflichen Regeln für die an öffentlichen Schulen tätigen Lehrer richtet,</w:t>
      </w:r>
    </w:p>
    <w:p w:rsidR="007946CD" w:rsidRPr="00C44D3E" w:rsidRDefault="007946CD" w:rsidP="00D024E5">
      <w:pPr>
        <w:pStyle w:val="Gesetzestext"/>
        <w:numPr>
          <w:ilvl w:val="0"/>
          <w:numId w:val="10"/>
        </w:numPr>
        <w:jc w:val="left"/>
      </w:pPr>
      <w:r w:rsidRPr="00C44D3E">
        <w:t>die für jeden Schüler zur Verfügung zu ste</w:t>
      </w:r>
      <w:r w:rsidRPr="00C44D3E">
        <w:t>l</w:t>
      </w:r>
      <w:r w:rsidRPr="00C44D3E">
        <w:t>lenden Lernmittel.</w:t>
      </w:r>
    </w:p>
    <w:p w:rsidR="007946CD" w:rsidRPr="00C44D3E" w:rsidRDefault="007946CD" w:rsidP="007946CD">
      <w:pPr>
        <w:pStyle w:val="Gesetzestext"/>
      </w:pPr>
      <w:r w:rsidRPr="00C44D3E">
        <w:t>Werden die Lehrer nach Satz 1 Nr. 1 im gemeindl</w:t>
      </w:r>
      <w:r w:rsidRPr="00C44D3E">
        <w:t>i</w:t>
      </w:r>
      <w:r w:rsidRPr="00C44D3E">
        <w:t>chen Beamtenverhältnis beschäftigt, gelten für sie die besoldungsrechtlichen Regelungen des Landes Berlin. Sofern die Vergütung oder Besoldung der Lehrer im Einzelfall über diese Regelungen hinau</w:t>
      </w:r>
      <w:r w:rsidRPr="00C44D3E">
        <w:t>s</w:t>
      </w:r>
      <w:r w:rsidRPr="00C44D3E">
        <w:t>geht, ist diese insoweit nicht zuschußfähig.</w:t>
      </w:r>
    </w:p>
    <w:p w:rsidR="007946CD" w:rsidRPr="00C44D3E" w:rsidRDefault="007946CD" w:rsidP="007946CD">
      <w:pPr>
        <w:pStyle w:val="Gesetzestext"/>
      </w:pPr>
      <w:r w:rsidRPr="00C44D3E">
        <w:t>(3) Die Jüdische Gemeinde legt über die Verwendung des Zuschusses nach Absatz 2 entspr</w:t>
      </w:r>
      <w:r w:rsidRPr="00C44D3E">
        <w:t>e</w:t>
      </w:r>
      <w:r w:rsidRPr="00C44D3E">
        <w:t>chend Artikel 6 Abs. 4 jährlich Rechnung.</w:t>
      </w:r>
    </w:p>
    <w:p w:rsidR="007946CD" w:rsidRDefault="007946CD" w:rsidP="007946CD">
      <w:pPr>
        <w:pStyle w:val="Gesetzestext"/>
        <w:rPr>
          <w:lang w:val="de-DE"/>
        </w:rPr>
      </w:pPr>
      <w:r w:rsidRPr="00C44D3E">
        <w:t>(4) Die Jüdische Gemeinde kann aus Gründen der Sicherheit der Teilnehmer am Religionsu</w:t>
      </w:r>
      <w:r w:rsidRPr="00C44D3E">
        <w:t>n</w:t>
      </w:r>
      <w:r w:rsidRPr="00C44D3E">
        <w:t>terricht im Einzelfall bis zu 50 vom Hundert des tatsächlichen Aufwandes für eine Busbeförderung als Zuwendung entsprechend den Regeln des Haushaltsrechts erhalten. Sie weist die sachgerechte Verwendung der Zuwendung durch vereinfachten Verwendung</w:t>
      </w:r>
      <w:r w:rsidRPr="00C44D3E">
        <w:t>s</w:t>
      </w:r>
      <w:r w:rsidRPr="00C44D3E">
        <w:t>nachweis nach.</w:t>
      </w:r>
    </w:p>
    <w:p w:rsidR="007946CD" w:rsidRPr="00C44D3E" w:rsidRDefault="007946CD" w:rsidP="007946CD">
      <w:pPr>
        <w:pStyle w:val="Paragraphenberschrift"/>
      </w:pPr>
      <w:r w:rsidRPr="00C44D3E">
        <w:t>Artikel 9   Staatliche Zuwendungen</w:t>
      </w:r>
    </w:p>
    <w:p w:rsidR="007946CD" w:rsidRPr="00C44D3E" w:rsidRDefault="007946CD" w:rsidP="007946CD">
      <w:pPr>
        <w:pStyle w:val="Gesetzestext"/>
      </w:pPr>
      <w:r w:rsidRPr="00C44D3E">
        <w:t>(1) Das Land Berlin gewährt der Jüdischen Gemei</w:t>
      </w:r>
      <w:r w:rsidRPr="00C44D3E">
        <w:t>n</w:t>
      </w:r>
      <w:r w:rsidRPr="00C44D3E">
        <w:t>de für deren Aktivitäten im Rahmen der Jüdischen Kulturtage, die sich insbesondere jüdischer Kunst, jüdischen Künstlern und ihres Einflusses auf die Berl</w:t>
      </w:r>
      <w:r w:rsidRPr="00C44D3E">
        <w:t>i</w:t>
      </w:r>
      <w:r w:rsidRPr="00C44D3E">
        <w:t>ner Kultur widmen und die in Zusammenarbeit mit anderen kulturellen Einrichtungen gestaltet we</w:t>
      </w:r>
      <w:r w:rsidRPr="00C44D3E">
        <w:t>r</w:t>
      </w:r>
      <w:r w:rsidRPr="00C44D3E">
        <w:t>den, jährliche Zuwendungen.</w:t>
      </w:r>
    </w:p>
    <w:p w:rsidR="007946CD" w:rsidRPr="00C44D3E" w:rsidRDefault="007946CD" w:rsidP="007946CD">
      <w:pPr>
        <w:pStyle w:val="Gesetzestext"/>
      </w:pPr>
      <w:r w:rsidRPr="00C44D3E">
        <w:t>(2) Für die Arbeit der Jüdischen Volkshochschule gewährt das Land Berlin der Jüdischen Gemeinde jährliche Zuwendungen; hierzu gehört auch die Sprachvermittlung zur Integration von zuwander</w:t>
      </w:r>
      <w:r w:rsidRPr="00C44D3E">
        <w:t>n</w:t>
      </w:r>
      <w:r w:rsidRPr="00C44D3E">
        <w:t>den neuen Mitgliedern der Jüdischen Gemeinde.</w:t>
      </w:r>
    </w:p>
    <w:p w:rsidR="007946CD" w:rsidRPr="00C44D3E" w:rsidRDefault="007946CD" w:rsidP="007946CD">
      <w:pPr>
        <w:pStyle w:val="Gesetzestext"/>
      </w:pPr>
      <w:r w:rsidRPr="00C44D3E">
        <w:t>(3) Das Land Berlin gewährt der Jüdischen Gemeinde Zuwendungen für diejenigen gemei</w:t>
      </w:r>
      <w:r w:rsidRPr="00C44D3E">
        <w:t>n</w:t>
      </w:r>
      <w:r w:rsidRPr="00C44D3E">
        <w:t>deeigenen Friedhöfe oder Teile von ihnen, die nach den gemeindlichen Vorschriften nicht wieder belegt we</w:t>
      </w:r>
      <w:r w:rsidRPr="00C44D3E">
        <w:t>r</w:t>
      </w:r>
      <w:r w:rsidRPr="00C44D3E">
        <w:t>den können.</w:t>
      </w:r>
    </w:p>
    <w:p w:rsidR="007946CD" w:rsidRPr="00C44D3E" w:rsidRDefault="007946CD" w:rsidP="007946CD">
      <w:pPr>
        <w:pStyle w:val="Gesetzestext"/>
      </w:pPr>
      <w:r w:rsidRPr="00C44D3E">
        <w:t>(4) Das Land Berlin gewährt der Jüdischen Gemeinde Zuwendungen für Aktivitäten, für die in gleicher Weise auch andere Maßnahmeträger Zuwendungen erhalten.</w:t>
      </w:r>
    </w:p>
    <w:p w:rsidR="007946CD" w:rsidRPr="00C44D3E" w:rsidRDefault="007946CD" w:rsidP="007946CD">
      <w:pPr>
        <w:pStyle w:val="Gesetzestext"/>
      </w:pPr>
      <w:r w:rsidRPr="00C44D3E">
        <w:t>(5) Die Verwendung von Zuwendungen nach den Absätzen 1und 2 weist die Jüdische Gemeinde durch vereinfachte Verwendungsnachweise nach. Die Verwendung von Zuwendungen nach den A</w:t>
      </w:r>
      <w:r w:rsidRPr="00C44D3E">
        <w:t>b</w:t>
      </w:r>
      <w:r w:rsidRPr="00C44D3E">
        <w:t>sätzen 3 und 4 weist die Jüdische Gemeinde nach den für die jeweilige Z</w:t>
      </w:r>
      <w:r w:rsidRPr="00C44D3E">
        <w:t>u</w:t>
      </w:r>
      <w:r w:rsidRPr="00C44D3E">
        <w:t>wendung geltenden Regeln nach.</w:t>
      </w:r>
    </w:p>
    <w:p w:rsidR="007946CD" w:rsidRPr="00C44D3E" w:rsidRDefault="007946CD" w:rsidP="007946CD">
      <w:pPr>
        <w:pStyle w:val="Gesetzestext"/>
      </w:pPr>
      <w:r w:rsidRPr="00C44D3E">
        <w:t xml:space="preserve">(6) Das Land Berlin verpflichtet sich, der landesunmittelbaren Stiftung „Neue Synagoge Berlin – Centrum Judaicum“ zum Ausgleich des nicht gedeckten Ausgabenbedarfs ihrer Wirtschaftspläne </w:t>
      </w:r>
      <w:r w:rsidRPr="00C44D3E">
        <w:lastRenderedPageBreak/>
        <w:t>jährliche Zuwendungen nach Maßgabe des Berliner Haushaltsplans zu gewähren. Die Stiftung wird die sachgerechte Ausgabe der Zuwendung durch verei</w:t>
      </w:r>
      <w:r w:rsidRPr="00C44D3E">
        <w:t>n</w:t>
      </w:r>
      <w:r w:rsidRPr="00C44D3E">
        <w:t>fachten Verwendungsnachweis nachweisen.</w:t>
      </w:r>
    </w:p>
    <w:p w:rsidR="007946CD" w:rsidRPr="00C44D3E" w:rsidRDefault="007946CD" w:rsidP="007946CD">
      <w:pPr>
        <w:pStyle w:val="Paragraphenberschrift"/>
      </w:pPr>
      <w:r w:rsidRPr="00C44D3E">
        <w:t>Artikel 10   Staatliche Leistungen an die Jüdische Gemeinde zu Berlin in bezug auf deren Baumaßnahmen</w:t>
      </w:r>
    </w:p>
    <w:p w:rsidR="007946CD" w:rsidRPr="00C44D3E" w:rsidRDefault="007946CD" w:rsidP="007946CD">
      <w:pPr>
        <w:pStyle w:val="Gesetzestext"/>
      </w:pPr>
      <w:r w:rsidRPr="00C44D3E">
        <w:t>(1) Das Land Berlin übernimmt auf Antrag der Jüdischen Gemeinde die durch Baumaßnahmen verursachten Kosten, die zur Sicherheit ihrer gemeindl</w:t>
      </w:r>
      <w:r w:rsidRPr="00C44D3E">
        <w:t>i</w:t>
      </w:r>
      <w:r w:rsidRPr="00C44D3E">
        <w:t>chen Einrichtungen notwendig ist.</w:t>
      </w:r>
    </w:p>
    <w:p w:rsidR="007946CD" w:rsidRPr="00C44D3E" w:rsidRDefault="007946CD" w:rsidP="007946CD">
      <w:pPr>
        <w:pStyle w:val="Gesetzestext"/>
      </w:pPr>
      <w:r w:rsidRPr="00C44D3E">
        <w:t>(2) Das Land Berlin erklärt sich außerdem grun</w:t>
      </w:r>
      <w:r w:rsidRPr="00C44D3E">
        <w:t>d</w:t>
      </w:r>
      <w:r w:rsidRPr="00C44D3E">
        <w:t>sätzlich bereit, sich in Einzelfällen an den Kosten, die durch notwendige bauliche Maßnahmen der Jüdischen Gemeinde für deren Gemeindeeinrichtungen entstehen, zu beteiligen, sofern diese Maßnahmen der Erfüllung der Aufgaben der Jüdischen Gemeinde dienen und ihre Kosten über ihre Möglichkeiten hinau</w:t>
      </w:r>
      <w:r w:rsidRPr="00C44D3E">
        <w:t>s</w:t>
      </w:r>
      <w:r w:rsidRPr="00C44D3E">
        <w:t>gehen.</w:t>
      </w:r>
    </w:p>
    <w:p w:rsidR="007946CD" w:rsidRDefault="007946CD" w:rsidP="007946CD">
      <w:pPr>
        <w:pStyle w:val="Gesetzestext"/>
        <w:rPr>
          <w:lang w:val="de-DE"/>
        </w:rPr>
      </w:pPr>
      <w:r w:rsidRPr="00C44D3E">
        <w:t xml:space="preserve">(3) Aufgrund der Absätze 1 und 2 eingegangene Verpflichtungen des Landes Berlin werden der </w:t>
      </w:r>
    </w:p>
    <w:p w:rsidR="007946CD" w:rsidRPr="00C44D3E" w:rsidRDefault="007946CD" w:rsidP="007946CD">
      <w:pPr>
        <w:pStyle w:val="Gesetzestext"/>
      </w:pPr>
      <w:r w:rsidRPr="00C44D3E">
        <w:t>Jüdischen Gemeinde entsprechend den Regeln des Berliner Haushaltsrechts als Zuwendung aufgrund der von den fachlich zuständigen Verwaltungen geprü</w:t>
      </w:r>
      <w:r w:rsidRPr="00C44D3E">
        <w:t>f</w:t>
      </w:r>
      <w:r w:rsidRPr="00C44D3E">
        <w:t>ten Unterlagen gewährt.</w:t>
      </w:r>
    </w:p>
    <w:p w:rsidR="007946CD" w:rsidRPr="00C44D3E" w:rsidRDefault="007946CD" w:rsidP="007946CD">
      <w:pPr>
        <w:pStyle w:val="Paragraphenberschrift"/>
      </w:pPr>
      <w:r w:rsidRPr="00C44D3E">
        <w:t>Artikel 11   Gestaltung des Zusammenwirkens</w:t>
      </w:r>
    </w:p>
    <w:p w:rsidR="007946CD" w:rsidRPr="00C44D3E" w:rsidRDefault="007946CD" w:rsidP="007946CD">
      <w:pPr>
        <w:pStyle w:val="Gesetzestext"/>
      </w:pPr>
      <w:r w:rsidRPr="00C44D3E">
        <w:t>(1) Das Land Berlin und die Jüdische Gemeinde zu Berlin schließen diese Vereinbarung in dem Bewuss</w:t>
      </w:r>
      <w:r w:rsidRPr="00C44D3E">
        <w:t>t</w:t>
      </w:r>
      <w:r w:rsidRPr="00C44D3E">
        <w:t>sein freundschaftlichen Zusammenwirkens in partnerschaftlichem Geiste. Berlin bekräftigt die Bedeutung der Jüdischen Gemeinde für die Stadt und erkennt ihre Leistungen auf religiösem und kulturellem Gebiet an. Berlin und die Jüdische Gemeinde stimmen darin überein, daß die beiderseitigen Beziehungen – hierzu gehört auch die Ausführung des Staatsvertrages – in freundschaftlichem Geiste gestaltet werden.</w:t>
      </w:r>
    </w:p>
    <w:p w:rsidR="007946CD" w:rsidRPr="00C44D3E" w:rsidRDefault="007946CD" w:rsidP="007946CD">
      <w:pPr>
        <w:pStyle w:val="Gesetzestext"/>
      </w:pPr>
      <w:r w:rsidRPr="00C44D3E">
        <w:t>(2) Änderungen hinsichtlich der in den Artikeln 6 bis 8 genannten staatlichen Leistungen werden zwischen Berlin und der Jüdischen Gemeinde durch Verwaltungsvereinbarung vorgenommen, deren finanzielle Auswirkungen der Zustimmung des Abg</w:t>
      </w:r>
      <w:r w:rsidRPr="00C44D3E">
        <w:t>e</w:t>
      </w:r>
      <w:r w:rsidRPr="00C44D3E">
        <w:t>ordnetenhauses von Berlin bedürfen.</w:t>
      </w:r>
    </w:p>
    <w:p w:rsidR="007946CD" w:rsidRPr="00C44D3E" w:rsidRDefault="007946CD" w:rsidP="007946CD">
      <w:pPr>
        <w:pStyle w:val="Gesetzestext"/>
      </w:pPr>
      <w:r w:rsidRPr="00C44D3E">
        <w:t>(3) Änderungen zur Rechtsnatur, zur Trägerschaft oder zur Aufgabenstellung der landesunmittelb</w:t>
      </w:r>
      <w:r w:rsidRPr="00C44D3E">
        <w:t>a</w:t>
      </w:r>
      <w:r w:rsidRPr="00C44D3E">
        <w:t>ren Stiftung öffentlichen Rechts „Neue Synagoge Berlin – Centrum Judaicum“ ve</w:t>
      </w:r>
      <w:r w:rsidRPr="00C44D3E">
        <w:t>r</w:t>
      </w:r>
      <w:r w:rsidRPr="00C44D3E">
        <w:t>einbaren Berlin und die Jüdische Gemeinde.</w:t>
      </w:r>
    </w:p>
    <w:p w:rsidR="007946CD" w:rsidRPr="00C44D3E" w:rsidRDefault="007946CD" w:rsidP="007946CD">
      <w:pPr>
        <w:pStyle w:val="Paragraphenberschrift"/>
      </w:pPr>
      <w:r w:rsidRPr="00C44D3E">
        <w:t>Artikel 12   Inkrafttreten</w:t>
      </w:r>
    </w:p>
    <w:p w:rsidR="007946CD" w:rsidRPr="00C44D3E" w:rsidRDefault="007946CD" w:rsidP="007946CD">
      <w:pPr>
        <w:pStyle w:val="Gesetzestext"/>
      </w:pPr>
      <w:r w:rsidRPr="00C44D3E">
        <w:t>Dieser Staatsvertrag tritt mit dem Inkrafttreten des Zustimmungsgesetzes in Kraft.</w:t>
      </w:r>
    </w:p>
    <w:p w:rsidR="007946CD" w:rsidRDefault="007946CD" w:rsidP="007946CD">
      <w:pPr>
        <w:pStyle w:val="Gesetzestext"/>
        <w:jc w:val="left"/>
        <w:rPr>
          <w:lang w:val="de-DE"/>
        </w:rPr>
      </w:pPr>
      <w:r>
        <w:t>Berlin, den 19. November 1993</w:t>
      </w:r>
    </w:p>
    <w:p w:rsidR="007946CD" w:rsidRDefault="007946CD" w:rsidP="007946CD">
      <w:pPr>
        <w:pStyle w:val="Gesetzestext"/>
        <w:jc w:val="left"/>
        <w:rPr>
          <w:lang w:val="de-DE" w:bidi="he-IL"/>
        </w:rPr>
      </w:pPr>
      <w:r w:rsidRPr="00C44D3E">
        <w:t>Der Vorstand der Jüdischen Gemeinde zur Berlin, gez. Jerzy Kanal und  Maria Brauner</w:t>
      </w:r>
      <w:r w:rsidRPr="00C44D3E">
        <w:rPr>
          <w:lang w:bidi="he-IL"/>
        </w:rPr>
        <w:br/>
        <w:t>Der Senat von Berlin, gez. Eberhard Diepgen</w:t>
      </w:r>
    </w:p>
    <w:p w:rsidR="007946CD" w:rsidRDefault="007946CD" w:rsidP="007946CD">
      <w:pPr>
        <w:pStyle w:val="Gesetzestext"/>
        <w:jc w:val="left"/>
        <w:rPr>
          <w:lang w:val="de-DE" w:bidi="he-IL"/>
        </w:rPr>
      </w:pPr>
    </w:p>
    <w:p w:rsidR="007946CD" w:rsidRPr="00011CAF" w:rsidRDefault="007946CD" w:rsidP="007946CD">
      <w:pPr>
        <w:pStyle w:val="Gesetzestext"/>
        <w:jc w:val="left"/>
        <w:rPr>
          <w:lang w:val="de-DE" w:bidi="he-IL"/>
        </w:rPr>
      </w:pPr>
    </w:p>
    <w:p w:rsidR="007946CD" w:rsidRPr="00C44D3E" w:rsidRDefault="007946CD" w:rsidP="00D024E5">
      <w:pPr>
        <w:pStyle w:val="berschrift4"/>
        <w:numPr>
          <w:ilvl w:val="2"/>
          <w:numId w:val="26"/>
        </w:numPr>
      </w:pPr>
      <w:bookmarkStart w:id="38" w:name="_Toc353794694"/>
      <w:bookmarkStart w:id="39" w:name="_Toc353796977"/>
      <w:r w:rsidRPr="00C44D3E">
        <w:lastRenderedPageBreak/>
        <w:t>Vertrag des Landes Berlin mit der Evangelischen Kirche Berlin-Brandenburg-schlesische Oberlausitz</w:t>
      </w:r>
      <w:r w:rsidRPr="00C44D3E">
        <w:br/>
        <w:t>(Evangelischer Kirchenvertrag Berlin)</w:t>
      </w:r>
      <w:bookmarkEnd w:id="38"/>
      <w:bookmarkEnd w:id="39"/>
    </w:p>
    <w:p w:rsidR="007946CD" w:rsidRPr="00C44D3E" w:rsidRDefault="007946CD" w:rsidP="007946CD">
      <w:pPr>
        <w:pStyle w:val="GesetzUntertitel"/>
      </w:pPr>
      <w:r w:rsidRPr="00C44D3E">
        <w:t>Vom 20. Februar 2006 (GVBl. S. 715), in Kraft seit 19. April 2007 (GVBl. S. 176), Vertrag</w:t>
      </w:r>
      <w:r w:rsidRPr="00C44D3E">
        <w:t>s</w:t>
      </w:r>
      <w:r w:rsidRPr="00C44D3E">
        <w:t>gesetz vom 6. Juli 2006 (GVBl. S. 715)</w:t>
      </w:r>
    </w:p>
    <w:p w:rsidR="007946CD" w:rsidRPr="00C44D3E" w:rsidRDefault="007946CD" w:rsidP="007946CD">
      <w:pPr>
        <w:pStyle w:val="Gesetzestext"/>
        <w:rPr>
          <w:rFonts w:eastAsia="Arial Unicode MS"/>
        </w:rPr>
      </w:pPr>
      <w:r w:rsidRPr="00C44D3E">
        <w:t>Das Land Berlin</w:t>
      </w:r>
    </w:p>
    <w:p w:rsidR="007946CD" w:rsidRPr="00C44D3E" w:rsidRDefault="007946CD" w:rsidP="007946CD">
      <w:pPr>
        <w:pStyle w:val="Gesetzestext"/>
      </w:pPr>
      <w:r w:rsidRPr="00C44D3E">
        <w:t>(im Folgenden: das Land),</w:t>
      </w:r>
    </w:p>
    <w:p w:rsidR="007946CD" w:rsidRPr="00C44D3E" w:rsidRDefault="007946CD" w:rsidP="007946CD">
      <w:pPr>
        <w:pStyle w:val="Gesetzestext"/>
      </w:pPr>
      <w:r w:rsidRPr="00C44D3E">
        <w:t>vertreten durch den Regierenden Bürgermeister</w:t>
      </w:r>
    </w:p>
    <w:p w:rsidR="007946CD" w:rsidRPr="00C44D3E" w:rsidRDefault="007946CD" w:rsidP="007946CD">
      <w:pPr>
        <w:pStyle w:val="Gesetzestext"/>
      </w:pPr>
      <w:r w:rsidRPr="00C44D3E">
        <w:t>und</w:t>
      </w:r>
    </w:p>
    <w:p w:rsidR="007946CD" w:rsidRPr="00C44D3E" w:rsidRDefault="007946CD" w:rsidP="007946CD">
      <w:pPr>
        <w:pStyle w:val="Gesetzestext"/>
      </w:pPr>
      <w:r w:rsidRPr="00C44D3E">
        <w:t>die Evangelische Kirche Berlin-Brandenburg-schlesische Oberlausitz (im Folgenden: die Kirche),</w:t>
      </w:r>
    </w:p>
    <w:p w:rsidR="007946CD" w:rsidRPr="00C44D3E" w:rsidRDefault="007946CD" w:rsidP="007946CD">
      <w:pPr>
        <w:pStyle w:val="Gesetzestext"/>
      </w:pPr>
      <w:r w:rsidRPr="00C44D3E">
        <w:t>vertreten durch die Kirchenleitung, diese vertreten durch ihren Vorsitzenden</w:t>
      </w:r>
    </w:p>
    <w:p w:rsidR="007946CD" w:rsidRPr="00C44D3E" w:rsidRDefault="007946CD" w:rsidP="007946CD">
      <w:pPr>
        <w:pStyle w:val="Gesetzestext"/>
      </w:pPr>
      <w:r w:rsidRPr="00C44D3E">
        <w:t xml:space="preserve">schließen </w:t>
      </w:r>
    </w:p>
    <w:p w:rsidR="007946CD" w:rsidRDefault="007946CD" w:rsidP="007946CD">
      <w:pPr>
        <w:pStyle w:val="Gesetzestext"/>
        <w:rPr>
          <w:lang w:val="de-DE"/>
        </w:rPr>
      </w:pPr>
      <w:r w:rsidRPr="00C44D3E">
        <w:rPr>
          <w:rStyle w:val="Hervorhebung"/>
        </w:rPr>
        <w:t xml:space="preserve">– </w:t>
      </w:r>
      <w:r w:rsidRPr="00C44D3E">
        <w:t xml:space="preserve">als Ausdruck des gemeinsamen Willens, auf der Grundlage der Glaubens- und Gewissensfreiheit die </w:t>
      </w:r>
    </w:p>
    <w:p w:rsidR="007946CD" w:rsidRPr="00C44D3E" w:rsidRDefault="007946CD" w:rsidP="007946CD">
      <w:pPr>
        <w:pStyle w:val="Gesetzestext"/>
      </w:pPr>
      <w:r w:rsidRPr="00C44D3E">
        <w:t>Eigenständigkeit und den Öffentlichkeitsauftrag der Kirche zu wahren,</w:t>
      </w:r>
    </w:p>
    <w:p w:rsidR="007946CD" w:rsidRPr="00C44D3E" w:rsidRDefault="007946CD" w:rsidP="007946CD">
      <w:pPr>
        <w:pStyle w:val="Gesetzestext"/>
      </w:pPr>
      <w:r w:rsidRPr="00C44D3E">
        <w:rPr>
          <w:rStyle w:val="Hervorhebung"/>
        </w:rPr>
        <w:t xml:space="preserve">– </w:t>
      </w:r>
      <w:r w:rsidRPr="00C44D3E">
        <w:t>in der Überzeugung, dass das Verhältnis von Staat und Kirche gleichermaßen von Unabhängigkeit und Kooperation geprägt ist,</w:t>
      </w:r>
    </w:p>
    <w:p w:rsidR="007946CD" w:rsidRPr="00C44D3E" w:rsidRDefault="007946CD" w:rsidP="007946CD">
      <w:pPr>
        <w:pStyle w:val="Gesetzestext"/>
      </w:pPr>
      <w:r w:rsidRPr="00C44D3E">
        <w:rPr>
          <w:rStyle w:val="Hervorhebung"/>
        </w:rPr>
        <w:t xml:space="preserve">– </w:t>
      </w:r>
      <w:r w:rsidRPr="00C44D3E">
        <w:t>in der Absicht, in einer freien Gesellschaft und in einem religiös und weltanschaulich neutralen Staat die kulturelle, diakonische und Bildungstätigkeit der Kirche im Land zu fördern,</w:t>
      </w:r>
    </w:p>
    <w:p w:rsidR="007946CD" w:rsidRPr="00C44D3E" w:rsidRDefault="007946CD" w:rsidP="007946CD">
      <w:pPr>
        <w:pStyle w:val="Gesetzestext"/>
      </w:pPr>
      <w:r w:rsidRPr="00C44D3E">
        <w:rPr>
          <w:rStyle w:val="Hervorhebung"/>
        </w:rPr>
        <w:t xml:space="preserve">– </w:t>
      </w:r>
      <w:r w:rsidRPr="00C44D3E">
        <w:t>unter Berücksichtigung und inhaltlicher Fortbildung der bestehenden Rechtslage, wie sie sich insbesondere aus dem Vertrag des Freistaates Preußen mit den Evangelischen Landeskirchen vom 11. Mai 1931 sowie dem Abschließenden Protokoll über Besprechungen zwischen Vertretern des Evangelischen Konsistoriums in Berlin (West) der Evangelischen Kirche in Berlin-Brandenburg und des Senats von Berlin über die Regelung gemeinsam interessierender Fragen vom 2. Juli 1970, zuletzt geändert durch die Ausdehnung der Regelung vom 6. Dezember 1991, ergibt,</w:t>
      </w:r>
    </w:p>
    <w:p w:rsidR="007946CD" w:rsidRPr="00C44D3E" w:rsidRDefault="007946CD" w:rsidP="007946CD">
      <w:pPr>
        <w:pStyle w:val="Gesetzestext"/>
      </w:pPr>
      <w:r w:rsidRPr="00C44D3E">
        <w:rPr>
          <w:rStyle w:val="Hervorhebung"/>
        </w:rPr>
        <w:t xml:space="preserve">– </w:t>
      </w:r>
      <w:r w:rsidRPr="00C44D3E">
        <w:t>mit dem Ziel, die Grundlagen für das Verhältnis zwischen Staat und Kirche in einer freiheitlichen Gesamtordnung umfassend und dauerhaft zu gestalten,</w:t>
      </w:r>
    </w:p>
    <w:p w:rsidR="007946CD" w:rsidRPr="00C44D3E" w:rsidRDefault="007946CD" w:rsidP="007946CD">
      <w:pPr>
        <w:pStyle w:val="Gesetzestext"/>
      </w:pPr>
      <w:r w:rsidRPr="00C44D3E">
        <w:t xml:space="preserve">folgenden Vertrag: </w:t>
      </w:r>
    </w:p>
    <w:p w:rsidR="007946CD" w:rsidRDefault="007946CD" w:rsidP="007946CD">
      <w:pPr>
        <w:pStyle w:val="Paragraphenberschrift"/>
        <w:outlineLvl w:val="0"/>
      </w:pPr>
      <w:r w:rsidRPr="00C44D3E">
        <w:rPr>
          <w:rStyle w:val="Fett"/>
          <w:b/>
          <w:bCs w:val="0"/>
        </w:rPr>
        <w:t xml:space="preserve">Artikel 1 </w:t>
      </w:r>
      <w:r w:rsidRPr="00C44D3E">
        <w:t>Glaubensfreiheit und Eigenständigkeit</w:t>
      </w:r>
    </w:p>
    <w:p w:rsidR="007946CD" w:rsidRDefault="007946CD" w:rsidP="007946CD">
      <w:pPr>
        <w:pStyle w:val="Gesetzestext"/>
      </w:pPr>
      <w:r w:rsidRPr="00C44D3E">
        <w:t xml:space="preserve">(1) Das Land gewährt der Freiheit, den evangelischen Glauben zu bekennen und auszuüben, den gesetzlichen Schutz. </w:t>
      </w:r>
    </w:p>
    <w:p w:rsidR="007946CD" w:rsidRPr="00C44D3E" w:rsidRDefault="007946CD" w:rsidP="007946CD">
      <w:pPr>
        <w:pStyle w:val="Gesetzestext"/>
      </w:pPr>
      <w:r w:rsidRPr="00C44D3E">
        <w:t xml:space="preserve">(2) Die Kirche ordnet und verwaltet ihre Angelegenheiten selbständig innerhalb der Schranken des für alle geltenden Gesetzes. </w:t>
      </w:r>
    </w:p>
    <w:p w:rsidR="007946CD" w:rsidRDefault="007946CD" w:rsidP="007946CD">
      <w:pPr>
        <w:pStyle w:val="Paragraphenberschrift"/>
        <w:outlineLvl w:val="0"/>
        <w:rPr>
          <w:rStyle w:val="Fett"/>
        </w:rPr>
      </w:pPr>
      <w:r w:rsidRPr="00C44D3E">
        <w:rPr>
          <w:rStyle w:val="Fett"/>
          <w:b/>
          <w:bCs w:val="0"/>
        </w:rPr>
        <w:t>Artikel 2 Zusammenwirken</w:t>
      </w:r>
    </w:p>
    <w:p w:rsidR="007946CD" w:rsidRDefault="007946CD" w:rsidP="007946CD">
      <w:pPr>
        <w:pStyle w:val="Gesetzestext"/>
      </w:pPr>
      <w:r w:rsidRPr="00C44D3E">
        <w:t xml:space="preserve">(1) Die Vertragsparteien werden sich regelmäßig und bei Bedarf zu gemeinsamen Gesprächen über solche Fragen treffen, die ihr Verhältnis zueinander berühren oder von beiderseitigem Interesse sind. </w:t>
      </w:r>
    </w:p>
    <w:p w:rsidR="007946CD" w:rsidRDefault="007946CD" w:rsidP="007946CD">
      <w:pPr>
        <w:pStyle w:val="Gesetzestext"/>
      </w:pPr>
      <w:r w:rsidRPr="00C44D3E">
        <w:lastRenderedPageBreak/>
        <w:t xml:space="preserve">(2) Vor dem Erlass von Rechtsvorschriften sowie bei der Vorbereitung von Planungsentscheidungen, die die Belange der Kirche unmittelbar berühren, ist die Kirche angemessen zu beteiligen. </w:t>
      </w:r>
    </w:p>
    <w:p w:rsidR="007946CD" w:rsidRPr="00C44D3E" w:rsidRDefault="007946CD" w:rsidP="007946CD">
      <w:pPr>
        <w:pStyle w:val="Gesetzestext"/>
      </w:pPr>
      <w:r w:rsidRPr="00C44D3E">
        <w:t xml:space="preserve">(3) Zur Vertretung ihrer Anliegen gegenüber dem Staat und zur Verbesserung der gegenseitigen Information bestellt die Kirche eine Beauftragte oder einen Beauftragten und richtet eine Geschäftsstelle ein. </w:t>
      </w:r>
    </w:p>
    <w:p w:rsidR="007946CD" w:rsidRDefault="007946CD" w:rsidP="007946CD">
      <w:pPr>
        <w:pStyle w:val="Paragraphenberschrift"/>
        <w:outlineLvl w:val="0"/>
        <w:rPr>
          <w:rStyle w:val="Fett"/>
          <w:b/>
          <w:bCs w:val="0"/>
        </w:rPr>
      </w:pPr>
      <w:r w:rsidRPr="00C44D3E">
        <w:rPr>
          <w:rStyle w:val="Fett"/>
          <w:b/>
          <w:bCs w:val="0"/>
        </w:rPr>
        <w:t>Artikel 3 Theologie und Religionspädagogik an Hochschulen des Landes</w:t>
      </w:r>
    </w:p>
    <w:p w:rsidR="007946CD" w:rsidRDefault="007946CD" w:rsidP="007946CD">
      <w:pPr>
        <w:pStyle w:val="Gesetzestext"/>
      </w:pPr>
      <w:r w:rsidRPr="00C44D3E">
        <w:t>(1) Für das wissenschaftliche Studium der Evangelischen Theologie, insbesondere für die wissenschaftliche Vorbildung der Geistlichen sowie für die Ausbildung zum Lehramt Evangelische Religion</w:t>
      </w:r>
      <w:r w:rsidRPr="00C44D3E">
        <w:t>s</w:t>
      </w:r>
      <w:r w:rsidRPr="00C44D3E">
        <w:t>lehre bleibt die Evangelisch-Theologische Fakultät an der Humboldt-Universität zu Berlin bestehen. Eine angemessene Vertretung der fünf theologischen Kernfächer sowie eine darüber hinausgehende Schwerpunkt- und Profilbildung und die Ausbildung in alten Sprachen werden gewährleistet. Kernf</w:t>
      </w:r>
      <w:r w:rsidRPr="00C44D3E">
        <w:t>ä</w:t>
      </w:r>
      <w:r w:rsidRPr="00C44D3E">
        <w:t xml:space="preserve">cher sind die Fächer Altes Testament, Neues Testament, Kirchengeschichte, Systematische Theologie und Praktische Theologie. Die angemessene Vertretung der Fächer einschließlich Schwerpunkt- und Profilbildung beträgt mindestens 11 Professuren. </w:t>
      </w:r>
    </w:p>
    <w:p w:rsidR="007946CD" w:rsidRDefault="007946CD" w:rsidP="007946CD">
      <w:pPr>
        <w:pStyle w:val="Gesetzestext"/>
        <w:rPr>
          <w:lang w:val="de-DE"/>
        </w:rPr>
      </w:pPr>
      <w:r w:rsidRPr="00C44D3E">
        <w:t xml:space="preserve">(2) Beabsichtigt das Land, einen Ausbildungsgang in evangelischer Theologie oder </w:t>
      </w:r>
    </w:p>
    <w:p w:rsidR="007946CD" w:rsidRPr="00011CAF" w:rsidRDefault="007946CD" w:rsidP="007946CD">
      <w:pPr>
        <w:pStyle w:val="Gesetzestext"/>
        <w:rPr>
          <w:lang w:val="de-DE"/>
        </w:rPr>
      </w:pPr>
      <w:r w:rsidRPr="00C44D3E">
        <w:t>Religionspädagogik an einer Hochschule des Landes einzurichten, so wird es eine gutachterliche Stellungnahme der Ki</w:t>
      </w:r>
      <w:r w:rsidRPr="00C44D3E">
        <w:t>r</w:t>
      </w:r>
      <w:r w:rsidRPr="00C44D3E">
        <w:t xml:space="preserve">che einholen. </w:t>
      </w:r>
    </w:p>
    <w:p w:rsidR="007946CD" w:rsidRDefault="007946CD" w:rsidP="007946CD">
      <w:pPr>
        <w:pStyle w:val="Gesetzestext"/>
      </w:pPr>
      <w:r w:rsidRPr="00C44D3E">
        <w:t>(3) Vor der Einrichtung einer Professur für ein evangelisch-theologisches Fach einschließlich der Religionspädagogik an einer Hochschule des Landes wird der Kirche Gelegenheit zur Stellungnahme g</w:t>
      </w:r>
      <w:r w:rsidRPr="00C44D3E">
        <w:t>e</w:t>
      </w:r>
      <w:r w:rsidRPr="00C44D3E">
        <w:t xml:space="preserve">geben. </w:t>
      </w:r>
    </w:p>
    <w:p w:rsidR="007946CD" w:rsidRDefault="007946CD" w:rsidP="007946CD">
      <w:pPr>
        <w:pStyle w:val="Gesetzestext"/>
      </w:pPr>
      <w:r w:rsidRPr="00C44D3E">
        <w:t xml:space="preserve">(4) Vor der Berufung einer Professorin, eines Professors, einer Hochschuldozentin oder eines Hochschuldozenten für ein evangelisch-theologisches Fach einschließlich der Religionspädagogik an einer Hochschule des Landes wird der Kirche Gelegenheit zur Stellungnahme gegeben. Werden Bedenken geäußert, die sich auf Lehre und Bekenntnis beziehen und im Einzelnen begründet werden, wird die zuständige Senatsverwaltung diese Stellungnahme beachten. </w:t>
      </w:r>
    </w:p>
    <w:p w:rsidR="007946CD" w:rsidRDefault="007946CD" w:rsidP="007946CD">
      <w:pPr>
        <w:pStyle w:val="Gesetzestext"/>
      </w:pPr>
      <w:r w:rsidRPr="00C44D3E">
        <w:t xml:space="preserve">(5) Prüfungs-, Promotions- und Habilitationsordnungen von Hochschulen für theologische Fächer einschließlich der Religionspädagogik wird das Land erst nach der unter dem Gesichtspunkt des kirchlichen Amtes und der kirchlichen Lehre von der Kirche gegebenen Zustimmung genehmigen. </w:t>
      </w:r>
    </w:p>
    <w:p w:rsidR="007946CD" w:rsidRDefault="007946CD" w:rsidP="007946CD">
      <w:pPr>
        <w:pStyle w:val="Gesetzestext"/>
      </w:pPr>
      <w:r w:rsidRPr="00C44D3E">
        <w:t xml:space="preserve">(6) Die Kirche hat das Recht, eigene Prüfungsausschüsse für den Abschluss einer wissenschaftlichen Ausbildung einzurichten, soweit es sich nicht um Abschlüsse zur Abnahme von Lehrerprüfungen für das ordentliche Unterrichtsfach Religion handelt. Die von den kirchlichen Prüfungsausschüssen abgenommenen Abschlussprüfungen einer wissenschaftlichen Ausbildung sind in ihren Rechtsfolgen den Prüfungen an den Hochschulen des Landes gleichgestellt. </w:t>
      </w:r>
    </w:p>
    <w:p w:rsidR="007946CD" w:rsidRPr="00C44D3E" w:rsidRDefault="007946CD" w:rsidP="007946CD">
      <w:pPr>
        <w:pStyle w:val="Gesetzestext"/>
      </w:pPr>
      <w:r w:rsidRPr="00C44D3E">
        <w:t>(7) Evangelische Universitätspredigerinnen oder Universitätsprediger ernennt die Kirchenleitung nach Anhörung der Evangelisch-Theologischen Fakultät im Einvernehmen mit der für die Hochsch</w:t>
      </w:r>
      <w:r w:rsidRPr="00C44D3E">
        <w:t>u</w:t>
      </w:r>
      <w:r w:rsidRPr="00C44D3E">
        <w:t xml:space="preserve">len des Landes zuständigen Senatsverwaltung. </w:t>
      </w:r>
    </w:p>
    <w:p w:rsidR="007946CD" w:rsidRDefault="007946CD" w:rsidP="007946CD">
      <w:pPr>
        <w:pStyle w:val="Paragraphenberschrift"/>
        <w:outlineLvl w:val="0"/>
        <w:rPr>
          <w:rStyle w:val="Fett"/>
          <w:b/>
          <w:bCs w:val="0"/>
        </w:rPr>
      </w:pPr>
      <w:r w:rsidRPr="00C44D3E">
        <w:rPr>
          <w:rStyle w:val="Fett"/>
          <w:b/>
          <w:bCs w:val="0"/>
        </w:rPr>
        <w:t>Artikel 4 Kirchliche Hochschulen und Fachhochschulen</w:t>
      </w:r>
    </w:p>
    <w:p w:rsidR="007946CD" w:rsidRDefault="007946CD" w:rsidP="007946CD">
      <w:pPr>
        <w:pStyle w:val="Gesetzestext"/>
      </w:pPr>
      <w:r w:rsidRPr="00C44D3E">
        <w:t xml:space="preserve">(1) Die Kirche und ihre diakonischen Werke und Einrichtungen können eigene Ausbildungsstätten errichten, die die Eigenschaft staatlich anerkannter Hochschulen oder Fachhochschulen nach näherer Bestimmung des Landesrechts erhalten. </w:t>
      </w:r>
    </w:p>
    <w:p w:rsidR="007946CD" w:rsidRPr="00D77776" w:rsidRDefault="007946CD" w:rsidP="007946CD">
      <w:pPr>
        <w:pStyle w:val="Gesetzestext"/>
        <w:rPr>
          <w:lang w:val="de-DE"/>
        </w:rPr>
      </w:pPr>
      <w:r w:rsidRPr="00C44D3E">
        <w:lastRenderedPageBreak/>
        <w:t xml:space="preserve">(2) Die Einrichtung neuer Studiengänge an bereits bestehenden Hochschulen bedarf hinsichtlich der Mitfinanzierung der Zustimmung des Landes. </w:t>
      </w:r>
    </w:p>
    <w:p w:rsidR="007946CD" w:rsidRPr="00C44D3E" w:rsidRDefault="007946CD" w:rsidP="007946CD">
      <w:pPr>
        <w:pStyle w:val="Gesetzestext"/>
      </w:pPr>
      <w:r w:rsidRPr="00C44D3E">
        <w:t xml:space="preserve">(3) Das Weitere bleibt besonderen Vereinbarungen zwischen dem Land und der Kirche vorbehalten. </w:t>
      </w:r>
    </w:p>
    <w:p w:rsidR="007946CD" w:rsidRDefault="007946CD" w:rsidP="007946CD">
      <w:pPr>
        <w:pStyle w:val="Paragraphenberschrift"/>
        <w:outlineLvl w:val="0"/>
      </w:pPr>
      <w:r w:rsidRPr="00C44D3E">
        <w:rPr>
          <w:rStyle w:val="Fett"/>
          <w:b/>
          <w:bCs w:val="0"/>
        </w:rPr>
        <w:t xml:space="preserve">Artikel 5 </w:t>
      </w:r>
      <w:r w:rsidRPr="00C44D3E">
        <w:t>Religionsunterricht</w:t>
      </w:r>
    </w:p>
    <w:p w:rsidR="007946CD" w:rsidRDefault="007946CD" w:rsidP="007946CD">
      <w:pPr>
        <w:pStyle w:val="Gesetzestext"/>
      </w:pPr>
      <w:r w:rsidRPr="00C44D3E">
        <w:t xml:space="preserve">(1) Evangelischer Religionsunterricht ist Bestandteil der Berliner Schule in allen Bildungsgängen und Jahrgangsstufen. Das Land sichert die Erteilung des Religionsunterrichts zu. </w:t>
      </w:r>
    </w:p>
    <w:p w:rsidR="007946CD" w:rsidRDefault="007946CD" w:rsidP="007946CD">
      <w:pPr>
        <w:pStyle w:val="Gesetzestext"/>
      </w:pPr>
      <w:r w:rsidRPr="00C44D3E">
        <w:t xml:space="preserve">(2) Der Religionsunterricht wird erteilt in Übereinstimmung mit den Grundsätzen der Evangelischen Kirche. Die Erteilung setzt eine Bevollmächtigung (Vokation) voraus. </w:t>
      </w:r>
      <w:r w:rsidRPr="00C44D3E">
        <w:rPr>
          <w:vertAlign w:val="superscript"/>
        </w:rPr>
        <w:t>3</w:t>
      </w:r>
      <w:r w:rsidRPr="00C44D3E">
        <w:t xml:space="preserve">Die Evangelische Kirche leistet mit dem Religionsunterricht einen Beitrag zur Erziehung und Bildung in der Berliner Schule. </w:t>
      </w:r>
    </w:p>
    <w:p w:rsidR="007946CD" w:rsidRDefault="007946CD" w:rsidP="007946CD">
      <w:pPr>
        <w:pStyle w:val="Gesetzestext"/>
      </w:pPr>
      <w:r w:rsidRPr="00C44D3E">
        <w:t xml:space="preserve">(3) Land und Kirche stimmen sich bei allen den Religionsunterricht unmittelbar betreffenden Fragen miteinander ab. Der Religionsunterricht wird gemäß den für den schulischen Unterricht geltenden Bestimmungen durchgeführt. </w:t>
      </w:r>
    </w:p>
    <w:p w:rsidR="007946CD" w:rsidRPr="00C44D3E" w:rsidRDefault="007946CD" w:rsidP="007946CD">
      <w:pPr>
        <w:pStyle w:val="Gesetzestext"/>
      </w:pPr>
      <w:r w:rsidRPr="00C44D3E">
        <w:t xml:space="preserve">(4) Einzelheiten über die Durchführung des Religionsunterrichts in den Schulen im Land Berlin werden in gesonderten Vereinbarungen zwischen Land und Kirche geregelt. </w:t>
      </w:r>
    </w:p>
    <w:p w:rsidR="007946CD" w:rsidRDefault="007946CD" w:rsidP="007946CD">
      <w:pPr>
        <w:pStyle w:val="Paragraphenberschrift"/>
        <w:outlineLvl w:val="0"/>
        <w:rPr>
          <w:rStyle w:val="Fett"/>
          <w:b/>
          <w:bCs w:val="0"/>
        </w:rPr>
      </w:pPr>
      <w:r w:rsidRPr="00C44D3E">
        <w:rPr>
          <w:rStyle w:val="Fett"/>
          <w:b/>
          <w:bCs w:val="0"/>
        </w:rPr>
        <w:t>Artikel 6 Kirchliche Schulen</w:t>
      </w:r>
    </w:p>
    <w:p w:rsidR="007946CD" w:rsidRDefault="007946CD" w:rsidP="007946CD">
      <w:pPr>
        <w:pStyle w:val="Gesetzestext"/>
      </w:pPr>
      <w:r w:rsidRPr="00C44D3E">
        <w:t xml:space="preserve">(1) Die Kirche hat das Recht, Schulen in kirchlicher Trägerschaft (Privatschulen) auf konfessioneller Grundlage einzurichten und zu betreiben. </w:t>
      </w:r>
    </w:p>
    <w:p w:rsidR="007946CD" w:rsidRDefault="007946CD" w:rsidP="007946CD">
      <w:pPr>
        <w:pStyle w:val="Gesetzestext"/>
      </w:pPr>
      <w:r w:rsidRPr="00C44D3E">
        <w:t xml:space="preserve">(2) Das Land wird Schulen in kirchlicher Trägerschaft als konstitutiven Bestandteil eines pluralistischen Bildungswesens unterstützen. </w:t>
      </w:r>
    </w:p>
    <w:p w:rsidR="007946CD" w:rsidRPr="00C44D3E" w:rsidRDefault="007946CD" w:rsidP="007946CD">
      <w:pPr>
        <w:pStyle w:val="Gesetzestext"/>
      </w:pPr>
      <w:r w:rsidRPr="00C44D3E">
        <w:t xml:space="preserve">(3) Nähere Regelungen über das Verfahren zur Genehmigung und zur staatlichen Anerkennung solcher Schulen und ihre Mitfinanzierung aus öffentlichen Mitteln bleiben dem Landesrecht vorbehalten. </w:t>
      </w:r>
    </w:p>
    <w:p w:rsidR="007946CD" w:rsidRDefault="007946CD" w:rsidP="007946CD">
      <w:pPr>
        <w:pStyle w:val="Paragraphenberschrift"/>
        <w:outlineLvl w:val="0"/>
        <w:rPr>
          <w:rStyle w:val="Fett"/>
          <w:b/>
          <w:bCs w:val="0"/>
        </w:rPr>
      </w:pPr>
      <w:r w:rsidRPr="00C44D3E">
        <w:rPr>
          <w:rStyle w:val="Fett"/>
          <w:b/>
          <w:bCs w:val="0"/>
        </w:rPr>
        <w:t>Artikel 7 Erwachsenenbildung und außerschulische Jugendbildung</w:t>
      </w:r>
    </w:p>
    <w:p w:rsidR="007946CD" w:rsidRDefault="007946CD" w:rsidP="007946CD">
      <w:pPr>
        <w:pStyle w:val="Gesetzestext"/>
      </w:pPr>
      <w:r w:rsidRPr="00C44D3E">
        <w:t>(1) In Anerkennung der Freiheit der Kirche, in der Erwachsenenbildung tätig zu sein, wird das Land deren Einrichtungen für Erwachsenenbildung angemessen bezuschussen. Die Kirche ist bereit, in Fragen der Erwachsenenbildung mit anderen Trägern der Erwachsenenbildung insbesondere in Fr</w:t>
      </w:r>
      <w:r w:rsidRPr="00C44D3E">
        <w:t>a</w:t>
      </w:r>
      <w:r w:rsidRPr="00C44D3E">
        <w:t xml:space="preserve">gen der Schwerpunktbildung zusammenzuarbeiten und in dafür bestehenden Gremien mitzuwirken. </w:t>
      </w:r>
    </w:p>
    <w:p w:rsidR="007946CD" w:rsidRPr="009F3AF7" w:rsidRDefault="007946CD" w:rsidP="007946CD">
      <w:pPr>
        <w:pStyle w:val="Gesetzestext"/>
      </w:pPr>
      <w:r w:rsidRPr="00C44D3E">
        <w:t xml:space="preserve">(2) Die Jugendbildungsarbeit der Kirche wird im Rahmen der allgemeinen staatlichen Förderung angemessen berücksichtigt. Ihre Vertretung in den entsprechenden jugendpolitischen Gremien wird </w:t>
      </w:r>
      <w:r w:rsidRPr="009F3AF7">
        <w:t xml:space="preserve">gewährleistet. </w:t>
      </w:r>
    </w:p>
    <w:p w:rsidR="007946CD" w:rsidRPr="00C44D3E" w:rsidRDefault="007946CD" w:rsidP="007946CD">
      <w:pPr>
        <w:pStyle w:val="Paragraphenberschrift"/>
        <w:outlineLvl w:val="0"/>
        <w:rPr>
          <w:rStyle w:val="Fett"/>
          <w:b/>
          <w:bCs w:val="0"/>
        </w:rPr>
      </w:pPr>
      <w:r w:rsidRPr="00C44D3E">
        <w:rPr>
          <w:rStyle w:val="Fett"/>
          <w:b/>
          <w:bCs w:val="0"/>
        </w:rPr>
        <w:t>Artikel 8 Sozialdiakonisches Bildungswesen</w:t>
      </w:r>
    </w:p>
    <w:p w:rsidR="007946CD" w:rsidRPr="00C44D3E" w:rsidRDefault="007946CD" w:rsidP="007946CD">
      <w:pPr>
        <w:pStyle w:val="Gesetzestext"/>
      </w:pPr>
      <w:r w:rsidRPr="00C44D3E">
        <w:t>Die Kirche und ihre diakonischen Werke und Einrichtungen haben das Recht, im Sozialbereich und im Gesundheitswesen eigene Aus-, Fort- und Weiterbildungsstätten zu unterhalten. Sofern Bildungsgä</w:t>
      </w:r>
      <w:r w:rsidRPr="00C44D3E">
        <w:t>n</w:t>
      </w:r>
      <w:r w:rsidRPr="00C44D3E">
        <w:t xml:space="preserve">ge und Prüfungsvorschriften solchen im staatlichen Bereich gleichwertig sind, ist eine staatliche Anerkennung der Abschlüsse zuzusprechen. </w:t>
      </w:r>
    </w:p>
    <w:p w:rsidR="007946CD" w:rsidRDefault="007946CD" w:rsidP="007946CD">
      <w:pPr>
        <w:pStyle w:val="Paragraphenberschrift"/>
        <w:outlineLvl w:val="0"/>
      </w:pPr>
      <w:r w:rsidRPr="00C44D3E">
        <w:rPr>
          <w:rStyle w:val="Fett"/>
          <w:b/>
          <w:bCs w:val="0"/>
        </w:rPr>
        <w:t xml:space="preserve">Artikel 9 </w:t>
      </w:r>
      <w:r w:rsidRPr="00C44D3E">
        <w:t>Kirchliches Eigentumsrecht</w:t>
      </w:r>
    </w:p>
    <w:p w:rsidR="00D77776" w:rsidRDefault="007946CD" w:rsidP="007946CD">
      <w:pPr>
        <w:pStyle w:val="Gesetzestext"/>
        <w:rPr>
          <w:lang w:val="de-DE"/>
        </w:rPr>
      </w:pPr>
      <w:r w:rsidRPr="00C44D3E">
        <w:t>(1) Das unmittelbar dem Gottesdienst und der Seelsorge gewidmete sowie für die Aufgabenerfü</w:t>
      </w:r>
      <w:r w:rsidRPr="00C44D3E">
        <w:t>l</w:t>
      </w:r>
      <w:r w:rsidRPr="00C44D3E">
        <w:t xml:space="preserve">lung </w:t>
      </w:r>
    </w:p>
    <w:p w:rsidR="007946CD" w:rsidRDefault="007946CD" w:rsidP="007946CD">
      <w:pPr>
        <w:pStyle w:val="Gesetzestext"/>
      </w:pPr>
      <w:r w:rsidRPr="00C44D3E">
        <w:lastRenderedPageBreak/>
        <w:t>in Diakonie, Unterricht und kirchlicher Verwaltung genutzte Eigentum und andere Vermögen</w:t>
      </w:r>
      <w:r w:rsidRPr="00C44D3E">
        <w:t>s</w:t>
      </w:r>
      <w:r w:rsidRPr="00C44D3E">
        <w:t xml:space="preserve">rechte der kirchlichen Körperschaften, Einrichtungen und Werke werden gewährleistet und nach Maßgabe des geltenden Steuerrechts als steuerbegünstigt anerkannt. </w:t>
      </w:r>
    </w:p>
    <w:p w:rsidR="007946CD" w:rsidRDefault="007946CD" w:rsidP="007946CD">
      <w:pPr>
        <w:pStyle w:val="Gesetzestext"/>
      </w:pPr>
      <w:r w:rsidRPr="00C44D3E">
        <w:t xml:space="preserve">(2) Im Übrigen wird das Land auf kirchliche Belange Rücksicht nehmen und sich bemühen, die Anwendung enteignungsrechtlicher Vorschriften durch die Bereitstellung gleichwertiger Ersatzgrundstücke zu vermeiden. </w:t>
      </w:r>
    </w:p>
    <w:p w:rsidR="007946CD" w:rsidRPr="00C44D3E" w:rsidRDefault="007946CD" w:rsidP="007946CD">
      <w:pPr>
        <w:pStyle w:val="Gesetzestext"/>
      </w:pPr>
      <w:r w:rsidRPr="00C44D3E">
        <w:t xml:space="preserve">(3) Bestehen für die Kirche aus früheren enteignungsrechtlichen Eingriffen zugunsten des Landes Berlin im Rahmen der gesetzlichen Regelungen keine Ansprüche auf Entschädigungen, wird das Land in Einzelfällen prüfen, ob eine solche aus besonderen Gründen dennoch geleistet werden kann. </w:t>
      </w:r>
    </w:p>
    <w:p w:rsidR="007946CD" w:rsidRDefault="007946CD" w:rsidP="007946CD">
      <w:pPr>
        <w:pStyle w:val="Paragraphenberschrift"/>
        <w:outlineLvl w:val="0"/>
        <w:rPr>
          <w:rStyle w:val="Fett"/>
          <w:b/>
          <w:bCs w:val="0"/>
        </w:rPr>
      </w:pPr>
      <w:r w:rsidRPr="00C44D3E">
        <w:rPr>
          <w:rStyle w:val="Fett"/>
          <w:b/>
          <w:bCs w:val="0"/>
        </w:rPr>
        <w:t>Artikel 10 Körperschaftsrechte</w:t>
      </w:r>
    </w:p>
    <w:p w:rsidR="007946CD" w:rsidRDefault="007946CD" w:rsidP="007946CD">
      <w:pPr>
        <w:pStyle w:val="Gesetzestext"/>
      </w:pPr>
      <w:r w:rsidRPr="00C44D3E">
        <w:t xml:space="preserve">(1) Die Kirche, ihre Kirchengemeinden, Kirchenkreise und Verbände sind Körperschaften des öffentlichen Rechts; ihr Dienst ist öffentlicher Dienst eigener Art. </w:t>
      </w:r>
    </w:p>
    <w:p w:rsidR="007946CD" w:rsidRDefault="007946CD" w:rsidP="007946CD">
      <w:pPr>
        <w:pStyle w:val="Gesetzestext"/>
      </w:pPr>
      <w:r w:rsidRPr="00C44D3E">
        <w:t xml:space="preserve">(2) Die Kirche wird dem Land Beschlüsse über die Errichtung und Veränderung von kirchlichen Körperschaften des öffentlichen Rechts rechtzeitig vor dem Wirksamwerden anzeigen. </w:t>
      </w:r>
    </w:p>
    <w:p w:rsidR="007946CD" w:rsidRPr="00011CAF" w:rsidRDefault="007946CD" w:rsidP="007946CD">
      <w:pPr>
        <w:pStyle w:val="Gesetzestext"/>
        <w:rPr>
          <w:lang w:val="de-DE"/>
        </w:rPr>
      </w:pPr>
      <w:r w:rsidRPr="00C44D3E">
        <w:t>(3) Die Errichtung und Veränderung öffentlich-rechtlicher kirchlicher Anstalten und Stiftungen mit eigener Rechtspersönlichkeit bedürfen der staatlichen Genehmigung. Die gesetzlichen Bestimmu</w:t>
      </w:r>
      <w:r w:rsidRPr="00C44D3E">
        <w:t>n</w:t>
      </w:r>
      <w:r w:rsidRPr="00C44D3E">
        <w:t xml:space="preserve">gen bezüglich privater Stiftungen bleiben unberührt. </w:t>
      </w:r>
    </w:p>
    <w:p w:rsidR="007946CD" w:rsidRDefault="007946CD" w:rsidP="007946CD">
      <w:pPr>
        <w:pStyle w:val="Gesetzestext"/>
      </w:pPr>
      <w:r w:rsidRPr="00C44D3E">
        <w:t>(4) Die Vorschriften der Kirche über die vermögensrechtliche Vertretung der kirchlichen Körperschaften, Anstalten und Stiftungen des öffentlichen Rechts werden dem Land vor ihrem Erlass vorg</w:t>
      </w:r>
      <w:r w:rsidRPr="00C44D3E">
        <w:t>e</w:t>
      </w:r>
      <w:r w:rsidRPr="00C44D3E">
        <w:t>legt. Das Land kann innerhalb eines Monats Einspruch erheben, wenn eine ordnungsgemäße vermögen</w:t>
      </w:r>
      <w:r w:rsidRPr="00C44D3E">
        <w:t>s</w:t>
      </w:r>
      <w:r w:rsidRPr="00C44D3E">
        <w:t>rechtliche Vertretung nicht gewährleistet ist. Die Vorschriften werden im Amtsblatt des Landes verö</w:t>
      </w:r>
      <w:r w:rsidRPr="00C44D3E">
        <w:t>f</w:t>
      </w:r>
      <w:r w:rsidRPr="00C44D3E">
        <w:t xml:space="preserve">fentlicht. </w:t>
      </w:r>
    </w:p>
    <w:p w:rsidR="007946CD" w:rsidRPr="00C44D3E" w:rsidRDefault="007946CD" w:rsidP="007946CD">
      <w:pPr>
        <w:pStyle w:val="Gesetzestext"/>
      </w:pPr>
      <w:r w:rsidRPr="00C44D3E">
        <w:t xml:space="preserve">(5) Auf Antrag der Kirche werden auch kirchliche Vorschriften, die die Rechtswirksamkeit kirchlicher Rechtsakte mit vermögensrechtlicher Wirkung von einer kirchenaufsichtlichen Genehmigung abhängig machen, im Amtsblatt des Landes veröffentlicht. </w:t>
      </w:r>
    </w:p>
    <w:p w:rsidR="007946CD" w:rsidRPr="00C44D3E" w:rsidRDefault="007946CD" w:rsidP="007946CD">
      <w:pPr>
        <w:pStyle w:val="Paragraphenberschrift"/>
        <w:outlineLvl w:val="0"/>
      </w:pPr>
      <w:r w:rsidRPr="00C44D3E">
        <w:rPr>
          <w:rStyle w:val="Fett"/>
          <w:b/>
          <w:bCs w:val="0"/>
        </w:rPr>
        <w:t xml:space="preserve">Artikel 11 </w:t>
      </w:r>
      <w:r w:rsidRPr="00C44D3E">
        <w:t>Diakonische Einrichtungen</w:t>
      </w:r>
    </w:p>
    <w:p w:rsidR="007946CD" w:rsidRPr="00C44D3E" w:rsidRDefault="007946CD" w:rsidP="007946CD">
      <w:pPr>
        <w:pStyle w:val="Gesetzestext"/>
      </w:pPr>
      <w:r w:rsidRPr="00C44D3E">
        <w:t xml:space="preserve">In Würdigung der vielfältigen diakonischen Arbeit der Kirche wird das Land im Rahmen der Trägervielfalt kirchliche Einrichtungen angemessen berücksichtigen. Die Kirche und ihre diakonischen Werke und Einrichtungen haben das Recht, im Gesundheitswesen, im Jugend- und Sozialbereich für die Betreuung und Beratung besonderer Zielgruppen eigene Einrichtungen zu unterhalten. Das Land wird die Träger der Einrichtungen, die dem Gemeinwohl dienende Aufgaben erfüllen, bei der Vergabe von Fördermitteln in gleicher Weise berücksichtigen wie andere Träger, die vergleichbare Leistungen erbringen. </w:t>
      </w:r>
    </w:p>
    <w:p w:rsidR="007946CD" w:rsidRPr="00C44D3E" w:rsidRDefault="007946CD" w:rsidP="007946CD">
      <w:pPr>
        <w:pStyle w:val="Paragraphenberschrift"/>
        <w:outlineLvl w:val="0"/>
        <w:rPr>
          <w:rStyle w:val="Fett"/>
          <w:b/>
          <w:bCs w:val="0"/>
        </w:rPr>
      </w:pPr>
      <w:r w:rsidRPr="00C44D3E">
        <w:rPr>
          <w:rStyle w:val="Fett"/>
          <w:b/>
          <w:bCs w:val="0"/>
        </w:rPr>
        <w:t>Artikel 12 Besondere Kirchengebäude</w:t>
      </w:r>
    </w:p>
    <w:p w:rsidR="007946CD" w:rsidRDefault="007946CD" w:rsidP="007946CD">
      <w:pPr>
        <w:pStyle w:val="Gesetzestext"/>
        <w:rPr>
          <w:lang w:val="de-DE"/>
        </w:rPr>
      </w:pPr>
      <w:r w:rsidRPr="00C44D3E">
        <w:t xml:space="preserve">Soweit dem Land gehörende Gebäude oder Grundstücke unmittelbar dem Gottesdienst und der Seelsorge gewidmet sind oder für die Aufgabenerfüllung in Diakonie, Unterricht und Verwaltung genutzt werden, bleiben sie diesen Zwecken nach wie vor überlassen. Etwa bestehende Verträge und Baulastverpflichtungen bleiben unberührt. </w:t>
      </w:r>
    </w:p>
    <w:p w:rsidR="00D77776" w:rsidRPr="00D77776" w:rsidRDefault="00D77776" w:rsidP="007946CD">
      <w:pPr>
        <w:pStyle w:val="Gesetzestext"/>
        <w:rPr>
          <w:lang w:val="de-DE"/>
        </w:rPr>
      </w:pPr>
    </w:p>
    <w:p w:rsidR="007946CD" w:rsidRDefault="007946CD" w:rsidP="007946CD">
      <w:pPr>
        <w:pStyle w:val="Paragraphenberschrift"/>
        <w:outlineLvl w:val="0"/>
        <w:rPr>
          <w:rStyle w:val="Fett"/>
          <w:b/>
          <w:bCs w:val="0"/>
        </w:rPr>
      </w:pPr>
      <w:r w:rsidRPr="00C44D3E">
        <w:rPr>
          <w:rStyle w:val="Fett"/>
          <w:b/>
          <w:bCs w:val="0"/>
        </w:rPr>
        <w:lastRenderedPageBreak/>
        <w:t>Artikel 13 Denkmalpflege</w:t>
      </w:r>
    </w:p>
    <w:p w:rsidR="007946CD" w:rsidRPr="00D77776" w:rsidRDefault="007946CD" w:rsidP="007946CD">
      <w:pPr>
        <w:pStyle w:val="Gesetzestext"/>
        <w:rPr>
          <w:lang w:val="de-DE"/>
        </w:rPr>
      </w:pPr>
      <w:r w:rsidRPr="00C44D3E">
        <w:t xml:space="preserve">(1) Die Kirche und das Land wirken beim Schutz, der Pflege und der Erhaltung der kirchlichen Kulturdenkmale zusammen. </w:t>
      </w:r>
    </w:p>
    <w:p w:rsidR="007946CD" w:rsidRDefault="007946CD" w:rsidP="007946CD">
      <w:pPr>
        <w:pStyle w:val="Gesetzestext"/>
      </w:pPr>
      <w:r w:rsidRPr="00C44D3E">
        <w:t>(2) Die Kirche verpflichtet sich, ihre Kulturdenkmale nebst den dazugehörenden Grundstücken s</w:t>
      </w:r>
      <w:r w:rsidRPr="00C44D3E">
        <w:t>o</w:t>
      </w:r>
      <w:r w:rsidRPr="00C44D3E">
        <w:t xml:space="preserve">wie deren Kunst- und Kulturgegenstände im Rahmen des ihr Zumutbaren zu erhalten, zu pflegen und der Allgemeinheit zugänglich zu machen. </w:t>
      </w:r>
    </w:p>
    <w:p w:rsidR="007946CD" w:rsidRDefault="007946CD" w:rsidP="007946CD">
      <w:pPr>
        <w:pStyle w:val="Gesetzestext"/>
      </w:pPr>
      <w:r w:rsidRPr="00C44D3E">
        <w:t>(3) Entscheidungen und Maßnahmen der zuständigen Denkmalbehörde über Denkmale, die unmittelbar gottesdienstlichen Zwecken dienen, sind im Benehmen mit der Kirche und unter Berücksicht</w:t>
      </w:r>
      <w:r w:rsidRPr="00C44D3E">
        <w:t>i</w:t>
      </w:r>
      <w:r w:rsidRPr="00C44D3E">
        <w:t xml:space="preserve">gung der von dieser festgestellten gottesdienstlichen Belange zu treffen. </w:t>
      </w:r>
    </w:p>
    <w:p w:rsidR="007946CD" w:rsidRDefault="007946CD" w:rsidP="007946CD">
      <w:pPr>
        <w:pStyle w:val="Gesetzestext"/>
      </w:pPr>
      <w:r w:rsidRPr="00C44D3E">
        <w:t xml:space="preserve">(4) Bei der Entscheidung über Zuschüsse nach dem Denkmalschutzgesetz wird das Land die Kirche angemessen berücksichtigen. </w:t>
      </w:r>
    </w:p>
    <w:p w:rsidR="007946CD" w:rsidRDefault="007946CD" w:rsidP="007946CD">
      <w:pPr>
        <w:pStyle w:val="Gesetzestext"/>
      </w:pPr>
      <w:r w:rsidRPr="00C44D3E">
        <w:t xml:space="preserve">(5) Das Land wird sich dafür einsetzen, dass die Kirche auch von solchen Einrichtungen Hilfen erhält, die auf nationaler und internationaler Ebene für die Kultur- und Denkmalpflege tätig sind. Dabei wird das Land auch berücksichtigen, dass die Kirche für einen großen Teil des Kulturgutes des Landes Verantwortung trägt. </w:t>
      </w:r>
    </w:p>
    <w:p w:rsidR="007946CD" w:rsidRDefault="007946CD" w:rsidP="007946CD">
      <w:pPr>
        <w:pStyle w:val="Gesetzestext"/>
        <w:rPr>
          <w:lang w:val="de-DE"/>
        </w:rPr>
      </w:pPr>
      <w:r w:rsidRPr="00C44D3E">
        <w:t xml:space="preserve">(6) Soweit ein Bodendenkmal, dessen Eigentümerin oder Eigentümer nicht mehr ermittelt werden </w:t>
      </w:r>
    </w:p>
    <w:p w:rsidR="007946CD" w:rsidRDefault="007946CD" w:rsidP="007946CD">
      <w:pPr>
        <w:pStyle w:val="Gesetzestext"/>
        <w:rPr>
          <w:lang w:val="de-DE"/>
        </w:rPr>
      </w:pPr>
      <w:r w:rsidRPr="00C44D3E">
        <w:t xml:space="preserve">kann, auf einem kirchlichen Grundstück entdeckt wird (Schatzregal), kann es der Kirche auf Antrag als Dauerleihgabe überlassen werden. </w:t>
      </w:r>
    </w:p>
    <w:p w:rsidR="007946CD" w:rsidRPr="00C44D3E" w:rsidRDefault="007946CD" w:rsidP="007946CD">
      <w:pPr>
        <w:pStyle w:val="Paragraphenberschrift"/>
        <w:outlineLvl w:val="0"/>
        <w:rPr>
          <w:rStyle w:val="Fett"/>
          <w:b/>
          <w:bCs w:val="0"/>
        </w:rPr>
      </w:pPr>
      <w:r w:rsidRPr="00C44D3E">
        <w:rPr>
          <w:rStyle w:val="Fett"/>
          <w:b/>
          <w:bCs w:val="0"/>
        </w:rPr>
        <w:t>Artikel 14 Patronatswesen</w:t>
      </w:r>
    </w:p>
    <w:p w:rsidR="007946CD" w:rsidRPr="00C44D3E" w:rsidRDefault="007946CD" w:rsidP="007946CD">
      <w:pPr>
        <w:pStyle w:val="Gesetzestext"/>
      </w:pPr>
      <w:r w:rsidRPr="00C44D3E">
        <w:t xml:space="preserve">Soweit Baulastverpflichtungen des Landes aus bisherigen staatlichen Patronaten und Patronaten des Magistrats bestehen, werden daraus keine Forderungen geltend gemacht. </w:t>
      </w:r>
    </w:p>
    <w:p w:rsidR="007946CD" w:rsidRDefault="007946CD" w:rsidP="007946CD">
      <w:pPr>
        <w:pStyle w:val="Paragraphenberschrift"/>
        <w:outlineLvl w:val="0"/>
        <w:rPr>
          <w:rStyle w:val="Fett"/>
          <w:b/>
          <w:bCs w:val="0"/>
        </w:rPr>
      </w:pPr>
      <w:r w:rsidRPr="00C44D3E">
        <w:rPr>
          <w:rStyle w:val="Fett"/>
          <w:b/>
          <w:bCs w:val="0"/>
        </w:rPr>
        <w:t>Artikel 15 Sonderseelsorgebereiche</w:t>
      </w:r>
    </w:p>
    <w:p w:rsidR="007946CD" w:rsidRDefault="007946CD" w:rsidP="007946CD">
      <w:pPr>
        <w:pStyle w:val="Gesetzestext"/>
      </w:pPr>
      <w:r w:rsidRPr="00C44D3E">
        <w:t>(1) Der Kirche steht das Recht zu, in Krankenhäusern, Heimen, Justizvollzugsanstalten, Polizeieinrichtungen und sonstigen Einrichtungen der öffentlichen Hand Gottesdienste und religiöse Veranstaltungen abzuhalten sowie seelsorgerlich und diakonisch tätig zu werden. Dafür wird die kostenfreie Nu</w:t>
      </w:r>
      <w:r w:rsidRPr="00C44D3E">
        <w:t>t</w:t>
      </w:r>
      <w:r w:rsidRPr="00C44D3E">
        <w:t xml:space="preserve">zungsmöglichkeit geeigneter Räume gewährleistet. </w:t>
      </w:r>
    </w:p>
    <w:p w:rsidR="007946CD" w:rsidRDefault="007946CD" w:rsidP="007946CD">
      <w:pPr>
        <w:pStyle w:val="Gesetzestext"/>
      </w:pPr>
      <w:r w:rsidRPr="00C44D3E">
        <w:t xml:space="preserve">(2) Werden diese Aufgaben von einer dafür freigestellten Pfarrerin oder einem dafür freigestellten Pfarrer im Haupt- oder Nebenamt wahrgenommen, geschieht die Berufung durch die Kirche; bei Justizvollzugsanstalten sowie Polizeieinrichtungen ist das Einvernehmen mit den jeweils zuständigen Senatsverwaltungen herzustellen. </w:t>
      </w:r>
    </w:p>
    <w:p w:rsidR="007946CD" w:rsidRPr="00C44D3E" w:rsidRDefault="007946CD" w:rsidP="007946CD">
      <w:pPr>
        <w:pStyle w:val="Gesetzestext"/>
      </w:pPr>
      <w:r w:rsidRPr="00C44D3E">
        <w:t xml:space="preserve">(3) Näheres kann durch besondere Vereinbarungen, insbesondere über die Finanzierung, geregelt werden. </w:t>
      </w:r>
    </w:p>
    <w:p w:rsidR="007946CD" w:rsidRDefault="007946CD" w:rsidP="007946CD">
      <w:pPr>
        <w:pStyle w:val="Paragraphenberschrift"/>
        <w:outlineLvl w:val="0"/>
      </w:pPr>
      <w:r w:rsidRPr="00C44D3E">
        <w:rPr>
          <w:rStyle w:val="Fett"/>
          <w:b/>
          <w:bCs w:val="0"/>
        </w:rPr>
        <w:t xml:space="preserve">Artikel 16 </w:t>
      </w:r>
      <w:r w:rsidRPr="00C44D3E">
        <w:t>Staatsleistungen und Zuschüsse für weitere Zwecke</w:t>
      </w:r>
    </w:p>
    <w:p w:rsidR="007946CD" w:rsidRDefault="007946CD" w:rsidP="007946CD">
      <w:pPr>
        <w:pStyle w:val="Gesetzestext"/>
      </w:pPr>
      <w:r w:rsidRPr="00C44D3E">
        <w:t>(1) Das Land zahlt an die Kirche anstelle früher gewährter Dotationen für kirchenregimentliche Zwecke, der Zuschüsse für Zwecke der Pfarrbesoldung und -versorgung (Staatsleistung) sowie für Zwecke der Erwachsenenbildung und für kulturelle Zwecke oder anderer, auf älteren Rechtstiteln beruhe</w:t>
      </w:r>
      <w:r w:rsidRPr="00C44D3E">
        <w:t>n</w:t>
      </w:r>
      <w:r w:rsidRPr="00C44D3E">
        <w:t xml:space="preserve">den Zahlungen einen Gesamtzuschuss. </w:t>
      </w:r>
    </w:p>
    <w:p w:rsidR="007946CD" w:rsidRDefault="007946CD" w:rsidP="007946CD">
      <w:pPr>
        <w:pStyle w:val="Gesetzestext"/>
      </w:pPr>
      <w:r w:rsidRPr="00C44D3E">
        <w:t xml:space="preserve">(2) Der Gesamtzuschuss beträgt für das Haushaltsjahr 2005: 8 146 910,– Euro. </w:t>
      </w:r>
    </w:p>
    <w:p w:rsidR="007946CD" w:rsidRDefault="007946CD" w:rsidP="007946CD">
      <w:pPr>
        <w:pStyle w:val="Gesetzestext"/>
      </w:pPr>
      <w:r w:rsidRPr="00C44D3E">
        <w:lastRenderedPageBreak/>
        <w:t>(3) Der Gesamtzuschuss wird festgeschrieben für die Jahre 2005 bis 2009. Für den Zeitraum d</w:t>
      </w:r>
      <w:r w:rsidRPr="00C44D3E">
        <w:t>a</w:t>
      </w:r>
      <w:r w:rsidRPr="00C44D3E">
        <w:t xml:space="preserve">nach wird die Summe alle fünf Jahre von den Vertragsparteien überprüft. </w:t>
      </w:r>
    </w:p>
    <w:p w:rsidR="007946CD" w:rsidRDefault="007946CD" w:rsidP="007946CD">
      <w:pPr>
        <w:pStyle w:val="Gesetzestext"/>
      </w:pPr>
      <w:r w:rsidRPr="00C44D3E">
        <w:t xml:space="preserve">(4) Der Gesamtzuschuss wird mit einem Zwölftel des Jahresbetrages jeweils monatlich im Voraus an die Kirche gezahlt. </w:t>
      </w:r>
    </w:p>
    <w:p w:rsidR="007946CD" w:rsidRDefault="007946CD" w:rsidP="007946CD">
      <w:pPr>
        <w:pStyle w:val="Gesetzestext"/>
      </w:pPr>
      <w:r w:rsidRPr="00C44D3E">
        <w:t xml:space="preserve">(5) Für eine Ablösung der Staatsleistung gilt Artikel 140 des Grundgesetzes in Verbindung mit Artikel 138 Abs. 1 der Deutschen Verfassung vom 11. August 1919. </w:t>
      </w:r>
    </w:p>
    <w:p w:rsidR="007946CD" w:rsidRPr="00C44D3E" w:rsidRDefault="007946CD" w:rsidP="007946CD">
      <w:pPr>
        <w:pStyle w:val="Gesetzestext"/>
      </w:pPr>
      <w:r w:rsidRPr="00C44D3E">
        <w:t xml:space="preserve">(6) Weitere Leistungen werden nur erbracht, wenn sie vertraglich oder gesetzlich vorgesehen sind. </w:t>
      </w:r>
    </w:p>
    <w:p w:rsidR="007946CD" w:rsidRDefault="007946CD" w:rsidP="007946CD">
      <w:pPr>
        <w:pStyle w:val="Paragraphenberschrift"/>
        <w:outlineLvl w:val="0"/>
        <w:rPr>
          <w:rStyle w:val="Fett"/>
          <w:b/>
          <w:bCs w:val="0"/>
        </w:rPr>
      </w:pPr>
      <w:r w:rsidRPr="00C44D3E">
        <w:rPr>
          <w:rStyle w:val="Fett"/>
          <w:b/>
          <w:bCs w:val="0"/>
        </w:rPr>
        <w:t>Artikel 17 Kirchensteuerrecht</w:t>
      </w:r>
    </w:p>
    <w:p w:rsidR="007946CD" w:rsidRDefault="007946CD" w:rsidP="007946CD">
      <w:pPr>
        <w:pStyle w:val="Gesetzestext"/>
      </w:pPr>
      <w:r w:rsidRPr="00C44D3E">
        <w:t>(1) Die Kirche ist berechtigt, nach Maßgabe der landesrechtlichen Bestimmungen Kirchensteuern als Landeskirchen- und Ortskirchensteuern zu erheben. Dies schließt das Recht zur Erhebung von Mindestbetragskirchensteuer sowie Kirchgeld (Allgemeines Kirchgeld und Besonderes Kirchgeld in glaubens- und konfessionsverschiedener Ehe) in festen oder gestaffelten Sätzen ein.</w:t>
      </w:r>
      <w:r w:rsidRPr="00C44D3E">
        <w:rPr>
          <w:vertAlign w:val="superscript"/>
        </w:rPr>
        <w:t xml:space="preserve"> </w:t>
      </w:r>
      <w:r w:rsidRPr="00C44D3E">
        <w:t xml:space="preserve">Die einzelnen Kirchensteuerarten können sowohl einzeln als auch nebeneinander erhoben werden. </w:t>
      </w:r>
    </w:p>
    <w:p w:rsidR="007946CD" w:rsidRPr="00011CAF" w:rsidRDefault="007946CD" w:rsidP="007946CD">
      <w:pPr>
        <w:pStyle w:val="Gesetzestext"/>
        <w:rPr>
          <w:lang w:val="de-DE"/>
        </w:rPr>
      </w:pPr>
      <w:r w:rsidRPr="00C44D3E">
        <w:t xml:space="preserve">(2) Der Kirche steht das Recht zu, eigene Kirchensteuerordnungen und Kirchensteuerbeschlüsse zu erlassen. Die Kirchensteuerordnungen und die Kirchensteuerbeschlüsse sowie ihre Änderungen bedürfen der staatlichen Anerkennung. Diese darf nur versagt werden, wenn die kirchlichen Normen nicht im Einklang mit der verfassungsmäßigen Ordnung, insbesondere den Grundrechten, stehen. Kirchensteuerbeschlüsse können zeitlich unbefristet gefasst werden. </w:t>
      </w:r>
    </w:p>
    <w:p w:rsidR="007946CD" w:rsidRDefault="007946CD" w:rsidP="007946CD">
      <w:pPr>
        <w:pStyle w:val="Paragraphenberschrift"/>
        <w:outlineLvl w:val="0"/>
        <w:rPr>
          <w:rStyle w:val="Fett"/>
          <w:b/>
          <w:bCs w:val="0"/>
        </w:rPr>
      </w:pPr>
      <w:r w:rsidRPr="00C44D3E">
        <w:rPr>
          <w:rStyle w:val="Fett"/>
          <w:b/>
          <w:bCs w:val="0"/>
        </w:rPr>
        <w:t>Artikel 18 Kirchensteuerverwaltung</w:t>
      </w:r>
    </w:p>
    <w:p w:rsidR="007946CD" w:rsidRDefault="007946CD" w:rsidP="007946CD">
      <w:pPr>
        <w:pStyle w:val="Gesetzestext"/>
      </w:pPr>
      <w:r w:rsidRPr="00C44D3E">
        <w:t xml:space="preserve">(1) Auf Antrag der Kirche ist die Festsetzung und Erhebung der Kirchensteuern den Finanzämtern zu übertragen. Soweit die Steuer vom Arbeitslohn in Betriebsstätten im Land erhoben wird, sind die Arbeitgeber verpflichtet, die Kirchensteuer nach dem genehmigten Satz einzubehalten und abzuführen. </w:t>
      </w:r>
    </w:p>
    <w:p w:rsidR="007946CD" w:rsidRDefault="007946CD" w:rsidP="007946CD">
      <w:pPr>
        <w:pStyle w:val="Gesetzestext"/>
      </w:pPr>
      <w:r w:rsidRPr="00C44D3E">
        <w:t xml:space="preserve">(2) Für die Verwaltung der Kirchensteuern erhält das Land einen durch Verwaltungsvereinbarung mit der Kirche einvernehmlich festzulegenden Verwaltungskostenbeitrag. </w:t>
      </w:r>
    </w:p>
    <w:p w:rsidR="007946CD" w:rsidRDefault="007946CD" w:rsidP="007946CD">
      <w:pPr>
        <w:pStyle w:val="Gesetzestext"/>
      </w:pPr>
      <w:r w:rsidRPr="00C44D3E">
        <w:t>(3) Die Kirche hat das Recht, zur Mitwirkung bei der Kirchensteuerverwaltung – auch gemeinsam mit anderen steuerberechtigten Religionsgemeinschaften – eigene Kirchensteuerstellen bei den Be</w:t>
      </w:r>
      <w:r w:rsidRPr="00C44D3E">
        <w:t>r</w:t>
      </w:r>
      <w:r w:rsidRPr="00C44D3E">
        <w:t xml:space="preserve">liner Finanzämtern zu unterhalten. Das Nähere wird durch Verwaltungsvereinbarung geregelt. </w:t>
      </w:r>
    </w:p>
    <w:p w:rsidR="007946CD" w:rsidRDefault="007946CD" w:rsidP="007946CD">
      <w:pPr>
        <w:pStyle w:val="Gesetzestext"/>
      </w:pPr>
      <w:r w:rsidRPr="00C44D3E">
        <w:t xml:space="preserve">(4) Die Finanzbehörden sind verpflichtet, den zuständigen kirchlichen Stellen die Auskünfte zu erteilen und Unterlagen zur Verfügung zu stellen, die zur Durchführung der Besteuerung, zur Entscheidung über Erlass- und Stundungsanträge sowie zur Feststellung ihrer Anteile erforderlich sind. </w:t>
      </w:r>
    </w:p>
    <w:p w:rsidR="007946CD" w:rsidRPr="00C44D3E" w:rsidRDefault="007946CD" w:rsidP="007946CD">
      <w:pPr>
        <w:pStyle w:val="Gesetzestext"/>
      </w:pPr>
      <w:r w:rsidRPr="00C44D3E">
        <w:t xml:space="preserve">(5) Die Vollstreckung der Kirchensteuer obliegt den Finanzämtern. Sie unterbleibt, wenn die Kirche im Einzelfall aus besonderen Gründen darauf verzichtet. </w:t>
      </w:r>
    </w:p>
    <w:p w:rsidR="007946CD" w:rsidRDefault="007946CD" w:rsidP="007946CD">
      <w:pPr>
        <w:pStyle w:val="Paragraphenberschrift"/>
        <w:outlineLvl w:val="0"/>
        <w:rPr>
          <w:rStyle w:val="Fett"/>
          <w:b/>
          <w:bCs w:val="0"/>
        </w:rPr>
      </w:pPr>
      <w:r w:rsidRPr="00C44D3E">
        <w:rPr>
          <w:rStyle w:val="Fett"/>
          <w:b/>
          <w:bCs w:val="0"/>
        </w:rPr>
        <w:t>Artikel 19 Sammlungswesen</w:t>
      </w:r>
    </w:p>
    <w:p w:rsidR="007946CD" w:rsidRDefault="007946CD" w:rsidP="007946CD">
      <w:pPr>
        <w:pStyle w:val="Gesetzestext"/>
      </w:pPr>
      <w:r w:rsidRPr="00C44D3E">
        <w:t xml:space="preserve">(1) Die kirchlichen Körperschaften, Einrichtungen und Werke sind berechtigt, Spenden und andere freiwillige Leistungen für kirchliche Zwecke zu erbitten. </w:t>
      </w:r>
    </w:p>
    <w:p w:rsidR="00D77776" w:rsidRDefault="007946CD" w:rsidP="007946CD">
      <w:pPr>
        <w:pStyle w:val="Gesetzestext"/>
        <w:rPr>
          <w:lang w:val="de-DE"/>
        </w:rPr>
      </w:pPr>
      <w:r w:rsidRPr="00C44D3E">
        <w:t xml:space="preserve">(2) Die Kirche und ihr Diakonisches Werk können nach Maßgabe des Landesrechts Haus- und </w:t>
      </w:r>
    </w:p>
    <w:p w:rsidR="007946CD" w:rsidRPr="00C44D3E" w:rsidRDefault="007946CD" w:rsidP="007946CD">
      <w:pPr>
        <w:pStyle w:val="Gesetzestext"/>
      </w:pPr>
      <w:r w:rsidRPr="00C44D3E">
        <w:lastRenderedPageBreak/>
        <w:t xml:space="preserve">Straßensammlungen durchführen. </w:t>
      </w:r>
    </w:p>
    <w:p w:rsidR="007946CD" w:rsidRDefault="007946CD" w:rsidP="007946CD">
      <w:pPr>
        <w:pStyle w:val="Paragraphenberschrift"/>
        <w:outlineLvl w:val="0"/>
        <w:rPr>
          <w:rStyle w:val="Fett"/>
          <w:b/>
          <w:bCs w:val="0"/>
        </w:rPr>
      </w:pPr>
      <w:r w:rsidRPr="00C44D3E">
        <w:rPr>
          <w:rStyle w:val="Fett"/>
          <w:b/>
          <w:bCs w:val="0"/>
        </w:rPr>
        <w:t>Artikel 20 Kosten- und Gebührenbefreiung</w:t>
      </w:r>
    </w:p>
    <w:p w:rsidR="007946CD" w:rsidRDefault="007946CD" w:rsidP="007946CD">
      <w:pPr>
        <w:pStyle w:val="Gesetzestext"/>
      </w:pPr>
      <w:r w:rsidRPr="00C44D3E">
        <w:t>(1) Im Land sind die Kirche, ihre Kirchengemeinden und Kirchenkreise sowie ihre öffentlich-rechtlichen Anstalten, Stiftungen und Verbände von der Zahlung der auf Landesrecht beruhenden Verwaltungsgebühren befreit, soweit durch die Amtshandlung unmittelbar die Durchführung kirchlicher Zwecke gefördert wird. Näheres wird in den einschlägigen Gesetzen, Verordnungen und Vo</w:t>
      </w:r>
      <w:r w:rsidRPr="00C44D3E">
        <w:t>r</w:t>
      </w:r>
      <w:r w:rsidRPr="00C44D3E">
        <w:t xml:space="preserve">schriften geregelt. </w:t>
      </w:r>
    </w:p>
    <w:p w:rsidR="007946CD" w:rsidRPr="00C44D3E" w:rsidRDefault="007946CD" w:rsidP="007946CD">
      <w:pPr>
        <w:pStyle w:val="Gesetzestext"/>
      </w:pPr>
      <w:r w:rsidRPr="00C44D3E">
        <w:t>(2) Für die Kirche, ihre Kirchengemeinden und Kirchenkreise sowie sonstige Personen des öffentlichen Rechts gilt die Befreiung auch für Gebühren, welche die ordentlichen Gerichte in Angelegenhe</w:t>
      </w:r>
      <w:r w:rsidRPr="00C44D3E">
        <w:t>i</w:t>
      </w:r>
      <w:r w:rsidRPr="00C44D3E">
        <w:t>ten der streitigen Gerichtsbarkeit in Zivilsachen sowie der freiwilligen Gerichtsbarkeit und die Justizverwaltungsbehörden erheben. Für die Gebühren nach der Kostenordnung und in Justizverwaltung</w:t>
      </w:r>
      <w:r w:rsidRPr="00C44D3E">
        <w:t>s</w:t>
      </w:r>
      <w:r w:rsidRPr="00C44D3E">
        <w:t>angelegenheiten gilt sie auch zugunsten von Körperschaften, Vereinigungen und Stiftungen, die gemeinnützigen, mildtätigen oder kirchlichen Zwecken im Sinne des Steuerrechts dienen, soweit die Angelegenheit keinen steuerpflichtigen wirtschaftlichen Geschäftsbetrieb betrifft. Die Gebührenfre</w:t>
      </w:r>
      <w:r w:rsidRPr="00C44D3E">
        <w:t>i</w:t>
      </w:r>
      <w:r w:rsidRPr="00C44D3E">
        <w:t xml:space="preserve">heit nach Satz 1 und 2 gilt auch für Beurkundungen und Beglaubigungsgebühren, die Gebührenfreiheit nach Satz 1 gilt ferner für Gebühren der Gerichtsvollzieherinnen und Gerichtsvollzieher. </w:t>
      </w:r>
    </w:p>
    <w:p w:rsidR="007946CD" w:rsidRPr="00C44D3E" w:rsidRDefault="007946CD" w:rsidP="007946CD">
      <w:pPr>
        <w:pStyle w:val="Paragraphenberschrift"/>
        <w:outlineLvl w:val="0"/>
        <w:rPr>
          <w:rStyle w:val="Fett"/>
          <w:b/>
          <w:bCs w:val="0"/>
        </w:rPr>
      </w:pPr>
      <w:r w:rsidRPr="00C44D3E">
        <w:rPr>
          <w:rStyle w:val="Fett"/>
          <w:b/>
          <w:bCs w:val="0"/>
        </w:rPr>
        <w:t>Artikel 21 Feiertagsschutz</w:t>
      </w:r>
    </w:p>
    <w:p w:rsidR="007946CD" w:rsidRPr="00C44D3E" w:rsidRDefault="007946CD" w:rsidP="007946CD">
      <w:pPr>
        <w:pStyle w:val="Gesetzestext"/>
      </w:pPr>
      <w:r w:rsidRPr="00C44D3E">
        <w:t xml:space="preserve">Der Schutz der Sonntage und kirchlichen Feiertage wird gewährleistet. </w:t>
      </w:r>
    </w:p>
    <w:p w:rsidR="007946CD" w:rsidRPr="00C44D3E" w:rsidRDefault="007946CD" w:rsidP="007946CD">
      <w:pPr>
        <w:pStyle w:val="Paragraphenberschrift"/>
        <w:outlineLvl w:val="0"/>
        <w:rPr>
          <w:rStyle w:val="Fett"/>
          <w:b/>
          <w:bCs w:val="0"/>
        </w:rPr>
      </w:pPr>
      <w:r w:rsidRPr="00C44D3E">
        <w:rPr>
          <w:rStyle w:val="Fett"/>
          <w:b/>
          <w:bCs w:val="0"/>
        </w:rPr>
        <w:t>Artikel 22 Seelsorge- und Beichtgeheimnis</w:t>
      </w:r>
    </w:p>
    <w:p w:rsidR="007946CD" w:rsidRPr="00C44D3E" w:rsidRDefault="007946CD" w:rsidP="007946CD">
      <w:pPr>
        <w:pStyle w:val="Gesetzestext"/>
      </w:pPr>
      <w:r w:rsidRPr="00C44D3E">
        <w:t xml:space="preserve">Geistliche, ihre Gehilfinnen und Gehilfen und die Personen, die zur Vorbereitung auf den Beruf an der berufsmäßigen Tätigkeit teilnehmen, sind, auch in Verfahren, die dem Landesrecht unterliegen, berechtigt, das Zeugnis über dasjenige zu verweigern, was ihnen in ihrer Eigenschaft als Seelsorgerinnen oder Seelsorger anvertraut worden oder bekannt geworden ist. </w:t>
      </w:r>
    </w:p>
    <w:p w:rsidR="007946CD" w:rsidRDefault="007946CD" w:rsidP="007946CD">
      <w:pPr>
        <w:pStyle w:val="Paragraphenberschrift"/>
        <w:outlineLvl w:val="0"/>
        <w:rPr>
          <w:rStyle w:val="Fett"/>
          <w:b/>
          <w:bCs w:val="0"/>
        </w:rPr>
      </w:pPr>
      <w:r w:rsidRPr="00C44D3E">
        <w:rPr>
          <w:rStyle w:val="Fett"/>
          <w:b/>
          <w:bCs w:val="0"/>
        </w:rPr>
        <w:t>Artikel 23 Friedhofswesen</w:t>
      </w:r>
    </w:p>
    <w:p w:rsidR="007946CD" w:rsidRDefault="007946CD" w:rsidP="007946CD">
      <w:pPr>
        <w:pStyle w:val="Gesetzestext"/>
      </w:pPr>
      <w:r w:rsidRPr="00C44D3E">
        <w:t xml:space="preserve">(1) Die kirchlichen und die landeseigenen Friedhöfe genießen den gleichen staatlichen Schutz. </w:t>
      </w:r>
    </w:p>
    <w:p w:rsidR="007946CD" w:rsidRDefault="007946CD" w:rsidP="007946CD">
      <w:pPr>
        <w:pStyle w:val="Gesetzestext"/>
      </w:pPr>
      <w:r w:rsidRPr="00C44D3E">
        <w:t xml:space="preserve">(2) Die Kirche und ihre Untergliederungen haben das Recht, im Rahmen der für alle geltenden Gesetze Friedhöfe zu unterhalten, anzulegen oder zu erweitern sowie bestehende Friedhöfe zu schließen und aufzuheben. </w:t>
      </w:r>
    </w:p>
    <w:p w:rsidR="007946CD" w:rsidRDefault="007946CD" w:rsidP="007946CD">
      <w:pPr>
        <w:pStyle w:val="Gesetzestext"/>
      </w:pPr>
      <w:r w:rsidRPr="00C44D3E">
        <w:t xml:space="preserve">(3) Die Kirche einschließlich ihrer Untergliederungen regelt die Benutzung ihrer Friedhöfe und die Gebühren in eigener Verantwortung im Rahmen der für alle geltenden Gesetze. </w:t>
      </w:r>
    </w:p>
    <w:p w:rsidR="007946CD" w:rsidRDefault="007946CD" w:rsidP="007946CD">
      <w:pPr>
        <w:pStyle w:val="Gesetzestext"/>
      </w:pPr>
      <w:r w:rsidRPr="00C44D3E">
        <w:t xml:space="preserve">(4) Die Friedhofsgebühren werden auf Antrag des kirchlichen Friedhofsträgers in Amtshilfe durch die zuständige staatliche Behörde eingezogen. </w:t>
      </w:r>
    </w:p>
    <w:p w:rsidR="007946CD" w:rsidRPr="00C44D3E" w:rsidRDefault="007946CD" w:rsidP="007946CD">
      <w:pPr>
        <w:pStyle w:val="Gesetzestext"/>
      </w:pPr>
      <w:r w:rsidRPr="00C44D3E">
        <w:t xml:space="preserve">(5) Die Kirche hat das Recht, auf landeseigenen Friedhöfen kirchliche Bestattungsfeiern durchzuführen. </w:t>
      </w:r>
    </w:p>
    <w:p w:rsidR="007946CD" w:rsidRPr="00C44D3E" w:rsidRDefault="007946CD" w:rsidP="007946CD">
      <w:pPr>
        <w:pStyle w:val="Paragraphenberschrift"/>
        <w:outlineLvl w:val="0"/>
        <w:rPr>
          <w:rStyle w:val="Fett"/>
          <w:b/>
          <w:bCs w:val="0"/>
        </w:rPr>
      </w:pPr>
      <w:r w:rsidRPr="00C44D3E">
        <w:rPr>
          <w:rStyle w:val="Fett"/>
          <w:b/>
          <w:bCs w:val="0"/>
        </w:rPr>
        <w:t>Artikel 24 Rundfunk</w:t>
      </w:r>
    </w:p>
    <w:p w:rsidR="007946CD" w:rsidRPr="00D77776" w:rsidRDefault="007946CD" w:rsidP="007946CD">
      <w:pPr>
        <w:pStyle w:val="Gesetzestext"/>
        <w:rPr>
          <w:lang w:val="de-DE"/>
        </w:rPr>
      </w:pPr>
      <w:r w:rsidRPr="00C44D3E">
        <w:t xml:space="preserve">Das Land wird darauf hinwirken, dass die öffentlich-rechtlichen Rundfunkanstalten der Kirche angemessene Sendezeiten für Zwecke der Verkündigung und der Seelsorge sowie für sonstige </w:t>
      </w:r>
      <w:r w:rsidRPr="00C44D3E">
        <w:lastRenderedPageBreak/>
        <w:t xml:space="preserve">religiöse Sendungen auch zu Fragen der öffentlichen Verantwortung der Kirche zur Verfügung stellen. Es wird darauf bedacht bleiben, dass in den Programmen der öffentlich-rechtlichen Rundfunkanstalten die sittlichen und religiösen Überzeugungen der Bevölkerung zu achten sind. In den Aufsichtsgremien wird der Kirche eine angemessene Vertretung ermöglicht. </w:t>
      </w:r>
    </w:p>
    <w:p w:rsidR="007946CD" w:rsidRPr="00C44D3E" w:rsidRDefault="007946CD" w:rsidP="007946CD">
      <w:pPr>
        <w:pStyle w:val="Paragraphenberschrift"/>
        <w:outlineLvl w:val="0"/>
        <w:rPr>
          <w:rStyle w:val="Fett"/>
          <w:b/>
          <w:bCs w:val="0"/>
        </w:rPr>
      </w:pPr>
      <w:r w:rsidRPr="00C44D3E">
        <w:rPr>
          <w:rStyle w:val="Fett"/>
          <w:b/>
          <w:bCs w:val="0"/>
        </w:rPr>
        <w:t>Artikel 25 Meldewesen</w:t>
      </w:r>
    </w:p>
    <w:p w:rsidR="007946CD" w:rsidRPr="00C44D3E" w:rsidRDefault="007946CD" w:rsidP="007946CD">
      <w:pPr>
        <w:pStyle w:val="Gesetzestext"/>
      </w:pPr>
      <w:r w:rsidRPr="00C44D3E">
        <w:t xml:space="preserve">Die zuständige staatliche Meldebehörde wird der Kirche die zur Erfüllung ihrer Aufgaben erforderlichen Daten aus dem Melderegister übermitteln. Die Kirche gewährleistet im kirchlichen Bereich den Datenschutz. Die Datenübermittlung erfolgt gebührenfrei. </w:t>
      </w:r>
    </w:p>
    <w:p w:rsidR="007946CD" w:rsidRPr="00C44D3E" w:rsidRDefault="007946CD" w:rsidP="007946CD">
      <w:pPr>
        <w:pStyle w:val="Paragraphenberschrift"/>
        <w:outlineLvl w:val="0"/>
        <w:rPr>
          <w:rStyle w:val="Fett"/>
          <w:b/>
          <w:bCs w:val="0"/>
        </w:rPr>
      </w:pPr>
      <w:r w:rsidRPr="00C44D3E">
        <w:rPr>
          <w:rStyle w:val="Fett"/>
          <w:b/>
          <w:bCs w:val="0"/>
        </w:rPr>
        <w:t>Artikel 26 Kirchliche Gerichtsbarkeit, Rechtshilfe</w:t>
      </w:r>
    </w:p>
    <w:p w:rsidR="007946CD" w:rsidRPr="00C44D3E" w:rsidRDefault="007946CD" w:rsidP="007946CD">
      <w:pPr>
        <w:pStyle w:val="Gesetzestext"/>
      </w:pPr>
      <w:r w:rsidRPr="00C44D3E">
        <w:t xml:space="preserve">Im Verfahren vor den Kirchengerichten und im förmlichen Disziplinarverfahren gegen Geistliche sowie Kirchenbeamtinnen und Kirchenbeamte sind </w:t>
      </w:r>
    </w:p>
    <w:p w:rsidR="007946CD" w:rsidRPr="00C44D3E" w:rsidRDefault="007946CD" w:rsidP="007946CD">
      <w:pPr>
        <w:pStyle w:val="Gesetzestext"/>
      </w:pPr>
      <w:r w:rsidRPr="009F3AF7">
        <w:t xml:space="preserve">1. </w:t>
      </w:r>
      <w:r w:rsidRPr="00C44D3E">
        <w:t>die Kirchengerichte und Disziplinargerichte berechtigt, Zeuginnen</w:t>
      </w:r>
      <w:r w:rsidR="00D77776">
        <w:rPr>
          <w:lang w:val="de-DE"/>
        </w:rPr>
        <w:t xml:space="preserve"> </w:t>
      </w:r>
      <w:r w:rsidRPr="00C44D3E">
        <w:t>und Zeugen sowie Sachverständige zu vereidigen,</w:t>
      </w:r>
    </w:p>
    <w:p w:rsidR="007946CD" w:rsidRDefault="007946CD" w:rsidP="007946CD">
      <w:pPr>
        <w:pStyle w:val="Gesetzestext"/>
        <w:rPr>
          <w:lang w:val="de-DE"/>
        </w:rPr>
      </w:pPr>
      <w:r w:rsidRPr="009F3AF7">
        <w:t xml:space="preserve">2. </w:t>
      </w:r>
      <w:r w:rsidRPr="00C44D3E">
        <w:t>die Amtsgerichte verpflichtet, Rechtshilfe zu leisten.</w:t>
      </w:r>
    </w:p>
    <w:p w:rsidR="007946CD" w:rsidRPr="00C44D3E" w:rsidRDefault="007946CD" w:rsidP="007946CD">
      <w:pPr>
        <w:pStyle w:val="Paragraphenberschrift"/>
        <w:outlineLvl w:val="0"/>
        <w:rPr>
          <w:rStyle w:val="Fett"/>
          <w:b/>
          <w:bCs w:val="0"/>
        </w:rPr>
      </w:pPr>
      <w:r w:rsidRPr="00C44D3E">
        <w:rPr>
          <w:rStyle w:val="Fett"/>
          <w:b/>
          <w:bCs w:val="0"/>
        </w:rPr>
        <w:t>Artikel 27 Gleichbehandlungsgrundsatz</w:t>
      </w:r>
    </w:p>
    <w:p w:rsidR="007946CD" w:rsidRPr="00011CAF" w:rsidRDefault="007946CD" w:rsidP="007946CD">
      <w:pPr>
        <w:pStyle w:val="Gesetzestext"/>
        <w:rPr>
          <w:lang w:val="de-DE"/>
        </w:rPr>
      </w:pPr>
      <w:r w:rsidRPr="00C44D3E">
        <w:t>Sollte das Land in Verträgen mit anderen Religionsgemeinschaften über diesen Vertrag hinausgehe</w:t>
      </w:r>
      <w:r w:rsidRPr="00C44D3E">
        <w:t>n</w:t>
      </w:r>
      <w:r w:rsidRPr="00C44D3E">
        <w:t>de Rechte und Leistungen gewähren, werden die Vertragsparteien gemeinsam prüfen, ob wegen des Gleichbehandlungsgrundsatzes Änderungen dieses Vertrages notwendig sind.</w:t>
      </w:r>
    </w:p>
    <w:p w:rsidR="007946CD" w:rsidRPr="00C44D3E" w:rsidRDefault="007946CD" w:rsidP="007946CD">
      <w:pPr>
        <w:pStyle w:val="Paragraphenberschrift"/>
        <w:outlineLvl w:val="0"/>
        <w:rPr>
          <w:rStyle w:val="Fett"/>
          <w:b/>
          <w:bCs w:val="0"/>
        </w:rPr>
      </w:pPr>
      <w:r w:rsidRPr="00C44D3E">
        <w:rPr>
          <w:rStyle w:val="Fett"/>
          <w:b/>
          <w:bCs w:val="0"/>
        </w:rPr>
        <w:t>Artikel 28 Freundschaftsklausel</w:t>
      </w:r>
    </w:p>
    <w:p w:rsidR="007946CD" w:rsidRPr="00C44D3E" w:rsidRDefault="007946CD" w:rsidP="007946CD">
      <w:pPr>
        <w:pStyle w:val="Gesetzestext"/>
      </w:pPr>
      <w:r w:rsidRPr="00C44D3E">
        <w:t>Die Vertragsparteien werden eine in Zukunft zwischen ihnen etwa entstehende Meinungsverschiedenheit über die Auslegung und Anwendung einer Bestimmung dieses Vertrages auf freundschaftl</w:t>
      </w:r>
      <w:r w:rsidRPr="00C44D3E">
        <w:t>i</w:t>
      </w:r>
      <w:r w:rsidRPr="00C44D3E">
        <w:t xml:space="preserve">che Weise beseitigen. </w:t>
      </w:r>
    </w:p>
    <w:p w:rsidR="007946CD" w:rsidRDefault="007946CD" w:rsidP="007946CD">
      <w:pPr>
        <w:pStyle w:val="Paragraphenberschrift"/>
        <w:outlineLvl w:val="0"/>
        <w:rPr>
          <w:rStyle w:val="Fett"/>
          <w:b/>
          <w:bCs w:val="0"/>
        </w:rPr>
      </w:pPr>
      <w:r w:rsidRPr="00C44D3E">
        <w:rPr>
          <w:rStyle w:val="Fett"/>
          <w:b/>
          <w:bCs w:val="0"/>
        </w:rPr>
        <w:t>Artikel 29 Inkrafttreten</w:t>
      </w:r>
    </w:p>
    <w:p w:rsidR="007946CD" w:rsidRDefault="007946CD" w:rsidP="007946CD">
      <w:pPr>
        <w:pStyle w:val="Gesetzestext"/>
      </w:pPr>
      <w:r w:rsidRPr="00C44D3E">
        <w:t xml:space="preserve">(1) Dieser Vertrag soll ratifiziert und die Ratifikationsurkunden sollen in Berlin ausgetauscht werden. Der Vertrag tritt am Tage nach diesem Austausch in Kraft. Der Zeitpunkt des Inkrafttretens wird im Gesetz- und Verordnungsblatt des Landes und im Amtsblatt der Kirche bekannt gegeben. </w:t>
      </w:r>
    </w:p>
    <w:p w:rsidR="007946CD" w:rsidRPr="00011CAF" w:rsidRDefault="007946CD" w:rsidP="007946CD">
      <w:pPr>
        <w:pStyle w:val="Gesetzestext"/>
        <w:rPr>
          <w:lang w:val="de-DE"/>
        </w:rPr>
      </w:pPr>
      <w:r w:rsidRPr="00C44D3E">
        <w:t>(2) Die Beziehungen zwischen dem Land und der Kirche regeln sich mit dem Inkrafttreten dieses Vertrages nach diesem Vertrag, der an die Stelle der in der Präambel genannten Regelungen tritt.</w:t>
      </w:r>
    </w:p>
    <w:p w:rsidR="007946CD" w:rsidRPr="00044ADE" w:rsidRDefault="007946CD" w:rsidP="007946CD">
      <w:pPr>
        <w:pStyle w:val="Gesetzesabschnittsberschrift"/>
        <w:jc w:val="left"/>
      </w:pPr>
      <w:r w:rsidRPr="00044ADE">
        <w:t>Schlussprotokoll zum Vertrag des Landes Berlin mit der Evangelischen Kirche Berlin-Brandenburg-schlesische Oberlausitz (Evangelischer Kirchenvertrag Berlin) vom 20. Februar 2006</w:t>
      </w:r>
    </w:p>
    <w:p w:rsidR="007946CD" w:rsidRPr="00044ADE" w:rsidRDefault="007946CD" w:rsidP="007946CD">
      <w:pPr>
        <w:pStyle w:val="Gesetzesabschnittsberschrift"/>
        <w:jc w:val="left"/>
        <w:outlineLvl w:val="0"/>
      </w:pPr>
      <w:r w:rsidRPr="00044ADE">
        <w:rPr>
          <w:rStyle w:val="Fett"/>
          <w:b/>
          <w:bCs w:val="0"/>
        </w:rPr>
        <w:t>Allgemeines:</w:t>
      </w:r>
    </w:p>
    <w:p w:rsidR="007946CD" w:rsidRDefault="007946CD" w:rsidP="007946CD">
      <w:pPr>
        <w:pStyle w:val="Gesetzestext"/>
        <w:rPr>
          <w:lang w:val="de-DE"/>
        </w:rPr>
      </w:pPr>
      <w:r w:rsidRPr="00C44D3E">
        <w:t>Soweit in diesem Vertrag oder Schlussprotokoll Informations- oder Beteiligungsrechte der Kirche oder des Landes vorgesehen sind, kommt die Kirche ihrer Informationspflicht nach, wenn sie die für Kirchenangelegenheiten zuständige Senatsverwaltung schriftlich unterrichtet; das Land kommt seiner Informationspflicht nach, wenn es das Konsistorium schriftlich unterrichtet.</w:t>
      </w:r>
    </w:p>
    <w:p w:rsidR="00D77776" w:rsidRPr="00D77776" w:rsidRDefault="00D77776" w:rsidP="007946CD">
      <w:pPr>
        <w:pStyle w:val="Gesetzestext"/>
        <w:rPr>
          <w:lang w:val="de-DE"/>
        </w:rPr>
      </w:pPr>
    </w:p>
    <w:p w:rsidR="007946CD" w:rsidRPr="00044ADE" w:rsidRDefault="007946CD" w:rsidP="007946CD">
      <w:pPr>
        <w:pStyle w:val="Paragraphenberschrift"/>
        <w:outlineLvl w:val="0"/>
        <w:rPr>
          <w:rStyle w:val="Fett"/>
          <w:b/>
          <w:bCs w:val="0"/>
        </w:rPr>
      </w:pPr>
      <w:r w:rsidRPr="00044ADE">
        <w:rPr>
          <w:rStyle w:val="Fett"/>
          <w:b/>
          <w:bCs w:val="0"/>
        </w:rPr>
        <w:lastRenderedPageBreak/>
        <w:t>Zu Artikel 2 Absatz 1</w:t>
      </w:r>
    </w:p>
    <w:p w:rsidR="007946CD" w:rsidRPr="00D77776" w:rsidRDefault="007946CD" w:rsidP="007946CD">
      <w:pPr>
        <w:pStyle w:val="Gesetzestext"/>
        <w:rPr>
          <w:lang w:val="de-DE"/>
        </w:rPr>
      </w:pPr>
      <w:r w:rsidRPr="00C44D3E">
        <w:t>Zwischen den Vertragsparteien besteht Übereinstimmung darüber, dass die regelmäßigen Treffen möglichst einmal jährlich stattfinden.</w:t>
      </w:r>
    </w:p>
    <w:p w:rsidR="007946CD" w:rsidRPr="00C44D3E" w:rsidRDefault="007946CD" w:rsidP="007946CD">
      <w:pPr>
        <w:pStyle w:val="Gesetzestext"/>
      </w:pPr>
      <w:r w:rsidRPr="00C44D3E">
        <w:t>Die Kirche unterrichtet das Land über Vakanzen und Neubesetzungen ihrer leitenden Ämter (Bischofs-, Präses-, Generalsuperintendenten-, Konsistorialpräsidenten- und Propstamt).</w:t>
      </w:r>
    </w:p>
    <w:p w:rsidR="007946CD" w:rsidRPr="00044ADE" w:rsidRDefault="007946CD" w:rsidP="007946CD">
      <w:pPr>
        <w:pStyle w:val="Paragraphenberschrift"/>
        <w:outlineLvl w:val="0"/>
        <w:rPr>
          <w:rStyle w:val="Fett"/>
          <w:b/>
          <w:bCs w:val="0"/>
        </w:rPr>
      </w:pPr>
      <w:r w:rsidRPr="00044ADE">
        <w:rPr>
          <w:rStyle w:val="Fett"/>
          <w:b/>
          <w:bCs w:val="0"/>
        </w:rPr>
        <w:t>Zu Artikel 2 Absatz 2</w:t>
      </w:r>
    </w:p>
    <w:p w:rsidR="007946CD" w:rsidRPr="00C44D3E" w:rsidRDefault="007946CD" w:rsidP="007946CD">
      <w:pPr>
        <w:pStyle w:val="Gesetzestext"/>
      </w:pPr>
      <w:r w:rsidRPr="00C44D3E">
        <w:t>Die angemessene Beteiligung der Kirche setzt eine rechtzeitige Information voraus, die ermöglicht, dass die kirchliche Stellungnahme noch vor der Beschlussfassung erfolgen kann. Bei Gesetzgebungsvorhaben besteht die angemessene Beteiligung in der Regel in der rechtzeitigen Anhörung vor der Beschlussfassung des Senats über die Einbringung des Gesetzentwurfs.</w:t>
      </w:r>
    </w:p>
    <w:p w:rsidR="007946CD" w:rsidRPr="00044ADE" w:rsidRDefault="007946CD" w:rsidP="007946CD">
      <w:pPr>
        <w:pStyle w:val="Paragraphenberschrift"/>
        <w:outlineLvl w:val="0"/>
        <w:rPr>
          <w:rStyle w:val="Fett"/>
          <w:b/>
          <w:bCs w:val="0"/>
        </w:rPr>
      </w:pPr>
      <w:r w:rsidRPr="00044ADE">
        <w:rPr>
          <w:rStyle w:val="Fett"/>
          <w:b/>
          <w:bCs w:val="0"/>
        </w:rPr>
        <w:t xml:space="preserve">Zu Artikel 3 </w:t>
      </w:r>
    </w:p>
    <w:p w:rsidR="007946CD" w:rsidRPr="00C44D3E" w:rsidRDefault="007946CD" w:rsidP="007946CD">
      <w:pPr>
        <w:pStyle w:val="Gesetzestext"/>
      </w:pPr>
      <w:r w:rsidRPr="00C44D3E">
        <w:t>Der Begriff "Hochschulen" umfasst Universitäten, Kunsthochschulen und Fachhochschulen.</w:t>
      </w:r>
    </w:p>
    <w:p w:rsidR="007946CD" w:rsidRPr="00044ADE" w:rsidRDefault="007946CD" w:rsidP="007946CD">
      <w:pPr>
        <w:pStyle w:val="Paragraphenberschrift"/>
        <w:outlineLvl w:val="0"/>
        <w:rPr>
          <w:rStyle w:val="Fett"/>
          <w:b/>
          <w:bCs w:val="0"/>
        </w:rPr>
      </w:pPr>
      <w:r w:rsidRPr="00044ADE">
        <w:rPr>
          <w:rStyle w:val="Fett"/>
          <w:b/>
          <w:bCs w:val="0"/>
        </w:rPr>
        <w:t>Zu Artikel 3 Absatz 1</w:t>
      </w:r>
    </w:p>
    <w:p w:rsidR="007946CD" w:rsidRDefault="007946CD" w:rsidP="007946CD">
      <w:pPr>
        <w:pStyle w:val="Gesetzestext"/>
        <w:rPr>
          <w:lang w:val="de-DE"/>
        </w:rPr>
      </w:pPr>
      <w:r w:rsidRPr="00C44D3E">
        <w:t>Die Regelstudienzeit für den Studiengang Evangelische Theologie beträgt 9 Semester, einschließlich</w:t>
      </w:r>
    </w:p>
    <w:p w:rsidR="007946CD" w:rsidRPr="00C44D3E" w:rsidRDefault="007946CD" w:rsidP="007946CD">
      <w:pPr>
        <w:pStyle w:val="Gesetzestext"/>
      </w:pPr>
      <w:r w:rsidRPr="00C44D3E">
        <w:t xml:space="preserve"> Prüfungssemester. Bei Studiengängen mit den Abschlüssen Bachelor und Master sind die Strukturvorgaben der Kultusministerkonferenz maßgebend. Auf die Regelstudienzeit werden die Zeiten der erforderlichen Sprachpropädeutika nicht angerechnet.</w:t>
      </w:r>
    </w:p>
    <w:p w:rsidR="007946CD" w:rsidRPr="00C44D3E" w:rsidRDefault="007946CD" w:rsidP="007946CD">
      <w:pPr>
        <w:pStyle w:val="Gesetzestext"/>
      </w:pPr>
      <w:r w:rsidRPr="00C44D3E">
        <w:t>Das Studium der Evangelischen Religionslehre kann für die Lehramtsstudiengänge als erstes und zweites Fach gewählt werden. Die Wählbarkeit als erstes Fach lässt die Regelungen des Landes über die Aufnahme in den Vorbereitungsdienst unberührt.</w:t>
      </w:r>
    </w:p>
    <w:p w:rsidR="007946CD" w:rsidRPr="00C44D3E" w:rsidRDefault="007946CD" w:rsidP="007946CD">
      <w:pPr>
        <w:pStyle w:val="Gesetzestext"/>
      </w:pPr>
      <w:r w:rsidRPr="00C44D3E">
        <w:t>Es wird sichergestellt, dass das Fach Evangelische Religionslehre in sinnvolle Fächerkombinationen eingebracht werden kann.</w:t>
      </w:r>
    </w:p>
    <w:p w:rsidR="007946CD" w:rsidRPr="00C44D3E" w:rsidRDefault="007946CD" w:rsidP="007946CD">
      <w:pPr>
        <w:pStyle w:val="Gesetzestext"/>
      </w:pPr>
      <w:r w:rsidRPr="00C44D3E">
        <w:t>Im Übrigen bleibt der Vertrag über die Vereinigung der Kirchlichen Hochschule Berlin mit der Theologischen Fakultät der Humboldt-Universität zu Berlin vom 1. Juni 1993 unberührt.</w:t>
      </w:r>
    </w:p>
    <w:p w:rsidR="007946CD" w:rsidRPr="00044ADE" w:rsidRDefault="007946CD" w:rsidP="007946CD">
      <w:pPr>
        <w:pStyle w:val="Paragraphenberschrift"/>
        <w:outlineLvl w:val="0"/>
        <w:rPr>
          <w:rStyle w:val="Fett"/>
          <w:b/>
          <w:bCs w:val="0"/>
        </w:rPr>
      </w:pPr>
      <w:r w:rsidRPr="00044ADE">
        <w:rPr>
          <w:rStyle w:val="Fett"/>
          <w:b/>
          <w:bCs w:val="0"/>
        </w:rPr>
        <w:t>Zu Artikel 3 Absatz 3</w:t>
      </w:r>
    </w:p>
    <w:p w:rsidR="007946CD" w:rsidRPr="00C44D3E" w:rsidRDefault="007946CD" w:rsidP="007946CD">
      <w:pPr>
        <w:pStyle w:val="Gesetzestext"/>
      </w:pPr>
      <w:r w:rsidRPr="00C44D3E">
        <w:t>Die Entscheidung soll einvernehmlich getroffen werden.</w:t>
      </w:r>
    </w:p>
    <w:p w:rsidR="007946CD" w:rsidRPr="00044ADE" w:rsidRDefault="007946CD" w:rsidP="007946CD">
      <w:pPr>
        <w:pStyle w:val="Paragraphenberschrift"/>
        <w:outlineLvl w:val="0"/>
        <w:rPr>
          <w:rStyle w:val="Fett"/>
          <w:b/>
          <w:bCs w:val="0"/>
        </w:rPr>
      </w:pPr>
      <w:r w:rsidRPr="00044ADE">
        <w:rPr>
          <w:rStyle w:val="Fett"/>
          <w:b/>
          <w:bCs w:val="0"/>
        </w:rPr>
        <w:t>Zu Artikel 3 Absatz 4</w:t>
      </w:r>
    </w:p>
    <w:p w:rsidR="007946CD" w:rsidRPr="00C44D3E" w:rsidRDefault="007946CD" w:rsidP="007946CD">
      <w:pPr>
        <w:pStyle w:val="Gesetzestext"/>
      </w:pPr>
      <w:r w:rsidRPr="00C44D3E">
        <w:t>Die Stellungnahme der Kirche wird nach Vorliegen des Berufungsvorschlages zu der zur Berufung vorgesehenen Person eingeholt.</w:t>
      </w:r>
    </w:p>
    <w:p w:rsidR="007946CD" w:rsidRPr="00C44D3E" w:rsidRDefault="007946CD" w:rsidP="007946CD">
      <w:pPr>
        <w:pStyle w:val="Gesetzestext"/>
      </w:pPr>
      <w:r w:rsidRPr="00C44D3E">
        <w:t>Wird innerhalb von sechs Wochen nach Zugang der Anforderung keine Stellungnahme abgegeben, wird davon ausgegangen, dass von Seiten der Kirche keine Bedenken geäußert werden.</w:t>
      </w:r>
    </w:p>
    <w:p w:rsidR="007946CD" w:rsidRDefault="007946CD" w:rsidP="007946CD">
      <w:pPr>
        <w:pStyle w:val="Gesetzestext"/>
        <w:rPr>
          <w:lang w:val="de-DE"/>
        </w:rPr>
      </w:pPr>
      <w:r w:rsidRPr="00C44D3E">
        <w:t>Will das Land trotz kirchlicher Bedenken das Berufungsverfahren für die ausgewählte Person fortsetzen, so werden die Bedenken mit Vertreterinnen und Vertretern der Fakultät und der Kirche erörtert. Hält die Kirche ihre Bedenken aufrecht, wird eine Berufung nicht vorgenommen, es sei denn, die Wissenschaftsfreiheit würde ernsthaft gefährdet.</w:t>
      </w:r>
    </w:p>
    <w:p w:rsidR="00D77776" w:rsidRPr="00D77776" w:rsidRDefault="00D77776" w:rsidP="007946CD">
      <w:pPr>
        <w:pStyle w:val="Gesetzestext"/>
        <w:rPr>
          <w:lang w:val="de-DE"/>
        </w:rPr>
      </w:pPr>
    </w:p>
    <w:p w:rsidR="007946CD" w:rsidRPr="00044ADE" w:rsidRDefault="007946CD" w:rsidP="007946CD">
      <w:pPr>
        <w:pStyle w:val="Paragraphenberschrift"/>
        <w:outlineLvl w:val="0"/>
        <w:rPr>
          <w:rStyle w:val="Fett"/>
          <w:b/>
          <w:bCs w:val="0"/>
        </w:rPr>
      </w:pPr>
      <w:r w:rsidRPr="00044ADE">
        <w:rPr>
          <w:rStyle w:val="Fett"/>
          <w:b/>
          <w:bCs w:val="0"/>
        </w:rPr>
        <w:lastRenderedPageBreak/>
        <w:t>Zu Artikel 3 Absatz 5</w:t>
      </w:r>
    </w:p>
    <w:p w:rsidR="007946CD" w:rsidRPr="00C44D3E" w:rsidRDefault="007946CD" w:rsidP="007946CD">
      <w:pPr>
        <w:pStyle w:val="Gesetzestext"/>
      </w:pPr>
      <w:r w:rsidRPr="00C44D3E">
        <w:t>Die Kirche erklärt, dass sie die in einem konsekutiven Studiengang im Fach Evangelische Religionslehre erworbenen Masterabschlüsse in einem förmlichen Verfahren entsprechend dem des Lehrerbi</w:t>
      </w:r>
      <w:r w:rsidRPr="00C44D3E">
        <w:t>l</w:t>
      </w:r>
      <w:r w:rsidRPr="00C44D3E">
        <w:t>dungsgesetzes einer Ersten Kirchlichen Prüfung für das Lehramt gleichsetzt. Die Kirche wird hinsichtlich der in Satz 1 genannten Studiengänge an den insoweit vorgesehenen Qualitätssicherungsverfa</w:t>
      </w:r>
      <w:r w:rsidRPr="00C44D3E">
        <w:t>h</w:t>
      </w:r>
      <w:r w:rsidRPr="00C44D3E">
        <w:t>ren (Akkreditierung und Evaluierung) angemessen beteiligt.</w:t>
      </w:r>
    </w:p>
    <w:p w:rsidR="007946CD" w:rsidRPr="00044ADE" w:rsidRDefault="007946CD" w:rsidP="007946CD">
      <w:pPr>
        <w:pStyle w:val="Paragraphenberschrift"/>
        <w:outlineLvl w:val="0"/>
        <w:rPr>
          <w:rStyle w:val="Fett"/>
          <w:b/>
          <w:bCs w:val="0"/>
        </w:rPr>
      </w:pPr>
      <w:r w:rsidRPr="00044ADE">
        <w:rPr>
          <w:rStyle w:val="Fett"/>
          <w:b/>
          <w:bCs w:val="0"/>
        </w:rPr>
        <w:t>Zu Artikel 3 Absatz 6</w:t>
      </w:r>
    </w:p>
    <w:p w:rsidR="007946CD" w:rsidRPr="00C44D3E" w:rsidRDefault="007946CD" w:rsidP="007946CD">
      <w:pPr>
        <w:pStyle w:val="Gesetzestext"/>
      </w:pPr>
      <w:r w:rsidRPr="00C44D3E">
        <w:t>Das Land bezieht die Bachelor- und Masterabschlüsse der Humboldt-Universität zu Berlin mit Evangelischer Religionslehre als zweitem Fach in das Gleichsetzungsverfahren nach dem Lehrerbildung</w:t>
      </w:r>
      <w:r w:rsidRPr="00C44D3E">
        <w:t>s</w:t>
      </w:r>
      <w:r w:rsidRPr="00C44D3E">
        <w:t>gesetz ein. Die für Bildung zuständige Senatsverwaltung wird die Übereinstimmung von Masterabschlüssen mit Evangelischer Religionslehre als erstem Unterrichtsfach mit den Regelungen der Kultusministerkonferenz über die Gestaltung konsekutiver Studiengänge in der Lehrerbildung bestät</w:t>
      </w:r>
      <w:r w:rsidRPr="00C44D3E">
        <w:t>i</w:t>
      </w:r>
      <w:r w:rsidRPr="00C44D3E">
        <w:t>gen.</w:t>
      </w:r>
    </w:p>
    <w:p w:rsidR="007946CD" w:rsidRPr="00044ADE" w:rsidRDefault="007946CD" w:rsidP="007946CD">
      <w:pPr>
        <w:pStyle w:val="Paragraphenberschrift"/>
        <w:outlineLvl w:val="0"/>
        <w:rPr>
          <w:rStyle w:val="Fett"/>
          <w:b/>
          <w:bCs w:val="0"/>
        </w:rPr>
      </w:pPr>
      <w:r w:rsidRPr="00044ADE">
        <w:rPr>
          <w:rStyle w:val="Fett"/>
          <w:b/>
          <w:bCs w:val="0"/>
        </w:rPr>
        <w:t xml:space="preserve">Zu Artikel 4 </w:t>
      </w:r>
    </w:p>
    <w:p w:rsidR="007946CD" w:rsidRPr="00C44D3E" w:rsidRDefault="007946CD" w:rsidP="007946CD">
      <w:pPr>
        <w:pStyle w:val="Gesetzestext"/>
      </w:pPr>
      <w:r w:rsidRPr="00C44D3E">
        <w:t>Die Evangelische Fachhochschule Berlin ist als Fachhochschule staatlich anerkannt.</w:t>
      </w:r>
    </w:p>
    <w:p w:rsidR="007946CD" w:rsidRDefault="007946CD" w:rsidP="007946CD">
      <w:pPr>
        <w:pStyle w:val="Gesetzestext"/>
        <w:rPr>
          <w:lang w:val="de-DE"/>
        </w:rPr>
      </w:pPr>
      <w:r w:rsidRPr="00C44D3E">
        <w:t>Das Land trägt die Versorgungslast für die am 1. Januar 1986 an der Evangelischen Fachhochschule</w:t>
      </w:r>
    </w:p>
    <w:p w:rsidR="007946CD" w:rsidRPr="00C44D3E" w:rsidRDefault="007946CD" w:rsidP="007946CD">
      <w:pPr>
        <w:pStyle w:val="Gesetzestext"/>
      </w:pPr>
      <w:r w:rsidRPr="00C44D3E">
        <w:t xml:space="preserve"> Berlin beschäftigten, im kirchlichen Beamtenverhältnis stehenden 15 Professoren bei Eintritt des Versorgungsfalles. Die Übernahme weiterer Versorgungslasten bedarf der Vereinbarung im Einzelfall.</w:t>
      </w:r>
    </w:p>
    <w:p w:rsidR="007946CD" w:rsidRPr="00C44D3E" w:rsidRDefault="007946CD" w:rsidP="007946CD">
      <w:pPr>
        <w:pStyle w:val="Gesetzestext"/>
      </w:pPr>
      <w:r w:rsidRPr="00C44D3E">
        <w:t>Die Finanzierung des Studiengangs schulische Religionspädagogik an der Evangelischen Fachhochschule ist durch die Vereinbarung über die Finanzierung des Evangelischen Religionsunterrichts im Land Berlin oder eine diese Vereinbarung ersetzende Vereinbarung abschließend geregelt.</w:t>
      </w:r>
    </w:p>
    <w:p w:rsidR="007946CD" w:rsidRPr="00C44D3E" w:rsidRDefault="007946CD" w:rsidP="007946CD">
      <w:pPr>
        <w:pStyle w:val="Gesetzestext"/>
      </w:pPr>
      <w:r w:rsidRPr="00C44D3E">
        <w:t>Das Land leistet an die Kirche für Zwecke der kirchenmusikalischen Ausbildung an der Universität der Künste einen jährlichen Zuschuss in Höhe des Gehaltes zweier Professoren einschließlich der erforderlichen Versorgungsrückstellungen in Höhe von 33 1/3 Prozent. Der Zuschuss betrug im Jahr 2004 179.160 Euro. Dieser Betrag wird jährlich fortgeschrieben entsprechend den Besoldungsanpassungen.</w:t>
      </w:r>
    </w:p>
    <w:p w:rsidR="007946CD" w:rsidRPr="00044ADE" w:rsidRDefault="007946CD" w:rsidP="007946CD">
      <w:pPr>
        <w:pStyle w:val="Paragraphenberschrift"/>
        <w:outlineLvl w:val="0"/>
        <w:rPr>
          <w:rStyle w:val="Fett"/>
          <w:b/>
          <w:bCs w:val="0"/>
        </w:rPr>
      </w:pPr>
      <w:r w:rsidRPr="00044ADE">
        <w:rPr>
          <w:rStyle w:val="Fett"/>
          <w:b/>
          <w:bCs w:val="0"/>
        </w:rPr>
        <w:t xml:space="preserve">Zu Artikel 5 </w:t>
      </w:r>
    </w:p>
    <w:p w:rsidR="007946CD" w:rsidRPr="00C44D3E" w:rsidRDefault="007946CD" w:rsidP="007946CD">
      <w:pPr>
        <w:pStyle w:val="Gesetzestext"/>
      </w:pPr>
      <w:r w:rsidRPr="00C44D3E">
        <w:t>Das Land wird die Kirche von der Absicht, rechtliche Bestimmungen oder Verwaltungsvorschriften zu erlassen oder zu verändern, die unmittelbar den Religionsunterricht betreffen, unterrichten und ihr Gelegenheit zu gemeinsamer Beratung und zur Stellungnahme geben. Das gilt auch für Regelungen über den Erwerb einer Lehrbefähigung für den Religionsunterricht.</w:t>
      </w:r>
    </w:p>
    <w:p w:rsidR="007946CD" w:rsidRPr="00C44D3E" w:rsidRDefault="007946CD" w:rsidP="007946CD">
      <w:pPr>
        <w:pStyle w:val="Gesetzestext"/>
      </w:pPr>
      <w:r w:rsidRPr="00C44D3E">
        <w:t>Die Kirche tritt aus bildungs- und gesellschaftspolitischen sowie aus schulpädagogischen und schulorganisatorischen Gründen dafür ein, dass Religionsunterricht und ein Unterrichtsfach ethischer Bi</w:t>
      </w:r>
      <w:r w:rsidRPr="00C44D3E">
        <w:t>l</w:t>
      </w:r>
      <w:r w:rsidRPr="00C44D3E">
        <w:t>dung gleichrangige ordentliche Wahlpflichtfächer an der Berliner Schule sind.</w:t>
      </w:r>
    </w:p>
    <w:p w:rsidR="007946CD" w:rsidRPr="00C44D3E" w:rsidRDefault="007946CD" w:rsidP="007946CD">
      <w:pPr>
        <w:pStyle w:val="Gesetzestext"/>
      </w:pPr>
      <w:r w:rsidRPr="00C44D3E">
        <w:t>Unbeschadet der Verfolgung dieses Zieles durch die Kirche gilt:</w:t>
      </w:r>
    </w:p>
    <w:p w:rsidR="007946CD" w:rsidRPr="00C44D3E" w:rsidRDefault="007946CD" w:rsidP="007946CD">
      <w:pPr>
        <w:pStyle w:val="Gesetzestext"/>
      </w:pPr>
      <w:r w:rsidRPr="00C44D3E">
        <w:t>Der Senat hat einen Gesetzentwurf über die Einführung eines Unterrichtsfachs Ethik in den Jahrgangsstufen 7 bis 10 eingebracht. Eine Einführung dieses Faches in den Jahrgangsstufen 1 bis 6 ist nicht geplant.</w:t>
      </w:r>
    </w:p>
    <w:p w:rsidR="007946CD" w:rsidRPr="00C44D3E" w:rsidRDefault="007946CD" w:rsidP="007946CD">
      <w:pPr>
        <w:pStyle w:val="Gesetzestext"/>
      </w:pPr>
      <w:r w:rsidRPr="00C44D3E">
        <w:lastRenderedPageBreak/>
        <w:t>Wird in den Jahrgangsstufen 7 bis 10 ein Unterrichtsfach Ethik eingeführt, sollen besondere Formen der Zusammenarbeit zwischen diesem Unterrichtsfach und dem Religionsunterricht festgelegt we</w:t>
      </w:r>
      <w:r w:rsidRPr="00C44D3E">
        <w:t>r</w:t>
      </w:r>
      <w:r w:rsidRPr="00C44D3E">
        <w:t>den. Diese sind insbesondere unter thematischen Gesichtspunkten festgelegte gemeinsame Unterrichtsphasen, Projekte und Lerneinheiten. Die Zusammenarbeit zwischen einem Unterrichtsfach Ethik und dem Religionsunterricht wird in geeigneter Weise auf dem Schulzeugnis dokumentiert.</w:t>
      </w:r>
    </w:p>
    <w:p w:rsidR="007946CD" w:rsidRPr="00044ADE" w:rsidRDefault="007946CD" w:rsidP="007946CD">
      <w:pPr>
        <w:pStyle w:val="Paragraphenberschrift"/>
        <w:outlineLvl w:val="0"/>
        <w:rPr>
          <w:rStyle w:val="Fett"/>
          <w:b/>
          <w:bCs w:val="0"/>
        </w:rPr>
      </w:pPr>
      <w:r w:rsidRPr="00044ADE">
        <w:rPr>
          <w:rStyle w:val="Fett"/>
          <w:b/>
          <w:bCs w:val="0"/>
        </w:rPr>
        <w:t>Zu Artikel 6 Absatz 3</w:t>
      </w:r>
    </w:p>
    <w:p w:rsidR="007946CD" w:rsidRDefault="007946CD" w:rsidP="007946CD">
      <w:pPr>
        <w:pStyle w:val="Gesetzestext"/>
        <w:outlineLvl w:val="0"/>
        <w:rPr>
          <w:lang w:val="de-DE"/>
        </w:rPr>
      </w:pPr>
      <w:r w:rsidRPr="00C44D3E">
        <w:t>Das Land ist bestrebt, die kirchlichen Privatschulen bestmöglich zu fördern.</w:t>
      </w:r>
    </w:p>
    <w:p w:rsidR="007946CD" w:rsidRPr="00044ADE" w:rsidRDefault="007946CD" w:rsidP="007946CD">
      <w:pPr>
        <w:pStyle w:val="Paragraphenberschrift"/>
        <w:outlineLvl w:val="0"/>
        <w:rPr>
          <w:rStyle w:val="Fett"/>
          <w:b/>
          <w:bCs w:val="0"/>
        </w:rPr>
      </w:pPr>
      <w:r w:rsidRPr="00044ADE">
        <w:rPr>
          <w:rStyle w:val="Fett"/>
          <w:b/>
          <w:bCs w:val="0"/>
        </w:rPr>
        <w:t>Zu Artikel 7 Absatz 1</w:t>
      </w:r>
    </w:p>
    <w:p w:rsidR="007946CD" w:rsidRPr="00C44D3E" w:rsidRDefault="007946CD" w:rsidP="007946CD">
      <w:pPr>
        <w:pStyle w:val="Gesetzestext"/>
      </w:pPr>
      <w:r w:rsidRPr="00C44D3E">
        <w:t>Bis zum Erlass eines Weiterbildungsgesetzes wird die Erwachsenenbildung der Kirche einschließlich der evangelischen Akademiearbeit wie bisher gefördert; die Summe ist berücksichtigt bei der Bemessung der Zuschüsse nach Artikel 16 .</w:t>
      </w:r>
    </w:p>
    <w:p w:rsidR="007946CD" w:rsidRPr="00C44D3E" w:rsidRDefault="007946CD" w:rsidP="007946CD">
      <w:pPr>
        <w:pStyle w:val="Gesetzestext"/>
      </w:pPr>
      <w:r w:rsidRPr="00C44D3E">
        <w:t>In einem Weiterbildungsgesetz werden die Weiterbildungseinrichtungen der Kirche angemessen berücksichtigt.</w:t>
      </w:r>
    </w:p>
    <w:p w:rsidR="007946CD" w:rsidRPr="00044ADE" w:rsidRDefault="007946CD" w:rsidP="007946CD">
      <w:pPr>
        <w:pStyle w:val="Paragraphenberschrift"/>
        <w:outlineLvl w:val="0"/>
        <w:rPr>
          <w:rStyle w:val="Fett"/>
          <w:b/>
          <w:bCs w:val="0"/>
        </w:rPr>
      </w:pPr>
      <w:r w:rsidRPr="00044ADE">
        <w:rPr>
          <w:rStyle w:val="Fett"/>
          <w:b/>
          <w:bCs w:val="0"/>
        </w:rPr>
        <w:t>Zu Artikel 9 Absatz 2</w:t>
      </w:r>
    </w:p>
    <w:p w:rsidR="007946CD" w:rsidRPr="00C44D3E" w:rsidRDefault="007946CD" w:rsidP="007946CD">
      <w:pPr>
        <w:pStyle w:val="Gesetzestext"/>
      </w:pPr>
      <w:r w:rsidRPr="00C44D3E">
        <w:t>Bei der Festsetzung von Bebauungsplänen durch den Senat sowie innerhalb des Verfahrens der Aufstellung und Festsetzung von Bebauungsplänen durch die Bezirksämter gemäß § 4 des Gesetzes zur Ausführung des Baugesetzbuchs wird das Land angesichts damit verbundener enteignungsrechtlicher Auswirkungen auf kirchliches Eigentum im Rahmen der gesetzlichen Möglichkeiten auf die kirchl</w:t>
      </w:r>
      <w:r w:rsidRPr="00C44D3E">
        <w:t>i</w:t>
      </w:r>
      <w:r w:rsidRPr="00C44D3E">
        <w:t>chen Belange Rücksicht nehmen.</w:t>
      </w:r>
    </w:p>
    <w:p w:rsidR="007946CD" w:rsidRPr="00C44D3E" w:rsidRDefault="007946CD" w:rsidP="007946CD">
      <w:pPr>
        <w:pStyle w:val="Gesetzestext"/>
      </w:pPr>
      <w:r w:rsidRPr="00C44D3E">
        <w:t>Es besteht Einvernehmen darüber, dass Artikel 9 Absatz 2 keinen Anspruch auf Übereignung eines staatlichen Grundstücks begründet, sondern eine Unterstützung bei der Suche nach einem Ersatzgrundstück und - im Rahmen der gesetzlichen Möglichkeiten - gegebenenfalls eine Bevorzugung bei der Vergabe öffentlicher Grundstücke im Falle mehrerer Interessierter bewirken soll.</w:t>
      </w:r>
    </w:p>
    <w:p w:rsidR="007946CD" w:rsidRPr="00C44D3E" w:rsidRDefault="007946CD" w:rsidP="007946CD">
      <w:pPr>
        <w:pStyle w:val="Gesetzestext"/>
      </w:pPr>
      <w:r w:rsidRPr="00C44D3E">
        <w:t>Wird bei Enteignungen kirchlicher Körperschaften ein Anspruch auf Entschädigung in Land geltend gemacht und hängt die Anerkennung des Anspruchs von der Abwägung zwischen den Interessen der Allgemeinheit und denen der Beteiligten ab, so werden die Landesbehörden berücksichtigen, dass der Schutz des Vermögens der Kirche ein herausgehobener ist. Stehen sonstigen Körperschaften bei Grundstückserwerb Hindernisse entgegen, so gelten diese in der Regel auch für die Kirche; eine generelle Ausnahmeregelung ist nicht möglich.</w:t>
      </w:r>
    </w:p>
    <w:p w:rsidR="007946CD" w:rsidRPr="00044ADE" w:rsidRDefault="007946CD" w:rsidP="007946CD">
      <w:pPr>
        <w:pStyle w:val="Paragraphenberschrift"/>
        <w:outlineLvl w:val="0"/>
        <w:rPr>
          <w:rStyle w:val="Fett"/>
          <w:b/>
          <w:bCs w:val="0"/>
        </w:rPr>
      </w:pPr>
      <w:r w:rsidRPr="00044ADE">
        <w:rPr>
          <w:rStyle w:val="Fett"/>
          <w:b/>
          <w:bCs w:val="0"/>
        </w:rPr>
        <w:t>Zu Artikel 9 Absatz 3</w:t>
      </w:r>
    </w:p>
    <w:p w:rsidR="007946CD" w:rsidRPr="00C44D3E" w:rsidRDefault="007946CD" w:rsidP="007946CD">
      <w:pPr>
        <w:pStyle w:val="Gesetzestext"/>
      </w:pPr>
      <w:r w:rsidRPr="00C44D3E">
        <w:t>Die Vertragsparteien nehmen in Aussicht, Einzelfälle durch besondere Vereinbarungen zu regeln. Sie sind sich darüber einig, dass nur Fälle aus der Zeit zwischen dem 30. Januar 1933 und dem 2. Oktober 1990 in Betracht kommen. Ein Rechtsanspruch auf eine solche Entschädigung besteht nicht.</w:t>
      </w:r>
    </w:p>
    <w:p w:rsidR="007946CD" w:rsidRPr="00044ADE" w:rsidRDefault="007946CD" w:rsidP="007946CD">
      <w:pPr>
        <w:pStyle w:val="Paragraphenberschrift"/>
        <w:outlineLvl w:val="0"/>
        <w:rPr>
          <w:rStyle w:val="Fett"/>
          <w:b/>
          <w:bCs w:val="0"/>
        </w:rPr>
      </w:pPr>
      <w:r w:rsidRPr="00044ADE">
        <w:rPr>
          <w:rStyle w:val="Fett"/>
          <w:b/>
          <w:bCs w:val="0"/>
        </w:rPr>
        <w:t>Zu Artikel 10 Absatz 1</w:t>
      </w:r>
    </w:p>
    <w:p w:rsidR="00D77776" w:rsidRDefault="007946CD" w:rsidP="007946CD">
      <w:pPr>
        <w:pStyle w:val="Gesetzestext"/>
        <w:rPr>
          <w:lang w:val="de-DE"/>
        </w:rPr>
      </w:pPr>
      <w:r w:rsidRPr="00C44D3E">
        <w:t>Die Feststellung, dass kirchlicher Dienst öffentlicher Dienst ist, folgt aus dem Status einer Körperschaft des öffentlichen Rechts. Sie besagt nicht, dass der kirchliche Dienst öffentlicher Dienst im Si</w:t>
      </w:r>
      <w:r w:rsidRPr="00C44D3E">
        <w:t>n</w:t>
      </w:r>
      <w:r w:rsidRPr="00C44D3E">
        <w:t xml:space="preserve">ne des staatlichen Dienstrechts ist. Angesichts der Selbständigkeit der Kirche und der gegenüber dem staatlichen öffentlichen Dienst unterschiedlichen Aufgaben des kirchlichen Dienstes finden staatliche dienstrechtliche Regelungen nicht unmittelbar auf den kirchlichen Dienst Anwendung. Sie werden jedoch in ihren Grundsätzen von der Kirche übernommen, was zusätzlich die Bezeichnung des </w:t>
      </w:r>
    </w:p>
    <w:p w:rsidR="007946CD" w:rsidRPr="00C44D3E" w:rsidRDefault="007946CD" w:rsidP="007946CD">
      <w:pPr>
        <w:pStyle w:val="Gesetzestext"/>
      </w:pPr>
      <w:r w:rsidRPr="00C44D3E">
        <w:lastRenderedPageBreak/>
        <w:t>kirchl</w:t>
      </w:r>
      <w:r w:rsidRPr="00C44D3E">
        <w:t>i</w:t>
      </w:r>
      <w:r w:rsidRPr="00C44D3E">
        <w:t>chen Dienstes als öffentlicher Dienst rechtfertigt.</w:t>
      </w:r>
    </w:p>
    <w:p w:rsidR="007946CD" w:rsidRPr="00C44D3E" w:rsidRDefault="007946CD" w:rsidP="007946CD">
      <w:pPr>
        <w:pStyle w:val="Gesetzestext"/>
      </w:pPr>
      <w:r w:rsidRPr="00C44D3E">
        <w:t>Die Vertragsparteien lassen sich davon leiten, dass ein Wechsel aus dem kirchlichen in den staatl</w:t>
      </w:r>
      <w:r w:rsidRPr="00C44D3E">
        <w:t>i</w:t>
      </w:r>
      <w:r w:rsidRPr="00C44D3E">
        <w:t>chen öffentlichen Dienst und umgekehrt durch Anwendung der dienstrechtlichen Bestimmungen keine Nachteile zur Folge haben soll. Aus dem Status der Kirche und ihrer Untergliederungen als Körperschaft des öffentlichen Rechts folgt auch, dass Verwaltungshandeln mit öffentlich-rechtlicher Qualität gegenseitige Anerkennung findet. Dies umfasst auch das Siegelrecht, das Ausstellen von öffentlichen Urkunden und die damit verbundenen Rechtswirkungen. Die Kirche wird sich bei der Vornahme von Beglaubigungen im Wesentlichen auf die Beglaubigungen kirchlicher oder für kirchliche Zwecke bestimmter Dokumente beschränken.</w:t>
      </w:r>
    </w:p>
    <w:p w:rsidR="007946CD" w:rsidRPr="00044ADE" w:rsidRDefault="007946CD" w:rsidP="007946CD">
      <w:pPr>
        <w:pStyle w:val="Paragraphenberschrift"/>
        <w:outlineLvl w:val="0"/>
        <w:rPr>
          <w:rStyle w:val="Fett"/>
          <w:b/>
          <w:bCs w:val="0"/>
        </w:rPr>
      </w:pPr>
      <w:r w:rsidRPr="00044ADE">
        <w:rPr>
          <w:rStyle w:val="Fett"/>
          <w:b/>
          <w:bCs w:val="0"/>
        </w:rPr>
        <w:t>Zu Artikel 10 Absatz 2</w:t>
      </w:r>
    </w:p>
    <w:p w:rsidR="007946CD" w:rsidRDefault="007946CD" w:rsidP="007946CD">
      <w:pPr>
        <w:pStyle w:val="Gesetzestext"/>
        <w:rPr>
          <w:lang w:val="de-DE"/>
        </w:rPr>
      </w:pPr>
      <w:r w:rsidRPr="00C44D3E">
        <w:t xml:space="preserve">Die Kirche wird Beschlüsse über die Errichtung und Veränderung ihrer Kirchengemeinden und öffentlich-rechtlichen Verbände acht Wochen vor Ausfertigung der kirchlichen Organisationsurkunden dem Land mitteilen. Falls das Land Bedenken erhebt, wird die Kirche ihre Beschlüsse überprüfen. Werden keine Bedenken erhoben, wird die Kirchengemeinde bzw. der Verband für den staatlichen Bereich am Tage der Ausfertigung der kirchlichen Organisationsurkunde eine Körperschaft des öffentlichen Rechts. Die Bekanntmachung erfolgt nach der Mitteilung von der vollzogenen Ausfertigung der kirchlichen Urkunde an das Land im Amtsblatt des Landes und im </w:t>
      </w:r>
    </w:p>
    <w:p w:rsidR="007946CD" w:rsidRPr="00C44D3E" w:rsidRDefault="007946CD" w:rsidP="007946CD">
      <w:pPr>
        <w:pStyle w:val="Gesetzestext"/>
      </w:pPr>
      <w:r w:rsidRPr="00C44D3E">
        <w:t>Amtsblatt der Kirche.</w:t>
      </w:r>
    </w:p>
    <w:p w:rsidR="007946CD" w:rsidRPr="00044ADE" w:rsidRDefault="007946CD" w:rsidP="007946CD">
      <w:pPr>
        <w:pStyle w:val="Paragraphenberschrift"/>
        <w:outlineLvl w:val="0"/>
        <w:rPr>
          <w:rStyle w:val="Fett"/>
          <w:b/>
          <w:bCs w:val="0"/>
        </w:rPr>
      </w:pPr>
      <w:r w:rsidRPr="00044ADE">
        <w:rPr>
          <w:rStyle w:val="Fett"/>
          <w:b/>
          <w:bCs w:val="0"/>
        </w:rPr>
        <w:t>Zu Artikel 10 Absatz 3 Satz 2</w:t>
      </w:r>
    </w:p>
    <w:p w:rsidR="007946CD" w:rsidRPr="00F25EF8" w:rsidRDefault="007946CD" w:rsidP="007946CD">
      <w:pPr>
        <w:pStyle w:val="Gesetzestext"/>
      </w:pPr>
      <w:r w:rsidRPr="00C44D3E">
        <w:t>Das Land veranlasst im Rahmen des staatlichen Stiftungsrechts eine Äußerung der Kirche</w:t>
      </w:r>
    </w:p>
    <w:p w:rsidR="007946CD" w:rsidRPr="00F25EF8" w:rsidRDefault="007946CD" w:rsidP="007946CD">
      <w:pPr>
        <w:pStyle w:val="Gesetzestext"/>
      </w:pPr>
      <w:r w:rsidRPr="00C44D3E">
        <w:t>vor Genehmigung einer rechtsfähigen Stiftung des bürgerlichen Rechts mit Sitz in Berlin, die nach ihrer Satzung als kirchliche Stiftung im Sinne der kirchlichen Stiftungsvorschriften (derzeit § 2 des Kirchlichen Stiftungsgesetzes) anerkannt werden soll, zu der Frage, ob die Anerkennung als kirchliche Stiftung erteilt werden wird;</w:t>
      </w:r>
    </w:p>
    <w:p w:rsidR="007946CD" w:rsidRPr="00C44D3E" w:rsidRDefault="007946CD" w:rsidP="007946CD">
      <w:pPr>
        <w:pStyle w:val="Gesetzestext"/>
      </w:pPr>
      <w:r w:rsidRPr="00C44D3E">
        <w:t>vor der Änderung von Satzungsbestimmungen solcher Stiftungen, wenn dadurch der Status als kirchliche Stiftung betroffen erscheint;</w:t>
      </w:r>
    </w:p>
    <w:p w:rsidR="007946CD" w:rsidRPr="00C44D3E" w:rsidRDefault="007946CD" w:rsidP="007946CD">
      <w:pPr>
        <w:pStyle w:val="Gesetzestext"/>
      </w:pPr>
      <w:r w:rsidRPr="00C44D3E">
        <w:t>vor der Genehmigung oder Änderung von Satzungsbestimmungen, die nicht ohne die Kirche verwirklicht werden können.</w:t>
      </w:r>
    </w:p>
    <w:p w:rsidR="007946CD" w:rsidRPr="00C44D3E" w:rsidRDefault="007946CD" w:rsidP="007946CD">
      <w:pPr>
        <w:pStyle w:val="Gesetzestext"/>
      </w:pPr>
      <w:r w:rsidRPr="00C44D3E">
        <w:t>Das Land unterrichtet die Kirche über die Genehmigung einer Stiftung, die nach ihrer Satzung als kirchliche Stiftung anerkannt werden soll, und gegebenenfalls ihre Aufhebung oder Zusammenlegung mit einer anderen Stiftung. Die Kirche gibt dem Land die Anerkennung und gegebenenfalls den Entzug der Anerkennung als kirchliche Stiftung bekannt.</w:t>
      </w:r>
    </w:p>
    <w:p w:rsidR="007946CD" w:rsidRPr="00044ADE" w:rsidRDefault="007946CD" w:rsidP="007946CD">
      <w:pPr>
        <w:pStyle w:val="Paragraphenberschrift"/>
        <w:outlineLvl w:val="0"/>
        <w:rPr>
          <w:rStyle w:val="Fett"/>
          <w:b/>
          <w:bCs w:val="0"/>
        </w:rPr>
      </w:pPr>
      <w:r w:rsidRPr="00044ADE">
        <w:rPr>
          <w:rStyle w:val="Fett"/>
          <w:b/>
          <w:bCs w:val="0"/>
        </w:rPr>
        <w:t xml:space="preserve">Zu Artikel 11 </w:t>
      </w:r>
    </w:p>
    <w:p w:rsidR="007946CD" w:rsidRPr="00C44D3E" w:rsidRDefault="007946CD" w:rsidP="007946CD">
      <w:pPr>
        <w:pStyle w:val="Gesetzestext"/>
      </w:pPr>
      <w:r w:rsidRPr="00C44D3E">
        <w:t>Sofern ein freigemeinnütziges Krankenhaus unverschuldet in eine außergewöhnliche Notlage geraten sollte, wird das Land unter Berücksichtigung des EU-Beihilferechts prüfen, ob Zweckbestimmung und Wirtschaftlichkeit des Hauses im Hinblick auf die allgemeine Bedarfssituation es rechtfertigen, dass zur Überwindung der Notlage öffentliche Mittel, auch in Form von Darlehen, eingesetzt werden.</w:t>
      </w:r>
    </w:p>
    <w:p w:rsidR="00D77776" w:rsidRDefault="007946CD" w:rsidP="007946CD">
      <w:pPr>
        <w:pStyle w:val="Gesetzestext"/>
        <w:rPr>
          <w:lang w:val="de-DE"/>
        </w:rPr>
      </w:pPr>
      <w:r w:rsidRPr="00C44D3E">
        <w:t xml:space="preserve">In Anerkennung der Bedeutung der evangelischen Ehe- und Familienarbeit für die Allgemeinheit wird das Land sie wie bisher nach Maßgabe des Haushaltsplans und des Haushaltsvollzuges in angemessener Weise bezuschussen. In Frage kommen hierfür insbesondere die Ehe- und </w:t>
      </w:r>
    </w:p>
    <w:p w:rsidR="007946CD" w:rsidRPr="00C44D3E" w:rsidRDefault="007946CD" w:rsidP="007946CD">
      <w:pPr>
        <w:pStyle w:val="Gesetzestext"/>
      </w:pPr>
      <w:r w:rsidRPr="00C44D3E">
        <w:lastRenderedPageBreak/>
        <w:t>Familienberatung, Ehe- und Elternseminare sowie Familienbildungsstätten.</w:t>
      </w:r>
    </w:p>
    <w:p w:rsidR="007946CD" w:rsidRDefault="007946CD" w:rsidP="007946CD">
      <w:pPr>
        <w:pStyle w:val="Gesetzestext"/>
        <w:rPr>
          <w:lang w:val="de-DE"/>
        </w:rPr>
      </w:pPr>
      <w:r w:rsidRPr="00C44D3E">
        <w:t>Artikel 4 Absatz 1 bleibt unberührt.</w:t>
      </w:r>
    </w:p>
    <w:p w:rsidR="007946CD" w:rsidRPr="00044ADE" w:rsidRDefault="007946CD" w:rsidP="007946CD">
      <w:pPr>
        <w:pStyle w:val="Paragraphenberschrift"/>
        <w:outlineLvl w:val="0"/>
        <w:rPr>
          <w:rStyle w:val="Fett"/>
          <w:b/>
          <w:bCs w:val="0"/>
        </w:rPr>
      </w:pPr>
      <w:r w:rsidRPr="00044ADE">
        <w:rPr>
          <w:rStyle w:val="Fett"/>
          <w:b/>
          <w:bCs w:val="0"/>
        </w:rPr>
        <w:t xml:space="preserve">Zu Artikel 12 </w:t>
      </w:r>
    </w:p>
    <w:p w:rsidR="007946CD" w:rsidRPr="00C44D3E" w:rsidRDefault="007946CD" w:rsidP="007946CD">
      <w:pPr>
        <w:pStyle w:val="Gesetzestext"/>
      </w:pPr>
      <w:r w:rsidRPr="00C44D3E">
        <w:t>Bei Veränderungen aufgrund organisatorischer Erfordernisse seitens des Landes werden sich die Vertragsparteien über ein gleichwertiges anderes Angebot verständigen.</w:t>
      </w:r>
    </w:p>
    <w:p w:rsidR="007946CD" w:rsidRPr="00044ADE" w:rsidRDefault="007946CD" w:rsidP="007946CD">
      <w:pPr>
        <w:pStyle w:val="Paragraphenberschrift"/>
        <w:outlineLvl w:val="0"/>
        <w:rPr>
          <w:rStyle w:val="Fett"/>
          <w:b/>
          <w:bCs w:val="0"/>
        </w:rPr>
      </w:pPr>
      <w:r w:rsidRPr="00044ADE">
        <w:rPr>
          <w:rStyle w:val="Fett"/>
          <w:b/>
          <w:bCs w:val="0"/>
        </w:rPr>
        <w:t>Zu Artikel 13 Absatz 3</w:t>
      </w:r>
    </w:p>
    <w:p w:rsidR="007946CD" w:rsidRPr="00C44D3E" w:rsidRDefault="007946CD" w:rsidP="007946CD">
      <w:pPr>
        <w:pStyle w:val="Gesetzestext"/>
      </w:pPr>
      <w:r w:rsidRPr="00C44D3E">
        <w:t>Die Vertragsparteien streben eine Vereinbarung über das Verfahren der gegenseitigen Abstimmung bei denkmalpflegerischen Maßnahmen an.</w:t>
      </w:r>
    </w:p>
    <w:p w:rsidR="007946CD" w:rsidRPr="00044ADE" w:rsidRDefault="007946CD" w:rsidP="007946CD">
      <w:pPr>
        <w:pStyle w:val="Paragraphenberschrift"/>
        <w:outlineLvl w:val="0"/>
        <w:rPr>
          <w:rStyle w:val="Fett"/>
          <w:b/>
          <w:bCs w:val="0"/>
        </w:rPr>
      </w:pPr>
      <w:r w:rsidRPr="00044ADE">
        <w:rPr>
          <w:rStyle w:val="Fett"/>
          <w:b/>
          <w:bCs w:val="0"/>
        </w:rPr>
        <w:t xml:space="preserve">Zu Artikel 15 </w:t>
      </w:r>
    </w:p>
    <w:p w:rsidR="007946CD" w:rsidRDefault="007946CD" w:rsidP="007946CD">
      <w:pPr>
        <w:pStyle w:val="Gesetzestext"/>
        <w:rPr>
          <w:lang w:val="de-DE"/>
        </w:rPr>
      </w:pPr>
      <w:r w:rsidRPr="00C44D3E">
        <w:t xml:space="preserve">Die Seelsorge in den Sonderseelsorgebereichen darf nicht behindert werden. Das Land stellt sicher, dass bei der Aufnahme in die genannten Einrichtungen die Religionszugehörigkeit erfragt wird. Dabei sind die Aufzunehmenden ausdrücklich auf die Freiwilligkeit der Angabe sowie darauf hinzuweisen, dass diese Angabe an die in der Einrichtung tätigen Seelsorgerinnen oder Seelsorger für ihre seelsorgerliche Arbeit weitergegeben wird. Das Land wird sich dafür einsetzen, dass diese Regelung </w:t>
      </w:r>
    </w:p>
    <w:p w:rsidR="007946CD" w:rsidRPr="00011CAF" w:rsidRDefault="007946CD" w:rsidP="007946CD">
      <w:pPr>
        <w:pStyle w:val="Gesetzestext"/>
        <w:rPr>
          <w:lang w:val="de-DE"/>
        </w:rPr>
      </w:pPr>
      <w:r w:rsidRPr="00C44D3E">
        <w:t>auch von den nichtstaatlichen Krankenanstalten beachtet wird.</w:t>
      </w:r>
    </w:p>
    <w:p w:rsidR="007946CD" w:rsidRPr="00C44D3E" w:rsidRDefault="007946CD" w:rsidP="007946CD">
      <w:pPr>
        <w:pStyle w:val="Gesetzestext"/>
      </w:pPr>
      <w:r w:rsidRPr="00C44D3E">
        <w:t>In Altenheimen wird die Möglichkeit zu seelsorgerischer Betreuung geboten. Darüber hinaus wird die Durchführung von Gottesdiensten nach Maßgabe der örtlichen und räumlichen Verhältnisse durch Vereinbarung zwischen der jeweils zuständigen kirchlichen Stelle und der Verwaltung des Heimes ermöglicht.</w:t>
      </w:r>
    </w:p>
    <w:p w:rsidR="007946CD" w:rsidRPr="00C44D3E" w:rsidRDefault="007946CD" w:rsidP="007946CD">
      <w:pPr>
        <w:pStyle w:val="Gesetzestext"/>
      </w:pPr>
      <w:r w:rsidRPr="00C44D3E">
        <w:t>Die Kirche hat Gelegenheit zur Seelsorge an den in den Heimen des Landes Berlin lebenden Minderjährigen nach Maßgabe des Gesetzes über die religiöse Kindererziehung vom 15. Juli 1921. Insbesondere wird den Minderjährigen die Möglichkeit gegeben, am Religionsunterricht in den Schulen oder den Heimen, an Gottesdiensten und am Konfirmandenunterricht (in der Regel außerhalb der Heime) teilzunehmen.</w:t>
      </w:r>
    </w:p>
    <w:p w:rsidR="007946CD" w:rsidRPr="00C44D3E" w:rsidRDefault="007946CD" w:rsidP="007946CD">
      <w:pPr>
        <w:pStyle w:val="Gesetzestext"/>
      </w:pPr>
      <w:r w:rsidRPr="00C44D3E">
        <w:t>Im Rahmen des berufsethischen Unterrichts bei der Landespolizeischule Berlin steht der oder dem evangelischen Geistlichen im 1. und 2. Ausbildungsjahr in jeder Klasse jeweils mindestens eine Unterrichtsstunde zur Verfügung. Die Teilnahme an diesem Unterricht ist freiwillig. Es besteht die Möglic</w:t>
      </w:r>
      <w:r w:rsidRPr="00C44D3E">
        <w:t>h</w:t>
      </w:r>
      <w:r w:rsidRPr="00C44D3E">
        <w:t>keit, dass evangelische Geistliche in den jeweiligen Unterkünften der Landespolizeischule Sprec</w:t>
      </w:r>
      <w:r w:rsidRPr="00C44D3E">
        <w:t>h</w:t>
      </w:r>
      <w:r w:rsidRPr="00C44D3E">
        <w:t>stunden abhalten, die außerhalb der regulären Dienstzeit aufgesucht werden können.</w:t>
      </w:r>
    </w:p>
    <w:p w:rsidR="007946CD" w:rsidRPr="00C44D3E" w:rsidRDefault="007946CD" w:rsidP="007946CD">
      <w:pPr>
        <w:pStyle w:val="Gesetzestext"/>
      </w:pPr>
      <w:r w:rsidRPr="00C44D3E">
        <w:t>Soweit die Ausbildung von Polizeivollzugsbeamtinnen oder Polizeivollzugsbeamten nicht an der Landespolizeischule stattfindet, wird das Land darauf hinwirken, dass evangelische Geistliche an den Ausbildungseinrichtungen in ähnlicher Weise wie an der Landespolizeischule seelsorgerlich und in der Lehre tätig werden können; für die darüber hinausgehende Betätigung in der Lehre gelten die einschlägigen Rechtsvorschriften.</w:t>
      </w:r>
    </w:p>
    <w:p w:rsidR="007946CD" w:rsidRPr="00044ADE" w:rsidRDefault="007946CD" w:rsidP="007946CD">
      <w:pPr>
        <w:pStyle w:val="Paragraphenberschrift"/>
        <w:outlineLvl w:val="0"/>
        <w:rPr>
          <w:rStyle w:val="Fett"/>
          <w:b/>
          <w:bCs w:val="0"/>
        </w:rPr>
      </w:pPr>
      <w:r w:rsidRPr="00044ADE">
        <w:rPr>
          <w:rStyle w:val="Fett"/>
          <w:b/>
          <w:bCs w:val="0"/>
        </w:rPr>
        <w:t>Zu Artikel 15 Absatz 1 Satz 2</w:t>
      </w:r>
    </w:p>
    <w:p w:rsidR="007946CD" w:rsidRDefault="007946CD" w:rsidP="007946CD">
      <w:pPr>
        <w:pStyle w:val="Gesetzestext"/>
        <w:rPr>
          <w:lang w:val="de-DE"/>
        </w:rPr>
      </w:pPr>
      <w:r w:rsidRPr="00C44D3E">
        <w:t>Die gegenwärtige Übung, wonach die Räume kostenfrei zur Verfügung gestellt werden, wird beibehalten.</w:t>
      </w:r>
    </w:p>
    <w:p w:rsidR="00D77776" w:rsidRPr="00D77776" w:rsidRDefault="00D77776" w:rsidP="007946CD">
      <w:pPr>
        <w:pStyle w:val="Gesetzestext"/>
        <w:rPr>
          <w:lang w:val="de-DE"/>
        </w:rPr>
      </w:pPr>
    </w:p>
    <w:p w:rsidR="007946CD" w:rsidRPr="00044ADE" w:rsidRDefault="007946CD" w:rsidP="007946CD">
      <w:pPr>
        <w:pStyle w:val="Paragraphenberschrift"/>
        <w:outlineLvl w:val="0"/>
        <w:rPr>
          <w:rStyle w:val="Fett"/>
          <w:b/>
          <w:bCs w:val="0"/>
        </w:rPr>
      </w:pPr>
      <w:r w:rsidRPr="00044ADE">
        <w:rPr>
          <w:rStyle w:val="Fett"/>
          <w:b/>
          <w:bCs w:val="0"/>
        </w:rPr>
        <w:lastRenderedPageBreak/>
        <w:t xml:space="preserve">Zu Artikel 16 </w:t>
      </w:r>
    </w:p>
    <w:p w:rsidR="007946CD" w:rsidRPr="00C44D3E" w:rsidRDefault="007946CD" w:rsidP="007946CD">
      <w:pPr>
        <w:pStyle w:val="Gesetzestext"/>
      </w:pPr>
      <w:r w:rsidRPr="00C44D3E">
        <w:t>Der Zuschuss nach Absatz 2 setzt sich wie folgt zusammen:</w:t>
      </w:r>
    </w:p>
    <w:tbl>
      <w:tblPr>
        <w:tblW w:w="0" w:type="auto"/>
        <w:tblLayout w:type="fixed"/>
        <w:tblCellMar>
          <w:left w:w="0" w:type="dxa"/>
          <w:right w:w="0" w:type="dxa"/>
        </w:tblCellMar>
        <w:tblLook w:val="0000" w:firstRow="0" w:lastRow="0" w:firstColumn="0" w:lastColumn="0" w:noHBand="0" w:noVBand="0"/>
      </w:tblPr>
      <w:tblGrid>
        <w:gridCol w:w="999"/>
        <w:gridCol w:w="6218"/>
        <w:gridCol w:w="2141"/>
      </w:tblGrid>
      <w:tr w:rsidR="007946CD" w:rsidRPr="00C44D3E" w:rsidTr="005638F8">
        <w:tblPrEx>
          <w:tblCellMar>
            <w:top w:w="0" w:type="dxa"/>
            <w:left w:w="0" w:type="dxa"/>
            <w:bottom w:w="0" w:type="dxa"/>
            <w:right w:w="0" w:type="dxa"/>
          </w:tblCellMar>
        </w:tblPrEx>
        <w:tc>
          <w:tcPr>
            <w:tcW w:w="999" w:type="dxa"/>
            <w:tcBorders>
              <w:top w:val="nil"/>
              <w:left w:val="nil"/>
              <w:bottom w:val="nil"/>
              <w:right w:val="nil"/>
            </w:tcBorders>
            <w:vAlign w:val="center"/>
          </w:tcPr>
          <w:p w:rsidR="007946CD" w:rsidRPr="00C44D3E" w:rsidRDefault="007946CD" w:rsidP="005638F8">
            <w:pPr>
              <w:pStyle w:val="Gesetzestext"/>
            </w:pPr>
            <w:r w:rsidRPr="00C44D3E">
              <w:t>a)</w:t>
            </w:r>
          </w:p>
        </w:tc>
        <w:tc>
          <w:tcPr>
            <w:tcW w:w="6218" w:type="dxa"/>
            <w:tcBorders>
              <w:top w:val="nil"/>
              <w:left w:val="nil"/>
              <w:bottom w:val="nil"/>
              <w:right w:val="nil"/>
            </w:tcBorders>
            <w:vAlign w:val="center"/>
          </w:tcPr>
          <w:p w:rsidR="007946CD" w:rsidRPr="00C44D3E" w:rsidRDefault="007946CD" w:rsidP="005638F8">
            <w:pPr>
              <w:pStyle w:val="Gesetzestext"/>
            </w:pPr>
            <w:r w:rsidRPr="00C44D3E">
              <w:t>Staatsleistungen für Pfarrbesoldung und kirchenregimentliche Zwecke</w:t>
            </w:r>
          </w:p>
        </w:tc>
        <w:tc>
          <w:tcPr>
            <w:tcW w:w="2141" w:type="dxa"/>
            <w:tcBorders>
              <w:top w:val="nil"/>
              <w:left w:val="nil"/>
              <w:bottom w:val="nil"/>
              <w:right w:val="nil"/>
            </w:tcBorders>
            <w:vAlign w:val="center"/>
          </w:tcPr>
          <w:p w:rsidR="007946CD" w:rsidRPr="00C44D3E" w:rsidRDefault="007946CD" w:rsidP="005638F8">
            <w:pPr>
              <w:pStyle w:val="Gesetzestext"/>
            </w:pPr>
            <w:r w:rsidRPr="00C44D3E">
              <w:t>7 693 050,- €</w:t>
            </w:r>
          </w:p>
        </w:tc>
      </w:tr>
      <w:tr w:rsidR="007946CD" w:rsidRPr="00C44D3E" w:rsidTr="005638F8">
        <w:tblPrEx>
          <w:tblCellMar>
            <w:top w:w="0" w:type="dxa"/>
            <w:left w:w="0" w:type="dxa"/>
            <w:bottom w:w="0" w:type="dxa"/>
            <w:right w:w="0" w:type="dxa"/>
          </w:tblCellMar>
        </w:tblPrEx>
        <w:tc>
          <w:tcPr>
            <w:tcW w:w="999" w:type="dxa"/>
            <w:tcBorders>
              <w:top w:val="nil"/>
              <w:left w:val="nil"/>
              <w:bottom w:val="nil"/>
              <w:right w:val="nil"/>
            </w:tcBorders>
            <w:vAlign w:val="center"/>
          </w:tcPr>
          <w:p w:rsidR="007946CD" w:rsidRPr="00C44D3E" w:rsidRDefault="007946CD" w:rsidP="005638F8">
            <w:pPr>
              <w:pStyle w:val="Gesetzestext"/>
            </w:pPr>
            <w:r w:rsidRPr="00C44D3E">
              <w:t>b)</w:t>
            </w:r>
          </w:p>
        </w:tc>
        <w:tc>
          <w:tcPr>
            <w:tcW w:w="6218" w:type="dxa"/>
            <w:tcBorders>
              <w:top w:val="nil"/>
              <w:left w:val="nil"/>
              <w:bottom w:val="nil"/>
              <w:right w:val="nil"/>
            </w:tcBorders>
            <w:vAlign w:val="center"/>
          </w:tcPr>
          <w:p w:rsidR="007946CD" w:rsidRPr="00C44D3E" w:rsidRDefault="007946CD" w:rsidP="005638F8">
            <w:pPr>
              <w:pStyle w:val="Gesetzestext"/>
              <w:rPr>
                <w:lang w:bidi="he-IL"/>
              </w:rPr>
            </w:pPr>
            <w:r w:rsidRPr="00C44D3E">
              <w:rPr>
                <w:lang w:bidi="he-IL"/>
              </w:rPr>
              <w:t>Zuschuss für kulturelle Betreuung</w:t>
            </w:r>
          </w:p>
        </w:tc>
        <w:tc>
          <w:tcPr>
            <w:tcW w:w="2141" w:type="dxa"/>
            <w:tcBorders>
              <w:top w:val="nil"/>
              <w:left w:val="nil"/>
              <w:bottom w:val="nil"/>
              <w:right w:val="nil"/>
            </w:tcBorders>
            <w:vAlign w:val="center"/>
          </w:tcPr>
          <w:p w:rsidR="007946CD" w:rsidRPr="00C44D3E" w:rsidRDefault="007946CD" w:rsidP="005638F8">
            <w:pPr>
              <w:pStyle w:val="Gesetzestext"/>
            </w:pPr>
            <w:r w:rsidRPr="00C44D3E">
              <w:t>184 070,- €</w:t>
            </w:r>
          </w:p>
        </w:tc>
      </w:tr>
      <w:tr w:rsidR="007946CD" w:rsidRPr="00C44D3E" w:rsidTr="005638F8">
        <w:tblPrEx>
          <w:tblCellMar>
            <w:top w:w="0" w:type="dxa"/>
            <w:left w:w="0" w:type="dxa"/>
            <w:bottom w:w="0" w:type="dxa"/>
            <w:right w:w="0" w:type="dxa"/>
          </w:tblCellMar>
        </w:tblPrEx>
        <w:tc>
          <w:tcPr>
            <w:tcW w:w="999" w:type="dxa"/>
            <w:tcBorders>
              <w:top w:val="nil"/>
              <w:left w:val="nil"/>
              <w:bottom w:val="nil"/>
              <w:right w:val="nil"/>
            </w:tcBorders>
            <w:vAlign w:val="center"/>
          </w:tcPr>
          <w:p w:rsidR="007946CD" w:rsidRPr="00C44D3E" w:rsidRDefault="007946CD" w:rsidP="005638F8">
            <w:pPr>
              <w:pStyle w:val="Gesetzestext"/>
            </w:pPr>
            <w:r w:rsidRPr="00C44D3E">
              <w:t>c)</w:t>
            </w:r>
          </w:p>
        </w:tc>
        <w:tc>
          <w:tcPr>
            <w:tcW w:w="6218" w:type="dxa"/>
            <w:tcBorders>
              <w:top w:val="nil"/>
              <w:left w:val="nil"/>
              <w:bottom w:val="nil"/>
              <w:right w:val="nil"/>
            </w:tcBorders>
            <w:vAlign w:val="center"/>
          </w:tcPr>
          <w:p w:rsidR="007946CD" w:rsidRPr="00C44D3E" w:rsidRDefault="007946CD" w:rsidP="005638F8">
            <w:pPr>
              <w:pStyle w:val="Gesetzestext"/>
            </w:pPr>
            <w:r w:rsidRPr="00C44D3E">
              <w:t>Zuschuss an den Bach-Chor</w:t>
            </w:r>
          </w:p>
        </w:tc>
        <w:tc>
          <w:tcPr>
            <w:tcW w:w="2141" w:type="dxa"/>
            <w:tcBorders>
              <w:top w:val="nil"/>
              <w:left w:val="nil"/>
              <w:bottom w:val="nil"/>
              <w:right w:val="nil"/>
            </w:tcBorders>
            <w:vAlign w:val="center"/>
          </w:tcPr>
          <w:p w:rsidR="007946CD" w:rsidRPr="00C44D3E" w:rsidRDefault="007946CD" w:rsidP="005638F8">
            <w:pPr>
              <w:pStyle w:val="Gesetzestext"/>
            </w:pPr>
            <w:r w:rsidRPr="00C44D3E">
              <w:t>21 000,- €</w:t>
            </w:r>
          </w:p>
        </w:tc>
      </w:tr>
      <w:tr w:rsidR="007946CD" w:rsidRPr="00C44D3E" w:rsidTr="005638F8">
        <w:tblPrEx>
          <w:tblCellMar>
            <w:top w:w="0" w:type="dxa"/>
            <w:left w:w="0" w:type="dxa"/>
            <w:bottom w:w="0" w:type="dxa"/>
            <w:right w:w="0" w:type="dxa"/>
          </w:tblCellMar>
        </w:tblPrEx>
        <w:tc>
          <w:tcPr>
            <w:tcW w:w="999" w:type="dxa"/>
            <w:tcBorders>
              <w:top w:val="nil"/>
              <w:left w:val="nil"/>
              <w:bottom w:val="nil"/>
              <w:right w:val="nil"/>
            </w:tcBorders>
            <w:vAlign w:val="center"/>
          </w:tcPr>
          <w:p w:rsidR="007946CD" w:rsidRPr="00C44D3E" w:rsidRDefault="007946CD" w:rsidP="005638F8">
            <w:pPr>
              <w:pStyle w:val="Gesetzestext"/>
            </w:pPr>
            <w:r w:rsidRPr="00C44D3E">
              <w:t>d)</w:t>
            </w:r>
          </w:p>
        </w:tc>
        <w:tc>
          <w:tcPr>
            <w:tcW w:w="6218" w:type="dxa"/>
            <w:tcBorders>
              <w:top w:val="nil"/>
              <w:left w:val="nil"/>
              <w:bottom w:val="nil"/>
              <w:right w:val="nil"/>
            </w:tcBorders>
            <w:vAlign w:val="center"/>
          </w:tcPr>
          <w:p w:rsidR="007946CD" w:rsidRPr="00C44D3E" w:rsidRDefault="007946CD" w:rsidP="005638F8">
            <w:pPr>
              <w:pStyle w:val="Gesetzestext"/>
            </w:pPr>
            <w:r w:rsidRPr="00C44D3E">
              <w:t>Zuschuss für Erwachsenenbildung</w:t>
            </w:r>
          </w:p>
        </w:tc>
        <w:tc>
          <w:tcPr>
            <w:tcW w:w="2141" w:type="dxa"/>
            <w:tcBorders>
              <w:top w:val="nil"/>
              <w:left w:val="nil"/>
              <w:bottom w:val="nil"/>
              <w:right w:val="nil"/>
            </w:tcBorders>
            <w:vAlign w:val="center"/>
          </w:tcPr>
          <w:p w:rsidR="007946CD" w:rsidRPr="00C44D3E" w:rsidRDefault="007946CD" w:rsidP="005638F8">
            <w:pPr>
              <w:pStyle w:val="Gesetzestext"/>
            </w:pPr>
            <w:r w:rsidRPr="00C44D3E">
              <w:t>123 740,- €</w:t>
            </w:r>
          </w:p>
        </w:tc>
      </w:tr>
      <w:tr w:rsidR="007946CD" w:rsidRPr="00C44D3E" w:rsidTr="005638F8">
        <w:tblPrEx>
          <w:tblCellMar>
            <w:top w:w="0" w:type="dxa"/>
            <w:left w:w="0" w:type="dxa"/>
            <w:bottom w:w="0" w:type="dxa"/>
            <w:right w:w="0" w:type="dxa"/>
          </w:tblCellMar>
        </w:tblPrEx>
        <w:tc>
          <w:tcPr>
            <w:tcW w:w="999" w:type="dxa"/>
            <w:tcBorders>
              <w:top w:val="nil"/>
              <w:left w:val="nil"/>
              <w:bottom w:val="nil"/>
              <w:right w:val="nil"/>
            </w:tcBorders>
            <w:vAlign w:val="center"/>
          </w:tcPr>
          <w:p w:rsidR="007946CD" w:rsidRPr="00C44D3E" w:rsidRDefault="007946CD" w:rsidP="005638F8">
            <w:pPr>
              <w:pStyle w:val="Gesetzestext"/>
            </w:pPr>
            <w:r w:rsidRPr="00C44D3E">
              <w:t>e)</w:t>
            </w:r>
          </w:p>
        </w:tc>
        <w:tc>
          <w:tcPr>
            <w:tcW w:w="6218" w:type="dxa"/>
            <w:tcBorders>
              <w:top w:val="nil"/>
              <w:left w:val="nil"/>
              <w:bottom w:val="nil"/>
              <w:right w:val="nil"/>
            </w:tcBorders>
            <w:vAlign w:val="center"/>
          </w:tcPr>
          <w:p w:rsidR="007946CD" w:rsidRPr="00C44D3E" w:rsidRDefault="007946CD" w:rsidP="005638F8">
            <w:pPr>
              <w:pStyle w:val="Gesetzestext"/>
            </w:pPr>
            <w:r w:rsidRPr="00C44D3E">
              <w:t>Zuschuss für die Evangelische Akademie</w:t>
            </w:r>
          </w:p>
        </w:tc>
        <w:tc>
          <w:tcPr>
            <w:tcW w:w="2141" w:type="dxa"/>
            <w:tcBorders>
              <w:top w:val="nil"/>
              <w:left w:val="nil"/>
              <w:bottom w:val="nil"/>
              <w:right w:val="nil"/>
            </w:tcBorders>
            <w:vAlign w:val="center"/>
          </w:tcPr>
          <w:p w:rsidR="007946CD" w:rsidRPr="00C44D3E" w:rsidRDefault="007946CD" w:rsidP="005638F8">
            <w:pPr>
              <w:pStyle w:val="Gesetzestext"/>
            </w:pPr>
            <w:r w:rsidRPr="00C44D3E">
              <w:t>125 050,- €</w:t>
            </w:r>
          </w:p>
        </w:tc>
      </w:tr>
      <w:tr w:rsidR="007946CD" w:rsidRPr="00C44D3E" w:rsidTr="005638F8">
        <w:tblPrEx>
          <w:tblCellMar>
            <w:top w:w="0" w:type="dxa"/>
            <w:left w:w="0" w:type="dxa"/>
            <w:bottom w:w="0" w:type="dxa"/>
            <w:right w:w="0" w:type="dxa"/>
          </w:tblCellMar>
        </w:tblPrEx>
        <w:tc>
          <w:tcPr>
            <w:tcW w:w="999" w:type="dxa"/>
            <w:tcBorders>
              <w:top w:val="nil"/>
              <w:left w:val="nil"/>
              <w:bottom w:val="nil"/>
              <w:right w:val="nil"/>
            </w:tcBorders>
            <w:vAlign w:val="center"/>
          </w:tcPr>
          <w:p w:rsidR="007946CD" w:rsidRPr="00C44D3E" w:rsidRDefault="007946CD" w:rsidP="005638F8">
            <w:pPr>
              <w:pStyle w:val="Gesetzestext"/>
            </w:pPr>
            <w:r w:rsidRPr="00C44D3E">
              <w:t>gesamt</w:t>
            </w:r>
          </w:p>
        </w:tc>
        <w:tc>
          <w:tcPr>
            <w:tcW w:w="6218" w:type="dxa"/>
            <w:tcBorders>
              <w:top w:val="nil"/>
              <w:left w:val="nil"/>
              <w:bottom w:val="nil"/>
              <w:right w:val="nil"/>
            </w:tcBorders>
            <w:vAlign w:val="center"/>
          </w:tcPr>
          <w:p w:rsidR="007946CD" w:rsidRPr="00C44D3E" w:rsidRDefault="007946CD" w:rsidP="005638F8">
            <w:pPr>
              <w:pStyle w:val="Gesetzestext"/>
            </w:pPr>
          </w:p>
        </w:tc>
        <w:tc>
          <w:tcPr>
            <w:tcW w:w="2141" w:type="dxa"/>
            <w:tcBorders>
              <w:top w:val="nil"/>
              <w:left w:val="nil"/>
              <w:bottom w:val="nil"/>
              <w:right w:val="nil"/>
            </w:tcBorders>
            <w:vAlign w:val="center"/>
          </w:tcPr>
          <w:p w:rsidR="007946CD" w:rsidRPr="00C44D3E" w:rsidRDefault="007946CD" w:rsidP="005638F8">
            <w:pPr>
              <w:pStyle w:val="Gesetzestext"/>
            </w:pPr>
            <w:r w:rsidRPr="00C44D3E">
              <w:t>8 146 910,- €</w:t>
            </w:r>
          </w:p>
        </w:tc>
      </w:tr>
    </w:tbl>
    <w:p w:rsidR="007946CD" w:rsidRPr="00C44D3E" w:rsidRDefault="007946CD" w:rsidP="007946CD">
      <w:pPr>
        <w:pStyle w:val="Gesetzestext"/>
      </w:pPr>
      <w:r w:rsidRPr="00C44D3E">
        <w:t>Mit dem Zuschuss für kulturelle Zwecke sind alle Leistungen für die diesbezügliche Tätigkeit der Ki</w:t>
      </w:r>
      <w:r w:rsidRPr="00C44D3E">
        <w:t>r</w:t>
      </w:r>
      <w:r w:rsidRPr="00C44D3E">
        <w:t>che abgegolten, es sei denn, dass solche Veranstaltungen in besonderen Fällen auf Anregung des Landes durchgeführt werden. Eine Prüfung der Verwendung der Mittel nach a) findet durch staatl</w:t>
      </w:r>
      <w:r w:rsidRPr="00C44D3E">
        <w:t>i</w:t>
      </w:r>
      <w:r w:rsidRPr="00C44D3E">
        <w:t>che Stellen nicht statt.</w:t>
      </w:r>
    </w:p>
    <w:p w:rsidR="007946CD" w:rsidRPr="00C44D3E" w:rsidRDefault="007946CD" w:rsidP="007946CD">
      <w:pPr>
        <w:pStyle w:val="Gesetzestext"/>
      </w:pPr>
      <w:r w:rsidRPr="00C44D3E">
        <w:t>Die Verwendung des Zuschusses wird durch Vorlage des entsprechenden Auszugs aus der kirchlichen Jahresrechnung belegt.</w:t>
      </w:r>
    </w:p>
    <w:p w:rsidR="007946CD" w:rsidRPr="00011CAF" w:rsidRDefault="007946CD" w:rsidP="007946CD">
      <w:pPr>
        <w:pStyle w:val="Gesetzestext"/>
        <w:rPr>
          <w:lang w:val="de-DE"/>
        </w:rPr>
      </w:pPr>
      <w:r w:rsidRPr="00C44D3E">
        <w:t>Auch die Zuschüsse nach b) - e) sind keine Zuwendungen im Sinne von § 44 der Landeshaushaltsordnung. Die Kirche verpflichtet sich jedoch, über diese Zuschüsse jährlich Rechnung zu legen. In dieser Rechnungslegung ist der jeweilige Verwendungszweck nach Art und Höhe anzugeben. Der Gesamtz</w:t>
      </w:r>
      <w:r w:rsidRPr="00C44D3E">
        <w:t>u</w:t>
      </w:r>
      <w:r w:rsidRPr="00C44D3E">
        <w:t>schuss wird mit einem Zwölftel des Jahresbetrages jeweils monatlich im voraus an die Kirche gezahlt.</w:t>
      </w:r>
    </w:p>
    <w:p w:rsidR="007946CD" w:rsidRPr="00C44D3E" w:rsidRDefault="007946CD" w:rsidP="007946CD">
      <w:pPr>
        <w:pStyle w:val="Gesetzestext"/>
      </w:pPr>
      <w:r w:rsidRPr="00C44D3E">
        <w:t>Die Vertragsparteien nehmen jeweils ein Jahr vor Ablauf des Fünf-Jahres-Zeitraums Verhandlungen zur Überprüfung der nach Absatz 2 ausgewiesenen Summe auf. Die Überprüfung erfolgt auch auf der Grundlage der Entwicklung der Mitgliederzahlen der Kirche und der Besoldung der Beamten und Beamtinnen nach A 13 im Land Berlin.</w:t>
      </w:r>
    </w:p>
    <w:p w:rsidR="007946CD" w:rsidRPr="00C44D3E" w:rsidRDefault="007946CD" w:rsidP="007946CD">
      <w:pPr>
        <w:pStyle w:val="Gesetzestext"/>
      </w:pPr>
      <w:r w:rsidRPr="00C44D3E">
        <w:t>Sollte es zu keiner Einigung der Vertragsparteien über den Gesamtzuschuss kommen, gilt der Betrag des vorangegangenen Zeitraums fort.</w:t>
      </w:r>
    </w:p>
    <w:p w:rsidR="007946CD" w:rsidRPr="00C44D3E" w:rsidRDefault="007946CD" w:rsidP="007946CD">
      <w:pPr>
        <w:pStyle w:val="Gesetzestext"/>
      </w:pPr>
      <w:r w:rsidRPr="00C44D3E">
        <w:t>Das Land kann in diesem Fall die Staatsleistungen nach Satz 1 Buchstabe a) ab dem Beginn des ersten Jahres des nächsten Fünf-Jahres-Zeitraums anpassen. In entsprechender Anwendung der einschläg</w:t>
      </w:r>
      <w:r w:rsidRPr="00C44D3E">
        <w:t>i</w:t>
      </w:r>
      <w:r w:rsidRPr="00C44D3E">
        <w:t>gen Regelungen im Abschließenden Protokoll vom 02. 07. 1970 wird dann das Land die Staatsleistu</w:t>
      </w:r>
      <w:r w:rsidRPr="00C44D3E">
        <w:t>n</w:t>
      </w:r>
      <w:r w:rsidRPr="00C44D3E">
        <w:t>gen erhöhen oder vermindern entsprechend dem Vomhundertsatz, um den sich die Zahl der Bekenntnisangehörigen zwischen dem vierten und fünften Vertragslaufjahr verändert hat. Eine Veränderung der Seelenzahl um weniger als 1 % bleibt unberücksichtigt. Weiterhin wird dann das Land die Staatsleistungen entsprechend der Veränderung der Besoldung der Beamten oder Beamtinnen der Besoldungsgruppe A 13 (verheiratet, 2 Kinder, 5. Dienstaltersstufe) des Landes Berlin vom vierten zum fünften Vertragslaufjahr, erhöhen oder vermindern.</w:t>
      </w:r>
    </w:p>
    <w:p w:rsidR="007946CD" w:rsidRPr="00C44D3E" w:rsidRDefault="007946CD" w:rsidP="007946CD">
      <w:pPr>
        <w:pStyle w:val="Gesetzestext"/>
      </w:pPr>
      <w:r w:rsidRPr="00C44D3E">
        <w:t>Sollte es durch den auf diese Weise berechneten Betrag zu einer Über- oder Unterzahlung kommen, findet nach erfolgter Einigung der Vertragsparteien über den Gesamtzuschuss eine Verrechnung statt.</w:t>
      </w:r>
    </w:p>
    <w:p w:rsidR="007946CD" w:rsidRPr="00C44D3E" w:rsidRDefault="007946CD" w:rsidP="007946CD">
      <w:pPr>
        <w:pStyle w:val="Gesetzestext"/>
      </w:pPr>
      <w:r w:rsidRPr="00C44D3E">
        <w:t>Zur Finanzierung der pädagogischen Zwecke (sog. Mini-Clubs) wird eine gesonderte Vereinbarung getroffen.</w:t>
      </w:r>
    </w:p>
    <w:p w:rsidR="007946CD" w:rsidRPr="00C44D3E" w:rsidRDefault="007946CD" w:rsidP="007946CD">
      <w:pPr>
        <w:pStyle w:val="Gesetzestext"/>
      </w:pPr>
      <w:r w:rsidRPr="00C44D3E">
        <w:lastRenderedPageBreak/>
        <w:t>Die Kirchen beschließen über ihre Einnahmen und Ausgaben auf der Grundlage öffentlicher Haushaltspläne und unterliegen der Kontrolle durch kircheneigene unabhängige Rechnungsprüfungsste</w:t>
      </w:r>
      <w:r w:rsidRPr="00C44D3E">
        <w:t>l</w:t>
      </w:r>
      <w:r w:rsidRPr="00C44D3E">
        <w:t>len.</w:t>
      </w:r>
    </w:p>
    <w:p w:rsidR="007946CD" w:rsidRPr="00044ADE" w:rsidRDefault="007946CD" w:rsidP="007946CD">
      <w:pPr>
        <w:pStyle w:val="Paragraphenberschrift"/>
        <w:outlineLvl w:val="0"/>
        <w:rPr>
          <w:rStyle w:val="Fett"/>
          <w:b/>
          <w:bCs w:val="0"/>
        </w:rPr>
      </w:pPr>
      <w:r w:rsidRPr="00044ADE">
        <w:rPr>
          <w:rStyle w:val="Fett"/>
          <w:b/>
          <w:bCs w:val="0"/>
        </w:rPr>
        <w:t>Zu Artikel 18 Absatz 2</w:t>
      </w:r>
    </w:p>
    <w:p w:rsidR="007946CD" w:rsidRPr="00C44D3E" w:rsidRDefault="007946CD" w:rsidP="007946CD">
      <w:pPr>
        <w:pStyle w:val="Gesetzestext"/>
      </w:pPr>
      <w:r w:rsidRPr="00C44D3E">
        <w:t>Die Vertragsparteien sind sich darüber einig, dass mit der Zahlung des Verwaltungskostenbeitrags alle im Zusammenhang mit der Kirchensteuererhebung stehenden Leistungen abgegolten sind.</w:t>
      </w:r>
    </w:p>
    <w:p w:rsidR="007946CD" w:rsidRPr="00044ADE" w:rsidRDefault="007946CD" w:rsidP="007946CD">
      <w:pPr>
        <w:pStyle w:val="Paragraphenberschrift"/>
        <w:outlineLvl w:val="0"/>
        <w:rPr>
          <w:rStyle w:val="Fett"/>
          <w:b/>
          <w:bCs w:val="0"/>
        </w:rPr>
      </w:pPr>
      <w:r w:rsidRPr="00044ADE">
        <w:rPr>
          <w:rStyle w:val="Fett"/>
          <w:b/>
          <w:bCs w:val="0"/>
        </w:rPr>
        <w:t>Zu Artikel 18 Absatz 3</w:t>
      </w:r>
    </w:p>
    <w:p w:rsidR="007946CD" w:rsidRPr="00C44D3E" w:rsidRDefault="007946CD" w:rsidP="007946CD">
      <w:pPr>
        <w:pStyle w:val="Gesetzestext"/>
      </w:pPr>
      <w:r w:rsidRPr="00C44D3E">
        <w:t>Die Vertragsparteien sind sich darüber einig, dass die für die Kirchensteuerstellen erforderlichen Räume und notwendigen Einrichtungsgegenstände durch die Berliner Finanzbehörden unter Berücksichtigung ihres Eigenbedarfs in den Dienstgebäuden der Finanzämter gestellt und unterhalten we</w:t>
      </w:r>
      <w:r w:rsidRPr="00C44D3E">
        <w:t>r</w:t>
      </w:r>
      <w:r w:rsidRPr="00C44D3E">
        <w:t>den.</w:t>
      </w:r>
    </w:p>
    <w:p w:rsidR="007946CD" w:rsidRPr="00044ADE" w:rsidRDefault="007946CD" w:rsidP="007946CD">
      <w:pPr>
        <w:pStyle w:val="Paragraphenberschrift"/>
        <w:outlineLvl w:val="0"/>
        <w:rPr>
          <w:rStyle w:val="Fett"/>
          <w:b/>
          <w:bCs w:val="0"/>
        </w:rPr>
      </w:pPr>
      <w:r w:rsidRPr="00044ADE">
        <w:rPr>
          <w:rStyle w:val="Fett"/>
          <w:b/>
          <w:bCs w:val="0"/>
        </w:rPr>
        <w:t>Zu Artikel 18 Absatz 4</w:t>
      </w:r>
    </w:p>
    <w:p w:rsidR="007946CD" w:rsidRDefault="007946CD" w:rsidP="007946CD">
      <w:pPr>
        <w:pStyle w:val="Gesetzestext"/>
        <w:rPr>
          <w:lang w:val="de-DE"/>
        </w:rPr>
      </w:pPr>
      <w:r w:rsidRPr="00C44D3E">
        <w:t>Die Vertragsparteien sind sich darüber einig, dass die Begründung im Einzelfall dem Finanzamt nicht mitzuteilen ist.</w:t>
      </w:r>
    </w:p>
    <w:p w:rsidR="007946CD" w:rsidRPr="00044ADE" w:rsidRDefault="007946CD" w:rsidP="007946CD">
      <w:pPr>
        <w:pStyle w:val="Paragraphenberschrift"/>
        <w:outlineLvl w:val="0"/>
        <w:rPr>
          <w:rStyle w:val="Fett"/>
          <w:b/>
          <w:bCs w:val="0"/>
        </w:rPr>
      </w:pPr>
      <w:r w:rsidRPr="00044ADE">
        <w:rPr>
          <w:rStyle w:val="Fett"/>
          <w:b/>
          <w:bCs w:val="0"/>
        </w:rPr>
        <w:t xml:space="preserve">Zu Artikel 20 </w:t>
      </w:r>
    </w:p>
    <w:p w:rsidR="007946CD" w:rsidRPr="00011CAF" w:rsidRDefault="007946CD" w:rsidP="007946CD">
      <w:pPr>
        <w:pStyle w:val="Gesetzestext"/>
        <w:rPr>
          <w:lang w:val="de-DE"/>
        </w:rPr>
      </w:pPr>
      <w:r w:rsidRPr="00C44D3E">
        <w:t>Für Amtshandlungen, die aufgrund eines Gesetzes von privaten (beliehenen) Unternehmern vorgenommen worden sind, besteht keine Gebührenfreiheit.</w:t>
      </w:r>
    </w:p>
    <w:p w:rsidR="007946CD" w:rsidRPr="00044ADE" w:rsidRDefault="007946CD" w:rsidP="007946CD">
      <w:pPr>
        <w:pStyle w:val="Paragraphenberschrift"/>
        <w:outlineLvl w:val="0"/>
        <w:rPr>
          <w:rStyle w:val="Fett"/>
          <w:b/>
          <w:bCs w:val="0"/>
        </w:rPr>
      </w:pPr>
      <w:r w:rsidRPr="00044ADE">
        <w:rPr>
          <w:rStyle w:val="Fett"/>
          <w:b/>
          <w:bCs w:val="0"/>
        </w:rPr>
        <w:t xml:space="preserve">Zu Artikel 21 </w:t>
      </w:r>
    </w:p>
    <w:p w:rsidR="007946CD" w:rsidRPr="00C44D3E" w:rsidRDefault="007946CD" w:rsidP="007946CD">
      <w:pPr>
        <w:pStyle w:val="Gesetzestext"/>
      </w:pPr>
      <w:r w:rsidRPr="00C44D3E">
        <w:t>Vor einer Änderung des Gesetzes über die Sonn- und Feiertage vom 28. Oktober 1954 (GVBl. S. 615) und der dazu ergangenen Feiertagsschutzverordnung vom 5. Oktober 2004 (GVBl. S. 441) wird das Land die Stellungnahme der Kirche einholen, soweit ein evangelischer Feiertag betroffen ist.</w:t>
      </w:r>
    </w:p>
    <w:p w:rsidR="007946CD" w:rsidRPr="00044ADE" w:rsidRDefault="007946CD" w:rsidP="007946CD">
      <w:pPr>
        <w:pStyle w:val="Paragraphenberschrift"/>
        <w:outlineLvl w:val="0"/>
        <w:rPr>
          <w:rStyle w:val="Fett"/>
          <w:b/>
          <w:bCs w:val="0"/>
        </w:rPr>
      </w:pPr>
      <w:r w:rsidRPr="00044ADE">
        <w:rPr>
          <w:rStyle w:val="Fett"/>
          <w:b/>
          <w:bCs w:val="0"/>
        </w:rPr>
        <w:t xml:space="preserve">Zu Artikel 23 </w:t>
      </w:r>
    </w:p>
    <w:p w:rsidR="007946CD" w:rsidRPr="00C44D3E" w:rsidRDefault="007946CD" w:rsidP="007946CD">
      <w:pPr>
        <w:pStyle w:val="Gesetzestext"/>
      </w:pPr>
      <w:r w:rsidRPr="00C44D3E">
        <w:t>Das Land wird bemüht sein, den Friedhofsentwicklungsplan einvernehmlich mit der Kirche aufzustellen. Die Kirche unterstützt die Planung und begrüßt die Erstellung eines Friedhofsentwicklungsplanes. Sie wird bemüht sein, die Tätigkeit der kirchlichen Körperschaften hinsichtlich der Entwicklung ihrer Friedhöfe zu koordinieren und die Umsetzung der Festlegungen des Friedhofsentwicklungsplanes zu fördern.</w:t>
      </w:r>
    </w:p>
    <w:p w:rsidR="007946CD" w:rsidRPr="00C44D3E" w:rsidRDefault="007946CD" w:rsidP="007946CD">
      <w:pPr>
        <w:pStyle w:val="Gesetzestext"/>
      </w:pPr>
      <w:r w:rsidRPr="00C44D3E">
        <w:t>Das Land wird bemüht sein, eine wirtschaftliche Verwertung bisher oder künftig nicht zur Bestattung genutzter Flächen kirchlicher Friedhöfe zu ermöglichen. Es wird daher in einem Friedhofsentwicklungsplan auch wirtschaftlich verwertbare Flächen kirchlicher Friedhöfe darstellen, mit deren Verwertungserlösen die weitere Unterhaltung der langfristig umzunutzenden oder zu erhaltenden Fl</w:t>
      </w:r>
      <w:r w:rsidRPr="00C44D3E">
        <w:t>ä</w:t>
      </w:r>
      <w:r w:rsidRPr="00C44D3E">
        <w:t>chen kirchlicher Friedhöfe ermöglicht werden kann. Bis zur Verabschiedung eines Friedhofsentwic</w:t>
      </w:r>
      <w:r w:rsidRPr="00C44D3E">
        <w:t>k</w:t>
      </w:r>
      <w:r w:rsidRPr="00C44D3E">
        <w:t>lungsplanes prüft das Land auf Antrag die Möglichkeiten einer Umwidmung und leitet gegebenenfalls Änderungsverfahren zum Flächennutzungsplan und zum Landschaftsprogramm ein.</w:t>
      </w:r>
    </w:p>
    <w:p w:rsidR="007946CD" w:rsidRDefault="007946CD" w:rsidP="007946CD">
      <w:pPr>
        <w:pStyle w:val="Gesetzestext"/>
        <w:rPr>
          <w:lang w:val="de-DE"/>
        </w:rPr>
      </w:pPr>
      <w:r w:rsidRPr="00C44D3E">
        <w:t>Das Land wird im Rahmen der Umsetzung des Friedhofsentwicklungsplans Zuweisungen aus dem Landeshaushalt für das Unterhalten landeseigener Friedhofsflächen entbehrlich machen.</w:t>
      </w:r>
    </w:p>
    <w:p w:rsidR="00D77776" w:rsidRPr="00D77776" w:rsidRDefault="00D77776" w:rsidP="007946CD">
      <w:pPr>
        <w:pStyle w:val="Gesetzestext"/>
        <w:rPr>
          <w:lang w:val="de-DE"/>
        </w:rPr>
      </w:pPr>
    </w:p>
    <w:p w:rsidR="007946CD" w:rsidRPr="00044ADE" w:rsidRDefault="007946CD" w:rsidP="007946CD">
      <w:pPr>
        <w:pStyle w:val="Paragraphenberschrift"/>
        <w:outlineLvl w:val="0"/>
        <w:rPr>
          <w:rStyle w:val="Fett"/>
          <w:b/>
          <w:bCs w:val="0"/>
        </w:rPr>
      </w:pPr>
      <w:r w:rsidRPr="00044ADE">
        <w:rPr>
          <w:rStyle w:val="Fett"/>
          <w:b/>
          <w:bCs w:val="0"/>
        </w:rPr>
        <w:lastRenderedPageBreak/>
        <w:t xml:space="preserve">Zu Artikel 24 </w:t>
      </w:r>
    </w:p>
    <w:p w:rsidR="007946CD" w:rsidRPr="00D77776" w:rsidRDefault="007946CD" w:rsidP="007946CD">
      <w:pPr>
        <w:pStyle w:val="Gesetzestext"/>
        <w:rPr>
          <w:lang w:val="de-DE"/>
        </w:rPr>
      </w:pPr>
      <w:r w:rsidRPr="00C44D3E">
        <w:t>Dem Anliegen dieses Artikels ist für den Rundfunk Berlin-Brandenburg durch den Staatsvertrag über die Errichtung einer gemeinsamen Rundfunkanstalt der Länder Berlin und Brandenburg vom 7. November 2004 (GVBl. 2002 S. 332) sowie für das Zweite Deutsche Fernsehen durch den ZDF-Staatsvertrag vom 31. August 1991 (GVBl. S. 580), zuletzt geändert durch den Achten Rundfunkänderungsstaatsvertrag vom 8. Oktober 2004 (GVBl. S. 2005 S. 82) und für das Deutschlandradio durch den Staatsvertrag über die Körperschaft des öffentlichen Rechts "Deutschlandradio" vom 17. Juni 1993 (GVBl. S. 274), zuletzt geändert durch den Achten Rundfunkänderungsstaatsvertrag vom 8. Oktober 2004 (GVBl. S. 2005 S. 82) Rechnung getragen. Bei einschlägigen Änderungen des Rundfun</w:t>
      </w:r>
      <w:r w:rsidRPr="00C44D3E">
        <w:t>k</w:t>
      </w:r>
      <w:r w:rsidRPr="00C44D3E">
        <w:t>gesetzes und der Staatsverträge werden die Vertragsparteien wegen der Berücksichtigung kirchlicher Interessen vorher miteinander in Verbindung treten.</w:t>
      </w:r>
    </w:p>
    <w:p w:rsidR="007946CD" w:rsidRPr="00044ADE" w:rsidRDefault="007946CD" w:rsidP="007946CD">
      <w:pPr>
        <w:pStyle w:val="Paragraphenberschrift"/>
        <w:outlineLvl w:val="0"/>
        <w:rPr>
          <w:rStyle w:val="Fett"/>
          <w:b/>
          <w:bCs w:val="0"/>
        </w:rPr>
      </w:pPr>
      <w:r w:rsidRPr="00044ADE">
        <w:rPr>
          <w:rStyle w:val="Fett"/>
          <w:b/>
          <w:bCs w:val="0"/>
        </w:rPr>
        <w:t xml:space="preserve">Zu Artikel 25 </w:t>
      </w:r>
    </w:p>
    <w:p w:rsidR="007946CD" w:rsidRPr="00C44D3E" w:rsidRDefault="007946CD" w:rsidP="007946CD">
      <w:pPr>
        <w:pStyle w:val="Gesetzestext"/>
      </w:pPr>
      <w:r w:rsidRPr="00C44D3E">
        <w:t>(1) Es werden der Kirche folgende Daten der im Land wohnenden evangelischen Kirchenmitglieder übermittelt:</w:t>
      </w:r>
    </w:p>
    <w:p w:rsidR="007946CD" w:rsidRPr="00C44D3E" w:rsidRDefault="007946CD" w:rsidP="007946CD">
      <w:pPr>
        <w:pStyle w:val="Gesetzestext"/>
      </w:pPr>
      <w:r w:rsidRPr="00C44D3E">
        <w:t>Vor- und Familiennamen,</w:t>
      </w:r>
    </w:p>
    <w:p w:rsidR="007946CD" w:rsidRPr="00C44D3E" w:rsidRDefault="007946CD" w:rsidP="007946CD">
      <w:pPr>
        <w:pStyle w:val="Gesetzestext"/>
      </w:pPr>
      <w:r w:rsidRPr="00C44D3E">
        <w:t>frühere Namen,</w:t>
      </w:r>
    </w:p>
    <w:p w:rsidR="007946CD" w:rsidRPr="00C44D3E" w:rsidRDefault="007946CD" w:rsidP="007946CD">
      <w:pPr>
        <w:pStyle w:val="Gesetzestext"/>
      </w:pPr>
      <w:r w:rsidRPr="00C44D3E">
        <w:t>Doktorgrad,</w:t>
      </w:r>
    </w:p>
    <w:p w:rsidR="007946CD" w:rsidRPr="00C44D3E" w:rsidRDefault="007946CD" w:rsidP="007946CD">
      <w:pPr>
        <w:pStyle w:val="Gesetzestext"/>
      </w:pPr>
      <w:r w:rsidRPr="00C44D3E">
        <w:t>Ordensnamen /Künstlernamen,</w:t>
      </w:r>
    </w:p>
    <w:p w:rsidR="007946CD" w:rsidRPr="00C44D3E" w:rsidRDefault="007946CD" w:rsidP="007946CD">
      <w:pPr>
        <w:pStyle w:val="Gesetzestext"/>
      </w:pPr>
      <w:r w:rsidRPr="00C44D3E">
        <w:t>Tag und Ort der Geburt,</w:t>
      </w:r>
    </w:p>
    <w:p w:rsidR="007946CD" w:rsidRPr="00C44D3E" w:rsidRDefault="007946CD" w:rsidP="007946CD">
      <w:pPr>
        <w:pStyle w:val="Gesetzestext"/>
      </w:pPr>
      <w:r w:rsidRPr="00C44D3E">
        <w:t>Geschlecht,</w:t>
      </w:r>
    </w:p>
    <w:p w:rsidR="007946CD" w:rsidRPr="00C44D3E" w:rsidRDefault="007946CD" w:rsidP="007946CD">
      <w:pPr>
        <w:pStyle w:val="Gesetzestext"/>
      </w:pPr>
      <w:r w:rsidRPr="00C44D3E">
        <w:t>Staatsangehörigkeiten,</w:t>
      </w:r>
    </w:p>
    <w:p w:rsidR="007946CD" w:rsidRPr="00C44D3E" w:rsidRDefault="007946CD" w:rsidP="007946CD">
      <w:pPr>
        <w:pStyle w:val="Gesetzestext"/>
      </w:pPr>
      <w:r w:rsidRPr="00C44D3E">
        <w:t>gegenwärtige und letzte frühere Anschrift, Haupt- und Nebenwohnung, bei Zuzug aus dem Ausland auch die letzte frühere Anschrift im Inland; Tag des Ein- und Auszugs,</w:t>
      </w:r>
    </w:p>
    <w:p w:rsidR="007946CD" w:rsidRPr="00C44D3E" w:rsidRDefault="007946CD" w:rsidP="007946CD">
      <w:pPr>
        <w:pStyle w:val="Gesetzestext"/>
      </w:pPr>
      <w:r w:rsidRPr="00C44D3E">
        <w:t>Familienstand, beschränkt auf die Angabe, ob verheiratet oder eine Lebenspartnerschaft führend oder nicht, zusätzlich bei Verheirateten oder Lebenspartnerinnen und Lebenspartnern: Tag der Eheschließung oder Begründung der Lebenspartnerschaft,</w:t>
      </w:r>
    </w:p>
    <w:p w:rsidR="007946CD" w:rsidRPr="00C44D3E" w:rsidRDefault="007946CD" w:rsidP="007946CD">
      <w:pPr>
        <w:pStyle w:val="Gesetzestext"/>
      </w:pPr>
      <w:r w:rsidRPr="00C44D3E">
        <w:t>Zahl der minderjährigen Kinder,</w:t>
      </w:r>
    </w:p>
    <w:p w:rsidR="007946CD" w:rsidRPr="00C44D3E" w:rsidRDefault="007946CD" w:rsidP="007946CD">
      <w:pPr>
        <w:pStyle w:val="Gesetzestext"/>
      </w:pPr>
      <w:r w:rsidRPr="00C44D3E">
        <w:t>Übermittlungssperren,</w:t>
      </w:r>
    </w:p>
    <w:p w:rsidR="007946CD" w:rsidRPr="00C44D3E" w:rsidRDefault="007946CD" w:rsidP="007946CD">
      <w:pPr>
        <w:pStyle w:val="Gesetzestext"/>
      </w:pPr>
      <w:r w:rsidRPr="00C44D3E">
        <w:t>Sterbetag und -ort.</w:t>
      </w:r>
    </w:p>
    <w:p w:rsidR="007946CD" w:rsidRPr="00C44D3E" w:rsidRDefault="007946CD" w:rsidP="007946CD">
      <w:pPr>
        <w:pStyle w:val="Gesetzestext"/>
      </w:pPr>
      <w:r w:rsidRPr="00C44D3E">
        <w:t>(2) Ferner werden der Kirche folgende Daten der im Land wohnenden Familienangehörigen evangelischer Kirchenmitglieder (Ehegatten, minderjährige Kinder, Eltern minderjähriger Evangelischer), die als keiner oder einer anderen öffentlich-rechtlichen Religionsgemeinschaft angehörend gemeldet sind, übermittelt:</w:t>
      </w:r>
    </w:p>
    <w:p w:rsidR="007946CD" w:rsidRPr="00C44D3E" w:rsidRDefault="007946CD" w:rsidP="007946CD">
      <w:pPr>
        <w:pStyle w:val="Gesetzestext"/>
      </w:pPr>
      <w:r w:rsidRPr="00C44D3E">
        <w:t>Vor- und Familiennamen,</w:t>
      </w:r>
    </w:p>
    <w:p w:rsidR="007946CD" w:rsidRPr="00C44D3E" w:rsidRDefault="007946CD" w:rsidP="007946CD">
      <w:pPr>
        <w:pStyle w:val="Gesetzestext"/>
      </w:pPr>
      <w:r w:rsidRPr="00C44D3E">
        <w:t>frühere Namen,</w:t>
      </w:r>
    </w:p>
    <w:p w:rsidR="007946CD" w:rsidRPr="00C44D3E" w:rsidRDefault="007946CD" w:rsidP="007946CD">
      <w:pPr>
        <w:pStyle w:val="Gesetzestext"/>
      </w:pPr>
      <w:r w:rsidRPr="00C44D3E">
        <w:t>Tag und Ort der Geburt,</w:t>
      </w:r>
    </w:p>
    <w:p w:rsidR="007946CD" w:rsidRPr="00C44D3E" w:rsidRDefault="007946CD" w:rsidP="007946CD">
      <w:pPr>
        <w:pStyle w:val="Gesetzestext"/>
      </w:pPr>
      <w:r w:rsidRPr="00C44D3E">
        <w:lastRenderedPageBreak/>
        <w:t>Geschlecht,</w:t>
      </w:r>
    </w:p>
    <w:p w:rsidR="007946CD" w:rsidRPr="00C44D3E" w:rsidRDefault="007946CD" w:rsidP="007946CD">
      <w:pPr>
        <w:pStyle w:val="Gesetzestext"/>
      </w:pPr>
      <w:r w:rsidRPr="00C44D3E">
        <w:t>Staatsangehörigkeiten,</w:t>
      </w:r>
    </w:p>
    <w:p w:rsidR="007946CD" w:rsidRPr="00C44D3E" w:rsidRDefault="007946CD" w:rsidP="007946CD">
      <w:pPr>
        <w:pStyle w:val="Gesetzestext"/>
      </w:pPr>
      <w:r w:rsidRPr="00C44D3E">
        <w:t>Anschriften,</w:t>
      </w:r>
    </w:p>
    <w:p w:rsidR="007946CD" w:rsidRPr="00C44D3E" w:rsidRDefault="007946CD" w:rsidP="007946CD">
      <w:pPr>
        <w:pStyle w:val="Gesetzestext"/>
      </w:pPr>
      <w:r w:rsidRPr="00C44D3E">
        <w:t>Zugehörigkeit zu einer öffentlich-rechtlichen Religionsgemeinschaft,</w:t>
      </w:r>
    </w:p>
    <w:p w:rsidR="007946CD" w:rsidRPr="00C44D3E" w:rsidRDefault="007946CD" w:rsidP="007946CD">
      <w:pPr>
        <w:pStyle w:val="Gesetzestext"/>
      </w:pPr>
      <w:r w:rsidRPr="00C44D3E">
        <w:t>Übermittlungssperren,</w:t>
      </w:r>
    </w:p>
    <w:p w:rsidR="007946CD" w:rsidRPr="00C44D3E" w:rsidRDefault="007946CD" w:rsidP="007946CD">
      <w:pPr>
        <w:pStyle w:val="Gesetzestext"/>
      </w:pPr>
      <w:r w:rsidRPr="00C44D3E">
        <w:t>Sterbetag.</w:t>
      </w:r>
    </w:p>
    <w:p w:rsidR="007946CD" w:rsidRPr="00C44D3E" w:rsidRDefault="007946CD" w:rsidP="007946CD">
      <w:pPr>
        <w:pStyle w:val="Gesetzestext"/>
      </w:pPr>
      <w:r w:rsidRPr="00C44D3E">
        <w:t>Auf Antrag werden der Kirche im Einzelfall auch die übrigen in Absatz 1 bezeichneten Daten der F</w:t>
      </w:r>
      <w:r w:rsidRPr="00C44D3E">
        <w:t>a</w:t>
      </w:r>
      <w:r w:rsidRPr="00C44D3E">
        <w:t>milienangehörigen übermittelt. Erfolgt der Antrag für Zwecke der Steuererhebung der Kirche, liegt darin ein berechtigtes Interesse, das einer gesonderten Glaubhaftmachung nicht bedarf. Sofern die Familienangehörigen der Datenübermittlung nach gesetzlichen Vorschriften widersprechen können, gilt das Widerspruchsrecht nicht, soweit Daten für Zwecke der Steuererhebung der Kirchen an diese zu übermitteln sind.</w:t>
      </w:r>
    </w:p>
    <w:p w:rsidR="007946CD" w:rsidRPr="00C44D3E" w:rsidRDefault="007946CD" w:rsidP="007946CD">
      <w:pPr>
        <w:pStyle w:val="Gesetzestext"/>
      </w:pPr>
      <w:r w:rsidRPr="00C44D3E">
        <w:t>(3) Die Kirche teilt mit, welchen kirchlichen Stellen die in Absatz 1 und 2 bezeichneten Daten zu übermitteln sind. Die Übermittlung weiterer als der in den Absätzen 1 und 2 bezeichneten Daten richtet sich nach den gesetzlichen Vorschriften des Landes.</w:t>
      </w:r>
    </w:p>
    <w:p w:rsidR="007946CD" w:rsidRPr="00C44D3E" w:rsidRDefault="007946CD" w:rsidP="007946CD">
      <w:pPr>
        <w:pStyle w:val="Gesetzestext"/>
      </w:pPr>
      <w:r w:rsidRPr="00C44D3E">
        <w:t>(4) Unbeschadet der Gebührenfreiheit für die Datenübermittlung werden Kostenbeiträge für die Fortschreibung der Kirchensteuermerkmale und Einschaltung in den laufenden Meldeverkehr auf der Grundlage einer Verwaltungsvereinbarung gezahlt.</w:t>
      </w:r>
    </w:p>
    <w:p w:rsidR="007946CD" w:rsidRPr="00044ADE" w:rsidRDefault="007946CD" w:rsidP="007946CD">
      <w:pPr>
        <w:pStyle w:val="Paragraphenberschrift"/>
        <w:outlineLvl w:val="0"/>
        <w:rPr>
          <w:rStyle w:val="Fett"/>
          <w:b/>
          <w:bCs w:val="0"/>
        </w:rPr>
      </w:pPr>
      <w:r w:rsidRPr="00044ADE">
        <w:rPr>
          <w:rStyle w:val="Fett"/>
          <w:b/>
          <w:bCs w:val="0"/>
        </w:rPr>
        <w:t xml:space="preserve">Zu Artikel 26 </w:t>
      </w:r>
    </w:p>
    <w:p w:rsidR="007946CD" w:rsidRPr="00C44D3E" w:rsidRDefault="007946CD" w:rsidP="007946CD">
      <w:pPr>
        <w:pStyle w:val="Gesetzestext"/>
      </w:pPr>
      <w:r w:rsidRPr="00C44D3E">
        <w:t>Die Vereidigung von Zeuginnen und Zeugen sowie Sachverständigen setzt voraus, dass die kirchliche Verfahrensordnung eine den Vorschriften der Strafprozessordnung über das Zeugnis- und Eidesverweigerungsrecht gleichwertige Regelung enthält.</w:t>
      </w:r>
    </w:p>
    <w:p w:rsidR="007946CD" w:rsidRPr="00C44D3E" w:rsidRDefault="007946CD" w:rsidP="007946CD">
      <w:pPr>
        <w:pStyle w:val="Gesetzestext"/>
      </w:pPr>
      <w:r w:rsidRPr="00C44D3E">
        <w:t>Eide können nur von kirchlichen Richterinnen und Richtern abgenommen werden, die die Befähigung zum Richteramt nach dem Deutschen Richtergesetz haben.</w:t>
      </w:r>
    </w:p>
    <w:p w:rsidR="007946CD" w:rsidRPr="00044ADE" w:rsidRDefault="007946CD" w:rsidP="007946CD">
      <w:pPr>
        <w:pStyle w:val="Paragraphenberschrift"/>
        <w:outlineLvl w:val="0"/>
        <w:rPr>
          <w:rStyle w:val="Fett"/>
          <w:b/>
          <w:bCs w:val="0"/>
        </w:rPr>
      </w:pPr>
      <w:r w:rsidRPr="00044ADE">
        <w:rPr>
          <w:rStyle w:val="Fett"/>
          <w:b/>
          <w:bCs w:val="0"/>
        </w:rPr>
        <w:t xml:space="preserve">Zu Artikel 29 </w:t>
      </w:r>
    </w:p>
    <w:p w:rsidR="007946CD" w:rsidRPr="00C44D3E" w:rsidRDefault="007946CD" w:rsidP="007946CD">
      <w:pPr>
        <w:pStyle w:val="Gesetzestext"/>
      </w:pPr>
      <w:r w:rsidRPr="00C44D3E">
        <w:t>Die auf der bisherigen Regelung beruhenden Vereinbarungen gelten weiter, bis sie durch besondere Vereinbarungen, die auf diesem Kirchenvertrag beruhen, abgelöst werden.</w:t>
      </w:r>
    </w:p>
    <w:p w:rsidR="007946CD" w:rsidRDefault="007946CD" w:rsidP="007946CD">
      <w:pPr>
        <w:pStyle w:val="Gesetzestext"/>
        <w:rPr>
          <w:lang w:val="de-DE"/>
        </w:rPr>
      </w:pPr>
      <w:r w:rsidRPr="00C44D3E">
        <w:t>Berlin, am 20. Februar 2006</w:t>
      </w:r>
    </w:p>
    <w:p w:rsidR="007946CD" w:rsidRDefault="007946CD" w:rsidP="007946CD">
      <w:pPr>
        <w:pStyle w:val="Gesetzestext"/>
        <w:jc w:val="left"/>
        <w:rPr>
          <w:lang w:val="de-DE"/>
        </w:rPr>
      </w:pPr>
      <w:r w:rsidRPr="00661D68">
        <w:rPr>
          <w:lang w:val="de-DE"/>
        </w:rPr>
        <w:t>Klaus Wowereit</w:t>
      </w:r>
      <w:r>
        <w:rPr>
          <w:lang w:val="de-DE"/>
        </w:rPr>
        <w:br/>
      </w:r>
      <w:r w:rsidRPr="00661D68">
        <w:rPr>
          <w:lang w:val="de-DE"/>
        </w:rPr>
        <w:t>für das Land Berlin</w:t>
      </w:r>
      <w:r>
        <w:rPr>
          <w:lang w:val="de-DE"/>
        </w:rPr>
        <w:br/>
      </w:r>
      <w:r w:rsidRPr="00661D68">
        <w:rPr>
          <w:lang w:val="de-DE"/>
        </w:rPr>
        <w:t>Regierender Bürgermeister</w:t>
      </w:r>
    </w:p>
    <w:p w:rsidR="007946CD" w:rsidRDefault="007946CD" w:rsidP="007946CD">
      <w:pPr>
        <w:pStyle w:val="Gesetzestext"/>
        <w:jc w:val="left"/>
        <w:rPr>
          <w:lang w:val="de-DE"/>
        </w:rPr>
      </w:pPr>
      <w:r w:rsidRPr="00661D68">
        <w:rPr>
          <w:lang w:val="de-DE"/>
        </w:rPr>
        <w:t>Wolfgang Huber</w:t>
      </w:r>
      <w:r>
        <w:rPr>
          <w:lang w:val="de-DE"/>
        </w:rPr>
        <w:br/>
      </w:r>
      <w:r w:rsidRPr="00661D68">
        <w:rPr>
          <w:lang w:val="de-DE"/>
        </w:rPr>
        <w:t>Für die Evangelische Kirche</w:t>
      </w:r>
      <w:r>
        <w:rPr>
          <w:lang w:val="de-DE"/>
        </w:rPr>
        <w:t xml:space="preserve"> </w:t>
      </w:r>
      <w:r w:rsidRPr="00661D68">
        <w:rPr>
          <w:lang w:val="de-DE"/>
        </w:rPr>
        <w:t>Berlin-Brandenburg</w:t>
      </w:r>
      <w:r>
        <w:rPr>
          <w:lang w:val="de-DE"/>
        </w:rPr>
        <w:t>-schlesische O</w:t>
      </w:r>
      <w:r w:rsidRPr="00661D68">
        <w:rPr>
          <w:lang w:val="de-DE"/>
        </w:rPr>
        <w:t>berlausitz</w:t>
      </w:r>
      <w:r>
        <w:rPr>
          <w:lang w:val="de-DE"/>
        </w:rPr>
        <w:br/>
      </w:r>
      <w:r w:rsidRPr="00661D68">
        <w:rPr>
          <w:lang w:val="de-DE"/>
        </w:rPr>
        <w:t>Bischof</w:t>
      </w:r>
    </w:p>
    <w:p w:rsidR="007946CD" w:rsidRDefault="007946CD" w:rsidP="007946CD">
      <w:pPr>
        <w:pStyle w:val="Gesetzestext"/>
        <w:jc w:val="left"/>
        <w:rPr>
          <w:lang w:val="de-DE"/>
        </w:rPr>
      </w:pPr>
    </w:p>
    <w:p w:rsidR="007946CD" w:rsidRPr="00661D68" w:rsidRDefault="007946CD" w:rsidP="007946CD">
      <w:pPr>
        <w:pStyle w:val="Gesetzestext"/>
        <w:jc w:val="left"/>
        <w:rPr>
          <w:lang w:val="de-DE"/>
        </w:rPr>
      </w:pPr>
    </w:p>
    <w:p w:rsidR="007946CD" w:rsidRDefault="007946CD" w:rsidP="00D024E5">
      <w:pPr>
        <w:pStyle w:val="berschrift3"/>
        <w:numPr>
          <w:ilvl w:val="1"/>
          <w:numId w:val="26"/>
        </w:numPr>
      </w:pPr>
      <w:bookmarkStart w:id="40" w:name="_Toc353794695"/>
      <w:bookmarkStart w:id="41" w:name="_Toc353796978"/>
      <w:r>
        <w:lastRenderedPageBreak/>
        <w:t>Brandenburg</w:t>
      </w:r>
      <w:bookmarkEnd w:id="40"/>
      <w:bookmarkEnd w:id="41"/>
    </w:p>
    <w:p w:rsidR="007946CD" w:rsidRPr="00C44D3E" w:rsidRDefault="007946CD" w:rsidP="00D024E5">
      <w:pPr>
        <w:pStyle w:val="berschrift4"/>
        <w:numPr>
          <w:ilvl w:val="2"/>
          <w:numId w:val="26"/>
        </w:numPr>
      </w:pPr>
      <w:bookmarkStart w:id="42" w:name="_Toc353794696"/>
      <w:bookmarkStart w:id="43" w:name="_Toc353796979"/>
      <w:r w:rsidRPr="00C44D3E">
        <w:t>Vertrag zwischen dem Heiligen Stuhl und dem Land Brandenburg</w:t>
      </w:r>
      <w:bookmarkEnd w:id="42"/>
      <w:bookmarkEnd w:id="43"/>
    </w:p>
    <w:p w:rsidR="007946CD" w:rsidRPr="00C44D3E" w:rsidRDefault="007946CD" w:rsidP="007946CD">
      <w:pPr>
        <w:pStyle w:val="GesetzUntertitel"/>
      </w:pPr>
      <w:r w:rsidRPr="00C44D3E">
        <w:t xml:space="preserve">Vom 12. November 2003 </w:t>
      </w:r>
      <w:r w:rsidRPr="00C44D3E">
        <w:t xml:space="preserve">(GVBl. Brandenburg I 2004 S. 223), in Kraft seit 26. </w:t>
      </w:r>
      <w:r w:rsidRPr="00C44D3E">
        <w:rPr>
          <w:lang w:val="it-IT"/>
        </w:rPr>
        <w:t xml:space="preserve">Mai 2004 (GVBl. </w:t>
      </w:r>
      <w:r w:rsidRPr="00C44D3E">
        <w:t xml:space="preserve">I S. 390), Vertragsgesetz vom 24. </w:t>
      </w:r>
      <w:r w:rsidRPr="00C44D3E">
        <w:rPr>
          <w:lang w:val="it-IT"/>
        </w:rPr>
        <w:t>Mai 2004 (GVBl. I S. 223)</w:t>
      </w:r>
      <w:r w:rsidRPr="00C44D3E">
        <w:t xml:space="preserve"> </w:t>
      </w:r>
    </w:p>
    <w:p w:rsidR="007946CD" w:rsidRPr="00C44D3E" w:rsidRDefault="007946CD" w:rsidP="007946CD">
      <w:pPr>
        <w:pStyle w:val="Gesetzestext"/>
      </w:pPr>
      <w:r w:rsidRPr="00C44D3E">
        <w:t>Der Heilige Stuhl, vertreten durch den Apostolischen Nuntius in Deutschland, Dr. Giovanni Lajolo, Titularerzbischof von Cesariana, und das Land Brandenburg, vertreten durch den Ministerpräside</w:t>
      </w:r>
      <w:r w:rsidRPr="00C44D3E">
        <w:t>n</w:t>
      </w:r>
      <w:r w:rsidRPr="00C44D3E">
        <w:t>ten, Herrn Matthias Platzeck,</w:t>
      </w:r>
    </w:p>
    <w:p w:rsidR="007946CD" w:rsidRPr="00C44D3E" w:rsidRDefault="007946CD" w:rsidP="007946CD">
      <w:pPr>
        <w:pStyle w:val="Gesetzestext"/>
        <w:rPr>
          <w:rFonts w:eastAsia="Arial Unicode MS"/>
        </w:rPr>
      </w:pPr>
      <w:r w:rsidRPr="00C44D3E">
        <w:t>einig in dem Wunsch, die Beziehungen zwischen dem Land Brandenburg und der Katholischen Ki</w:t>
      </w:r>
      <w:r w:rsidRPr="00C44D3E">
        <w:t>r</w:t>
      </w:r>
      <w:r w:rsidRPr="00C44D3E">
        <w:t>che in freundschaftlichem Geist zu festigen, fortzubilden und zu fördern,</w:t>
      </w:r>
    </w:p>
    <w:p w:rsidR="007946CD" w:rsidRPr="00C44D3E" w:rsidRDefault="007946CD" w:rsidP="007946CD">
      <w:pPr>
        <w:pStyle w:val="Gesetzestext"/>
      </w:pPr>
      <w:r w:rsidRPr="00C44D3E">
        <w:t>in Achtung der vom Grundgesetz für die Bundesrepublik Deutschland und von der Verfassung des Landes Brandenburg gewährleisteten Stellung der Katholischen Kirche im freiheitlichen und demokratischen Rechtsstaat,</w:t>
      </w:r>
    </w:p>
    <w:p w:rsidR="007946CD" w:rsidRPr="00011CAF" w:rsidRDefault="007946CD" w:rsidP="007946CD">
      <w:pPr>
        <w:pStyle w:val="Gesetzestext"/>
      </w:pPr>
      <w:r w:rsidRPr="00C44D3E">
        <w:t>in Respekt vor der Glaubensfreiheit des einzelnen und vor der R</w:t>
      </w:r>
      <w:r w:rsidRPr="00C44D3E">
        <w:t>e</w:t>
      </w:r>
      <w:r w:rsidRPr="00C44D3E">
        <w:t>ligionsfreiheit,</w:t>
      </w:r>
    </w:p>
    <w:p w:rsidR="007946CD" w:rsidRPr="00C44D3E" w:rsidRDefault="007946CD" w:rsidP="007946CD">
      <w:pPr>
        <w:pStyle w:val="Gesetzestext"/>
      </w:pPr>
      <w:r w:rsidRPr="00C44D3E">
        <w:t>in Anerkennung der Bedeutung, die christlicher Glaube, kirchliches Leben und karitativer Dienst für Mitmenschlichkeit und Gemei</w:t>
      </w:r>
      <w:r w:rsidRPr="00C44D3E">
        <w:t>n</w:t>
      </w:r>
      <w:r w:rsidRPr="00C44D3E">
        <w:t>sinn der Bürger haben,</w:t>
      </w:r>
    </w:p>
    <w:p w:rsidR="007946CD" w:rsidRPr="00C44D3E" w:rsidRDefault="007946CD" w:rsidP="007946CD">
      <w:pPr>
        <w:pStyle w:val="Gesetzestext"/>
      </w:pPr>
      <w:r w:rsidRPr="00C44D3E">
        <w:t>in der Überzeugung, dass das Verhältnis zwischen Staat und Kirche von Eigenständigkeit und Zusammenarbeit geprägt ist, und mit dem Ziel, die Zusammenarbeit zwischen dem Land und der Kathol</w:t>
      </w:r>
      <w:r w:rsidRPr="00C44D3E">
        <w:t>i</w:t>
      </w:r>
      <w:r w:rsidRPr="00C44D3E">
        <w:t>schen Kirche gemeinsam zu gestalten,</w:t>
      </w:r>
    </w:p>
    <w:p w:rsidR="007946CD" w:rsidRPr="00C44D3E" w:rsidRDefault="007946CD" w:rsidP="007946CD">
      <w:pPr>
        <w:pStyle w:val="Gesetzestext"/>
      </w:pPr>
      <w:r w:rsidRPr="00C44D3E">
        <w:t>unter Berücksichtigung des in Geltung stehenden Konkordats zw</w:t>
      </w:r>
      <w:r w:rsidRPr="00C44D3E">
        <w:t>i</w:t>
      </w:r>
      <w:r w:rsidRPr="00C44D3E">
        <w:t>schen dem Heiligen Stuhl und dem Deutschen Reich vom 20. Juli 1933, soweit es das Land Brandenburg bindet, und in Würdigung des Vertrages des Freistaates Preußen mit dem Heiligen Stuhl vom 14. Juni 1929</w:t>
      </w:r>
    </w:p>
    <w:p w:rsidR="007946CD" w:rsidRPr="00C44D3E" w:rsidRDefault="007946CD" w:rsidP="007946CD">
      <w:pPr>
        <w:pStyle w:val="Gesetzestext"/>
      </w:pPr>
      <w:r w:rsidRPr="00C44D3E">
        <w:t>schließen folgenden Vertrag, durch den die Rechtslage der Katholischen Kirche in Brandenburg dauerhaft geregelt wird:</w:t>
      </w:r>
    </w:p>
    <w:p w:rsidR="007946CD" w:rsidRPr="00C44D3E" w:rsidRDefault="007946CD" w:rsidP="007946CD">
      <w:pPr>
        <w:pStyle w:val="Paragraphenberschrift"/>
        <w:rPr>
          <w:rFonts w:eastAsia="Arial Unicode MS"/>
        </w:rPr>
      </w:pPr>
      <w:r w:rsidRPr="00C44D3E">
        <w:t>Artikel 1   Glaubensfreiheit und Eigenständigkeit</w:t>
      </w:r>
    </w:p>
    <w:p w:rsidR="007946CD" w:rsidRPr="00C44D3E" w:rsidRDefault="007946CD" w:rsidP="007946CD">
      <w:pPr>
        <w:pStyle w:val="Gesetzestext"/>
      </w:pPr>
      <w:r w:rsidRPr="00C44D3E">
        <w:t>(1) Das Land gewährt der Freiheit, den katholischen Glauben zu bekennen und auszuüben, gesetzlichen Schutz.</w:t>
      </w:r>
    </w:p>
    <w:p w:rsidR="007946CD" w:rsidRPr="00C44D3E" w:rsidRDefault="007946CD" w:rsidP="007946CD">
      <w:pPr>
        <w:pStyle w:val="Gesetzestext"/>
      </w:pPr>
      <w:r w:rsidRPr="00C44D3E">
        <w:t>(2) Die Katholische Kirche ordnet und verwaltet ihre Angelegenheiten selbstständig innerhalb der Schranken des für alle geltenden Gesetzes.</w:t>
      </w:r>
    </w:p>
    <w:p w:rsidR="007946CD" w:rsidRPr="00C44D3E" w:rsidRDefault="007946CD" w:rsidP="007946CD">
      <w:pPr>
        <w:pStyle w:val="Paragraphenberschrift"/>
      </w:pPr>
      <w:r w:rsidRPr="00C44D3E">
        <w:t>Artikel 2   Sonn- und Feiertagsschutz</w:t>
      </w:r>
    </w:p>
    <w:p w:rsidR="007946CD" w:rsidRDefault="007946CD" w:rsidP="007946CD">
      <w:pPr>
        <w:pStyle w:val="Gesetzestext"/>
        <w:rPr>
          <w:lang w:val="de-DE"/>
        </w:rPr>
      </w:pPr>
      <w:r w:rsidRPr="00C44D3E">
        <w:t>Der Schutz der Sonntage und der gesetzlich anerkannten kirchlichen Feiertage wird gewäh</w:t>
      </w:r>
      <w:r w:rsidRPr="00C44D3E">
        <w:t>r</w:t>
      </w:r>
      <w:r w:rsidRPr="00C44D3E">
        <w:t>leistet.</w:t>
      </w:r>
    </w:p>
    <w:p w:rsidR="007946CD" w:rsidRPr="00C44D3E" w:rsidRDefault="007946CD" w:rsidP="007946CD">
      <w:pPr>
        <w:pStyle w:val="Paragraphenberschrift"/>
      </w:pPr>
      <w:r w:rsidRPr="00C44D3E">
        <w:t>Artikel 3   Ämterbesetzung</w:t>
      </w:r>
    </w:p>
    <w:p w:rsidR="007946CD" w:rsidRPr="00C44D3E" w:rsidRDefault="007946CD" w:rsidP="007946CD">
      <w:pPr>
        <w:pStyle w:val="Gesetzestext"/>
      </w:pPr>
      <w:r w:rsidRPr="00C44D3E">
        <w:t>Die Katholische Kirche verleiht ihre Ämter ohne Mitwirkung des Landes oder der bürgerlichen Gemeinde.</w:t>
      </w:r>
    </w:p>
    <w:p w:rsidR="007946CD" w:rsidRPr="00C44D3E" w:rsidRDefault="007946CD" w:rsidP="007946CD">
      <w:pPr>
        <w:pStyle w:val="Paragraphenberschrift"/>
      </w:pPr>
      <w:r w:rsidRPr="00C44D3E">
        <w:t>Artikel 4   Katholischer Religionsunterricht</w:t>
      </w:r>
    </w:p>
    <w:p w:rsidR="007946CD" w:rsidRPr="00D77776" w:rsidRDefault="007946CD" w:rsidP="007946CD">
      <w:pPr>
        <w:pStyle w:val="Gesetzestext"/>
        <w:rPr>
          <w:lang w:val="de-DE"/>
        </w:rPr>
      </w:pPr>
      <w:r w:rsidRPr="00C44D3E">
        <w:t xml:space="preserve">(1) Das Land gewährt der Katholischen Kirche das Recht, Schülerinnen und Schüler in allen Schulformen und Schulstufen in den Räumen der öffentlich getragenen Schulen regelmäßig </w:t>
      </w:r>
      <w:r w:rsidRPr="00C44D3E">
        <w:lastRenderedPageBreak/>
        <w:t>katholischen Religionsunterricht zu erteilen, der mit ihren Grundsätzen in Übereinstimmung steht. Der Religion</w:t>
      </w:r>
      <w:r w:rsidRPr="00C44D3E">
        <w:t>s</w:t>
      </w:r>
      <w:r w:rsidRPr="00C44D3E">
        <w:t>unterricht soll in die regelmäßige Unterrichtszeit integriert werden.</w:t>
      </w:r>
    </w:p>
    <w:p w:rsidR="007946CD" w:rsidRPr="00C44D3E" w:rsidRDefault="007946CD" w:rsidP="007946CD">
      <w:pPr>
        <w:pStyle w:val="Gesetzestext"/>
      </w:pPr>
      <w:r w:rsidRPr="00C44D3E">
        <w:t>(2) Die Erteilung des katholischen Religionsunterrichts setzt eine kirchliche Bevollmächtigung (mi</w:t>
      </w:r>
      <w:r w:rsidRPr="00C44D3E">
        <w:t>s</w:t>
      </w:r>
      <w:r w:rsidRPr="00C44D3E">
        <w:t>sio canonica) durch den zuständigen (Erz-)bischof voraus. Die Bevollmächtigung kann befristet erteilt werden. Der (Erz-)bischof kann die kirchliche Bevollmächtigung entzi</w:t>
      </w:r>
      <w:r w:rsidRPr="00C44D3E">
        <w:t>e</w:t>
      </w:r>
      <w:r w:rsidRPr="00C44D3E">
        <w:t>hen. Die Bevollmächtigung wird nur Personen mit einer hinreichenden Ausbi</w:t>
      </w:r>
      <w:r w:rsidRPr="00C44D3E">
        <w:t>l</w:t>
      </w:r>
      <w:r w:rsidRPr="00C44D3E">
        <w:t>dung erteilt.</w:t>
      </w:r>
    </w:p>
    <w:p w:rsidR="007946CD" w:rsidRPr="00C44D3E" w:rsidRDefault="007946CD" w:rsidP="007946CD">
      <w:pPr>
        <w:pStyle w:val="Gesetzestext"/>
      </w:pPr>
      <w:r w:rsidRPr="00C44D3E">
        <w:t>(3) Es ist Sache der Katholischen Kirche, Rahmenlehrpläne zu erlassen, Lehrmittel auszuwählen und Lernmittel zuzulassen, die denen des staatlichen U</w:t>
      </w:r>
      <w:r w:rsidRPr="00C44D3E">
        <w:t>n</w:t>
      </w:r>
      <w:r w:rsidRPr="00C44D3E">
        <w:t>terrichts gleichwertig sind.</w:t>
      </w:r>
    </w:p>
    <w:p w:rsidR="007946CD" w:rsidRPr="00C44D3E" w:rsidRDefault="007946CD" w:rsidP="007946CD">
      <w:pPr>
        <w:pStyle w:val="Paragraphenberschrift"/>
      </w:pPr>
      <w:r w:rsidRPr="00C44D3E">
        <w:t>Artikel 5   Katholisches Bildungswesen</w:t>
      </w:r>
    </w:p>
    <w:p w:rsidR="007946CD" w:rsidRPr="00C44D3E" w:rsidRDefault="007946CD" w:rsidP="007946CD">
      <w:pPr>
        <w:pStyle w:val="Gesetzestext"/>
      </w:pPr>
      <w:r w:rsidRPr="00C44D3E">
        <w:t>(1) Die Katholische Kirche, ihre Ordensgemeinschaften und Einrichtungen haben das Recht, Hochschulen, Schulen in eigener Trägerschaft auf konfessioneller Grundlage sowie andere Aus-, Fort- und Weite</w:t>
      </w:r>
      <w:r w:rsidRPr="00C44D3E">
        <w:t>r</w:t>
      </w:r>
      <w:r w:rsidRPr="00C44D3E">
        <w:t>bildungsstätten zu errichten und zu betreiben.</w:t>
      </w:r>
    </w:p>
    <w:p w:rsidR="007946CD" w:rsidRPr="00011CAF" w:rsidRDefault="007946CD" w:rsidP="007946CD">
      <w:pPr>
        <w:pStyle w:val="Gesetzestext"/>
        <w:rPr>
          <w:lang w:val="de-DE"/>
        </w:rPr>
      </w:pPr>
      <w:r w:rsidRPr="00C44D3E">
        <w:t>(2) Das Land betrachtet diese Bildungseinrichtungen als Bestandteil des pluralistischen Bildungssystem.</w:t>
      </w:r>
    </w:p>
    <w:p w:rsidR="007946CD" w:rsidRPr="00C44D3E" w:rsidRDefault="007946CD" w:rsidP="007946CD">
      <w:pPr>
        <w:pStyle w:val="Gesetzestext"/>
      </w:pPr>
      <w:r w:rsidRPr="00C44D3E">
        <w:t>(3) Die Genehmigung und Anerkennung solcher Bildungseinrichtungen sowie die Förderung aus öffentlichen Mitteln bestimmen sich nach Lande</w:t>
      </w:r>
      <w:r w:rsidRPr="00C44D3E">
        <w:t>s</w:t>
      </w:r>
      <w:r w:rsidRPr="00C44D3E">
        <w:t>recht.</w:t>
      </w:r>
    </w:p>
    <w:p w:rsidR="007946CD" w:rsidRPr="00C44D3E" w:rsidRDefault="007946CD" w:rsidP="007946CD">
      <w:pPr>
        <w:pStyle w:val="Gesetzestext"/>
      </w:pPr>
      <w:r w:rsidRPr="00C44D3E">
        <w:t>(4) Sofern Bildungsgänge, für die Abschlüsse vergeben oder staatliche Anerkennungen ausgespr</w:t>
      </w:r>
      <w:r w:rsidRPr="00C44D3E">
        <w:t>o</w:t>
      </w:r>
      <w:r w:rsidRPr="00C44D3E">
        <w:t>chen werden, solchen im staatlichen Bereich gleichwertig sind, wird die Gleichstellung im Rahmen des La</w:t>
      </w:r>
      <w:r w:rsidRPr="00C44D3E">
        <w:t>n</w:t>
      </w:r>
      <w:r w:rsidRPr="00C44D3E">
        <w:t>desrechts sichergestellt.</w:t>
      </w:r>
    </w:p>
    <w:p w:rsidR="007946CD" w:rsidRPr="00C44D3E" w:rsidRDefault="007946CD" w:rsidP="007946CD">
      <w:pPr>
        <w:pStyle w:val="Paragraphenberschrift"/>
      </w:pPr>
      <w:r w:rsidRPr="00C44D3E">
        <w:t>Artikel 6   Theologische Ausbildung an Hochschulen des Landes</w:t>
      </w:r>
    </w:p>
    <w:p w:rsidR="007946CD" w:rsidRPr="00C44D3E" w:rsidRDefault="007946CD" w:rsidP="007946CD">
      <w:pPr>
        <w:pStyle w:val="Gesetzestext"/>
      </w:pPr>
      <w:r w:rsidRPr="00C44D3E">
        <w:t>Beabsichtigt das Land, einen Ausbildungsgang in katholischer Theologie und Religionspäd</w:t>
      </w:r>
      <w:r w:rsidRPr="00C44D3E">
        <w:t>a</w:t>
      </w:r>
      <w:r w:rsidRPr="00C44D3E">
        <w:t>gogik oder andere Studiengänge in der katholischen Theologie an einer Hochschule des Landes einzuric</w:t>
      </w:r>
      <w:r w:rsidRPr="00C44D3E">
        <w:t>h</w:t>
      </w:r>
      <w:r w:rsidRPr="00C44D3E">
        <w:t>ten, so wird eine gesonderte Vereinbarung mit der Katholischen Kirche getro</w:t>
      </w:r>
      <w:r w:rsidRPr="00C44D3E">
        <w:t>f</w:t>
      </w:r>
      <w:r w:rsidRPr="00C44D3E">
        <w:t>fen.</w:t>
      </w:r>
    </w:p>
    <w:p w:rsidR="007946CD" w:rsidRPr="00C44D3E" w:rsidRDefault="007946CD" w:rsidP="007946CD">
      <w:pPr>
        <w:pStyle w:val="Paragraphenberschrift"/>
      </w:pPr>
      <w:r w:rsidRPr="00C44D3E">
        <w:t>Artikel 7   Sozialwesen</w:t>
      </w:r>
    </w:p>
    <w:p w:rsidR="007946CD" w:rsidRDefault="007946CD" w:rsidP="007946CD">
      <w:pPr>
        <w:pStyle w:val="Gesetzestext"/>
        <w:rPr>
          <w:lang w:val="de-DE"/>
        </w:rPr>
      </w:pPr>
      <w:r w:rsidRPr="00C44D3E">
        <w:t>Die Katholische Kirche und ihre karitativen Einrichtungen haben das Recht, im Sozialbereich zu wirken und eigene Einrichtungen zu unterhalten. Die Träger der Einrichtungen, die dem Gemeinwohl dienende Aufgaben erfüllen, werden im Rahmen rechtlicher Regelungen bei der Vergabe von Fördermitteln in gleicher Weise berücksichtigt wie andere Träger, die vergleichbare Leistungen erbringen.</w:t>
      </w:r>
    </w:p>
    <w:p w:rsidR="007946CD" w:rsidRPr="00C44D3E" w:rsidRDefault="007946CD" w:rsidP="007946CD">
      <w:pPr>
        <w:pStyle w:val="Paragraphenberschrift"/>
      </w:pPr>
      <w:r w:rsidRPr="00C44D3E">
        <w:t>Artikel 8   Seelsorge in besonderen Einrichtungen</w:t>
      </w:r>
    </w:p>
    <w:p w:rsidR="007946CD" w:rsidRPr="00C44D3E" w:rsidRDefault="007946CD" w:rsidP="007946CD">
      <w:pPr>
        <w:pStyle w:val="Gesetzestext"/>
      </w:pPr>
      <w:r w:rsidRPr="00C44D3E">
        <w:t>(1) In Krankenhäusern, Justizvollzugsanstalten, Heimen und ähnlichen Einrichtungen des Landes sowie bei der Polizei sind seelsorgerliche Besuche und kirchliche Handlungen nach Maßgabe der bestehenden Bedürfnisse zu ermöglichen. Der Träger stellt geeignete Räume unentgeltlich zur Verfügung.</w:t>
      </w:r>
    </w:p>
    <w:p w:rsidR="007946CD" w:rsidRPr="00C44D3E" w:rsidRDefault="007946CD" w:rsidP="007946CD">
      <w:pPr>
        <w:pStyle w:val="Gesetzestext"/>
      </w:pPr>
      <w:r w:rsidRPr="00C44D3E">
        <w:t>(2) Bei Einrichtungen anderer öffentlicher Träger wird das Land darauf hinwirken, dass in diesen seelsorgerliche Besuche und kirchliche Handlungen en</w:t>
      </w:r>
      <w:r w:rsidRPr="00C44D3E">
        <w:t>t</w:t>
      </w:r>
      <w:r w:rsidRPr="00C44D3E">
        <w:t>sprechend Absatz 1 möglich sind.</w:t>
      </w:r>
    </w:p>
    <w:p w:rsidR="007946CD" w:rsidRPr="00C44D3E" w:rsidRDefault="007946CD" w:rsidP="007946CD">
      <w:pPr>
        <w:pStyle w:val="Gesetzestext"/>
      </w:pPr>
      <w:r w:rsidRPr="00C44D3E">
        <w:t>(3) Näheres wird durch gesonderte Vereinbarung geregelt. Bereits geschlossene Vereinbaru</w:t>
      </w:r>
      <w:r w:rsidRPr="00C44D3E">
        <w:t>n</w:t>
      </w:r>
      <w:r w:rsidRPr="00C44D3E">
        <w:t>gen über die Sonderseelsorge bleiben unberührt.</w:t>
      </w:r>
    </w:p>
    <w:p w:rsidR="007946CD" w:rsidRPr="00C44D3E" w:rsidRDefault="007946CD" w:rsidP="007946CD">
      <w:pPr>
        <w:pStyle w:val="Paragraphenberschrift"/>
      </w:pPr>
      <w:r w:rsidRPr="00C44D3E">
        <w:lastRenderedPageBreak/>
        <w:t>Artikel 9   Zeugnisverweigerungsrecht</w:t>
      </w:r>
    </w:p>
    <w:p w:rsidR="007946CD" w:rsidRPr="00C44D3E" w:rsidRDefault="007946CD" w:rsidP="007946CD">
      <w:pPr>
        <w:pStyle w:val="Gesetzestext"/>
      </w:pPr>
      <w:r w:rsidRPr="00C44D3E">
        <w:t>Geistliche, ihre Gehilfen und Personen, die zur Vorbereitung auf den Beruf an der berufsmäßigen Tätigkeit teilnehmen, sind auch in Verfahren, die dem Landesrecht unterliegen, berechtigt, das Zeugnis über dasjenige zu verweigern, das ihnen in ihrer Eigenschaft als Seelsorger anvertraut worden oder sonst b</w:t>
      </w:r>
      <w:r w:rsidRPr="00C44D3E">
        <w:t>e</w:t>
      </w:r>
      <w:r w:rsidRPr="00C44D3E">
        <w:t>kannt geworden ist.</w:t>
      </w:r>
    </w:p>
    <w:p w:rsidR="007946CD" w:rsidRPr="00C44D3E" w:rsidRDefault="007946CD" w:rsidP="007946CD">
      <w:pPr>
        <w:pStyle w:val="Paragraphenberschrift"/>
      </w:pPr>
      <w:r w:rsidRPr="00C44D3E">
        <w:t>Artikel 10   Rundfunkanstalten</w:t>
      </w:r>
    </w:p>
    <w:p w:rsidR="007946CD" w:rsidRPr="00C44D3E" w:rsidRDefault="007946CD" w:rsidP="007946CD">
      <w:pPr>
        <w:pStyle w:val="Gesetzestext"/>
      </w:pPr>
      <w:r w:rsidRPr="00C44D3E">
        <w:t>(1) Das Land wird darauf hinwirken, dass die öffentlich-rechtlichen Rundfunkanstalten der Katholischen Kirche angemessene Sendezeiten für Zwecke der Verkündigung und der See</w:t>
      </w:r>
      <w:r w:rsidRPr="00C44D3E">
        <w:t>l</w:t>
      </w:r>
      <w:r w:rsidRPr="00C44D3E">
        <w:t>sorge sowie für sonstige religiöse Sendungen auch zu Fragen der öffentlichen Verantwortung der Katholischen Kirche zur Verf</w:t>
      </w:r>
      <w:r w:rsidRPr="00C44D3E">
        <w:t>ü</w:t>
      </w:r>
      <w:r w:rsidRPr="00C44D3E">
        <w:t>gung stellen. Es wird darauf hinwirken, dass in den Programmen der öffentlich-rechtlichen Rundfunka</w:t>
      </w:r>
      <w:r w:rsidRPr="00C44D3E">
        <w:t>n</w:t>
      </w:r>
      <w:r w:rsidRPr="00C44D3E">
        <w:t>stalten die sittlichen und religiösen Überzeugungen der Bevölkerung geachtet werden. Im Aufsichtsgr</w:t>
      </w:r>
      <w:r w:rsidRPr="00C44D3E">
        <w:t>e</w:t>
      </w:r>
      <w:r w:rsidRPr="00C44D3E">
        <w:t>mium soll die Katholische Kirche angemessen vertreten sein.</w:t>
      </w:r>
    </w:p>
    <w:p w:rsidR="007946CD" w:rsidRPr="00011CAF" w:rsidRDefault="007946CD" w:rsidP="007946CD">
      <w:pPr>
        <w:pStyle w:val="Gesetzestext"/>
        <w:rPr>
          <w:lang w:val="de-DE"/>
        </w:rPr>
      </w:pPr>
      <w:r w:rsidRPr="00C44D3E">
        <w:t>(2) Das Recht der Katholischen Kirche, privaten Rundfunk nach Maßgabe der landesrechtlichen Vorschriften zu veranstalten oder sich an Rundfunkve</w:t>
      </w:r>
      <w:r w:rsidRPr="00C44D3E">
        <w:t>r</w:t>
      </w:r>
      <w:r w:rsidRPr="00C44D3E">
        <w:t>anstaltern des privaten Rechts zu beteiligen, bleibt unberührt.</w:t>
      </w:r>
    </w:p>
    <w:p w:rsidR="007946CD" w:rsidRPr="00C44D3E" w:rsidRDefault="007946CD" w:rsidP="007946CD">
      <w:pPr>
        <w:pStyle w:val="Paragraphenberschrift"/>
      </w:pPr>
      <w:r w:rsidRPr="00C44D3E">
        <w:t>Artikel 11   Körperschaftsrechte</w:t>
      </w:r>
    </w:p>
    <w:p w:rsidR="007946CD" w:rsidRPr="00C44D3E" w:rsidRDefault="007946CD" w:rsidP="007946CD">
      <w:pPr>
        <w:pStyle w:val="Gesetzestext"/>
      </w:pPr>
      <w:r w:rsidRPr="00C44D3E">
        <w:t>(1) Die (Erz-)Bistümer, die (Erz-) Bischöflichen Stühle, die (Metro-politan-)Kathedralkapitel, die Kirchengemeinden sowie die aus Kirchengemeinden gebildeten Gesamtverbände sind Körperschaften des öffentlichen Rechts. Ihr Dienst ist öffentlicher Dienst eigener Art.</w:t>
      </w:r>
    </w:p>
    <w:p w:rsidR="007946CD" w:rsidRPr="00C44D3E" w:rsidRDefault="007946CD" w:rsidP="007946CD">
      <w:pPr>
        <w:pStyle w:val="Gesetzestext"/>
      </w:pPr>
      <w:r w:rsidRPr="00C44D3E">
        <w:t>(2) Die (Erz-)Bistümer werden Beschlüsse über die Errichtung und Veränderung von kirchlichen Körperschaften des öffentlichen Rechts der Landesregierung sowie den räumlich betroffenen kommunalen G</w:t>
      </w:r>
      <w:r w:rsidRPr="00C44D3E">
        <w:t>e</w:t>
      </w:r>
      <w:r w:rsidRPr="00C44D3E">
        <w:t>bietskörperschaften anzeigen. Die Beschlüsse werden im Amtsblatt des jeweiligen (Erz-)Bistums verö</w:t>
      </w:r>
      <w:r w:rsidRPr="00C44D3E">
        <w:t>f</w:t>
      </w:r>
      <w:r w:rsidRPr="00C44D3E">
        <w:t>fentlicht.</w:t>
      </w:r>
    </w:p>
    <w:p w:rsidR="007946CD" w:rsidRDefault="007946CD" w:rsidP="007946CD">
      <w:pPr>
        <w:pStyle w:val="Gesetzestext"/>
        <w:rPr>
          <w:lang w:val="de-DE"/>
        </w:rPr>
      </w:pPr>
      <w:r w:rsidRPr="00C44D3E">
        <w:t>(3) Die Errichtung, Umwandlung und Auflösung öffentlich-rechtlicher kirchlicher Anstalten und Stiftungen mit eigener Rechtspersönlichkeit bedürfen der Genehmigung durch die Landesregierung. Die gesetzlichen Bestimmungen bezüglich rechtsfähiger Stiftungen des bürgerlichen Rechts bleiben u</w:t>
      </w:r>
      <w:r w:rsidRPr="00C44D3E">
        <w:t>n</w:t>
      </w:r>
      <w:r w:rsidRPr="00C44D3E">
        <w:t>berührt.</w:t>
      </w:r>
    </w:p>
    <w:p w:rsidR="007946CD" w:rsidRPr="00C44D3E" w:rsidRDefault="007946CD" w:rsidP="007946CD">
      <w:pPr>
        <w:pStyle w:val="Paragraphenberschrift"/>
      </w:pPr>
      <w:r w:rsidRPr="00C44D3E">
        <w:t>Artikel 12   Eigentumsrechte</w:t>
      </w:r>
    </w:p>
    <w:p w:rsidR="007946CD" w:rsidRPr="00C44D3E" w:rsidRDefault="007946CD" w:rsidP="007946CD">
      <w:pPr>
        <w:pStyle w:val="Gesetzestext"/>
      </w:pPr>
      <w:r w:rsidRPr="00C44D3E">
        <w:t>(1) Den (Erz-)Bistümern, den (Erz-) Bischöflichen Stühlen, den (Metropolitan-) Kathedralk</w:t>
      </w:r>
      <w:r w:rsidRPr="00C44D3E">
        <w:t>a</w:t>
      </w:r>
      <w:r w:rsidRPr="00C44D3E">
        <w:t>piteln, den Kirchengemeinden und den Gesamtverbänden sowie den kirchlichen Einrichtungen gleich welcher Rechtsform werden ihr Eigentum und andere Rechte an dem Vermögen gewährleistet.</w:t>
      </w:r>
    </w:p>
    <w:p w:rsidR="007946CD" w:rsidRPr="00C44D3E" w:rsidRDefault="007946CD" w:rsidP="007946CD">
      <w:pPr>
        <w:pStyle w:val="Gesetzestext"/>
      </w:pPr>
      <w:r w:rsidRPr="00C44D3E">
        <w:t>(2) Die Landesbehörden werden bei der Anwendung enteignungsrechtlicher Vorschriften im Rahmen des gesetzlichen Ermessens auf die kirchlichen Belange Rücksicht nehmen. Beabsichtigen kirchliche Körpe</w:t>
      </w:r>
      <w:r w:rsidRPr="00C44D3E">
        <w:t>r</w:t>
      </w:r>
      <w:r w:rsidRPr="00C44D3E">
        <w:t>schaften oder andere kirchliche Einrichtungen in Fällen der Enteignung oder der Veräußerung kirc</w:t>
      </w:r>
      <w:r w:rsidRPr="00C44D3E">
        <w:t>h</w:t>
      </w:r>
      <w:r w:rsidRPr="00C44D3E">
        <w:t>licher Grundstücke gleichwertige Ersatzgrundstücke zu erwerben, werden die Landesbehörden ihnen im Rahmen der geltenden gesetzlichen Besti</w:t>
      </w:r>
      <w:r w:rsidRPr="00C44D3E">
        <w:t>m</w:t>
      </w:r>
      <w:r w:rsidRPr="00C44D3E">
        <w:t>mungen Unterstützung gewähren.</w:t>
      </w:r>
    </w:p>
    <w:p w:rsidR="007946CD" w:rsidRPr="00C44D3E" w:rsidRDefault="007946CD" w:rsidP="007946CD">
      <w:pPr>
        <w:pStyle w:val="Gesetzestext"/>
      </w:pPr>
      <w:r w:rsidRPr="00C44D3E">
        <w:t>(3) Soweit die Katholische Kirche von früheren vermögensrechtlichen Eingriffen betroffen ist, richten sich ihre Ansprüche nach den gesetzlichen B</w:t>
      </w:r>
      <w:r w:rsidRPr="00C44D3E">
        <w:t>e</w:t>
      </w:r>
      <w:r w:rsidRPr="00C44D3E">
        <w:t xml:space="preserve">stimmungen. </w:t>
      </w:r>
    </w:p>
    <w:p w:rsidR="007946CD" w:rsidRPr="00C44D3E" w:rsidRDefault="007946CD" w:rsidP="007946CD">
      <w:pPr>
        <w:pStyle w:val="Gesetzestext"/>
      </w:pPr>
      <w:r w:rsidRPr="00C44D3E">
        <w:t>(4) Die kirchlichen Bestimmungen betreffend die Verwaltung des Kirchenvermögens werden im Land Brandenburg amtlich verkündet.</w:t>
      </w:r>
    </w:p>
    <w:p w:rsidR="007946CD" w:rsidRPr="00C44D3E" w:rsidRDefault="007946CD" w:rsidP="007946CD">
      <w:pPr>
        <w:pStyle w:val="Paragraphenberschrift"/>
      </w:pPr>
      <w:r w:rsidRPr="00C44D3E">
        <w:lastRenderedPageBreak/>
        <w:t>Artikel 13   Friedhöfe</w:t>
      </w:r>
    </w:p>
    <w:p w:rsidR="007946CD" w:rsidRPr="00C44D3E" w:rsidRDefault="007946CD" w:rsidP="007946CD">
      <w:pPr>
        <w:pStyle w:val="Gesetzestext"/>
      </w:pPr>
      <w:r w:rsidRPr="00C44D3E">
        <w:t>(1) Die katholischen Friedhöfe genießen den gleichen staatlichen Schutz wie die kommunalen Friedhöfe.</w:t>
      </w:r>
    </w:p>
    <w:p w:rsidR="007946CD" w:rsidRPr="00C44D3E" w:rsidRDefault="007946CD" w:rsidP="007946CD">
      <w:pPr>
        <w:pStyle w:val="Gesetzestext"/>
      </w:pPr>
      <w:r w:rsidRPr="00C44D3E">
        <w:t>(2) Die katholischen Kirchengemeinden haben das Recht, im Rahmen der Gesetze neue Friedhöfe anz</w:t>
      </w:r>
      <w:r w:rsidRPr="00C44D3E">
        <w:t>u</w:t>
      </w:r>
      <w:r w:rsidRPr="00C44D3E">
        <w:t>legen oder bestehende zu erweitern.</w:t>
      </w:r>
    </w:p>
    <w:p w:rsidR="007946CD" w:rsidRPr="00C44D3E" w:rsidRDefault="007946CD" w:rsidP="007946CD">
      <w:pPr>
        <w:pStyle w:val="Gesetzestext"/>
      </w:pPr>
      <w:r w:rsidRPr="00C44D3E">
        <w:t>(3) Die Katholische Kirche hat das Recht, auf öffentlichen Friedhöfen Gottesdienste zu ha</w:t>
      </w:r>
      <w:r w:rsidRPr="00C44D3E">
        <w:t>l</w:t>
      </w:r>
      <w:r w:rsidRPr="00C44D3E">
        <w:t>ten.</w:t>
      </w:r>
    </w:p>
    <w:p w:rsidR="007946CD" w:rsidRPr="00C44D3E" w:rsidRDefault="007946CD" w:rsidP="007946CD">
      <w:pPr>
        <w:pStyle w:val="Gesetzestext"/>
      </w:pPr>
      <w:r w:rsidRPr="00C44D3E">
        <w:t>(4) Die Träger kirchlicher Friedhöfe können in Anlehnung an die für die Gemeinden geltenden Grundsätze Benutzungs- und Gebührenordnungen erla</w:t>
      </w:r>
      <w:r w:rsidRPr="00C44D3E">
        <w:t>s</w:t>
      </w:r>
      <w:r w:rsidRPr="00C44D3E">
        <w:t>sen.</w:t>
      </w:r>
    </w:p>
    <w:p w:rsidR="007946CD" w:rsidRDefault="007946CD" w:rsidP="007946CD">
      <w:pPr>
        <w:pStyle w:val="Gesetzestext"/>
        <w:rPr>
          <w:lang w:val="de-DE"/>
        </w:rPr>
      </w:pPr>
      <w:r w:rsidRPr="00C44D3E">
        <w:t>(5) Auf kirchlichen Friedhöfen ist die Bestattung a</w:t>
      </w:r>
      <w:r w:rsidRPr="00C44D3E">
        <w:t>l</w:t>
      </w:r>
      <w:r w:rsidRPr="00C44D3E">
        <w:t xml:space="preserve">ler in der Gemeinde Verstorbenen zu ermöglichen, </w:t>
      </w:r>
    </w:p>
    <w:p w:rsidR="007946CD" w:rsidRPr="00C44D3E" w:rsidRDefault="007946CD" w:rsidP="007946CD">
      <w:pPr>
        <w:pStyle w:val="Gesetzestext"/>
      </w:pPr>
      <w:r w:rsidRPr="00C44D3E">
        <w:t>wenn dort kein kommunaler Friedhof vorhanden ist. Dabei sind die kirchlichen Vorschriften zu beachten.</w:t>
      </w:r>
    </w:p>
    <w:p w:rsidR="007946CD" w:rsidRPr="00C44D3E" w:rsidRDefault="007946CD" w:rsidP="007946CD">
      <w:pPr>
        <w:pStyle w:val="Paragraphenberschrift"/>
      </w:pPr>
      <w:r w:rsidRPr="00C44D3E">
        <w:t>Artikel 14   Denkmalschutz</w:t>
      </w:r>
    </w:p>
    <w:p w:rsidR="007946CD" w:rsidRPr="00C44D3E" w:rsidRDefault="007946CD" w:rsidP="007946CD">
      <w:pPr>
        <w:pStyle w:val="Gesetzestext"/>
      </w:pPr>
      <w:r w:rsidRPr="00C44D3E">
        <w:t>(1) Die Katholische Kirche und das Land Brandenburg wirken bei Schutz, Pflege und Erha</w:t>
      </w:r>
      <w:r w:rsidRPr="00C44D3E">
        <w:t>l</w:t>
      </w:r>
      <w:r w:rsidRPr="00C44D3E">
        <w:t>tung der kirchlichen Kulturdenkmale zusammen.</w:t>
      </w:r>
    </w:p>
    <w:p w:rsidR="007946CD" w:rsidRPr="00C44D3E" w:rsidRDefault="007946CD" w:rsidP="007946CD">
      <w:pPr>
        <w:pStyle w:val="Gesetzestext"/>
      </w:pPr>
      <w:r w:rsidRPr="00C44D3E">
        <w:t>(2) Die Katholische Kirche verpflichtet sich, im Rahmen des ihr Zumutbaren ihre Kulturdenkmale nebst den dazugehörenden Grundstücken sowie deren Kunst- und Kulturgegenstände zu erhalten, zu pflegen und der Allgemeinheit zugänglich zu m</w:t>
      </w:r>
      <w:r w:rsidRPr="00C44D3E">
        <w:t>a</w:t>
      </w:r>
      <w:r w:rsidRPr="00C44D3E">
        <w:t>chen.</w:t>
      </w:r>
    </w:p>
    <w:p w:rsidR="007946CD" w:rsidRPr="00C44D3E" w:rsidRDefault="007946CD" w:rsidP="007946CD">
      <w:pPr>
        <w:pStyle w:val="Gesetzestext"/>
      </w:pPr>
      <w:r w:rsidRPr="00C44D3E">
        <w:t>(3) Bei Entscheidungen über kirchliche Denkmale, die dem Gottesdienst oder sonstigen kirchlichen Handlungen zu dienen bestimmt sind, haben die Denkmalschutz- und Denkmalfachb</w:t>
      </w:r>
      <w:r w:rsidRPr="00C44D3E">
        <w:t>e</w:t>
      </w:r>
      <w:r w:rsidRPr="00C44D3E">
        <w:t>hörden die von der zuständigen Kirchenleitung festgestellten Belange der Religionsausübung zu beachten. In Streitfällen entscheidet der für Denkmalschutz zuständige Minister im Benehmen mit der zuständigen kirchl</w:t>
      </w:r>
      <w:r w:rsidRPr="00C44D3E">
        <w:t>i</w:t>
      </w:r>
      <w:r w:rsidRPr="00C44D3E">
        <w:t>chen Stelle.</w:t>
      </w:r>
    </w:p>
    <w:p w:rsidR="007946CD" w:rsidRPr="00C44D3E" w:rsidRDefault="007946CD" w:rsidP="007946CD">
      <w:pPr>
        <w:pStyle w:val="Gesetzestext"/>
      </w:pPr>
      <w:r w:rsidRPr="00C44D3E">
        <w:t>(4) Das Land trägt zur Erhaltung und Pflege der Denkmale nach Maßgabe der Gesetze und der ihm zur Verfügung stehenden Haushaltsmittel bei. Das Land wird sich dafür einsetzen, dass die Kathol</w:t>
      </w:r>
      <w:r w:rsidRPr="00C44D3E">
        <w:t>i</w:t>
      </w:r>
      <w:r w:rsidRPr="00C44D3E">
        <w:t>sche Kirche auch von solchen Einrichtungen Hilfen erhält, die auf nationaler und internationaler Eb</w:t>
      </w:r>
      <w:r w:rsidRPr="00C44D3E">
        <w:t>e</w:t>
      </w:r>
      <w:r w:rsidRPr="00C44D3E">
        <w:t>ne für die Kultur- und Denkmalpflege tätig sind.</w:t>
      </w:r>
    </w:p>
    <w:p w:rsidR="007946CD" w:rsidRPr="00C44D3E" w:rsidRDefault="007946CD" w:rsidP="007946CD">
      <w:pPr>
        <w:pStyle w:val="Gesetzestext"/>
      </w:pPr>
      <w:r w:rsidRPr="00C44D3E">
        <w:t>(5) Bewegliche Bodendenkmale von gottesdienstlicher oder sonstiger kultischer Bedeutung, die auf kirchlichem Grund entdeckt werden und herrenlos oder so lange verborgen gewesen sind, dass der E</w:t>
      </w:r>
      <w:r w:rsidRPr="00C44D3E">
        <w:t>i</w:t>
      </w:r>
      <w:r w:rsidRPr="00C44D3E">
        <w:t>gentümer nicht mehr zu ermitteln ist, werden, sofern sie in das Eigentum des Landes übergehen, der Kirche unentgeltlich als Leihgabe überlassen. Einzelheiten werden jeweils durch gesonderte Vereinbarung geregelt.</w:t>
      </w:r>
    </w:p>
    <w:p w:rsidR="007946CD" w:rsidRPr="00C44D3E" w:rsidRDefault="007946CD" w:rsidP="007946CD">
      <w:pPr>
        <w:pStyle w:val="Paragraphenberschrift"/>
      </w:pPr>
      <w:r w:rsidRPr="00C44D3E">
        <w:t>Artikel 15   Leistungen des Landes</w:t>
      </w:r>
    </w:p>
    <w:p w:rsidR="007946CD" w:rsidRPr="00C44D3E" w:rsidRDefault="007946CD" w:rsidP="007946CD">
      <w:pPr>
        <w:pStyle w:val="Gesetzestext"/>
      </w:pPr>
      <w:r w:rsidRPr="00C44D3E">
        <w:t>(1) Das Land zahlt der Katholischen Kirche anstelle früher geleisteter Zahlungen für Zwecke des Kirchenregiments, der Pfarrbesoldung und -versorgung sowie anstelle anderer, früher auf Gesetz, Vertrag oder besonderen Rechtstiteln beruhender Zahlungen einen Gesamtzuschuss. Die Gesamtleistung beträgt jährlich 1.000.000 EUR und wird jeweils monatlich im Voraus in Höhe eines Zwölftels des Gesamtbetrages gezahlt, erstmals für das Jahr 2004. Nach fünf Jahren werden die Vertragspa</w:t>
      </w:r>
      <w:r w:rsidRPr="00C44D3E">
        <w:t>r</w:t>
      </w:r>
      <w:r w:rsidRPr="00C44D3E">
        <w:t>teien eine Erhöhung des Betrages nach Satz 2 prüfen.</w:t>
      </w:r>
    </w:p>
    <w:p w:rsidR="007946CD" w:rsidRPr="00C44D3E" w:rsidRDefault="007946CD" w:rsidP="007946CD">
      <w:pPr>
        <w:pStyle w:val="Gesetzestext"/>
      </w:pPr>
      <w:r w:rsidRPr="00C44D3E">
        <w:lastRenderedPageBreak/>
        <w:t>(2) Das Land unterstützt die Unterhaltung der Bausubstanz kirchlicher Gebäude durch Berei</w:t>
      </w:r>
      <w:r w:rsidRPr="00C44D3E">
        <w:t>t</w:t>
      </w:r>
      <w:r w:rsidRPr="00C44D3E">
        <w:t>stellung eines Betrages von jährlich 100.000 EUR. Die Vergabe der Mittel erfolgt durch das für die Angelegenheiten der Kirchen zuständige Ministerium. Nach fünf Jahren werden die Vertragsparteien diesen B</w:t>
      </w:r>
      <w:r w:rsidRPr="00C44D3E">
        <w:t>e</w:t>
      </w:r>
      <w:r w:rsidRPr="00C44D3E">
        <w:t>trag überprüfen.</w:t>
      </w:r>
    </w:p>
    <w:p w:rsidR="007946CD" w:rsidRPr="00C44D3E" w:rsidRDefault="007946CD" w:rsidP="007946CD">
      <w:pPr>
        <w:pStyle w:val="Paragraphenberschrift"/>
      </w:pPr>
      <w:r w:rsidRPr="00C44D3E">
        <w:t>Artikel 16   Katholische Kirchengemeinde Neuzelle</w:t>
      </w:r>
    </w:p>
    <w:p w:rsidR="007946CD" w:rsidRPr="00C44D3E" w:rsidRDefault="007946CD" w:rsidP="007946CD">
      <w:pPr>
        <w:pStyle w:val="Gesetzestext"/>
      </w:pPr>
      <w:r w:rsidRPr="00C44D3E">
        <w:t>(1) Das Land zahlt der Katholischen Kirche für Zwecke der Katholischen Kirchengemeinde Neuze</w:t>
      </w:r>
      <w:r w:rsidRPr="00C44D3E">
        <w:t>l</w:t>
      </w:r>
      <w:r w:rsidRPr="00C44D3E">
        <w:t>le einen Betrag von jährlich 50.000 EUR.</w:t>
      </w:r>
    </w:p>
    <w:p w:rsidR="007946CD" w:rsidRPr="00011CAF" w:rsidRDefault="007946CD" w:rsidP="007946CD">
      <w:pPr>
        <w:pStyle w:val="Gesetzestext"/>
        <w:rPr>
          <w:lang w:val="de-DE"/>
        </w:rPr>
      </w:pPr>
      <w:r w:rsidRPr="00C44D3E">
        <w:t>(2) Die Pflicht des Landes zur baulichen Unterha</w:t>
      </w:r>
      <w:r w:rsidRPr="00C44D3E">
        <w:t>l</w:t>
      </w:r>
      <w:r w:rsidRPr="00C44D3E">
        <w:t>tung der ehemaligen Stiftskirche in Neuzelle und das Recht der Katholischen Kirchengemeinde Neuzelle, diese uneingeschränkt als Pfar</w:t>
      </w:r>
      <w:r w:rsidRPr="00C44D3E">
        <w:t>r</w:t>
      </w:r>
      <w:r w:rsidRPr="00C44D3E">
        <w:t>kirche gemäß dem Kanonischen Recht zinsfrei zu nutzen, werden gewährleistet. Hierdurch wird eine Nutzung der Stiftskirche durch die Stiftung Stift Neuzelle nicht ausgeschlossen, soweit der sakrale Charakter des Hauses g</w:t>
      </w:r>
      <w:r w:rsidRPr="00C44D3E">
        <w:t>e</w:t>
      </w:r>
      <w:r w:rsidRPr="00C44D3E">
        <w:t>wahrt bleibt. Die Kirchenbaulastverpflichtung wird durch die Stiftung Stift Neuzelle, im Falle von deren Auflösung durch ihren Rechtsnac</w:t>
      </w:r>
      <w:r w:rsidRPr="00C44D3E">
        <w:t>h</w:t>
      </w:r>
      <w:r w:rsidRPr="00C44D3E">
        <w:t>folger wahrgenommen.</w:t>
      </w:r>
    </w:p>
    <w:p w:rsidR="007946CD" w:rsidRPr="00C44D3E" w:rsidRDefault="007946CD" w:rsidP="007946CD">
      <w:pPr>
        <w:pStyle w:val="Gesetzestext"/>
      </w:pPr>
      <w:r w:rsidRPr="00C44D3E">
        <w:t>(3) Weitere Ansprüche der Katholischen Kirchengemeinde Neuzelle gegen das Land, gegen die Stiftung Stift Neuzelle oder deren Rechtsnachfolger b</w:t>
      </w:r>
      <w:r w:rsidRPr="00C44D3E">
        <w:t>e</w:t>
      </w:r>
      <w:r w:rsidRPr="00C44D3E">
        <w:t>stehen nicht.</w:t>
      </w:r>
    </w:p>
    <w:p w:rsidR="007946CD" w:rsidRPr="00C44D3E" w:rsidRDefault="007946CD" w:rsidP="007946CD">
      <w:pPr>
        <w:pStyle w:val="Paragraphenberschrift"/>
      </w:pPr>
      <w:r w:rsidRPr="00C44D3E">
        <w:t>Artikel 17   Kirchensteuerrecht</w:t>
      </w:r>
    </w:p>
    <w:p w:rsidR="007946CD" w:rsidRPr="00C44D3E" w:rsidRDefault="007946CD" w:rsidP="007946CD">
      <w:pPr>
        <w:pStyle w:val="Gesetzestext"/>
      </w:pPr>
      <w:r w:rsidRPr="00C44D3E">
        <w:t>(1) Die (Erz-)Bistümer, die Kirchengemeinden und die Gesamtverbände sind berechtigt, nach Maßgabe der landesrechtlichen Bestimmungen aufgrund von Steuerordnungen Kirchensteuer, einschließlich Kirchgeld, zu erheben. Die Kirchensteuerordnung und ihre Änderungen und Ergänzungen sowie die Kirche</w:t>
      </w:r>
      <w:r w:rsidRPr="00C44D3E">
        <w:t>n</w:t>
      </w:r>
      <w:r w:rsidRPr="00C44D3E">
        <w:t>steuerbeschlüsse bedürfen der staatlichen Anerkennung.</w:t>
      </w:r>
    </w:p>
    <w:p w:rsidR="007946CD" w:rsidRPr="00C44D3E" w:rsidRDefault="007946CD" w:rsidP="007946CD">
      <w:pPr>
        <w:pStyle w:val="Gesetzestext"/>
      </w:pPr>
      <w:r w:rsidRPr="00C44D3E">
        <w:t>(2) Die (Erz-)Bistümer werden sich bei der Gestaltung der Kirchensteuer als Zuschlag zur Einkommensteuer (Lohnsteuer) und zur Vermögenssteuer über einen einheitlichen Zuschlag und bei der Erhebung eines Kirchgeldes in glaubensverschiedener Ehe über eine einheitliche Bemessung verständ</w:t>
      </w:r>
      <w:r w:rsidRPr="00C44D3E">
        <w:t>i</w:t>
      </w:r>
      <w:r w:rsidRPr="00C44D3E">
        <w:t>gen.</w:t>
      </w:r>
    </w:p>
    <w:p w:rsidR="007946CD" w:rsidRPr="00C44D3E" w:rsidRDefault="007946CD" w:rsidP="007946CD">
      <w:pPr>
        <w:pStyle w:val="Gesetzestext"/>
      </w:pPr>
      <w:r w:rsidRPr="00C44D3E">
        <w:t>(3) Die Kirchensteuerbeschlüsse gelten als anerkannt, wenn sie den Bedingungen entspr</w:t>
      </w:r>
      <w:r w:rsidRPr="00C44D3E">
        <w:t>e</w:t>
      </w:r>
      <w:r w:rsidRPr="00C44D3E">
        <w:t>chen, die mit den (Erz-)Bistümern vereinbart werden. Soweit die Kirchensteuer als einheitlicher Zuschlag zur Einkommensteuer (Lohnsteuer) und zur Vermögenssteuer oder als Kirchgeld in glaubensverschied</w:t>
      </w:r>
      <w:r w:rsidRPr="00C44D3E">
        <w:t>e</w:t>
      </w:r>
      <w:r w:rsidRPr="00C44D3E">
        <w:t>ner Ehe erhoben wird, werden die (Erz-) Bistümer ihre Kirche</w:t>
      </w:r>
      <w:r w:rsidRPr="00C44D3E">
        <w:t>n</w:t>
      </w:r>
      <w:r w:rsidRPr="00C44D3E">
        <w:t>steuerbeschlüsse dem Ministerium der Finanzen des Landes Brandenburg anzeigen.</w:t>
      </w:r>
    </w:p>
    <w:p w:rsidR="007946CD" w:rsidRPr="00C44D3E" w:rsidRDefault="007946CD" w:rsidP="007946CD">
      <w:pPr>
        <w:pStyle w:val="Paragraphenberschrift"/>
      </w:pPr>
      <w:r w:rsidRPr="00C44D3E">
        <w:t>Artikel 18   Kirchensteuerverwaltung</w:t>
      </w:r>
    </w:p>
    <w:p w:rsidR="007946CD" w:rsidRPr="00C44D3E" w:rsidRDefault="007946CD" w:rsidP="007946CD">
      <w:pPr>
        <w:pStyle w:val="Gesetzestext"/>
      </w:pPr>
      <w:r w:rsidRPr="00C44D3E">
        <w:t>(1) Das Land übernimmt auf Antrag der (Erz-)Bistümer die Verwaltung der Kirchensteuer, die in Zuschlägen zur Einkommensteuer (Lohnsteuer) und zur Vermögenssteuer besteht, sowie des Kirchgeldes in glaubensverschiedener Ehe, sofern sich die Kirchen auf eine einhei</w:t>
      </w:r>
      <w:r w:rsidRPr="00C44D3E">
        <w:t>t</w:t>
      </w:r>
      <w:r w:rsidRPr="00C44D3E">
        <w:t>liche Bemessung und auf einheitliche Vomhundertsätze als Zuschlag zur Maßstabsteuer einigen. Soweit die Einkommensteuer durch Steuera</w:t>
      </w:r>
      <w:r w:rsidRPr="00C44D3E">
        <w:t>b</w:t>
      </w:r>
      <w:r w:rsidRPr="00C44D3E">
        <w:t>zug vom Arbeitslohn in Brandenburgischen Betriebsstätten erhoben wird, sind die Arbeitgeber zu verpflichten, auch die Kirchensteuer nach dem genehmigten Steuersatz einzubehalten und abzuführen. Das Land erhält als Entschädigung für die Verwaltung der Kirchensteuer einen Vomhundertsatz des durch die Finanzkassen vereinnahmten Aufkommens, der zwischen den Ve</w:t>
      </w:r>
      <w:r w:rsidRPr="00C44D3E">
        <w:t>r</w:t>
      </w:r>
      <w:r w:rsidRPr="00C44D3E">
        <w:t>tragsparteien zu vereinbaren ist. Die Finanzämter erteilen gemäß den Vorschriften der Abgabenordnung und unter Einhaltung der Date</w:t>
      </w:r>
      <w:r w:rsidRPr="00C44D3E">
        <w:t>n</w:t>
      </w:r>
      <w:r w:rsidRPr="00C44D3E">
        <w:t>schutzbestimmungen den von den (Erz-)Bistümern genannten Stellen in allen kirchensteuerrechtlichen Angelegenheiten im Rahmen der vorhandenen Unterlagen die erforderlichen Au</w:t>
      </w:r>
      <w:r w:rsidRPr="00C44D3E">
        <w:t>s</w:t>
      </w:r>
      <w:r w:rsidRPr="00C44D3E">
        <w:t>künfte.</w:t>
      </w:r>
    </w:p>
    <w:p w:rsidR="007946CD" w:rsidRPr="00D77776" w:rsidRDefault="007946CD" w:rsidP="007946CD">
      <w:pPr>
        <w:pStyle w:val="Gesetzestext"/>
        <w:rPr>
          <w:lang w:val="de-DE"/>
        </w:rPr>
      </w:pPr>
      <w:r w:rsidRPr="00C44D3E">
        <w:lastRenderedPageBreak/>
        <w:t>(2) Ist die Verwaltung der Kirchensteuer den Finanzämtern übertragen, so obliegt auch die Vollstreckung der Kirchensteuer den Finanzämtern nach Maßgabe der gesetzlichen Besti</w:t>
      </w:r>
      <w:r w:rsidRPr="00C44D3E">
        <w:t>m</w:t>
      </w:r>
      <w:r w:rsidRPr="00C44D3E">
        <w:t>mungen.</w:t>
      </w:r>
    </w:p>
    <w:p w:rsidR="007946CD" w:rsidRPr="00C44D3E" w:rsidRDefault="007946CD" w:rsidP="007946CD">
      <w:pPr>
        <w:pStyle w:val="Paragraphenberschrift"/>
      </w:pPr>
      <w:r w:rsidRPr="00C44D3E">
        <w:t>Artikel 19   Sammlungswesen</w:t>
      </w:r>
    </w:p>
    <w:p w:rsidR="007946CD" w:rsidRPr="00C44D3E" w:rsidRDefault="007946CD" w:rsidP="007946CD">
      <w:pPr>
        <w:pStyle w:val="Gesetzestext"/>
      </w:pPr>
      <w:r w:rsidRPr="00C44D3E">
        <w:t>Die Katholische Kirche und ihre Einrichtungen sind berechtigt, Spenden und andere freiwillige Leistungen für ihre Zwecke zu erbitten. Sie können mit staatlicher Genehmigung Haus- und Straßensammlungen durchführen.</w:t>
      </w:r>
    </w:p>
    <w:p w:rsidR="007946CD" w:rsidRPr="00C44D3E" w:rsidRDefault="007946CD" w:rsidP="007946CD">
      <w:pPr>
        <w:pStyle w:val="Paragraphenberschrift"/>
      </w:pPr>
      <w:r w:rsidRPr="00C44D3E">
        <w:t>Artikel 20   Gebührenbefreiung</w:t>
      </w:r>
    </w:p>
    <w:p w:rsidR="007946CD" w:rsidRPr="00011CAF" w:rsidRDefault="007946CD" w:rsidP="007946CD">
      <w:pPr>
        <w:pStyle w:val="Gesetzestext"/>
        <w:rPr>
          <w:lang w:val="de-DE"/>
        </w:rPr>
      </w:pPr>
      <w:r w:rsidRPr="00C44D3E">
        <w:t>Die Katholische Kirche, die (Erz-)Bistümer, die (Erz-)Bischöflichen Stühle, die (Metropoli-</w:t>
      </w:r>
      <w:r w:rsidRPr="00C44D3E">
        <w:br/>
        <w:t>tan-) Kathedralkapitel, die Kirchengemeinden und die aus Kirchengemeinden gebildeten Gesamtverbände sowie die sonstigen öffentlich-rechtlichen kirchlichen Körperschaften, Anstalten und Stiftu</w:t>
      </w:r>
      <w:r w:rsidRPr="00C44D3E">
        <w:t>n</w:t>
      </w:r>
      <w:r w:rsidRPr="00C44D3E">
        <w:t>gen mit eigener Rechtspersönlichkeit sind von der Zahlung der auf Landesrecht beruhenden Verwaltungsgebü</w:t>
      </w:r>
      <w:r w:rsidRPr="00C44D3E">
        <w:t>h</w:t>
      </w:r>
      <w:r w:rsidRPr="00C44D3E">
        <w:t>ren befreit, soweit die Amtshandlung unmittelbar der Durchführung kirchlicher Zwecke dient.</w:t>
      </w:r>
    </w:p>
    <w:p w:rsidR="007946CD" w:rsidRPr="00C44D3E" w:rsidRDefault="007946CD" w:rsidP="007946CD">
      <w:pPr>
        <w:pStyle w:val="Paragraphenberschrift"/>
      </w:pPr>
      <w:r w:rsidRPr="00C44D3E">
        <w:t>Artikel 21   Meldewesen</w:t>
      </w:r>
    </w:p>
    <w:p w:rsidR="007946CD" w:rsidRPr="00C44D3E" w:rsidRDefault="007946CD" w:rsidP="007946CD">
      <w:pPr>
        <w:pStyle w:val="Gesetzestext"/>
      </w:pPr>
      <w:r w:rsidRPr="00C44D3E">
        <w:t>(1) Zwecks Ordnung und Pflege des kirchlichen Meldewesens wird die zuständige Meldeb</w:t>
      </w:r>
      <w:r w:rsidRPr="00C44D3E">
        <w:t>e</w:t>
      </w:r>
      <w:r w:rsidRPr="00C44D3E">
        <w:t>hörde der Katholischen Kirche die zur Erfüllung ihrer Aufgaben erforderlichen Daten aus dem Melderegister übe</w:t>
      </w:r>
      <w:r w:rsidRPr="00C44D3E">
        <w:t>r</w:t>
      </w:r>
      <w:r w:rsidRPr="00C44D3E">
        <w:t>mitteln.</w:t>
      </w:r>
    </w:p>
    <w:p w:rsidR="007946CD" w:rsidRPr="00C44D3E" w:rsidRDefault="007946CD" w:rsidP="007946CD">
      <w:pPr>
        <w:pStyle w:val="Gesetzestext"/>
      </w:pPr>
      <w:r w:rsidRPr="00C44D3E">
        <w:t>(2) Die kirchlichen Meldestellen übermitteln den Meldebehörden die Daten, die nach staatlichem Recht die Zugehörigkeit zur Katholischen Kirche begründen oder beenden.</w:t>
      </w:r>
    </w:p>
    <w:p w:rsidR="007946CD" w:rsidRPr="00C44D3E" w:rsidRDefault="007946CD" w:rsidP="007946CD">
      <w:pPr>
        <w:pStyle w:val="Gesetzestext"/>
      </w:pPr>
      <w:r w:rsidRPr="00C44D3E">
        <w:t>(3) Die Katholische Kirche gewährleistet im kirchl</w:t>
      </w:r>
      <w:r w:rsidRPr="00C44D3E">
        <w:t>i</w:t>
      </w:r>
      <w:r w:rsidRPr="00C44D3E">
        <w:t>chen Bereich den Datenschutz.</w:t>
      </w:r>
    </w:p>
    <w:p w:rsidR="007946CD" w:rsidRPr="00C44D3E" w:rsidRDefault="007946CD" w:rsidP="007946CD">
      <w:pPr>
        <w:pStyle w:val="Gesetzestext"/>
      </w:pPr>
      <w:r w:rsidRPr="00C44D3E">
        <w:t>(4) Die Datenübermittlung erfolgt gebührenfrei.</w:t>
      </w:r>
    </w:p>
    <w:p w:rsidR="007946CD" w:rsidRPr="00C44D3E" w:rsidRDefault="007946CD" w:rsidP="007946CD">
      <w:pPr>
        <w:pStyle w:val="Paragraphenberschrift"/>
      </w:pPr>
      <w:r w:rsidRPr="00C44D3E">
        <w:t>Artikel 22   Zusammenwirken</w:t>
      </w:r>
    </w:p>
    <w:p w:rsidR="007946CD" w:rsidRPr="00C44D3E" w:rsidRDefault="007946CD" w:rsidP="007946CD">
      <w:pPr>
        <w:pStyle w:val="Gesetzestext"/>
      </w:pPr>
      <w:r w:rsidRPr="00C44D3E">
        <w:t>(1) Das Land und die (Erz-)Bistümer werden zur Pflege ihrer Beziehungen einen ständigen Kontakt unterhalten. Sie werden sich vor der Regelung von Angelegenheiten, die beiderseitige Interessen berühren, miteinander ins Benehmen setzen und sich jederzeit zur Besprechung solcher Fragen zur Verf</w:t>
      </w:r>
      <w:r w:rsidRPr="00C44D3E">
        <w:t>ü</w:t>
      </w:r>
      <w:r w:rsidRPr="00C44D3E">
        <w:t>gung stellen.</w:t>
      </w:r>
    </w:p>
    <w:p w:rsidR="007946CD" w:rsidRPr="00C44D3E" w:rsidRDefault="007946CD" w:rsidP="007946CD">
      <w:pPr>
        <w:pStyle w:val="Gesetzestext"/>
      </w:pPr>
      <w:r w:rsidRPr="00C44D3E">
        <w:t>(2) Bevor durch Gesetz oder Rechtsverordnung al</w:t>
      </w:r>
      <w:r w:rsidRPr="00C44D3E">
        <w:t>l</w:t>
      </w:r>
      <w:r w:rsidRPr="00C44D3E">
        <w:t>gemeine Fragen geregelt werden, die die Belange der Katholischen Kirche unmittelbar berühren können, wird die Landesregierung die Katholische Kirche frühzeitig hören.</w:t>
      </w:r>
    </w:p>
    <w:p w:rsidR="007946CD" w:rsidRPr="00C44D3E" w:rsidRDefault="007946CD" w:rsidP="007946CD">
      <w:pPr>
        <w:pStyle w:val="Paragraphenberschrift"/>
      </w:pPr>
      <w:r w:rsidRPr="00C44D3E">
        <w:rPr>
          <w:rFonts w:ascii="Schriftart15026" w:hAnsi="Schriftart15026" w:hint="eastAsia"/>
        </w:rPr>
        <w:t>Artikel 23</w:t>
      </w:r>
      <w:r w:rsidRPr="00C44D3E">
        <w:rPr>
          <w:rFonts w:ascii="Schriftart15026" w:hAnsi="Schriftart15026"/>
        </w:rPr>
        <w:t xml:space="preserve">   </w:t>
      </w:r>
      <w:r w:rsidRPr="00C44D3E">
        <w:t>Freundschaftsklausel</w:t>
      </w:r>
    </w:p>
    <w:p w:rsidR="007946CD" w:rsidRPr="00C44D3E" w:rsidRDefault="007946CD" w:rsidP="007946CD">
      <w:pPr>
        <w:pStyle w:val="Gesetzestext"/>
      </w:pPr>
      <w:r w:rsidRPr="00C44D3E">
        <w:t>Die Vertragsparteien werden zwischen ihnen etwa entstehende Meinungsverschiedenheiten über die Auslegung oder Anwendung einer Bestimmung dieses Vertrages auf freundschaftliche Weise beilegen.</w:t>
      </w:r>
    </w:p>
    <w:p w:rsidR="007946CD" w:rsidRPr="00C44D3E" w:rsidRDefault="007946CD" w:rsidP="007946CD">
      <w:pPr>
        <w:pStyle w:val="Paragraphenberschrift"/>
      </w:pPr>
      <w:r w:rsidRPr="00C44D3E">
        <w:t>Artikel 24   Gleichbehandlungsklausel</w:t>
      </w:r>
    </w:p>
    <w:p w:rsidR="007946CD" w:rsidRPr="00C44D3E" w:rsidRDefault="007946CD" w:rsidP="007946CD">
      <w:pPr>
        <w:pStyle w:val="Gesetzestext"/>
      </w:pPr>
      <w:r w:rsidRPr="00C44D3E">
        <w:t>Sollte das Land in Verträgen mit anderen Religionsgemeinschaften über diesen Vertrag hinausgehe</w:t>
      </w:r>
      <w:r w:rsidRPr="00C44D3E">
        <w:t>n</w:t>
      </w:r>
      <w:r w:rsidRPr="00C44D3E">
        <w:t>de Rechte und Leistungen gewähren, werden die Vertragsparteien gemeinsam prüfen, ob wegen des Gleichbehandlungsgrundsatzes Änderungen dieses Vertrages notwendig sind.</w:t>
      </w:r>
    </w:p>
    <w:p w:rsidR="007946CD" w:rsidRPr="00C44D3E" w:rsidRDefault="007946CD" w:rsidP="007946CD">
      <w:pPr>
        <w:pStyle w:val="Paragraphenberschrift"/>
      </w:pPr>
      <w:r w:rsidRPr="00C44D3E">
        <w:lastRenderedPageBreak/>
        <w:t>Artikel 25   In-Kraft-Treten</w:t>
      </w:r>
    </w:p>
    <w:p w:rsidR="007946CD" w:rsidRPr="00C44D3E" w:rsidRDefault="007946CD" w:rsidP="007946CD">
      <w:pPr>
        <w:pStyle w:val="Gesetzestext"/>
      </w:pPr>
      <w:r w:rsidRPr="00C44D3E">
        <w:t>(1) Dieser Vertrag einschließlich des Schlussprotokolls, das Bestandteil des Vertrages ist, dessen deutscher und italienischer Text gleichermaßen verbindlich ist, bedarf der Ratifikation. Die Ratifikationsu</w:t>
      </w:r>
      <w:r w:rsidRPr="00C44D3E">
        <w:t>r</w:t>
      </w:r>
      <w:r w:rsidRPr="00C44D3E">
        <w:t>kunden sollen möglichst bald ausgetauscht werden.</w:t>
      </w:r>
    </w:p>
    <w:p w:rsidR="007946CD" w:rsidRPr="00C44D3E" w:rsidRDefault="007946CD" w:rsidP="007946CD">
      <w:pPr>
        <w:pStyle w:val="Gesetzestext"/>
      </w:pPr>
      <w:r w:rsidRPr="00C44D3E">
        <w:t>(2) Der Vertrag tritt am Tage nach dem Austausch der Ratifikationsurkunden in Kraft.</w:t>
      </w:r>
    </w:p>
    <w:p w:rsidR="007946CD" w:rsidRDefault="007946CD" w:rsidP="007946CD">
      <w:pPr>
        <w:pStyle w:val="Gesetzestext"/>
        <w:rPr>
          <w:lang w:val="de-DE"/>
        </w:rPr>
      </w:pPr>
      <w:r w:rsidRPr="00C44D3E">
        <w:t>Potsdam, den 12. November 2003</w:t>
      </w:r>
    </w:p>
    <w:p w:rsidR="007946CD" w:rsidRDefault="007946CD" w:rsidP="007946CD">
      <w:pPr>
        <w:pStyle w:val="Gesetzestext"/>
        <w:rPr>
          <w:lang w:val="it-IT"/>
        </w:rPr>
      </w:pPr>
      <w:r w:rsidRPr="00C44D3E">
        <w:rPr>
          <w:lang w:val="it-IT"/>
        </w:rPr>
        <w:t>gez. Dr. Giovanni Lajolo, Apostolischer Nuntius</w:t>
      </w:r>
    </w:p>
    <w:p w:rsidR="007946CD" w:rsidRPr="00C44D3E" w:rsidRDefault="007946CD" w:rsidP="007946CD">
      <w:pPr>
        <w:pStyle w:val="Gesetzestext"/>
      </w:pPr>
      <w:r w:rsidRPr="00C44D3E">
        <w:t>gez. Matthias Platzeck, Brandenburgischer Ministerpräsident</w:t>
      </w:r>
    </w:p>
    <w:p w:rsidR="007946CD" w:rsidRPr="00C44D3E" w:rsidRDefault="007946CD" w:rsidP="007946CD">
      <w:pPr>
        <w:pStyle w:val="Gesetzesabschnittsberschrift"/>
        <w:outlineLvl w:val="0"/>
      </w:pPr>
      <w:r w:rsidRPr="00C44D3E">
        <w:t>Schlussprotokoll</w:t>
      </w:r>
    </w:p>
    <w:p w:rsidR="007946CD" w:rsidRPr="00C44D3E" w:rsidRDefault="007946CD" w:rsidP="007946CD">
      <w:pPr>
        <w:pStyle w:val="Paragraphenberschrift"/>
        <w:outlineLvl w:val="0"/>
      </w:pPr>
      <w:r w:rsidRPr="00C44D3E">
        <w:t>Zu Artikel 2</w:t>
      </w:r>
    </w:p>
    <w:p w:rsidR="007946CD" w:rsidRDefault="007946CD" w:rsidP="007946CD">
      <w:pPr>
        <w:pStyle w:val="Gesetzestext"/>
        <w:rPr>
          <w:lang w:val="de-DE"/>
        </w:rPr>
      </w:pPr>
      <w:r w:rsidRPr="00C44D3E">
        <w:t>Die gesetzlich anerkannten kirchlichen Feiertage werden durch Landesgesetz festgelegt. Neben den Son</w:t>
      </w:r>
      <w:r w:rsidRPr="00C44D3E">
        <w:t>n</w:t>
      </w:r>
      <w:r w:rsidRPr="00C44D3E">
        <w:t>tagen und den gesetzlich anerkannten kirchlichen Feiertagen achtet das Land auch die sonstigen kathol</w:t>
      </w:r>
      <w:r w:rsidRPr="00C44D3E">
        <w:t>i</w:t>
      </w:r>
      <w:r w:rsidRPr="00C44D3E">
        <w:t>schen Feiertage. Das Land trifft im Rahmen des geltenden Rechts Regelungen, die es den in Beschäftigungs-, Ausbildungs- und Schulverhältnissen stehenden Angehörigen der Katholischen Kirche ermöglichen, an den sonstigen katholischen Feiert</w:t>
      </w:r>
      <w:r w:rsidRPr="00C44D3E">
        <w:t>a</w:t>
      </w:r>
      <w:r w:rsidRPr="00C44D3E">
        <w:t>gen den Gottesdienst zu besuchen.</w:t>
      </w:r>
    </w:p>
    <w:p w:rsidR="007946CD" w:rsidRPr="00C44D3E" w:rsidRDefault="007946CD" w:rsidP="007946CD">
      <w:pPr>
        <w:pStyle w:val="Paragraphenberschrift"/>
        <w:outlineLvl w:val="0"/>
      </w:pPr>
      <w:r w:rsidRPr="00C44D3E">
        <w:t>Zu Artikel 3</w:t>
      </w:r>
    </w:p>
    <w:p w:rsidR="007946CD" w:rsidRPr="00C44D3E" w:rsidRDefault="007946CD" w:rsidP="007946CD">
      <w:pPr>
        <w:pStyle w:val="Gesetzestext"/>
      </w:pPr>
      <w:r w:rsidRPr="00C44D3E">
        <w:t>(1) Das Land besteht nicht auf der Einhaltung der in den Artikeln 9 und 10 des Vertrages des Freistaates Preußen mit dem Heiligen Stuhl vom 14. Juni 1929 und in Artikel 14 Absatz 2 Nummer 1 und A</w:t>
      </w:r>
      <w:r w:rsidRPr="00C44D3E">
        <w:t>b</w:t>
      </w:r>
      <w:r w:rsidRPr="00C44D3E">
        <w:t>satz 3 des Konkordats zwischen dem Heiligen Stuhl und dem Deutschen Reich vom 20. Juli 1933 g</w:t>
      </w:r>
      <w:r w:rsidRPr="00C44D3E">
        <w:t>e</w:t>
      </w:r>
      <w:r w:rsidRPr="00C44D3E">
        <w:t>nannten Erfordernissen.</w:t>
      </w:r>
    </w:p>
    <w:p w:rsidR="007946CD" w:rsidRPr="00C44D3E" w:rsidRDefault="007946CD" w:rsidP="007946CD">
      <w:pPr>
        <w:pStyle w:val="Gesetzestext"/>
      </w:pPr>
      <w:r w:rsidRPr="00C44D3E">
        <w:t>(2) Das Land wendet die Artikel 6 und 7 des Vertrages des Freistaates Preußen mit dem Heiligen Stuhl vom 14. Juni 1929, soweit sie sich auf die Mitwi</w:t>
      </w:r>
      <w:r w:rsidRPr="00C44D3E">
        <w:t>r</w:t>
      </w:r>
      <w:r w:rsidRPr="00C44D3E">
        <w:t>kung des Landes beziehen, nicht an.</w:t>
      </w:r>
    </w:p>
    <w:p w:rsidR="007946CD" w:rsidRPr="00C44D3E" w:rsidRDefault="007946CD" w:rsidP="007946CD">
      <w:pPr>
        <w:pStyle w:val="Gesetzestext"/>
      </w:pPr>
      <w:r w:rsidRPr="00C44D3E">
        <w:t>(3) Das Land wendet Artikel 16 des Konkordats zwischen dem Heiligen Stuhl und dem Deu</w:t>
      </w:r>
      <w:r w:rsidRPr="00C44D3E">
        <w:t>t</w:t>
      </w:r>
      <w:r w:rsidRPr="00C44D3E">
        <w:t>schen Reich vom 20. Juli 1933 nicht an.</w:t>
      </w:r>
    </w:p>
    <w:p w:rsidR="007946CD" w:rsidRPr="00C44D3E" w:rsidRDefault="007946CD" w:rsidP="007946CD">
      <w:pPr>
        <w:pStyle w:val="Gesetzestext"/>
      </w:pPr>
      <w:r w:rsidRPr="00C44D3E">
        <w:t>(4) Im Falle der Behinderung oder der Vakanz eines (Erz-)Bischöflichen Stuhls teilt das (Metropolitan-)Kathedralkapitel dem Ministerpräsidenten den Namen desjenigen mit, der die vorübergehende Le</w:t>
      </w:r>
      <w:r w:rsidRPr="00C44D3E">
        <w:t>i</w:t>
      </w:r>
      <w:r w:rsidRPr="00C44D3E">
        <w:t>tung der (Erz-) Diözese übernommen hat.</w:t>
      </w:r>
    </w:p>
    <w:p w:rsidR="007946CD" w:rsidRPr="00C44D3E" w:rsidRDefault="007946CD" w:rsidP="007946CD">
      <w:pPr>
        <w:pStyle w:val="Gesetzestext"/>
      </w:pPr>
      <w:r w:rsidRPr="00C44D3E">
        <w:t>(5) Einige Tage vor der Bestellung eines Geistlichen im Erzbistum Berlin, im Bistum Görlitz oder im Bistum Magdeburg zum Ortsordinarius, zum Weihb</w:t>
      </w:r>
      <w:r w:rsidRPr="00C44D3E">
        <w:t>i</w:t>
      </w:r>
      <w:r w:rsidRPr="00C44D3E">
        <w:t>schof oder zum Generalvikar wird die zuständige kirchliche Stelle dem Ministerpräsidenten von dieser Absicht und von den Personalien des betreffenden Geistlichen Kenntnis geben.</w:t>
      </w:r>
    </w:p>
    <w:p w:rsidR="007946CD" w:rsidRPr="00C44D3E" w:rsidRDefault="007946CD" w:rsidP="007946CD">
      <w:pPr>
        <w:pStyle w:val="Paragraphenberschrift"/>
        <w:outlineLvl w:val="0"/>
      </w:pPr>
      <w:r w:rsidRPr="00C44D3E">
        <w:t>Zu Artikel 4</w:t>
      </w:r>
    </w:p>
    <w:p w:rsidR="007946CD" w:rsidRPr="00C44D3E" w:rsidRDefault="007946CD" w:rsidP="007946CD">
      <w:pPr>
        <w:pStyle w:val="Gesetzestext"/>
      </w:pPr>
      <w:r w:rsidRPr="00C44D3E">
        <w:t>(1) Die Vertragsparteien verständigen sich auf die in Artikel 4 genannten Grundsätze unb</w:t>
      </w:r>
      <w:r w:rsidRPr="00C44D3E">
        <w:t>e</w:t>
      </w:r>
      <w:r w:rsidRPr="00C44D3E">
        <w:t>schadet der unterschiedlichen Rechtsauffassungen über die Frage, welche Stellung dem Rel</w:t>
      </w:r>
      <w:r w:rsidRPr="00C44D3E">
        <w:t>i</w:t>
      </w:r>
      <w:r w:rsidRPr="00C44D3E">
        <w:t>gionsunterricht nach dem Grundgesetz für die Bundesrepublik Deutschland in den öffentlich getragenen Schulen zukommt.</w:t>
      </w:r>
    </w:p>
    <w:p w:rsidR="007946CD" w:rsidRPr="00C44D3E" w:rsidRDefault="007946CD" w:rsidP="007946CD">
      <w:pPr>
        <w:pStyle w:val="Gesetzestext"/>
      </w:pPr>
      <w:r w:rsidRPr="00C44D3E">
        <w:t>(2) Das diesbezügliche Landesgesetz, das mit Einverständnis der Katholischen Kirche vera</w:t>
      </w:r>
      <w:r w:rsidRPr="00C44D3E">
        <w:t>b</w:t>
      </w:r>
      <w:r w:rsidRPr="00C44D3E">
        <w:t>schiedet wurde, entspricht den in Artikel 4 dargelegten Grundsätzen.</w:t>
      </w:r>
    </w:p>
    <w:p w:rsidR="007946CD" w:rsidRPr="00C44D3E" w:rsidRDefault="007946CD" w:rsidP="007946CD">
      <w:pPr>
        <w:pStyle w:val="Gesetzestext"/>
      </w:pPr>
      <w:r w:rsidRPr="00C44D3E">
        <w:lastRenderedPageBreak/>
        <w:t>(3) Die Vertragsparteien erklären ihre Bereitschaft, nach einer angemessenen Zeit von höch</w:t>
      </w:r>
      <w:r w:rsidRPr="00C44D3E">
        <w:t>s</w:t>
      </w:r>
      <w:r w:rsidRPr="00C44D3E">
        <w:t>tens drei Jahren, in der mit der jetzigen Regelung Erfahrungen gesammelt werden, die Situation des katholischen Religionsunterrichts an den öffentlich getragenen Schulen zu überprüfen. Die Regelungen werden erforderlichenfalls entsprechend den Erkenntnissen, die man inzwischen gewonnen hat, unter Berücksichtigung der Umstände im Benehmen mit der Katholischen Kirche weiterentwickelt.</w:t>
      </w:r>
    </w:p>
    <w:p w:rsidR="007946CD" w:rsidRPr="00C44D3E" w:rsidRDefault="007946CD" w:rsidP="007946CD">
      <w:pPr>
        <w:pStyle w:val="Gesetzestext"/>
      </w:pPr>
      <w:r w:rsidRPr="00C44D3E">
        <w:t>(4) Modifizierungen der jetzigen Regelung werden per Notenwechsel festgelegt.</w:t>
      </w:r>
    </w:p>
    <w:p w:rsidR="007946CD" w:rsidRPr="00C44D3E" w:rsidRDefault="007946CD" w:rsidP="007946CD">
      <w:pPr>
        <w:pStyle w:val="Paragraphenberschrift"/>
        <w:outlineLvl w:val="0"/>
      </w:pPr>
      <w:r w:rsidRPr="00C44D3E">
        <w:t>Zu Artikel 4 Absatz 3</w:t>
      </w:r>
    </w:p>
    <w:p w:rsidR="007946CD" w:rsidRDefault="007946CD" w:rsidP="007946CD">
      <w:pPr>
        <w:pStyle w:val="Gesetzestext"/>
        <w:rPr>
          <w:lang w:val="de-DE"/>
        </w:rPr>
      </w:pPr>
      <w:r w:rsidRPr="00C44D3E">
        <w:t xml:space="preserve">Die (Erz-)bistümer oder die von Ihnen Beauftragten haben Zutritt zum Religionsunterricht, um sich </w:t>
      </w:r>
    </w:p>
    <w:p w:rsidR="007946CD" w:rsidRPr="00C44D3E" w:rsidRDefault="007946CD" w:rsidP="007946CD">
      <w:pPr>
        <w:pStyle w:val="Gesetzestext"/>
      </w:pPr>
      <w:r w:rsidRPr="00C44D3E">
        <w:t>davon zu überzeugen, dass Inhalt und Gestalt des katholischen Religionsunterrichts den Grundsätzen der Kath</w:t>
      </w:r>
      <w:r w:rsidRPr="00C44D3E">
        <w:t>o</w:t>
      </w:r>
      <w:r w:rsidRPr="00C44D3E">
        <w:t>lischen Kirche entsprechen.</w:t>
      </w:r>
    </w:p>
    <w:p w:rsidR="007946CD" w:rsidRPr="00C44D3E" w:rsidRDefault="007946CD" w:rsidP="007946CD">
      <w:pPr>
        <w:pStyle w:val="Paragraphenberschrift"/>
        <w:outlineLvl w:val="0"/>
      </w:pPr>
      <w:r w:rsidRPr="00C44D3E">
        <w:t>Zu Artikel 8</w:t>
      </w:r>
    </w:p>
    <w:p w:rsidR="007946CD" w:rsidRPr="00C44D3E" w:rsidRDefault="007946CD" w:rsidP="007946CD">
      <w:pPr>
        <w:pStyle w:val="Gesetzestext"/>
      </w:pPr>
      <w:r w:rsidRPr="00C44D3E">
        <w:t>(1) Das Bedürfnis für seelsorgerliche Besuche und kirchliche Handlungen wird vom Bewohner, Patienten oder Insassen gegenüber der jeweiligen Einrichtung bestimmt. Es ist grundsätzlich vom Vorliegen eines Bedürfnisses auszugehen, solange sich Personen mit katholischer Konfessionszugehörigkeit in der Einrichtung befinden und sie nicht eine religiöse Betreuung abgelehnt haben.</w:t>
      </w:r>
    </w:p>
    <w:p w:rsidR="007946CD" w:rsidRPr="00C44D3E" w:rsidRDefault="007946CD" w:rsidP="007946CD">
      <w:pPr>
        <w:pStyle w:val="Gesetzestext"/>
      </w:pPr>
      <w:r w:rsidRPr="00C44D3E">
        <w:t>(2) Die in Artikel 8 Absatz 1 genannten Einrichtungen unterrichten ihre Bewohner, Patienten und Insassen über die Möglichkeiten, seelsorgerliche Besuche zu empfangen und an kirchlichen Handlungen teilzunehmen. Dies schließt eine Bekanntgabe des Namens, der Adresse und der Erreichbarkeit des zuständ</w:t>
      </w:r>
      <w:r w:rsidRPr="00C44D3E">
        <w:t>i</w:t>
      </w:r>
      <w:r w:rsidRPr="00C44D3E">
        <w:t>gen Seelsorgers ein.</w:t>
      </w:r>
    </w:p>
    <w:p w:rsidR="007946CD" w:rsidRPr="00C44D3E" w:rsidRDefault="007946CD" w:rsidP="007946CD">
      <w:pPr>
        <w:pStyle w:val="Gesetzestext"/>
      </w:pPr>
      <w:r w:rsidRPr="00C44D3E">
        <w:t>(3) Bewohner, Patienten und Insassen der genannten Einrichtungen werden darüber hinaus - mö</w:t>
      </w:r>
      <w:r w:rsidRPr="00C44D3E">
        <w:t>g</w:t>
      </w:r>
      <w:r w:rsidRPr="00C44D3E">
        <w:t>lichst im Rahmen der Aufnahme in die Einrichtung - befragt, ob sie mit der Weitergabe der Tatsache ihres Aufenthalts in der Einrichtung an den für sie jeweils zuständigen Seelso</w:t>
      </w:r>
      <w:r w:rsidRPr="00C44D3E">
        <w:t>r</w:t>
      </w:r>
      <w:r w:rsidRPr="00C44D3E">
        <w:t>ger einverstanden sind. Die Angabe der Konfessionszugehörigkeit im Aufnahmeformular stellt nur dann eine entsprechende Einverständniserkl</w:t>
      </w:r>
      <w:r w:rsidRPr="00C44D3E">
        <w:t>ä</w:t>
      </w:r>
      <w:r w:rsidRPr="00C44D3E">
        <w:t>rung dar, wenn auf die beabsichtigte und ermöglichte Weitergabe der Daten an den Seelsorger ausdrücklich hingewiesen wird und der B</w:t>
      </w:r>
      <w:r w:rsidRPr="00C44D3E">
        <w:t>e</w:t>
      </w:r>
      <w:r w:rsidRPr="00C44D3E">
        <w:t>troffene nicht widerspricht.</w:t>
      </w:r>
    </w:p>
    <w:p w:rsidR="007946CD" w:rsidRPr="00C44D3E" w:rsidRDefault="007946CD" w:rsidP="007946CD">
      <w:pPr>
        <w:pStyle w:val="Gesetzestext"/>
      </w:pPr>
      <w:r w:rsidRPr="00C44D3E">
        <w:t>(4) Soweit der Betroffene seinen ausdrücklichen Willen nicht äußern kann und sich auch im Einze</w:t>
      </w:r>
      <w:r w:rsidRPr="00C44D3E">
        <w:t>l</w:t>
      </w:r>
      <w:r w:rsidRPr="00C44D3E">
        <w:t>fall der mutmaßliche Wille des Betroffenen nicht deutlich erkennbar aus den näheren Umständen ergibt, sind die nächsten Angehörigen oder andere B</w:t>
      </w:r>
      <w:r w:rsidRPr="00C44D3E">
        <w:t>e</w:t>
      </w:r>
      <w:r w:rsidRPr="00C44D3E">
        <w:t>zugspersonen zu befragen.</w:t>
      </w:r>
    </w:p>
    <w:p w:rsidR="007946CD" w:rsidRPr="00C44D3E" w:rsidRDefault="007946CD" w:rsidP="007946CD">
      <w:pPr>
        <w:pStyle w:val="Paragraphenberschrift"/>
        <w:outlineLvl w:val="0"/>
      </w:pPr>
      <w:r w:rsidRPr="00C44D3E">
        <w:t>Zu Artikel 11 Absatz 1</w:t>
      </w:r>
    </w:p>
    <w:p w:rsidR="007946CD" w:rsidRPr="00C44D3E" w:rsidRDefault="007946CD" w:rsidP="007946CD">
      <w:pPr>
        <w:pStyle w:val="Gesetzestext"/>
      </w:pPr>
      <w:r w:rsidRPr="00C44D3E">
        <w:t>(1) Die Feststellung, dass kirchlicher Dienst öffentlicher Dienst ist, folgt aus dem Status einer Körperschaft des öffentlichen Rechts. Sie besagt nicht, dass kirchlicher Dienst öffentlicher Dienst im Sinne des staatlichen Dienstrechts ist. Angesichts der Sel</w:t>
      </w:r>
      <w:r w:rsidRPr="00C44D3E">
        <w:t>b</w:t>
      </w:r>
      <w:r w:rsidRPr="00C44D3E">
        <w:t>ständigkeit der Kirche und der gegenüber dem staatlichen öffentlichen Dienst unterschiedlichen Aufgaben des kirchlichen Dienstes finden staatliche dienstrechtl</w:t>
      </w:r>
      <w:r w:rsidRPr="00C44D3E">
        <w:t>i</w:t>
      </w:r>
      <w:r w:rsidRPr="00C44D3E">
        <w:t>che Regelungen nicht unmittelbar auf den kirchlichen Dienst Anwendung. Sie werden jedoch unter Wahrung der kirchlichen Eigenart in ihren Grundsätzen von der Kirche übernommen, was zusätzlich die Bezeichnung des kirchlichen Dienstes als öffentlicher Dienst eigener Art rechtfe</w:t>
      </w:r>
      <w:r w:rsidRPr="00C44D3E">
        <w:t>r</w:t>
      </w:r>
      <w:r w:rsidRPr="00C44D3E">
        <w:t>tigt.</w:t>
      </w:r>
    </w:p>
    <w:p w:rsidR="00D77776" w:rsidRDefault="007946CD" w:rsidP="007946CD">
      <w:pPr>
        <w:pStyle w:val="Gesetzestext"/>
        <w:rPr>
          <w:lang w:val="de-DE"/>
        </w:rPr>
      </w:pPr>
      <w:r w:rsidRPr="00C44D3E">
        <w:t xml:space="preserve">(2) Die Folgen eines Wechsels aus dem kirchlichen Dienst und umgekehrt richten sich nach den </w:t>
      </w:r>
    </w:p>
    <w:p w:rsidR="007946CD" w:rsidRPr="00C44D3E" w:rsidRDefault="007946CD" w:rsidP="007946CD">
      <w:pPr>
        <w:pStyle w:val="Gesetzestext"/>
      </w:pPr>
      <w:r w:rsidRPr="00C44D3E">
        <w:lastRenderedPageBreak/>
        <w:t>jeweils für die Vertragsparteien maßgebenden dienstrechtlichen Vorschriften sowie tarif- und arbeitsvertrag</w:t>
      </w:r>
      <w:r w:rsidRPr="00C44D3E">
        <w:t>s</w:t>
      </w:r>
      <w:r w:rsidRPr="00C44D3E">
        <w:t>rechtlichen Bestimmungen und Richtlinien.</w:t>
      </w:r>
    </w:p>
    <w:p w:rsidR="007946CD" w:rsidRPr="00C44D3E" w:rsidRDefault="007946CD" w:rsidP="007946CD">
      <w:pPr>
        <w:pStyle w:val="Gesetzestext"/>
      </w:pPr>
      <w:r w:rsidRPr="00C44D3E">
        <w:t>(3) Die Vertragsparteien lassen sich davon leiten, dass ein Wechsel aus dem kirchlichen Dienst in den öffentlichen Dienst und umgekehrt durch Anwendung der dienstrechtlichen Bestimmungen keine Nachteile zur Folge haben soll.</w:t>
      </w:r>
    </w:p>
    <w:p w:rsidR="007946CD" w:rsidRPr="00C44D3E" w:rsidRDefault="007946CD" w:rsidP="007946CD">
      <w:pPr>
        <w:pStyle w:val="Paragraphenberschrift"/>
        <w:outlineLvl w:val="0"/>
      </w:pPr>
      <w:r w:rsidRPr="00C44D3E">
        <w:t>Zu Artikel 12 Absatz 1</w:t>
      </w:r>
    </w:p>
    <w:p w:rsidR="007946CD" w:rsidRPr="00C44D3E" w:rsidRDefault="007946CD" w:rsidP="007946CD">
      <w:pPr>
        <w:pStyle w:val="Gesetzestext"/>
      </w:pPr>
      <w:r w:rsidRPr="00C44D3E">
        <w:t>Das Eigentum und andere Rechte an dem Vermögen werden nach Maßgabe des Artikels 140 des Grundgesetzes für die Bundesrepublik Deutschland in Verbindung mit Artikel 138 Absatz 2 der Deutschen Verfassung vom 11. August 1919 gewährleistet.</w:t>
      </w:r>
    </w:p>
    <w:p w:rsidR="007946CD" w:rsidRPr="00C44D3E" w:rsidRDefault="007946CD" w:rsidP="007946CD">
      <w:pPr>
        <w:pStyle w:val="Paragraphenberschrift"/>
        <w:outlineLvl w:val="0"/>
      </w:pPr>
      <w:r w:rsidRPr="00C44D3E">
        <w:t>Zu Artikel 15 Absatz 1</w:t>
      </w:r>
    </w:p>
    <w:p w:rsidR="007946CD" w:rsidRPr="00C44D3E" w:rsidRDefault="007946CD" w:rsidP="007946CD">
      <w:pPr>
        <w:pStyle w:val="Gesetzestext"/>
      </w:pPr>
      <w:r w:rsidRPr="00C44D3E">
        <w:t>Der Gesamtzuschuss nach Absatz 1 wird erbracht als Leistung des Landes an die Katholische Kirche nach Artikel 140 des Grundgesetzes für die Bundesrepublik Deutschland in Verbindung mit Artikel 138 A</w:t>
      </w:r>
      <w:r w:rsidRPr="00C44D3E">
        <w:t>b</w:t>
      </w:r>
      <w:r w:rsidRPr="00C44D3E">
        <w:t>satz 1 Satz 1 der Deutschen Verfassung vom 11. August 1919 sowie Artikel 37 Absatz 2 der Verfa</w:t>
      </w:r>
      <w:r w:rsidRPr="00C44D3E">
        <w:t>s</w:t>
      </w:r>
      <w:r w:rsidRPr="00C44D3E">
        <w:t>sung des Landes Brandenburg.</w:t>
      </w:r>
    </w:p>
    <w:p w:rsidR="007946CD" w:rsidRPr="00C44D3E" w:rsidRDefault="007946CD" w:rsidP="007946CD">
      <w:pPr>
        <w:pStyle w:val="Paragraphenberschrift"/>
        <w:outlineLvl w:val="0"/>
      </w:pPr>
      <w:r w:rsidRPr="00C44D3E">
        <w:t>Zu Artikel 16 Absatz 2</w:t>
      </w:r>
    </w:p>
    <w:p w:rsidR="007946CD" w:rsidRPr="00C44D3E" w:rsidRDefault="007946CD" w:rsidP="007946CD">
      <w:pPr>
        <w:pStyle w:val="Gesetzestext"/>
      </w:pPr>
      <w:r w:rsidRPr="00C44D3E">
        <w:t>Eventuelle auftretende Meinungsverschiedenheiten über die Wahrung des sakralen Charakters des Ha</w:t>
      </w:r>
      <w:r w:rsidRPr="00C44D3E">
        <w:t>u</w:t>
      </w:r>
      <w:r w:rsidRPr="00C44D3E">
        <w:t>ses werden dem Bischof von Görlitz unterbreitet, der nach Würdigung aller Gründe entscheiden wird.</w:t>
      </w:r>
    </w:p>
    <w:p w:rsidR="007946CD" w:rsidRPr="00C44D3E" w:rsidRDefault="007946CD" w:rsidP="007946CD">
      <w:pPr>
        <w:pStyle w:val="Paragraphenberschrift"/>
        <w:outlineLvl w:val="0"/>
      </w:pPr>
      <w:r w:rsidRPr="00C44D3E">
        <w:t>Zu Artikel 17 Absatz 1</w:t>
      </w:r>
    </w:p>
    <w:p w:rsidR="007946CD" w:rsidRPr="00C44D3E" w:rsidRDefault="007946CD" w:rsidP="007946CD">
      <w:pPr>
        <w:pStyle w:val="Gesetzestext"/>
        <w:rPr>
          <w:lang w:val="it-IT"/>
        </w:rPr>
      </w:pPr>
      <w:r w:rsidRPr="00C44D3E">
        <w:t xml:space="preserve">Das Genehmigungsverfahren richtet sich nach dem Gesetz über die Erhebung von Steuern durch Kirchen und andere Religionsgemeinschaften im Land Brandenburg vom 25. </w:t>
      </w:r>
      <w:r w:rsidRPr="00C44D3E">
        <w:rPr>
          <w:lang w:val="it-IT"/>
        </w:rPr>
        <w:t>Juni 1999 (GVBl. I S. 251).</w:t>
      </w:r>
    </w:p>
    <w:p w:rsidR="007946CD" w:rsidRPr="00C44D3E" w:rsidRDefault="007946CD" w:rsidP="007946CD">
      <w:pPr>
        <w:pStyle w:val="Paragraphenberschrift"/>
        <w:outlineLvl w:val="0"/>
      </w:pPr>
      <w:r w:rsidRPr="00C44D3E">
        <w:t>Zu Artikel 17 Absatz 3</w:t>
      </w:r>
    </w:p>
    <w:p w:rsidR="007946CD" w:rsidRPr="00C44D3E" w:rsidRDefault="007946CD" w:rsidP="007946CD">
      <w:pPr>
        <w:pStyle w:val="Gesetzestext"/>
      </w:pPr>
      <w:r w:rsidRPr="00C44D3E">
        <w:t>(1) Ein (Erz-)Diözesan- oder Ortskirchensteuerbeschluss, durch den die Steuer als einheitlicher Zuschlag zur Einkommenssteuer (Lohnsteuer) erhoben wird, gilt als anerkannt, wenn der Zuschlag den im Vorjahr erhobenen Vomhundertsatz nicht übersteigt.</w:t>
      </w:r>
    </w:p>
    <w:p w:rsidR="007946CD" w:rsidRPr="00C44D3E" w:rsidRDefault="007946CD" w:rsidP="007946CD">
      <w:pPr>
        <w:pStyle w:val="Gesetzestext"/>
      </w:pPr>
      <w:r w:rsidRPr="00C44D3E">
        <w:t>(2) Ein (Erz-)Diözesan- oder Ortskirchensteuerb</w:t>
      </w:r>
      <w:r w:rsidRPr="00C44D3E">
        <w:t>e</w:t>
      </w:r>
      <w:r w:rsidRPr="00C44D3E">
        <w:t>schluss, durch den die Erhebung eines Kirchgeldes bestimmt ist, gilt als anerkannt, wenn das Kirchgeld sich in einem Rahmen hält, der zwischen dem Ministerium der Finanzen des Landes Brandenburg und den (Erz-) Bist</w:t>
      </w:r>
      <w:r w:rsidRPr="00C44D3E">
        <w:t>ü</w:t>
      </w:r>
      <w:r w:rsidRPr="00C44D3E">
        <w:t>mern vereinbart wird.</w:t>
      </w:r>
    </w:p>
    <w:p w:rsidR="007946CD" w:rsidRPr="00C44D3E" w:rsidRDefault="007946CD" w:rsidP="007946CD">
      <w:pPr>
        <w:pStyle w:val="Paragraphenberschrift"/>
        <w:outlineLvl w:val="0"/>
      </w:pPr>
      <w:r w:rsidRPr="00C44D3E">
        <w:t>Zu Artikel 18 Absatz 2</w:t>
      </w:r>
    </w:p>
    <w:p w:rsidR="007946CD" w:rsidRPr="00C44D3E" w:rsidRDefault="007946CD" w:rsidP="007946CD">
      <w:pPr>
        <w:pStyle w:val="Gesetzestext"/>
      </w:pPr>
      <w:r w:rsidRPr="00C44D3E">
        <w:t>Die Vollstreckung unterbleibt, wenn die (Erz-) Bistümer im Einzelfall aus besonderen Grü</w:t>
      </w:r>
      <w:r w:rsidRPr="00C44D3E">
        <w:t>n</w:t>
      </w:r>
      <w:r w:rsidRPr="00C44D3E">
        <w:t>den darauf verzichten.</w:t>
      </w:r>
    </w:p>
    <w:p w:rsidR="007946CD" w:rsidRPr="00C44D3E" w:rsidRDefault="007946CD" w:rsidP="007946CD">
      <w:pPr>
        <w:pStyle w:val="Paragraphenberschrift"/>
        <w:outlineLvl w:val="0"/>
      </w:pPr>
      <w:r w:rsidRPr="00C44D3E">
        <w:t>Zu Artikel 19</w:t>
      </w:r>
    </w:p>
    <w:p w:rsidR="007946CD" w:rsidRPr="00C44D3E" w:rsidRDefault="007946CD" w:rsidP="007946CD">
      <w:pPr>
        <w:pStyle w:val="Gesetzestext"/>
      </w:pPr>
      <w:r w:rsidRPr="00C44D3E">
        <w:t>In der Regel werden alljährlich zwei allgemeine Haus- und Straßensammlungen genehmigt.</w:t>
      </w:r>
    </w:p>
    <w:p w:rsidR="007946CD" w:rsidRPr="00C44D3E" w:rsidRDefault="007946CD" w:rsidP="007946CD">
      <w:pPr>
        <w:pStyle w:val="Paragraphenberschrift"/>
        <w:outlineLvl w:val="0"/>
      </w:pPr>
      <w:r w:rsidRPr="00C44D3E">
        <w:t>Zu Artikel 20</w:t>
      </w:r>
    </w:p>
    <w:p w:rsidR="007946CD" w:rsidRPr="00C44D3E" w:rsidRDefault="007946CD" w:rsidP="007946CD">
      <w:pPr>
        <w:pStyle w:val="Gesetzestext"/>
      </w:pPr>
      <w:r w:rsidRPr="00C44D3E">
        <w:t>(1) Kirchliche Zwecke sind die in den einschlägigen gesetzlichen Bestimmungen genannten Zwecke.</w:t>
      </w:r>
    </w:p>
    <w:p w:rsidR="007946CD" w:rsidRPr="00D77776" w:rsidRDefault="007946CD" w:rsidP="007946CD">
      <w:pPr>
        <w:pStyle w:val="Gesetzestext"/>
        <w:rPr>
          <w:lang w:val="de-DE"/>
        </w:rPr>
      </w:pPr>
      <w:r w:rsidRPr="00C44D3E">
        <w:lastRenderedPageBreak/>
        <w:t>(2) Die Befreiung gilt auch für Gebühren, die die ordentlichen Gerichte in Angelegenheiten der streitigen und freiwilligen Gerichtsbarkeit mit Ausnahme der Arbeitsgerichtsbarkeit, die Gerichtsvollzieher, die Justizverwaltungsbehörden und die Behörden der Arbeitsgerichtsverwaltung erheben. Von der Katholischen Kirche gebildete juristische Personen des Privatrechts, die unmittelbar kirchliche Zwecke verfo</w:t>
      </w:r>
      <w:r w:rsidRPr="00C44D3E">
        <w:t>l</w:t>
      </w:r>
      <w:r w:rsidRPr="00C44D3E">
        <w:t>gen, sind von der Zahlung der Gebühren nach der Kostenordnung und der Gebühren in Justizverwa</w:t>
      </w:r>
      <w:r w:rsidRPr="00C44D3E">
        <w:t>l</w:t>
      </w:r>
      <w:r w:rsidRPr="00C44D3E">
        <w:t>tungssachen befreit.</w:t>
      </w:r>
    </w:p>
    <w:p w:rsidR="007946CD" w:rsidRPr="00C44D3E" w:rsidRDefault="007946CD" w:rsidP="007946CD">
      <w:pPr>
        <w:pStyle w:val="Paragraphenberschrift"/>
        <w:outlineLvl w:val="0"/>
      </w:pPr>
      <w:r w:rsidRPr="00C44D3E">
        <w:t>Zu Artikel 22 Absatz 2</w:t>
      </w:r>
    </w:p>
    <w:p w:rsidR="007946CD" w:rsidRPr="00C44D3E" w:rsidRDefault="007946CD" w:rsidP="007946CD">
      <w:pPr>
        <w:pStyle w:val="Gesetzestext"/>
      </w:pPr>
      <w:r w:rsidRPr="00C44D3E">
        <w:t>Die Landesregierung wird bemüht sein, Artikel 22 Absatz 2 auch bei Initiativen des Landes gegenüber dem Bund und in Bezug auf die Europäische Union anzuwenden.</w:t>
      </w:r>
    </w:p>
    <w:p w:rsidR="007946CD" w:rsidRDefault="007946CD" w:rsidP="007946CD">
      <w:pPr>
        <w:pStyle w:val="Gesetzestext"/>
        <w:rPr>
          <w:lang w:val="de-DE"/>
        </w:rPr>
      </w:pPr>
      <w:r w:rsidRPr="00C44D3E">
        <w:t>Potsdam, den 12. November 2003</w:t>
      </w:r>
    </w:p>
    <w:p w:rsidR="007946CD" w:rsidRDefault="007946CD" w:rsidP="007946CD">
      <w:pPr>
        <w:pStyle w:val="Gesetzestext"/>
        <w:rPr>
          <w:lang w:val="it-IT"/>
        </w:rPr>
      </w:pPr>
      <w:r w:rsidRPr="00C44D3E">
        <w:rPr>
          <w:lang w:val="it-IT"/>
        </w:rPr>
        <w:t>gez. Dr. Giovanni Lajolo, Apostolischer Nuntius</w:t>
      </w:r>
    </w:p>
    <w:p w:rsidR="007946CD" w:rsidRDefault="007946CD" w:rsidP="007946CD">
      <w:pPr>
        <w:pStyle w:val="Gesetzestext"/>
        <w:rPr>
          <w:lang w:val="de-DE"/>
        </w:rPr>
      </w:pPr>
      <w:r w:rsidRPr="00C44D3E">
        <w:t xml:space="preserve">gez. Matthias Platzeck, Brandenburgischer Ministerpräsident </w:t>
      </w:r>
    </w:p>
    <w:p w:rsidR="007946CD" w:rsidRDefault="007946CD" w:rsidP="007946CD">
      <w:pPr>
        <w:pStyle w:val="Gesetzestext"/>
        <w:rPr>
          <w:lang w:val="de-DE"/>
        </w:rPr>
      </w:pPr>
    </w:p>
    <w:p w:rsidR="007946CD" w:rsidRPr="00481AD1" w:rsidRDefault="007946CD" w:rsidP="007946CD">
      <w:pPr>
        <w:pStyle w:val="Gesetzestext"/>
        <w:rPr>
          <w:lang w:val="de-DE"/>
        </w:rPr>
      </w:pPr>
    </w:p>
    <w:p w:rsidR="007946CD" w:rsidRPr="00C44D3E" w:rsidRDefault="007946CD" w:rsidP="00D024E5">
      <w:pPr>
        <w:pStyle w:val="berschrift4"/>
        <w:numPr>
          <w:ilvl w:val="2"/>
          <w:numId w:val="26"/>
        </w:numPr>
      </w:pPr>
      <w:bookmarkStart w:id="44" w:name="_Toc353794697"/>
      <w:bookmarkStart w:id="45" w:name="_Toc353796980"/>
      <w:r w:rsidRPr="00C44D3E">
        <w:t>Vertrag zwischen dem Land Brandenburg und den evangelischen Landeskirchen in Brande</w:t>
      </w:r>
      <w:r w:rsidRPr="00C44D3E">
        <w:t>n</w:t>
      </w:r>
      <w:r w:rsidRPr="00C44D3E">
        <w:t>burg</w:t>
      </w:r>
      <w:bookmarkEnd w:id="44"/>
      <w:bookmarkEnd w:id="45"/>
    </w:p>
    <w:p w:rsidR="007946CD" w:rsidRPr="00FC5528" w:rsidRDefault="007946CD" w:rsidP="007946CD">
      <w:pPr>
        <w:pStyle w:val="GesetzUntertitel"/>
      </w:pPr>
      <w:r w:rsidRPr="00FC5528">
        <w:t xml:space="preserve">Vom 8. November 1996 (GVBl. Brandenburg I 1997 I, S. 4, erg. S. 13), Vertragsgesetz vom 10. März 1997 (GVBl. I S. 4), zuletzt geändert durch Ergänzung zum </w:t>
      </w:r>
      <w:bookmarkStart w:id="46" w:name="hit12"/>
      <w:bookmarkEnd w:id="46"/>
      <w:r w:rsidRPr="00FC5528">
        <w:rPr>
          <w:rStyle w:val="hit"/>
        </w:rPr>
        <w:t>Evangelischen</w:t>
      </w:r>
      <w:r w:rsidRPr="00FC5528">
        <w:t xml:space="preserve"> Kirchenvertrag</w:t>
      </w:r>
      <w:bookmarkStart w:id="47" w:name="hit13"/>
      <w:bookmarkEnd w:id="47"/>
      <w:r w:rsidRPr="00FC5528">
        <w:t xml:space="preserve"> </w:t>
      </w:r>
      <w:r w:rsidRPr="00FC5528">
        <w:rPr>
          <w:rStyle w:val="hit"/>
        </w:rPr>
        <w:t>Bra</w:t>
      </w:r>
      <w:r w:rsidRPr="00FC5528">
        <w:rPr>
          <w:rStyle w:val="hit"/>
        </w:rPr>
        <w:t>n</w:t>
      </w:r>
      <w:r w:rsidRPr="00FC5528">
        <w:rPr>
          <w:rStyle w:val="hit"/>
        </w:rPr>
        <w:t>denburg</w:t>
      </w:r>
      <w:r w:rsidRPr="00FC5528">
        <w:t xml:space="preserve"> vom 12. März 1997, in Kraft seit </w:t>
      </w:r>
      <w:r w:rsidRPr="00FC5528">
        <w:rPr>
          <w:rStyle w:val="ikdateakt"/>
        </w:rPr>
        <w:t>1. Januar 2002</w:t>
      </w:r>
      <w:r w:rsidRPr="00FC5528">
        <w:t xml:space="preserve"> (GVBl. I S. 13)</w:t>
      </w:r>
    </w:p>
    <w:p w:rsidR="007946CD" w:rsidRPr="00C44D3E" w:rsidRDefault="007946CD" w:rsidP="007946CD">
      <w:pPr>
        <w:pStyle w:val="Gesetzestext"/>
      </w:pPr>
      <w:r w:rsidRPr="00C44D3E">
        <w:t xml:space="preserve">Das Land Brandenburg und </w:t>
      </w:r>
    </w:p>
    <w:p w:rsidR="007946CD" w:rsidRPr="00C44D3E" w:rsidRDefault="007946CD" w:rsidP="007946CD">
      <w:pPr>
        <w:pStyle w:val="Gesetzestext"/>
      </w:pPr>
      <w:r w:rsidRPr="00C44D3E">
        <w:t xml:space="preserve">die Evangelische Kirche in Berlin-Brandenburg </w:t>
      </w:r>
    </w:p>
    <w:p w:rsidR="007946CD" w:rsidRPr="00C44D3E" w:rsidRDefault="007946CD" w:rsidP="007946CD">
      <w:pPr>
        <w:pStyle w:val="Gesetzestext"/>
      </w:pPr>
      <w:r w:rsidRPr="00C44D3E">
        <w:t xml:space="preserve">sowie die Evangelische Kirche der Kirchenprovinz Sachsen, </w:t>
      </w:r>
    </w:p>
    <w:p w:rsidR="007946CD" w:rsidRPr="00C44D3E" w:rsidRDefault="007946CD" w:rsidP="007946CD">
      <w:pPr>
        <w:pStyle w:val="Gesetzestext"/>
      </w:pPr>
      <w:r w:rsidRPr="00C44D3E">
        <w:t xml:space="preserve">die Evangelische Kirche der schlesischen Oberlausitz, </w:t>
      </w:r>
    </w:p>
    <w:p w:rsidR="007946CD" w:rsidRPr="00C44D3E" w:rsidRDefault="007946CD" w:rsidP="007946CD">
      <w:pPr>
        <w:pStyle w:val="Gesetzestext"/>
      </w:pPr>
      <w:r w:rsidRPr="00C44D3E">
        <w:t xml:space="preserve">die Evangelisch-Lutherische Landeskirche Mecklenburgs, </w:t>
      </w:r>
    </w:p>
    <w:p w:rsidR="007946CD" w:rsidRPr="00C44D3E" w:rsidRDefault="007946CD" w:rsidP="007946CD">
      <w:pPr>
        <w:pStyle w:val="Gesetzestext"/>
      </w:pPr>
      <w:r w:rsidRPr="00C44D3E">
        <w:t xml:space="preserve">die Evangelisch-Lutherische Landeskirche Sachsens, </w:t>
      </w:r>
    </w:p>
    <w:p w:rsidR="007946CD" w:rsidRPr="00C44D3E" w:rsidRDefault="007946CD" w:rsidP="007946CD">
      <w:pPr>
        <w:pStyle w:val="Gesetzestext"/>
      </w:pPr>
      <w:r w:rsidRPr="00C44D3E">
        <w:t xml:space="preserve">die Pommersche Evangelische Kirche, </w:t>
      </w:r>
    </w:p>
    <w:p w:rsidR="007946CD" w:rsidRPr="00C44D3E" w:rsidRDefault="007946CD" w:rsidP="007946CD">
      <w:pPr>
        <w:pStyle w:val="Gesetzestext"/>
      </w:pPr>
      <w:r w:rsidRPr="00C44D3E">
        <w:t xml:space="preserve">die Evangelische Kirche der Union, </w:t>
      </w:r>
    </w:p>
    <w:p w:rsidR="007946CD" w:rsidRPr="00C44D3E" w:rsidRDefault="007946CD" w:rsidP="007946CD">
      <w:pPr>
        <w:pStyle w:val="Gesetzestext"/>
      </w:pPr>
      <w:r w:rsidRPr="00C44D3E">
        <w:t>nachfolgend: die Kirchen, schließen</w:t>
      </w:r>
    </w:p>
    <w:p w:rsidR="007946CD" w:rsidRPr="00C44D3E" w:rsidRDefault="007946CD" w:rsidP="007946CD">
      <w:pPr>
        <w:pStyle w:val="Gesetzestext"/>
      </w:pPr>
      <w:r w:rsidRPr="00C44D3E">
        <w:t>- auf der Grundlage der Stellung der Kirche im freiheitlichen und demokratischen Rechtsstaat, wie sie auch im Grundgesetz für die Bundesrepublik Deutschland und in der Verfassung des Landes Brandenburg garantiert wird,</w:t>
      </w:r>
    </w:p>
    <w:p w:rsidR="007946CD" w:rsidRPr="00C44D3E" w:rsidRDefault="007946CD" w:rsidP="007946CD">
      <w:pPr>
        <w:pStyle w:val="Gesetzestext"/>
      </w:pPr>
      <w:r w:rsidRPr="00C44D3E">
        <w:t>- in Würdigung des Vertrages zwischen dem Freistaat Preußen und den Evangelischen La</w:t>
      </w:r>
      <w:r w:rsidRPr="00C44D3E">
        <w:t>n</w:t>
      </w:r>
      <w:r w:rsidRPr="00C44D3E">
        <w:t>deskirchen vom 11. Mai 1931,</w:t>
      </w:r>
    </w:p>
    <w:p w:rsidR="007946CD" w:rsidRPr="00C44D3E" w:rsidRDefault="007946CD" w:rsidP="007946CD">
      <w:pPr>
        <w:pStyle w:val="Gesetzestext"/>
      </w:pPr>
      <w:r w:rsidRPr="00C44D3E">
        <w:lastRenderedPageBreak/>
        <w:t>- in Achtung der Religions- und Glaubensfreiheit des einzelnen und in Anerkennung der Bedeutung, die christlicher Glaube, kirchliches Leben und diakonischer Dienst auch im religiös neutralen Staat h</w:t>
      </w:r>
      <w:r w:rsidRPr="00C44D3E">
        <w:t>a</w:t>
      </w:r>
      <w:r w:rsidRPr="00C44D3E">
        <w:t>ben,</w:t>
      </w:r>
    </w:p>
    <w:p w:rsidR="007946CD" w:rsidRPr="00C44D3E" w:rsidRDefault="007946CD" w:rsidP="007946CD">
      <w:pPr>
        <w:pStyle w:val="Gesetzestext"/>
      </w:pPr>
      <w:r w:rsidRPr="00C44D3E">
        <w:t>- in der Überzeugung, daß das Verhältnis von Staat und Kirche gleichermaßen von Unabhä</w:t>
      </w:r>
      <w:r w:rsidRPr="00C44D3E">
        <w:t>n</w:t>
      </w:r>
      <w:r w:rsidRPr="00C44D3E">
        <w:t>gigkeit und Kooperation geprägt ist und mit dem Ziel, dieses Verhältnis dauerhaft zu gesta</w:t>
      </w:r>
      <w:r w:rsidRPr="00C44D3E">
        <w:t>l</w:t>
      </w:r>
      <w:r w:rsidRPr="00C44D3E">
        <w:t>ten,</w:t>
      </w:r>
    </w:p>
    <w:p w:rsidR="007946CD" w:rsidRPr="00C44D3E" w:rsidRDefault="007946CD" w:rsidP="007946CD">
      <w:pPr>
        <w:pStyle w:val="Gesetzestext"/>
        <w:rPr>
          <w:rFonts w:eastAsia="Arial Unicode MS"/>
        </w:rPr>
      </w:pPr>
      <w:r w:rsidRPr="00C44D3E">
        <w:t xml:space="preserve">folgenden Vertrag: </w:t>
      </w:r>
    </w:p>
    <w:p w:rsidR="007946CD" w:rsidRPr="00C44D3E" w:rsidRDefault="007946CD" w:rsidP="007946CD">
      <w:pPr>
        <w:pStyle w:val="Paragraphenberschrift"/>
      </w:pPr>
      <w:r w:rsidRPr="00C44D3E">
        <w:t xml:space="preserve">Artikel 1   Glaubensfreiheit und Rechtsstellung </w:t>
      </w:r>
    </w:p>
    <w:p w:rsidR="007946CD" w:rsidRPr="00C44D3E" w:rsidRDefault="007946CD" w:rsidP="007946CD">
      <w:pPr>
        <w:pStyle w:val="Gesetzestext"/>
      </w:pPr>
      <w:r w:rsidRPr="00C44D3E">
        <w:t>(1) Das Land Brandenburg gewährt der Freiheit, den evangelischen Glauben zu bekennen und auszuüben, den gesetzlichen Schutz.</w:t>
      </w:r>
    </w:p>
    <w:p w:rsidR="007946CD" w:rsidRPr="00481AD1" w:rsidRDefault="007946CD" w:rsidP="007946CD">
      <w:pPr>
        <w:pStyle w:val="Gesetzestext"/>
      </w:pPr>
      <w:r w:rsidRPr="00C44D3E">
        <w:t>(2) Die Kirchen ordnen und verwalten ihre Angel</w:t>
      </w:r>
      <w:r w:rsidRPr="00C44D3E">
        <w:t>e</w:t>
      </w:r>
      <w:r w:rsidRPr="00C44D3E">
        <w:t xml:space="preserve">genheiten selbständig innerhalb der Schranken des für alle geltenden Gesetzes. </w:t>
      </w:r>
    </w:p>
    <w:p w:rsidR="007946CD" w:rsidRPr="00C44D3E" w:rsidRDefault="007946CD" w:rsidP="007946CD">
      <w:pPr>
        <w:pStyle w:val="Paragraphenberschrift"/>
      </w:pPr>
      <w:r w:rsidRPr="00C44D3E">
        <w:t xml:space="preserve">Artikel 2   Zusammenwirken </w:t>
      </w:r>
    </w:p>
    <w:p w:rsidR="007946CD" w:rsidRPr="00C44D3E" w:rsidRDefault="007946CD" w:rsidP="007946CD">
      <w:pPr>
        <w:pStyle w:val="Gesetzestext"/>
      </w:pPr>
      <w:r w:rsidRPr="00C44D3E">
        <w:t>(1) Zur Klärung von Fragen, die das Verhältnis von Staat und Kirche betreffen oder von beiderseitigem Interesse sind, treffen sich die Landesregierung und die Kirchenleitungen in regelmäßigen B</w:t>
      </w:r>
      <w:r w:rsidRPr="00C44D3E">
        <w:t>e</w:t>
      </w:r>
      <w:r w:rsidRPr="00C44D3E">
        <w:t>gegnungen und bei zusätzlichem Bedarf.</w:t>
      </w:r>
    </w:p>
    <w:p w:rsidR="007946CD" w:rsidRPr="00C44D3E" w:rsidRDefault="007946CD" w:rsidP="007946CD">
      <w:pPr>
        <w:pStyle w:val="Gesetzestext"/>
      </w:pPr>
      <w:r w:rsidRPr="00C44D3E">
        <w:t>(2) Bevor durch Gesetz oder Rechtsverordnung al</w:t>
      </w:r>
      <w:r w:rsidRPr="00C44D3E">
        <w:t>l</w:t>
      </w:r>
      <w:r w:rsidRPr="00C44D3E">
        <w:t>gemeine Fragen geregelt werden, die die Belange der Kirchen unmittelbar berühren können, wird die Landesregierung die Kirchen frühzeitig hören.</w:t>
      </w:r>
    </w:p>
    <w:p w:rsidR="007946CD" w:rsidRPr="00C44D3E" w:rsidRDefault="007946CD" w:rsidP="007946CD">
      <w:pPr>
        <w:pStyle w:val="Gesetzestext"/>
      </w:pPr>
      <w:r w:rsidRPr="00C44D3E">
        <w:t>(3) Zur Vertretung ihrer Anliegen gegenüber dem Staat und zur Verbesserung der gegenseitigen Information bestellen die Kirchen einen gemeinsamen Beauftragten und richten am Sitz der Landesregierung eine Geschäftsstelle ein.</w:t>
      </w:r>
    </w:p>
    <w:p w:rsidR="007946CD" w:rsidRPr="00C44D3E" w:rsidRDefault="007946CD" w:rsidP="007946CD">
      <w:pPr>
        <w:pStyle w:val="Paragraphenberschrift"/>
      </w:pPr>
      <w:r w:rsidRPr="00C44D3E">
        <w:t>Artikel 3   Evangelische Theologie und Religionspäd</w:t>
      </w:r>
      <w:r w:rsidRPr="00C44D3E">
        <w:t>a</w:t>
      </w:r>
      <w:r w:rsidRPr="00C44D3E">
        <w:t xml:space="preserve">gogik an Hochschulen des Landes </w:t>
      </w:r>
    </w:p>
    <w:p w:rsidR="007946CD" w:rsidRPr="00C44D3E" w:rsidRDefault="007946CD" w:rsidP="007946CD">
      <w:pPr>
        <w:pStyle w:val="Gesetzestext"/>
      </w:pPr>
      <w:r w:rsidRPr="00C44D3E">
        <w:t>(1) Beabsichtigt das Land, einen Ausbildungsgang in evangelischer Theologie oder Religionspädagogik an einer Hochschule des Landes einzurichten, so wird es eine gutachterliche Stellungnahme der Ki</w:t>
      </w:r>
      <w:r w:rsidRPr="00C44D3E">
        <w:t>r</w:t>
      </w:r>
      <w:r w:rsidRPr="00C44D3E">
        <w:t>chen einholen.</w:t>
      </w:r>
    </w:p>
    <w:p w:rsidR="007946CD" w:rsidRPr="00C44D3E" w:rsidRDefault="007946CD" w:rsidP="007946CD">
      <w:pPr>
        <w:pStyle w:val="Gesetzestext"/>
      </w:pPr>
      <w:r w:rsidRPr="00C44D3E">
        <w:t>(2) Vor der Errichtung einer Professur und vor der Berufung eines Professors oder Einstellung eines Hoc</w:t>
      </w:r>
      <w:r w:rsidRPr="00C44D3E">
        <w:t>h</w:t>
      </w:r>
      <w:r w:rsidRPr="00C44D3E">
        <w:t>schuldozenten für ein evangelisch-theologisches Fachgebiet an einer Hochschule des Landes wird den Kirchen Gelegenheit zur Stellungnahme gegeben. Werden bei der Berufung Bedenken geäußert und im einzelnen begründet, die sich auf Lehre und Bekenntnis beziehen, wird die Landesregierung diese Ste</w:t>
      </w:r>
      <w:r w:rsidRPr="00C44D3E">
        <w:t>l</w:t>
      </w:r>
      <w:r w:rsidRPr="00C44D3E">
        <w:t>lungnahme berücksichtigen. </w:t>
      </w:r>
    </w:p>
    <w:p w:rsidR="007946CD" w:rsidRPr="00C44D3E" w:rsidRDefault="007946CD" w:rsidP="007946CD">
      <w:pPr>
        <w:pStyle w:val="Gesetzestext"/>
      </w:pPr>
      <w:r w:rsidRPr="00C44D3E">
        <w:t>(3) Bei Entscheidungen über Prüfungs-, Promotions- und Habilitationsordnungen für evang</w:t>
      </w:r>
      <w:r w:rsidRPr="00C44D3E">
        <w:t>e</w:t>
      </w:r>
      <w:r w:rsidRPr="00C44D3E">
        <w:t>lisch-theologische Fachgebiete wird die zuständige Kirche mit dem Ziel des Einvernehmens beteiligt. Sie ist berechtigt, einen Vertreter als Mitglied in die jewe</w:t>
      </w:r>
      <w:r w:rsidRPr="00C44D3E">
        <w:t>i</w:t>
      </w:r>
      <w:r w:rsidRPr="00C44D3E">
        <w:t>ligen Prüfungsgremien zu entsenden.</w:t>
      </w:r>
    </w:p>
    <w:p w:rsidR="007946CD" w:rsidRPr="00C44D3E" w:rsidRDefault="007946CD" w:rsidP="007946CD">
      <w:pPr>
        <w:pStyle w:val="Gesetzestext"/>
      </w:pPr>
      <w:r w:rsidRPr="00C44D3E">
        <w:t>(4) Die Kirchen behalten das Recht, eigene Prüfungen für den Abschluß des Theologiestudiums durchz</w:t>
      </w:r>
      <w:r w:rsidRPr="00C44D3E">
        <w:t>u</w:t>
      </w:r>
      <w:r w:rsidRPr="00C44D3E">
        <w:t>führen.</w:t>
      </w:r>
    </w:p>
    <w:p w:rsidR="007946CD" w:rsidRDefault="007946CD" w:rsidP="007946CD">
      <w:pPr>
        <w:pStyle w:val="Gesetzestext"/>
        <w:rPr>
          <w:lang w:val="de-DE"/>
        </w:rPr>
      </w:pPr>
      <w:r w:rsidRPr="00C44D3E">
        <w:t>(5) Evangelische Universitätsprediger ernennt die örtlich zuständige Kirchenleitung. Die Absicht, den Universitätsprediger zu ernennen, wird der örtlichen Hochschulleitung mitg</w:t>
      </w:r>
      <w:r w:rsidRPr="00C44D3E">
        <w:t>e</w:t>
      </w:r>
      <w:r w:rsidRPr="00C44D3E">
        <w:t xml:space="preserve">teilt. </w:t>
      </w:r>
    </w:p>
    <w:p w:rsidR="00D77776" w:rsidRPr="00D77776" w:rsidRDefault="00D77776" w:rsidP="007946CD">
      <w:pPr>
        <w:pStyle w:val="Gesetzestext"/>
        <w:rPr>
          <w:lang w:val="de-DE"/>
        </w:rPr>
      </w:pPr>
    </w:p>
    <w:p w:rsidR="007946CD" w:rsidRPr="00C44D3E" w:rsidRDefault="007946CD" w:rsidP="007946CD">
      <w:pPr>
        <w:pStyle w:val="Paragraphenberschrift"/>
      </w:pPr>
      <w:r w:rsidRPr="00C44D3E">
        <w:lastRenderedPageBreak/>
        <w:t xml:space="preserve">Artikel 4   Hochschulen, Schulen, Einrichtungen der Aus-, Fort- und Weiterbildung </w:t>
      </w:r>
    </w:p>
    <w:p w:rsidR="007946CD" w:rsidRPr="00C44D3E" w:rsidRDefault="007946CD" w:rsidP="007946CD">
      <w:pPr>
        <w:pStyle w:val="Gesetzestext"/>
      </w:pPr>
      <w:r w:rsidRPr="00C44D3E">
        <w:t>(1) Die Kirchen, ihre Einrichtungen und diakon</w:t>
      </w:r>
      <w:r w:rsidRPr="00C44D3E">
        <w:t>i</w:t>
      </w:r>
      <w:r w:rsidRPr="00C44D3E">
        <w:t>schen Werke haben das Recht,</w:t>
      </w:r>
    </w:p>
    <w:p w:rsidR="007946CD" w:rsidRPr="00C44D3E" w:rsidRDefault="007946CD" w:rsidP="007946CD">
      <w:pPr>
        <w:pStyle w:val="Gesetzestext"/>
      </w:pPr>
      <w:r w:rsidRPr="00C44D3E">
        <w:t xml:space="preserve">a) </w:t>
      </w:r>
      <w:r w:rsidRPr="00C44D3E">
        <w:tab/>
        <w:t>Hochschulen,</w:t>
      </w:r>
    </w:p>
    <w:p w:rsidR="007946CD" w:rsidRPr="00C44D3E" w:rsidRDefault="007946CD" w:rsidP="007946CD">
      <w:pPr>
        <w:pStyle w:val="Gesetzestext"/>
      </w:pPr>
      <w:r w:rsidRPr="00C44D3E">
        <w:t xml:space="preserve">b) </w:t>
      </w:r>
      <w:r w:rsidRPr="00C44D3E">
        <w:tab/>
        <w:t>Schulen sowie</w:t>
      </w:r>
    </w:p>
    <w:p w:rsidR="007946CD" w:rsidRPr="00C44D3E" w:rsidRDefault="007946CD" w:rsidP="007946CD">
      <w:pPr>
        <w:pStyle w:val="Gesetzestext"/>
      </w:pPr>
      <w:r w:rsidRPr="00C44D3E">
        <w:t xml:space="preserve">c) </w:t>
      </w:r>
      <w:r w:rsidRPr="00C44D3E">
        <w:tab/>
        <w:t>Einrichtungen für die Aus-, Fort- und We</w:t>
      </w:r>
      <w:r w:rsidRPr="00C44D3E">
        <w:t>i</w:t>
      </w:r>
      <w:r w:rsidRPr="00C44D3E">
        <w:t>terbildung</w:t>
      </w:r>
    </w:p>
    <w:p w:rsidR="007946CD" w:rsidRPr="00C44D3E" w:rsidRDefault="007946CD" w:rsidP="007946CD">
      <w:pPr>
        <w:pStyle w:val="Gesetzestext"/>
      </w:pPr>
      <w:r w:rsidRPr="00C44D3E">
        <w:t>zu errichten und zu betreiben.</w:t>
      </w:r>
    </w:p>
    <w:p w:rsidR="007946CD" w:rsidRPr="00C44D3E" w:rsidRDefault="007946CD" w:rsidP="007946CD">
      <w:pPr>
        <w:pStyle w:val="Gesetzestext"/>
      </w:pPr>
      <w:r w:rsidRPr="00C44D3E">
        <w:t>(2) Nähere Regelungen über die Genehmigung und Anerkennung solcher Einrichtungen sowie über die Förderung aus öffentlichen Mitteln trifft das Lande</w:t>
      </w:r>
      <w:r w:rsidRPr="00C44D3E">
        <w:t>s</w:t>
      </w:r>
      <w:r w:rsidRPr="00C44D3E">
        <w:t>recht.</w:t>
      </w:r>
    </w:p>
    <w:p w:rsidR="007946CD" w:rsidRDefault="007946CD" w:rsidP="007946CD">
      <w:pPr>
        <w:pStyle w:val="Gesetzestext"/>
        <w:rPr>
          <w:lang w:val="de-DE"/>
        </w:rPr>
      </w:pPr>
      <w:r w:rsidRPr="00C44D3E">
        <w:t>(3) Sofern Bildungsgänge, für die Abschlüsse vergeben oder staatliche Anerkennungen ausgespr</w:t>
      </w:r>
      <w:r w:rsidRPr="00C44D3E">
        <w:t>o</w:t>
      </w:r>
      <w:r w:rsidRPr="00C44D3E">
        <w:t xml:space="preserve">chen </w:t>
      </w:r>
    </w:p>
    <w:p w:rsidR="007946CD" w:rsidRPr="00011CAF" w:rsidRDefault="007946CD" w:rsidP="007946CD">
      <w:pPr>
        <w:pStyle w:val="Gesetzestext"/>
        <w:rPr>
          <w:lang w:val="de-DE"/>
        </w:rPr>
      </w:pPr>
      <w:r w:rsidRPr="00C44D3E">
        <w:t>werden, solchen im staatlichen Bereich gleichwertig sind, wird die Gleichstellung im Rahmen des La</w:t>
      </w:r>
      <w:r w:rsidRPr="00C44D3E">
        <w:t>n</w:t>
      </w:r>
      <w:r w:rsidRPr="00C44D3E">
        <w:t>desrechts sichergestellt.</w:t>
      </w:r>
    </w:p>
    <w:p w:rsidR="007946CD" w:rsidRPr="00C44D3E" w:rsidRDefault="007946CD" w:rsidP="007946CD">
      <w:pPr>
        <w:pStyle w:val="Paragraphenberschrift"/>
      </w:pPr>
      <w:r w:rsidRPr="00C44D3E">
        <w:t xml:space="preserve">Artikel 5 </w:t>
      </w:r>
      <w:r w:rsidRPr="00FC5528">
        <w:t xml:space="preserve">  </w:t>
      </w:r>
      <w:r w:rsidRPr="00C44D3E">
        <w:t>Religionsunterricht</w:t>
      </w:r>
    </w:p>
    <w:p w:rsidR="007946CD" w:rsidRPr="00C44D3E" w:rsidRDefault="007946CD" w:rsidP="007946CD">
      <w:pPr>
        <w:pStyle w:val="Gesetzestext"/>
      </w:pPr>
      <w:r w:rsidRPr="00C44D3E">
        <w:t>Über die Durchführung des evangelischen Religionsunterrichts in den Schulen im Land Bra</w:t>
      </w:r>
      <w:r w:rsidRPr="00C44D3E">
        <w:t>n</w:t>
      </w:r>
      <w:r w:rsidRPr="00C44D3E">
        <w:t>denburg werden gesonderte Vereinbarungen getroffen.</w:t>
      </w:r>
    </w:p>
    <w:p w:rsidR="007946CD" w:rsidRPr="00C44D3E" w:rsidRDefault="007946CD" w:rsidP="007946CD">
      <w:pPr>
        <w:pStyle w:val="Paragraphenberschrift"/>
      </w:pPr>
      <w:r w:rsidRPr="00C44D3E">
        <w:t xml:space="preserve">Artikel 6   Kirchliches Eigentum </w:t>
      </w:r>
    </w:p>
    <w:p w:rsidR="007946CD" w:rsidRPr="00C44D3E" w:rsidRDefault="007946CD" w:rsidP="007946CD">
      <w:pPr>
        <w:pStyle w:val="Gesetzestext"/>
      </w:pPr>
      <w:r w:rsidRPr="00C44D3E">
        <w:t>(1) Den Kirchen, ihren Körperschaften, Einrichtungen und Werken gleich welcher Rechtsform werden ihr Eigentum und andere Vermögensrechte im Umfange des Artikels 140 des Grundgesetzes in Verbindung mit Artikel 138 Abs. 2 der Deutschen Ve</w:t>
      </w:r>
      <w:r w:rsidRPr="00C44D3E">
        <w:t>r</w:t>
      </w:r>
      <w:r w:rsidRPr="00C44D3E">
        <w:t>fassung vom 11. August 1919 sowie Artikel 37 Abs. 1 der Verfassung des Landes Brandenburg gewäh</w:t>
      </w:r>
      <w:r w:rsidRPr="00C44D3E">
        <w:t>r</w:t>
      </w:r>
      <w:r w:rsidRPr="00C44D3E">
        <w:t>leistet.</w:t>
      </w:r>
    </w:p>
    <w:p w:rsidR="007946CD" w:rsidRPr="00C44D3E" w:rsidRDefault="007946CD" w:rsidP="007946CD">
      <w:pPr>
        <w:pStyle w:val="Gesetzestext"/>
      </w:pPr>
      <w:r w:rsidRPr="00C44D3E">
        <w:t>(2) Die Landesbehörden werden bei der Anwendung enteignungsrechtlicher Vorschriften im Rahmen des gesetzlichen Ermessens auf die kirchlichen Belange Rücksicht nehmen. Beabsichtigen die kirchlichen Körperschaften oder andere kirchliche Einrichtungen in Fällen der Enteignung oder der Veräußerung kirchlicher Grundstücke gleichwertige Ersatzgrundstücke zu erwerben, werden die Landesbehörden ihnen im Rahmen der geltenden gesetzlichen Bestimmungen Unterstützung gewähren.</w:t>
      </w:r>
    </w:p>
    <w:p w:rsidR="007946CD" w:rsidRPr="00C44D3E" w:rsidRDefault="007946CD" w:rsidP="007946CD">
      <w:pPr>
        <w:pStyle w:val="Gesetzestext"/>
      </w:pPr>
      <w:r w:rsidRPr="00C44D3E">
        <w:t>(3) Soweit die Kirchen von früheren vermögensrechtlichen Eingriffen betroffen sind, richten sich ihre A</w:t>
      </w:r>
      <w:r w:rsidRPr="00C44D3E">
        <w:t>n</w:t>
      </w:r>
      <w:r w:rsidRPr="00C44D3E">
        <w:t>sprüche nach den gesetzlichen Bestimmungen.</w:t>
      </w:r>
    </w:p>
    <w:p w:rsidR="007946CD" w:rsidRPr="00C44D3E" w:rsidRDefault="007946CD" w:rsidP="007946CD">
      <w:pPr>
        <w:pStyle w:val="Paragraphenberschrift"/>
      </w:pPr>
      <w:r w:rsidRPr="00C44D3E">
        <w:t>Artikel 7   Körperschaftsrechte</w:t>
      </w:r>
    </w:p>
    <w:p w:rsidR="007946CD" w:rsidRPr="00C44D3E" w:rsidRDefault="007946CD" w:rsidP="007946CD">
      <w:pPr>
        <w:pStyle w:val="Gesetzestext"/>
      </w:pPr>
      <w:r w:rsidRPr="00C44D3E">
        <w:t>(1) Die Kirchen, ihre Kirchengemeinden, Kirchenkreise und Verbände sind Körperschaften des öffentlichen Rechts; ihr Dienst ist öffentlicher Dienst e</w:t>
      </w:r>
      <w:r w:rsidRPr="00C44D3E">
        <w:t>i</w:t>
      </w:r>
      <w:r w:rsidRPr="00C44D3E">
        <w:t>gener Art.</w:t>
      </w:r>
    </w:p>
    <w:p w:rsidR="007946CD" w:rsidRPr="00C44D3E" w:rsidRDefault="007946CD" w:rsidP="007946CD">
      <w:pPr>
        <w:pStyle w:val="Gesetzestext"/>
      </w:pPr>
      <w:r w:rsidRPr="00C44D3E">
        <w:t>(2) Die Kirchen werden Beschlüsse über die Errichtung und Veränderung von kirchlichen Körperschaften des öffentlichen Rechts der Landesregierung sowie den räumlich beteiligten kommunalen Gebietskörpe</w:t>
      </w:r>
      <w:r w:rsidRPr="00C44D3E">
        <w:t>r</w:t>
      </w:r>
      <w:r w:rsidRPr="00C44D3E">
        <w:t>schaften anzeigen.</w:t>
      </w:r>
    </w:p>
    <w:p w:rsidR="007946CD" w:rsidRPr="00C44D3E" w:rsidRDefault="007946CD" w:rsidP="007946CD">
      <w:pPr>
        <w:pStyle w:val="Gesetzestext"/>
      </w:pPr>
      <w:r w:rsidRPr="00C44D3E">
        <w:t>(3) Die Errichtung, Umwandlung und Auflösung öffentlich-rechtlicher kirchlicher Anstalten und Stiftungen mit eigener Rechtspersönlichkeit bedürfen der Genehmigung durch die Landesregierung. Die gesetzlichen Bestimmungen bezüglich privater Stiftungen bleiben unb</w:t>
      </w:r>
      <w:r w:rsidRPr="00C44D3E">
        <w:t>e</w:t>
      </w:r>
      <w:r w:rsidRPr="00C44D3E">
        <w:t>rührt.</w:t>
      </w:r>
    </w:p>
    <w:p w:rsidR="007946CD" w:rsidRPr="00D77776" w:rsidRDefault="007946CD" w:rsidP="007946CD">
      <w:pPr>
        <w:pStyle w:val="Gesetzestext"/>
        <w:rPr>
          <w:lang w:val="de-DE"/>
        </w:rPr>
      </w:pPr>
      <w:r w:rsidRPr="00C44D3E">
        <w:lastRenderedPageBreak/>
        <w:t>(4) Die Aufsicht über die in ihrem Bereich bestehenden Stiftungen und Anstalten, die kirchl</w:t>
      </w:r>
      <w:r w:rsidRPr="00C44D3E">
        <w:t>i</w:t>
      </w:r>
      <w:r w:rsidRPr="00C44D3E">
        <w:t>chen oder diakonischen Zwecken dienen, sowie über die privatrechtlichen kirchlichen Stiftungen im Sinne des Stiftungsgesetzes für das Land Brandenburg vom 27. Juni 1995 (GVBl. I S. 198) obliegt den Ki</w:t>
      </w:r>
      <w:r w:rsidRPr="00C44D3E">
        <w:t>r</w:t>
      </w:r>
      <w:r w:rsidRPr="00C44D3E">
        <w:t>chen.</w:t>
      </w:r>
    </w:p>
    <w:p w:rsidR="007946CD" w:rsidRPr="00C44D3E" w:rsidRDefault="007946CD" w:rsidP="007946CD">
      <w:pPr>
        <w:pStyle w:val="Gesetzestext"/>
      </w:pPr>
      <w:r w:rsidRPr="00C44D3E">
        <w:t>(5) Die Vorschriften der Kirchen über die vermögensrechtliche Vertretung der kirchlichen Körperschaften, Anstalten und Stiftungen des öffentlichen Rechts werden auf Antrag der Kirchen im Amt</w:t>
      </w:r>
      <w:r w:rsidRPr="00C44D3E">
        <w:t>s</w:t>
      </w:r>
      <w:r w:rsidRPr="00C44D3E">
        <w:t>blatt des Landes Brandenburg veröffentlicht.</w:t>
      </w:r>
    </w:p>
    <w:p w:rsidR="007946CD" w:rsidRPr="00C44D3E" w:rsidRDefault="007946CD" w:rsidP="007946CD">
      <w:pPr>
        <w:pStyle w:val="Paragraphenberschrift"/>
      </w:pPr>
      <w:r w:rsidRPr="00C44D3E">
        <w:t xml:space="preserve">Artikel 8 </w:t>
      </w:r>
      <w:r w:rsidRPr="00C44D3E">
        <w:rPr>
          <w:bCs/>
        </w:rPr>
        <w:t xml:space="preserve">  </w:t>
      </w:r>
      <w:r w:rsidRPr="00C44D3E">
        <w:t>Diakonische Einrichtungen</w:t>
      </w:r>
    </w:p>
    <w:p w:rsidR="007946CD" w:rsidRPr="00C44D3E" w:rsidRDefault="007946CD" w:rsidP="007946CD">
      <w:pPr>
        <w:pStyle w:val="Gesetzestext"/>
      </w:pPr>
      <w:r w:rsidRPr="00C44D3E">
        <w:t>Die Kirchen und ihre diakonischen Werke und Einrichtungen haben das Recht, im Jugend- und Sozialbereich sowie im Gesundheitswesen für die Betreuung und Beratung besonderer Zielgruppen eigene Einrichtungen zu unterhalten. Die Träger der Einrichtungen, die dem Gemeinwohl dienende Aufg</w:t>
      </w:r>
      <w:r w:rsidRPr="00C44D3E">
        <w:t>a</w:t>
      </w:r>
      <w:r w:rsidRPr="00C44D3E">
        <w:t>ben erfüllen, werden in gleicher Weise bei der Vergabe von Fördermitteln berücksichtigt wie andere Träger, die ve</w:t>
      </w:r>
      <w:r w:rsidRPr="00C44D3E">
        <w:t>r</w:t>
      </w:r>
      <w:r w:rsidRPr="00C44D3E">
        <w:t>gleichbare Leistungen erbringen.</w:t>
      </w:r>
    </w:p>
    <w:p w:rsidR="007946CD" w:rsidRPr="00C44D3E" w:rsidRDefault="007946CD" w:rsidP="007946CD">
      <w:pPr>
        <w:pStyle w:val="Paragraphenberschrift"/>
      </w:pPr>
      <w:r w:rsidRPr="00C44D3E">
        <w:t>Artikel 9   Besondere Kirchengebäude</w:t>
      </w:r>
    </w:p>
    <w:p w:rsidR="007946CD" w:rsidRPr="00C44D3E" w:rsidRDefault="007946CD" w:rsidP="007946CD">
      <w:pPr>
        <w:pStyle w:val="Gesetzestext"/>
      </w:pPr>
      <w:r w:rsidRPr="00C44D3E">
        <w:t>(1) Die Vertragsparteien stimmen darin überein, daß aufgrund von Artikel IV der Verordnung über das Kirchenpatronatsrecht und gemeinsame Angelegenheiten der Gemeinden und Kirchengemei</w:t>
      </w:r>
      <w:r w:rsidRPr="00C44D3E">
        <w:t>n</w:t>
      </w:r>
      <w:r w:rsidRPr="00C44D3E">
        <w:t>den vom 9. Februar 1946 das Eigentum an staatlichen Gebäuden und Grundstücken, Gebäuden und Grundstücken des Landes, der kommunalen Gebietskörperschaften und der ehemaligen Kirchenpatrone auf die nutznießenden kirchlichen Stellen übergegangen ist und etwa bestehende Baulasten der früheren Eigentümer im Zusammenhang mit dem Eigentumsübe</w:t>
      </w:r>
      <w:r w:rsidRPr="00C44D3E">
        <w:t>r</w:t>
      </w:r>
      <w:r w:rsidRPr="00C44D3E">
        <w:t>gang erloschen sind. </w:t>
      </w:r>
    </w:p>
    <w:p w:rsidR="007946CD" w:rsidRPr="00C44D3E" w:rsidRDefault="007946CD" w:rsidP="007946CD">
      <w:pPr>
        <w:pStyle w:val="Gesetzestext"/>
      </w:pPr>
      <w:r w:rsidRPr="00C44D3E">
        <w:t>(2) Grundstücke und Gebäude des Landes, die kirchlichen oder diakonischen Zwecken g</w:t>
      </w:r>
      <w:r w:rsidRPr="00C44D3E">
        <w:t>e</w:t>
      </w:r>
      <w:r w:rsidRPr="00C44D3E">
        <w:t>widmet sind oder am 31. Januar 1933 gewidmet waren und die nicht Absatz 1 unterliegen, wird das Land, sofern die Kirchen es beantragen, in das Eigentum der Ki</w:t>
      </w:r>
      <w:r w:rsidRPr="00C44D3E">
        <w:t>r</w:t>
      </w:r>
      <w:r w:rsidRPr="00C44D3E">
        <w:t>chen übertragen und Regelungen zur Baulast mit den Kirchen vereinbaren. </w:t>
      </w:r>
    </w:p>
    <w:p w:rsidR="007946CD" w:rsidRPr="00C44D3E" w:rsidRDefault="007946CD" w:rsidP="007946CD">
      <w:pPr>
        <w:pStyle w:val="Gesetzestext"/>
      </w:pPr>
      <w:r w:rsidRPr="00C44D3E">
        <w:t>(3) Soweit sich Grundstücke und Gebäude im Sinne von Absatz 2 im Eigentum kommunaler Gebietskörperschaften oder anderer Körperschaften, Anstalten und Stiftungen des öffentlichen Rechts befinden, wird sich das Land für die Aufnahme entspreche</w:t>
      </w:r>
      <w:r w:rsidRPr="00C44D3E">
        <w:t>n</w:t>
      </w:r>
      <w:r w:rsidRPr="00C44D3E">
        <w:t>der Verhandlungen einsetzen.</w:t>
      </w:r>
    </w:p>
    <w:p w:rsidR="007946CD" w:rsidRPr="00C44D3E" w:rsidRDefault="007946CD" w:rsidP="007946CD">
      <w:pPr>
        <w:pStyle w:val="Paragraphenberschrift"/>
      </w:pPr>
      <w:r w:rsidRPr="00C44D3E">
        <w:t xml:space="preserve">Artikel 10 </w:t>
      </w:r>
      <w:r w:rsidRPr="00C44D3E">
        <w:rPr>
          <w:bCs/>
        </w:rPr>
        <w:t xml:space="preserve">  </w:t>
      </w:r>
      <w:r w:rsidRPr="00C44D3E">
        <w:t>Denkmalpflege</w:t>
      </w:r>
    </w:p>
    <w:p w:rsidR="007946CD" w:rsidRPr="00C44D3E" w:rsidRDefault="007946CD" w:rsidP="007946CD">
      <w:pPr>
        <w:pStyle w:val="Gesetzestext"/>
      </w:pPr>
      <w:r w:rsidRPr="00C44D3E">
        <w:t>(1) Die Vertragsparteien wirken bei Schutz, Pflege und Erhaltung der kirchlichen Kulturdenkmale z</w:t>
      </w:r>
      <w:r w:rsidRPr="00C44D3E">
        <w:t>u</w:t>
      </w:r>
      <w:r w:rsidRPr="00C44D3E">
        <w:t>sammen.</w:t>
      </w:r>
    </w:p>
    <w:p w:rsidR="007946CD" w:rsidRPr="00C44D3E" w:rsidRDefault="007946CD" w:rsidP="007946CD">
      <w:pPr>
        <w:pStyle w:val="Gesetzestext"/>
      </w:pPr>
      <w:r w:rsidRPr="00C44D3E">
        <w:t>(2) Die Kirchen verpflichten sich, im Rahmen des ihnen Zumutbaren ihre Kulturdenkmale nebst den daz</w:t>
      </w:r>
      <w:r w:rsidRPr="00C44D3E">
        <w:t>u</w:t>
      </w:r>
      <w:r w:rsidRPr="00C44D3E">
        <w:t>gehörenden Grundstücken sowie deren Kunst- und Kulturgegenstände zu erhalten, zu pflegen und der Allgemeinheit zugänglich zu machen.</w:t>
      </w:r>
    </w:p>
    <w:p w:rsidR="007946CD" w:rsidRPr="00C44D3E" w:rsidRDefault="007946CD" w:rsidP="007946CD">
      <w:pPr>
        <w:pStyle w:val="Gesetzestext"/>
      </w:pPr>
      <w:r w:rsidRPr="00C44D3E">
        <w:t>(3) Bei Entscheidungen über kirchliche Denkmale, die dem Gottesdienst oder sonstigen kirchlichen Handlungen zu dienen bestimmt sind, haben die Denkmalschutz- und Denkmalfachbehörden die von den Kirchen festgestellten Belange der Religion</w:t>
      </w:r>
      <w:r w:rsidRPr="00C44D3E">
        <w:t>s</w:t>
      </w:r>
      <w:r w:rsidRPr="00C44D3E">
        <w:t>ausübung zu beachten. In Streitfällen entscheidet das für Denkmalschutz zuständige Ministerium im B</w:t>
      </w:r>
      <w:r w:rsidRPr="00C44D3E">
        <w:t>e</w:t>
      </w:r>
      <w:r w:rsidRPr="00C44D3E">
        <w:t>nehmen mit der zuständigen kirchlichen Stelle.</w:t>
      </w:r>
    </w:p>
    <w:p w:rsidR="007946CD" w:rsidRPr="00C44D3E" w:rsidRDefault="007946CD" w:rsidP="007946CD">
      <w:pPr>
        <w:pStyle w:val="Gesetzestext"/>
      </w:pPr>
      <w:r w:rsidRPr="00C44D3E">
        <w:t>(4) Das Land trägt zur Erhaltung und Pflege der Denkmale nach Maßgabe der Gesetze und der ihm zur Verfügung stehenden Haushaltsmittel bei. Das Land wird sich dafür einsetzen, daß die Kirchen auch von solchen Einrichtungen Hilfen erhalten, die auf nationaler und internationaler Ebene für die Ku</w:t>
      </w:r>
      <w:r w:rsidRPr="00C44D3E">
        <w:t>l</w:t>
      </w:r>
      <w:r w:rsidRPr="00C44D3E">
        <w:t>tur- und Denkmalpflege tätig sind.</w:t>
      </w:r>
    </w:p>
    <w:p w:rsidR="007946CD" w:rsidRDefault="007946CD" w:rsidP="007946CD">
      <w:pPr>
        <w:pStyle w:val="Gesetzestext"/>
        <w:rPr>
          <w:lang w:val="de-DE"/>
        </w:rPr>
      </w:pPr>
      <w:r w:rsidRPr="00C44D3E">
        <w:lastRenderedPageBreak/>
        <w:t>(5) Bewegliche Bodendenkmale von gottesdienstlicher oder sonstiger kultischer Bedeutung, die auf kirchlichem Grund entdeckt werden und herrenlos oder so lange verborgen gewesen sind, daß der E</w:t>
      </w:r>
      <w:r w:rsidRPr="00C44D3E">
        <w:t>i</w:t>
      </w:r>
      <w:r w:rsidRPr="00C44D3E">
        <w:t>gentümer nicht mehr zu ermitteln ist, werden, sofern sie in das Eigentum des Landes übergehen, den Kirchen unentgeltlich als Leihgabe überlassen. Einzelheiten werden jeweils durch gesonderte Vereinbarung geregelt.</w:t>
      </w:r>
    </w:p>
    <w:p w:rsidR="007946CD" w:rsidRPr="00C44D3E" w:rsidRDefault="007946CD" w:rsidP="007946CD">
      <w:pPr>
        <w:pStyle w:val="Paragraphenberschrift"/>
      </w:pPr>
      <w:r w:rsidRPr="00C44D3E">
        <w:t>Artikel 11   Patronatswesen</w:t>
      </w:r>
    </w:p>
    <w:p w:rsidR="007946CD" w:rsidRPr="00C44D3E" w:rsidRDefault="007946CD" w:rsidP="007946CD">
      <w:pPr>
        <w:pStyle w:val="Gesetzestext"/>
      </w:pPr>
      <w:r w:rsidRPr="00C44D3E">
        <w:t>(1) Die Vertragsparteien stimmen darin überein, daß unbeschadet der Regelung nach Absatz 3 im Land Brandenburg durch die Verordnung über das Kirchenpatronatsrecht und gemeinsame Angelegenheiten der Gemeinden und Kirchengemeinden vom 9. Februar 1946 das Kirchenpatronat als staatsrechtliche Einric</w:t>
      </w:r>
      <w:r w:rsidRPr="00C44D3E">
        <w:t>h</w:t>
      </w:r>
      <w:r w:rsidRPr="00C44D3E">
        <w:t>tung aufgehoben ist. </w:t>
      </w:r>
    </w:p>
    <w:p w:rsidR="007946CD" w:rsidRPr="00C44D3E" w:rsidRDefault="007946CD" w:rsidP="007946CD">
      <w:pPr>
        <w:pStyle w:val="Gesetzestext"/>
      </w:pPr>
      <w:r w:rsidRPr="00C44D3E">
        <w:t>(2) Die Vertragsparteien stimmen darin überein, daß die Vermögensauseinandersetzung getrennter Schul- und Kirchenämter aufgrund der in Absatz 1 genan</w:t>
      </w:r>
      <w:r w:rsidRPr="00C44D3E">
        <w:t>n</w:t>
      </w:r>
      <w:r w:rsidRPr="00C44D3E">
        <w:t>ten Verordnung erfolgt ist.</w:t>
      </w:r>
    </w:p>
    <w:p w:rsidR="007946CD" w:rsidRPr="00011CAF" w:rsidRDefault="007946CD" w:rsidP="007946CD">
      <w:pPr>
        <w:pStyle w:val="Gesetzestext"/>
        <w:rPr>
          <w:lang w:val="de-DE"/>
        </w:rPr>
      </w:pPr>
      <w:r w:rsidRPr="00C44D3E">
        <w:t>(3) Für die Gebiete des Landes Brandenburg, in denen die in Absatz 1 genannte Verordnung keine Geltung erlangt hat, wird die Aufhebung von Patronatsverhältnissen und die Vermögensauseinandersetzung von getrennten Schul- und Kirchenämtern durch gesonderte Vereinbarungen geregelt.</w:t>
      </w:r>
    </w:p>
    <w:p w:rsidR="007946CD" w:rsidRPr="00C44D3E" w:rsidRDefault="007946CD" w:rsidP="007946CD">
      <w:pPr>
        <w:pStyle w:val="Paragraphenberschrift"/>
      </w:pPr>
      <w:r w:rsidRPr="00C44D3E">
        <w:t>Artikel 12   Seelsorge in besonderen Einrichtungen</w:t>
      </w:r>
    </w:p>
    <w:p w:rsidR="007946CD" w:rsidRPr="00C44D3E" w:rsidRDefault="007946CD" w:rsidP="007946CD">
      <w:pPr>
        <w:pStyle w:val="Gesetzestext"/>
      </w:pPr>
      <w:r w:rsidRPr="00C44D3E">
        <w:t>(1) In Heimen, Krankenhäusern, Justizvollzugsanstalten und ähnlichen öffentlichen Einric</w:t>
      </w:r>
      <w:r w:rsidRPr="00C44D3E">
        <w:t>h</w:t>
      </w:r>
      <w:r w:rsidRPr="00C44D3E">
        <w:t>tungen des Landes sowie bei der Polizei sind Gottesdienste, Seelsorge und andere religiöse Handlungen der Kirchen nach Maßgabe der bestehenden Bedürfnisse zu ermöglichen. Dafür werden ihnen geeignete Räume u</w:t>
      </w:r>
      <w:r w:rsidRPr="00C44D3E">
        <w:t>n</w:t>
      </w:r>
      <w:r w:rsidRPr="00C44D3E">
        <w:t>entgeltlich zur Verfügung gestellt.</w:t>
      </w:r>
    </w:p>
    <w:p w:rsidR="007946CD" w:rsidRPr="00C44D3E" w:rsidRDefault="007946CD" w:rsidP="007946CD">
      <w:pPr>
        <w:pStyle w:val="Gesetzestext"/>
      </w:pPr>
      <w:r w:rsidRPr="00C44D3E">
        <w:t>(2) Bei Einrichtungen anderer öffentlicher Träger wird das Land darauf hinwirken, daß in diesen seelsorgerliche Besuche und kirchliche Handlungen en</w:t>
      </w:r>
      <w:r w:rsidRPr="00C44D3E">
        <w:t>t</w:t>
      </w:r>
      <w:r w:rsidRPr="00C44D3E">
        <w:t>sprechend Absatz 1 möglich sind.</w:t>
      </w:r>
    </w:p>
    <w:p w:rsidR="007946CD" w:rsidRPr="00C44D3E" w:rsidRDefault="007946CD" w:rsidP="007946CD">
      <w:pPr>
        <w:pStyle w:val="Gesetzestext"/>
      </w:pPr>
      <w:r w:rsidRPr="00C44D3E">
        <w:t>(3) Näheres wird durch gesonderte Vereinbarung geregelt. Bereits geschlossene Vereinbaru</w:t>
      </w:r>
      <w:r w:rsidRPr="00C44D3E">
        <w:t>n</w:t>
      </w:r>
      <w:r w:rsidRPr="00C44D3E">
        <w:t>gen über die Seelsorge in besonderen Einrichtungen bleiben unberührt.</w:t>
      </w:r>
    </w:p>
    <w:p w:rsidR="007946CD" w:rsidRPr="00C44D3E" w:rsidRDefault="007946CD" w:rsidP="007946CD">
      <w:pPr>
        <w:pStyle w:val="Paragraphenberschrift"/>
      </w:pPr>
      <w:r w:rsidRPr="00C44D3E">
        <w:t>Artikel 13</w:t>
      </w:r>
      <w:r w:rsidRPr="00C44D3E">
        <w:rPr>
          <w:bCs/>
        </w:rPr>
        <w:t xml:space="preserve">   </w:t>
      </w:r>
      <w:r w:rsidRPr="00C44D3E">
        <w:t>Leistungen des Landes</w:t>
      </w:r>
    </w:p>
    <w:p w:rsidR="007946CD" w:rsidRPr="00C44D3E" w:rsidRDefault="007946CD" w:rsidP="007946CD">
      <w:pPr>
        <w:pStyle w:val="Gesetzestext"/>
      </w:pPr>
      <w:r w:rsidRPr="00C44D3E">
        <w:t>(1) Das Land zahlt den Kirchen anstelle früher geleisteter Zahlungen für Zwecke des Kirchenregiments, der Pfarrbesoldung und -versorgung sowie anstelle anderer, früher auf besonderen Rechtstiteln beruhe</w:t>
      </w:r>
      <w:r w:rsidRPr="00C44D3E">
        <w:t>n</w:t>
      </w:r>
      <w:r w:rsidRPr="00C44D3E">
        <w:t>der Zahlungen einen Gesamtzuschuß als Leistungen des Landes an die Kirchen nach Artikel 140 des Grundgesetzes in Verbindung mit Artikel 138 Abs. 1 Satz 1 der Deutschen Verfassung vom 11. August 1919 sowie Artikel 37 Abs. 2 der Verfassung des Landes Brandenburg. Die Gesam</w:t>
      </w:r>
      <w:r w:rsidRPr="00C44D3E">
        <w:t>t</w:t>
      </w:r>
      <w:r w:rsidRPr="00C44D3E">
        <w:t>leistung beträgt jährlich 17 Millionen Deutsche Mark und wird zum 31. März eines jeden Jahres g</w:t>
      </w:r>
      <w:r w:rsidRPr="00C44D3E">
        <w:t>e</w:t>
      </w:r>
      <w:r w:rsidRPr="00C44D3E">
        <w:t>zahlt, erstmals für das Jahr 1997. ändert sich in der Folgezeit die Besoldung der Beamten im Staat</w:t>
      </w:r>
      <w:r w:rsidRPr="00C44D3E">
        <w:t>s</w:t>
      </w:r>
      <w:r w:rsidRPr="00C44D3E">
        <w:t>dienst, so ändert sich die in Satz 2 festgesetzte Summe in entsprechender Höhe. Zugrunde gelegt wird das Eingangsamt für den höheren nichttechnischen allgemeinen Verwaltungsdienst, Besoldungsgruppe A 13 der Bundesbesoldungsordnung, siebente Dienstaltersstufe, verheiratet, 2 Kinder. Unbeschadet der Regelung nach Satz 3 und 4 werden die Vertragspa</w:t>
      </w:r>
      <w:r w:rsidRPr="00C44D3E">
        <w:t>r</w:t>
      </w:r>
      <w:r w:rsidRPr="00C44D3E">
        <w:t>teien nach fünf Jahren eine Erhöhung des Betrages nach Satz 2 prüfen.</w:t>
      </w:r>
    </w:p>
    <w:p w:rsidR="007946CD" w:rsidRPr="00C44D3E" w:rsidRDefault="007946CD" w:rsidP="007946CD">
      <w:pPr>
        <w:pStyle w:val="Gesetzestext"/>
      </w:pPr>
      <w:r w:rsidRPr="00C44D3E">
        <w:t>(2) Zur Sicherung des Bestandes des Domstiftes Brandenburg - insbesondere für die Erhaltung der Gebäude und der Gegenstände, die einen geschich</w:t>
      </w:r>
      <w:r w:rsidRPr="00C44D3E">
        <w:t>t</w:t>
      </w:r>
      <w:r w:rsidRPr="00C44D3E">
        <w:t xml:space="preserve">lichen, wissenschaftlichen oder Kunstwert haben - zahlt das Land einen Betrag von jährlich 2 Millionen Deutsche Mark. Der Betrag wird jeweils auf </w:t>
      </w:r>
      <w:r w:rsidRPr="00C44D3E">
        <w:lastRenderedPageBreak/>
        <w:t>Anforderung der Kirche gezahlt, erstmals für das Jahr 1997. Nach fünf Jahren werden die Vertragsparteien diesen Bedarf überprüfen.</w:t>
      </w:r>
    </w:p>
    <w:p w:rsidR="007946CD" w:rsidRPr="00C44D3E" w:rsidRDefault="007946CD" w:rsidP="007946CD">
      <w:pPr>
        <w:pStyle w:val="Gesetzestext"/>
      </w:pPr>
      <w:r w:rsidRPr="00C44D3E">
        <w:t>(3) Das Land unterstützt die Unterhaltung der Bausubstanz kirchlicher Gebäude, insbesondere des Klosters Lehnin und der Stifte Lindow, Marienfließ und Zehdenick, durch Bereitstellung eines Betrages von jährlich 3 Millionen Deutsche Mark. Die Vergabe der Mittel erfolgt durch das für die Angelegenheiten der Kirchen zuständige Ministerium. Absatz 2 Satz 3 gilt en</w:t>
      </w:r>
      <w:r w:rsidRPr="00C44D3E">
        <w:t>t</w:t>
      </w:r>
      <w:r w:rsidRPr="00C44D3E">
        <w:t>sprechend.</w:t>
      </w:r>
    </w:p>
    <w:p w:rsidR="007946CD" w:rsidRPr="00C44D3E" w:rsidRDefault="007946CD" w:rsidP="007946CD">
      <w:pPr>
        <w:pStyle w:val="Paragraphenberschrift"/>
      </w:pPr>
      <w:r w:rsidRPr="00C44D3E">
        <w:t>Artikel 14   Kirchensteuerrecht</w:t>
      </w:r>
    </w:p>
    <w:p w:rsidR="007946CD" w:rsidRPr="00C44D3E" w:rsidRDefault="007946CD" w:rsidP="007946CD">
      <w:pPr>
        <w:pStyle w:val="Gesetzestext"/>
      </w:pPr>
      <w:r w:rsidRPr="00C44D3E">
        <w:t>(1) Die Kirchen sind berechtigt, nach Maßgabe der landesrechtlichen Vorschriften Kirchensteuern ei</w:t>
      </w:r>
      <w:r w:rsidRPr="00C44D3E">
        <w:t>n</w:t>
      </w:r>
      <w:r w:rsidRPr="00C44D3E">
        <w:t>schließlich Kirchgeld zu erheben und dafür eigene Kirchensteuerordnungen zu erlassen.</w:t>
      </w:r>
    </w:p>
    <w:p w:rsidR="007946CD" w:rsidRPr="00C44D3E" w:rsidRDefault="007946CD" w:rsidP="007946CD">
      <w:pPr>
        <w:pStyle w:val="Gesetzestext"/>
      </w:pPr>
      <w:r w:rsidRPr="00C44D3E">
        <w:t>(2) Für die Bemessung der Kirchensteuer als Zuschlag zur Einkommensteuer (Lohnsteuer) oder Vermögensteuer werden sich die Kirchen auf einen einheitlichen Zuschlagsatz einigen.</w:t>
      </w:r>
    </w:p>
    <w:p w:rsidR="007946CD" w:rsidRPr="00011CAF" w:rsidRDefault="007946CD" w:rsidP="007946CD">
      <w:pPr>
        <w:pStyle w:val="Gesetzestext"/>
        <w:rPr>
          <w:lang w:val="de-DE"/>
        </w:rPr>
      </w:pPr>
      <w:r w:rsidRPr="00C44D3E">
        <w:t>(3) Die Kirchen werden ihre Beschlüsse über die Kirchensteuersätze der Landesregierung anzeigen. Die Kirchensteuerordnungen und Kirchensteuerbeschlüsse sowie ihre Änderungen bedürfen der staatlichen Anerkennung. Die Kirchensteuerbeschlüsse gelten als anerkannt, solange sie dem zuletzt anerkannten Beschluß entspr</w:t>
      </w:r>
      <w:r w:rsidRPr="00C44D3E">
        <w:t>e</w:t>
      </w:r>
      <w:r w:rsidRPr="00C44D3E">
        <w:t>chen und die rechtlichen Grundlagen sich nicht geändert haben.</w:t>
      </w:r>
    </w:p>
    <w:p w:rsidR="007946CD" w:rsidRPr="00C44D3E" w:rsidRDefault="007946CD" w:rsidP="007946CD">
      <w:pPr>
        <w:pStyle w:val="Paragraphenberschrift"/>
      </w:pPr>
      <w:r w:rsidRPr="00C44D3E">
        <w:t>Artikel 15   Kirchensteuerverwaltung</w:t>
      </w:r>
    </w:p>
    <w:p w:rsidR="007946CD" w:rsidRPr="00C44D3E" w:rsidRDefault="007946CD" w:rsidP="007946CD">
      <w:pPr>
        <w:pStyle w:val="Gesetzestext"/>
      </w:pPr>
      <w:r w:rsidRPr="00C44D3E">
        <w:t>(1) Auf kirchlichen Antrag ist die Verwaltung (Festsetzung und Erhebung) der Kirchensteuer den Finanzämtern zu übertragen.</w:t>
      </w:r>
    </w:p>
    <w:p w:rsidR="007946CD" w:rsidRPr="00C44D3E" w:rsidRDefault="007946CD" w:rsidP="007946CD">
      <w:pPr>
        <w:pStyle w:val="Gesetzestext"/>
      </w:pPr>
      <w:r w:rsidRPr="00C44D3E">
        <w:t>(2) Für die Verwaltung der Kirchensteuer erhält das Land eine Entschädigung. Das Nähere wird durch Vereinbarung geregelt.</w:t>
      </w:r>
    </w:p>
    <w:p w:rsidR="007946CD" w:rsidRPr="00C44D3E" w:rsidRDefault="007946CD" w:rsidP="007946CD">
      <w:pPr>
        <w:pStyle w:val="Gesetzestext"/>
      </w:pPr>
      <w:r w:rsidRPr="00C44D3E">
        <w:t>(3) Die Finanzbehörden sind verpflichtet, den zuständigen kirchlichen Stellen die Auskünfte zu erteilen und Unterlagen zur Verfügung zu stellen, die zur Durchführung der Besteuerung, zur Entscheidung über Erlaß- und Stundungsanträge sowie zur Fes</w:t>
      </w:r>
      <w:r w:rsidRPr="00C44D3E">
        <w:t>t</w:t>
      </w:r>
      <w:r w:rsidRPr="00C44D3E">
        <w:t>stellung ihrer Anteile erforderlich sind.</w:t>
      </w:r>
    </w:p>
    <w:p w:rsidR="007946CD" w:rsidRPr="00C44D3E" w:rsidRDefault="007946CD" w:rsidP="007946CD">
      <w:pPr>
        <w:pStyle w:val="Gesetzestext"/>
      </w:pPr>
      <w:r w:rsidRPr="00C44D3E">
        <w:t>(4) Soweit die Festsetzung und Erhebung der Ki</w:t>
      </w:r>
      <w:r w:rsidRPr="00C44D3E">
        <w:t>r</w:t>
      </w:r>
      <w:r w:rsidRPr="00C44D3E">
        <w:t>chensteuer den Finanzämtern übertragen ist, obliegt auch die Vollstreckung der Kirchensteuer den Finanzämtern nach Maßgabe der gesetzlichen Bestimmungen. Sie unterbleibt, wenn die Kirchen aus besonderen Gründen im Einzelfall darauf verzichten.</w:t>
      </w:r>
    </w:p>
    <w:p w:rsidR="007946CD" w:rsidRPr="00C44D3E" w:rsidRDefault="007946CD" w:rsidP="007946CD">
      <w:pPr>
        <w:pStyle w:val="Paragraphenberschrift"/>
      </w:pPr>
      <w:r w:rsidRPr="00C44D3E">
        <w:t>Artikel 16   Sammlungswesen</w:t>
      </w:r>
    </w:p>
    <w:p w:rsidR="007946CD" w:rsidRPr="00C44D3E" w:rsidRDefault="007946CD" w:rsidP="007946CD">
      <w:pPr>
        <w:pStyle w:val="Gesetzestext"/>
      </w:pPr>
      <w:r w:rsidRPr="00C44D3E">
        <w:t>(1) Die kirchlichen Körperschaften, Einrichtungen und Werke sind berechtigt, Spenden und andere freiwillige Leistungen für kirchliche Zwecke zu e</w:t>
      </w:r>
      <w:r w:rsidRPr="00C44D3E">
        <w:t>r</w:t>
      </w:r>
      <w:r w:rsidRPr="00C44D3E">
        <w:t>bitten.</w:t>
      </w:r>
    </w:p>
    <w:p w:rsidR="007946CD" w:rsidRPr="00C44D3E" w:rsidRDefault="007946CD" w:rsidP="007946CD">
      <w:pPr>
        <w:pStyle w:val="Gesetzestext"/>
      </w:pPr>
      <w:r w:rsidRPr="00C44D3E">
        <w:t>(2) Die Kirchen und ihre diakonischen Werke können mit staatlicher Genehmigung Haus- und Straßensammlungen durchführen. In der Regel wird zweimal jährlich eine Genehmigung erteilt.</w:t>
      </w:r>
    </w:p>
    <w:p w:rsidR="007946CD" w:rsidRPr="00C44D3E" w:rsidRDefault="007946CD" w:rsidP="007946CD">
      <w:pPr>
        <w:pStyle w:val="Paragraphenberschrift"/>
      </w:pPr>
      <w:r w:rsidRPr="00C44D3E">
        <w:t>Artikel 17   Gebührenbefreiung</w:t>
      </w:r>
    </w:p>
    <w:p w:rsidR="007946CD" w:rsidRPr="00C44D3E" w:rsidRDefault="007946CD" w:rsidP="007946CD">
      <w:pPr>
        <w:pStyle w:val="Gesetzestext"/>
      </w:pPr>
      <w:r w:rsidRPr="00C44D3E">
        <w:t>(1) Die Kirchen sind von der Zahlung der auf La</w:t>
      </w:r>
      <w:r w:rsidRPr="00C44D3E">
        <w:t>n</w:t>
      </w:r>
      <w:r w:rsidRPr="00C44D3E">
        <w:t>desrecht beruhenden Verwaltungsgebühren befreit, soweit die Amtshandlung unmittelbar der Durchführung kirchlicher Zwecke im Sinne des § 54 der Abgabenor</w:t>
      </w:r>
      <w:r w:rsidRPr="00C44D3E">
        <w:t>d</w:t>
      </w:r>
      <w:r w:rsidRPr="00C44D3E">
        <w:t>nung dient.</w:t>
      </w:r>
    </w:p>
    <w:p w:rsidR="007946CD" w:rsidRPr="00C44D3E" w:rsidRDefault="007946CD" w:rsidP="007946CD">
      <w:pPr>
        <w:pStyle w:val="Gesetzestext"/>
      </w:pPr>
      <w:r w:rsidRPr="00C44D3E">
        <w:t xml:space="preserve">(2) Die Befreiung gilt auch für Gebühren, die die ordentlichen Gerichte in Angelegenheiten der streitigen und freiwilligen Gerichtsbarkeit mit Ausnahme der Arbeitsgerichtsbarkeit, die </w:t>
      </w:r>
      <w:r w:rsidRPr="00C44D3E">
        <w:lastRenderedPageBreak/>
        <w:t>Gerichtsvollzieher, die Justizverwaltungsbehörden und die Behörden der Arbeitsgerichtsve</w:t>
      </w:r>
      <w:r w:rsidRPr="00C44D3E">
        <w:t>r</w:t>
      </w:r>
      <w:r w:rsidRPr="00C44D3E">
        <w:t>waltung  erheben. Von den Kirchen gebildete juristische Personen des Privatrechts, die unmittelbar kirchliche Zwecke ve</w:t>
      </w:r>
      <w:r w:rsidRPr="00C44D3E">
        <w:t>r</w:t>
      </w:r>
      <w:r w:rsidRPr="00C44D3E">
        <w:t>folgen, sind von der Zahlung der Gebühren nach der Kostenordnung und der Gebühren in Justizverwaltung</w:t>
      </w:r>
      <w:r w:rsidRPr="00C44D3E">
        <w:t>s</w:t>
      </w:r>
      <w:r w:rsidRPr="00C44D3E">
        <w:t>angelegenheiten befreit.</w:t>
      </w:r>
    </w:p>
    <w:p w:rsidR="007946CD" w:rsidRPr="00C44D3E" w:rsidRDefault="007946CD" w:rsidP="007946CD">
      <w:pPr>
        <w:pStyle w:val="Paragraphenberschrift"/>
      </w:pPr>
      <w:r w:rsidRPr="00C44D3E">
        <w:t>Artikel 18</w:t>
      </w:r>
      <w:r w:rsidRPr="00C44D3E">
        <w:rPr>
          <w:bCs/>
        </w:rPr>
        <w:t xml:space="preserve">   </w:t>
      </w:r>
      <w:r w:rsidRPr="00C44D3E">
        <w:t>Sonn- und Feiertagsschutz</w:t>
      </w:r>
    </w:p>
    <w:p w:rsidR="007946CD" w:rsidRPr="00C44D3E" w:rsidRDefault="007946CD" w:rsidP="007946CD">
      <w:pPr>
        <w:pStyle w:val="Gesetzestext"/>
      </w:pPr>
      <w:r w:rsidRPr="00C44D3E">
        <w:t>Der Schutz der Sonntage und der gesetzlich anerkannten kirchlichen Feiertage wird gewäh</w:t>
      </w:r>
      <w:r w:rsidRPr="00C44D3E">
        <w:t>r</w:t>
      </w:r>
      <w:r w:rsidRPr="00C44D3E">
        <w:t>leistet.</w:t>
      </w:r>
    </w:p>
    <w:p w:rsidR="007946CD" w:rsidRPr="00C44D3E" w:rsidRDefault="007946CD" w:rsidP="007946CD">
      <w:pPr>
        <w:pStyle w:val="Paragraphenberschrift"/>
      </w:pPr>
      <w:r w:rsidRPr="00C44D3E">
        <w:t>Artikel 19   Seelsorge- und Beichtgeheimnis</w:t>
      </w:r>
    </w:p>
    <w:p w:rsidR="007946CD" w:rsidRPr="00C44D3E" w:rsidRDefault="007946CD" w:rsidP="007946CD">
      <w:pPr>
        <w:pStyle w:val="Gesetzestext"/>
      </w:pPr>
      <w:r w:rsidRPr="00C44D3E">
        <w:t>Geistliche, ihre Gehilfen und die Personen, die zur Vorbereitung auf den Beruf an der b</w:t>
      </w:r>
      <w:r w:rsidRPr="00C44D3E">
        <w:t>e</w:t>
      </w:r>
      <w:r w:rsidRPr="00C44D3E">
        <w:t>rufsmäßigen Tätigkeit teilnehmen, sind auch in Verfahren, die dem Landesrecht unterliegen, berechtigt, das Zeugnis über dasjenige zu verweigern, was ihnen in ihrer Eigenschaft als Seelsorger anvertraut worden oder b</w:t>
      </w:r>
      <w:r w:rsidRPr="00C44D3E">
        <w:t>e</w:t>
      </w:r>
      <w:r w:rsidRPr="00C44D3E">
        <w:t>kanntgeworden ist.</w:t>
      </w:r>
    </w:p>
    <w:p w:rsidR="007946CD" w:rsidRPr="00C44D3E" w:rsidRDefault="007946CD" w:rsidP="007946CD">
      <w:pPr>
        <w:pStyle w:val="Paragraphenberschrift"/>
      </w:pPr>
      <w:r w:rsidRPr="00C44D3E">
        <w:t>Artikel 20   Friedhöfe</w:t>
      </w:r>
    </w:p>
    <w:p w:rsidR="007946CD" w:rsidRPr="00C44D3E" w:rsidRDefault="007946CD" w:rsidP="007946CD">
      <w:pPr>
        <w:pStyle w:val="Gesetzestext"/>
      </w:pPr>
      <w:r w:rsidRPr="00C44D3E">
        <w:t>(1) Die Kirchen haben das Recht, im Rahmen der rechtlichen Bestimmungen Friedhöfe als öffentliche Bestattungsplätze zu unterhalten, neue Friedhöfe anzulegen und bestehende zu erweitern. Sie g</w:t>
      </w:r>
      <w:r w:rsidRPr="00C44D3E">
        <w:t>e</w:t>
      </w:r>
      <w:r w:rsidRPr="00C44D3E">
        <w:t>nießen den gleichen staatlichen Schutz wie die kommun</w:t>
      </w:r>
      <w:r w:rsidRPr="00C44D3E">
        <w:t>a</w:t>
      </w:r>
      <w:r w:rsidRPr="00C44D3E">
        <w:t>len Friedhöfe.</w:t>
      </w:r>
    </w:p>
    <w:p w:rsidR="007946CD" w:rsidRPr="00C44D3E" w:rsidRDefault="007946CD" w:rsidP="007946CD">
      <w:pPr>
        <w:pStyle w:val="Gesetzestext"/>
      </w:pPr>
      <w:r w:rsidRPr="00C44D3E">
        <w:t>(2) Die Kirchen regeln die Benutzung ihrer Friedhöfe und die Gebühren unter Beachtung der landesrechtlichen Bestimmungen in eigener Verantwortung. Bei der Festsetzung der Gebü</w:t>
      </w:r>
      <w:r w:rsidRPr="00C44D3E">
        <w:t>h</w:t>
      </w:r>
      <w:r w:rsidRPr="00C44D3E">
        <w:t>ren sind sie an die für die Gemeinden geltenden abgaberechtlichen Grundsätze gebunden.</w:t>
      </w:r>
    </w:p>
    <w:p w:rsidR="007946CD" w:rsidRPr="00C44D3E" w:rsidRDefault="007946CD" w:rsidP="007946CD">
      <w:pPr>
        <w:pStyle w:val="Gesetzestext"/>
      </w:pPr>
      <w:r w:rsidRPr="00C44D3E">
        <w:t>(3) Auf kirchlichen Friedhöfen ist die Bestattung a</w:t>
      </w:r>
      <w:r w:rsidRPr="00C44D3E">
        <w:t>l</w:t>
      </w:r>
      <w:r w:rsidRPr="00C44D3E">
        <w:t>ler in der Gemeinde Verstorbenen zu ermöglichen, wenn dort kein Gemeindefriedhof vorhanden ist. Dabei sind die kirchlichen Vorschriften zu beachten.</w:t>
      </w:r>
    </w:p>
    <w:p w:rsidR="007946CD" w:rsidRPr="00C44D3E" w:rsidRDefault="007946CD" w:rsidP="007946CD">
      <w:pPr>
        <w:pStyle w:val="Gesetzestext"/>
      </w:pPr>
      <w:r w:rsidRPr="00C44D3E">
        <w:t>(4) Die Friedhofsgebühren werden auf Antrag des Trägers eines kirchlichen Friedhofs im Verwaltungsvollstreckungsverfahren durch die zuständige kommunale Vollstreckungsbehörde beigetrieben. Der kirchliche Träger beläßt der kommunalen Vollstreckungsbehörde von jeder beigetriebenen Forderung einen Kostenbeitrag in Höhe von 7,5 vom Hundert. Uneinbringliche Vollstreckungskosten (Gebühren und Auslagen) werden der Vollstreckungsbehö</w:t>
      </w:r>
      <w:r w:rsidRPr="00C44D3E">
        <w:t>r</w:t>
      </w:r>
      <w:r w:rsidRPr="00C44D3E">
        <w:t>de vom kirchlichen Träger erstattet.</w:t>
      </w:r>
    </w:p>
    <w:p w:rsidR="007946CD" w:rsidRPr="00C44D3E" w:rsidRDefault="007946CD" w:rsidP="007946CD">
      <w:pPr>
        <w:pStyle w:val="Gesetzestext"/>
      </w:pPr>
      <w:r w:rsidRPr="00C44D3E">
        <w:t>(5) Die Kirchen haben das Recht, auf öffentlichen Friedhöfen Gottesdienste und Andachten zu halten.</w:t>
      </w:r>
    </w:p>
    <w:p w:rsidR="007946CD" w:rsidRPr="00C44D3E" w:rsidRDefault="007946CD" w:rsidP="007946CD">
      <w:pPr>
        <w:pStyle w:val="Paragraphenberschrift"/>
      </w:pPr>
      <w:r w:rsidRPr="00C44D3E">
        <w:t>Artikel 21   Rundfunk</w:t>
      </w:r>
    </w:p>
    <w:p w:rsidR="007946CD" w:rsidRPr="00C44D3E" w:rsidRDefault="007946CD" w:rsidP="007946CD">
      <w:pPr>
        <w:pStyle w:val="Gesetzestext"/>
      </w:pPr>
      <w:r w:rsidRPr="00C44D3E">
        <w:t>(1) Das Land wird darauf hinwirken, daß die öffentlich-rechtlichen Rundfunkanstalten den Kirchen angemessene Sendezeiten für Zwecke der Verkündigung und der Seelsorge sowie für sonstige religiöse Sendungen auch zu Fragen der öffentlichen Veran</w:t>
      </w:r>
      <w:r w:rsidRPr="00C44D3E">
        <w:t>t</w:t>
      </w:r>
      <w:r w:rsidRPr="00C44D3E">
        <w:t>wortung der Kirche zur Verfügung stellen. Es wird darauf bedacht bleiben, daß in den Programmen der öffentlich-rechtlichen Rundfunkanstalten die sittlichen und religiösen Überzeugungen der Bevölk</w:t>
      </w:r>
      <w:r w:rsidRPr="00C44D3E">
        <w:t>e</w:t>
      </w:r>
      <w:r w:rsidRPr="00C44D3E">
        <w:t>rung  zu achten sind. Im Aufsichtsgremium sollen die Kirchen angemessen vertreten sein.</w:t>
      </w:r>
    </w:p>
    <w:p w:rsidR="007946CD" w:rsidRDefault="007946CD" w:rsidP="007946CD">
      <w:pPr>
        <w:pStyle w:val="Gesetzestext"/>
        <w:rPr>
          <w:lang w:val="de-DE"/>
        </w:rPr>
      </w:pPr>
      <w:r w:rsidRPr="00C44D3E">
        <w:t>(2) Das Recht der Kirchen, privaten Rundfunk nach Maßgabe der landesrechtlichen Vorschriften zu veranstalten oder sich an Rundfunkveranstaltern des privaten Rechts zu beteil</w:t>
      </w:r>
      <w:r w:rsidRPr="00C44D3E">
        <w:t>i</w:t>
      </w:r>
      <w:r w:rsidRPr="00C44D3E">
        <w:t>gen, bleibt unberührt.</w:t>
      </w:r>
    </w:p>
    <w:p w:rsidR="007946CD" w:rsidRPr="00C44D3E" w:rsidRDefault="007946CD" w:rsidP="007946CD">
      <w:pPr>
        <w:pStyle w:val="Paragraphenberschrift"/>
      </w:pPr>
      <w:r w:rsidRPr="00C44D3E">
        <w:t>Artikel 22   Meldewesen</w:t>
      </w:r>
    </w:p>
    <w:p w:rsidR="00D77776" w:rsidRDefault="007946CD" w:rsidP="007946CD">
      <w:pPr>
        <w:pStyle w:val="Gesetzestext"/>
        <w:rPr>
          <w:lang w:val="de-DE"/>
        </w:rPr>
      </w:pPr>
      <w:r w:rsidRPr="00C44D3E">
        <w:t xml:space="preserve">(1) Zwecks Ordnung und Pflege des kirchlichen Meldewesens wird die zuständige staatliche </w:t>
      </w:r>
    </w:p>
    <w:p w:rsidR="007946CD" w:rsidRPr="00C44D3E" w:rsidRDefault="007946CD" w:rsidP="007946CD">
      <w:pPr>
        <w:pStyle w:val="Gesetzestext"/>
      </w:pPr>
      <w:r w:rsidRPr="00C44D3E">
        <w:lastRenderedPageBreak/>
        <w:t>Meldebehörde den Kirchen die zur Erfüllung ihrer Aufgaben erforderlichen Daten aus dem Melderegister übermi</w:t>
      </w:r>
      <w:r w:rsidRPr="00C44D3E">
        <w:t>t</w:t>
      </w:r>
      <w:r w:rsidRPr="00C44D3E">
        <w:t>teln.</w:t>
      </w:r>
    </w:p>
    <w:p w:rsidR="007946CD" w:rsidRPr="00C44D3E" w:rsidRDefault="007946CD" w:rsidP="007946CD">
      <w:pPr>
        <w:pStyle w:val="Gesetzestext"/>
      </w:pPr>
      <w:r w:rsidRPr="00C44D3E">
        <w:t>(2) Die kirchlichen Meldestellen übermitteln den Meldebehörden die Daten, die die rechtliche Zugehörigkeit zu einer Religionsgesellschaft im Sinne des Meldegesetzes begründen, ändern und beenden.</w:t>
      </w:r>
    </w:p>
    <w:p w:rsidR="007946CD" w:rsidRPr="00C44D3E" w:rsidRDefault="007946CD" w:rsidP="007946CD">
      <w:pPr>
        <w:pStyle w:val="Gesetzestext"/>
      </w:pPr>
      <w:r w:rsidRPr="00C44D3E">
        <w:t>(3) Die Kirchen gewährleisten im kirchlichen B</w:t>
      </w:r>
      <w:r w:rsidRPr="00C44D3E">
        <w:t>e</w:t>
      </w:r>
      <w:r w:rsidRPr="00C44D3E">
        <w:t>reich den Datenschutz.</w:t>
      </w:r>
    </w:p>
    <w:p w:rsidR="007946CD" w:rsidRPr="00C44D3E" w:rsidRDefault="007946CD" w:rsidP="007946CD">
      <w:pPr>
        <w:pStyle w:val="Gesetzestext"/>
      </w:pPr>
      <w:r w:rsidRPr="00C44D3E">
        <w:t>(4) Die Datenübermittlung erfolgt gebührenfrei.</w:t>
      </w:r>
    </w:p>
    <w:p w:rsidR="007946CD" w:rsidRPr="00C44D3E" w:rsidRDefault="007946CD" w:rsidP="007946CD">
      <w:pPr>
        <w:pStyle w:val="Paragraphenberschrift"/>
      </w:pPr>
      <w:r w:rsidRPr="00C44D3E">
        <w:t>Artikel 23   Gleichbehandlungsgrundsatz</w:t>
      </w:r>
    </w:p>
    <w:p w:rsidR="007946CD" w:rsidRPr="00C44D3E" w:rsidRDefault="007946CD" w:rsidP="007946CD">
      <w:pPr>
        <w:pStyle w:val="Gesetzestext"/>
      </w:pPr>
      <w:r w:rsidRPr="00C44D3E">
        <w:t>Sollte das Land in Verträgen mit anderen Religionsgemeinschaften über diesen Vertrag hinausgehe</w:t>
      </w:r>
      <w:r w:rsidRPr="00C44D3E">
        <w:t>n</w:t>
      </w:r>
      <w:r w:rsidRPr="00C44D3E">
        <w:t>de Rechte und Leistungen gewähren, werden die Vertragsparteien gemeinsam prüfen, ob wegen des Gleichbehandlungsgrundsatzes Änderungen dieses Vertrages notwendig sind.</w:t>
      </w:r>
    </w:p>
    <w:p w:rsidR="007946CD" w:rsidRPr="00C44D3E" w:rsidRDefault="007946CD" w:rsidP="007946CD">
      <w:pPr>
        <w:pStyle w:val="Paragraphenberschrift"/>
      </w:pPr>
      <w:r w:rsidRPr="00C44D3E">
        <w:t>Artikel 24    Freundschaftsklausel</w:t>
      </w:r>
    </w:p>
    <w:p w:rsidR="007946CD" w:rsidRPr="00C44D3E" w:rsidRDefault="007946CD" w:rsidP="007946CD">
      <w:pPr>
        <w:pStyle w:val="Gesetzestext"/>
      </w:pPr>
      <w:r w:rsidRPr="00C44D3E">
        <w:t>(1) Die Vertragsparteien werden sich bemühen, eine in Zukunft auftretende Meinungsverschiede</w:t>
      </w:r>
      <w:r w:rsidRPr="00C44D3E">
        <w:t>n</w:t>
      </w:r>
      <w:r w:rsidRPr="00C44D3E">
        <w:t>heit über die Auslegung und Anwendung einer Bestimmung dieses Vertrages einvernehmlich zu kl</w:t>
      </w:r>
      <w:r w:rsidRPr="00C44D3E">
        <w:t>ä</w:t>
      </w:r>
      <w:r w:rsidRPr="00C44D3E">
        <w:t>ren.</w:t>
      </w:r>
    </w:p>
    <w:p w:rsidR="007946CD" w:rsidRPr="00C44D3E" w:rsidRDefault="007946CD" w:rsidP="007946CD">
      <w:pPr>
        <w:pStyle w:val="Gesetzestext"/>
      </w:pPr>
      <w:r w:rsidRPr="00C44D3E">
        <w:t>(2) Haben sich die Verhältnisse, die für die Festsetzung des Vertragsinhalts maßgebend gew</w:t>
      </w:r>
      <w:r w:rsidRPr="00C44D3E">
        <w:t>e</w:t>
      </w:r>
      <w:r w:rsidRPr="00C44D3E">
        <w:t>sen sind, seit Abschluß des Vertrages so wesentlich geändert, daß einer Vertragspartei das Festhalten an der ursprünglichen Regelung nicht zumutbar erscheint, so werden die Vertragsparteien in Verhandlu</w:t>
      </w:r>
      <w:r w:rsidRPr="00C44D3E">
        <w:t>n</w:t>
      </w:r>
      <w:r w:rsidRPr="00C44D3E">
        <w:t>gen über eine Anpassung des Vertrages eintreten.</w:t>
      </w:r>
    </w:p>
    <w:p w:rsidR="007946CD" w:rsidRPr="00C44D3E" w:rsidRDefault="007946CD" w:rsidP="007946CD">
      <w:pPr>
        <w:pStyle w:val="Paragraphenberschrift"/>
      </w:pPr>
      <w:r w:rsidRPr="00C44D3E">
        <w:t>Artikel 25   Sprachliche Gleichstellung</w:t>
      </w:r>
    </w:p>
    <w:p w:rsidR="007946CD" w:rsidRPr="00C44D3E" w:rsidRDefault="007946CD" w:rsidP="007946CD">
      <w:pPr>
        <w:pStyle w:val="Gesetzestext"/>
      </w:pPr>
      <w:r w:rsidRPr="00C44D3E">
        <w:t>Personen- und Funktionsbezeichnungen in diesem Vertrag beziehen sich gleichermaßen auf Frauen und Männer.</w:t>
      </w:r>
    </w:p>
    <w:p w:rsidR="007946CD" w:rsidRPr="00C44D3E" w:rsidRDefault="007946CD" w:rsidP="007946CD">
      <w:pPr>
        <w:pStyle w:val="Paragraphenberschrift"/>
      </w:pPr>
      <w:r w:rsidRPr="00C44D3E">
        <w:t>Artikel 26   Inkrafttreten</w:t>
      </w:r>
    </w:p>
    <w:p w:rsidR="007946CD" w:rsidRPr="00C44D3E" w:rsidRDefault="007946CD" w:rsidP="007946CD">
      <w:pPr>
        <w:pStyle w:val="Gesetzestext"/>
      </w:pPr>
      <w:r w:rsidRPr="00C44D3E">
        <w:t>(1) Dieser Vertrag bedarf der Ratifikation. Die Ratifikationsurkunden werden in Potsdam ausgetauscht. Der Vertrag tritt am Tage nach dem Austausch in Kraft. Der Zeitpunkt des Inkrafttretens wird im Gesetz- und Verordnungsblatt des Landes und in den Amtsblättern der Kirchen bekanntgegeben.</w:t>
      </w:r>
    </w:p>
    <w:p w:rsidR="007946CD" w:rsidRPr="00C44D3E" w:rsidRDefault="007946CD" w:rsidP="007946CD">
      <w:pPr>
        <w:pStyle w:val="Gesetzestext"/>
      </w:pPr>
      <w:r w:rsidRPr="00C44D3E">
        <w:t>(2) Die Beziehungen zwischen dem  Land und den Kirchen regeln sich mit dem Inkrafttreten dieses Ve</w:t>
      </w:r>
      <w:r w:rsidRPr="00C44D3E">
        <w:t>r</w:t>
      </w:r>
      <w:r w:rsidRPr="00C44D3E">
        <w:t>trages nach diesem Vertrag.</w:t>
      </w:r>
    </w:p>
    <w:p w:rsidR="007946CD" w:rsidRPr="00FC5528" w:rsidRDefault="007946CD" w:rsidP="007946CD">
      <w:pPr>
        <w:pStyle w:val="Gesetzesabschnittsberschrift"/>
        <w:outlineLvl w:val="0"/>
        <w:rPr>
          <w:lang w:val="de-DE"/>
        </w:rPr>
      </w:pPr>
      <w:r>
        <w:t>Schlussprotokoll</w:t>
      </w:r>
    </w:p>
    <w:p w:rsidR="007946CD" w:rsidRDefault="007946CD" w:rsidP="007946CD">
      <w:pPr>
        <w:pStyle w:val="Gesetzestext"/>
        <w:rPr>
          <w:lang w:val="de-DE"/>
        </w:rPr>
      </w:pPr>
      <w:r w:rsidRPr="00C44D3E">
        <w:t>Bei der Unterzeichnung des am heutigen Tage geschlossenen Vertrages zwischen dem Land Brandenburg und den evangelischen Landeskirchen in Brandenburg sind folgende übereinstimmende Erklärungen abgegeben worden, die einen integrierenden Bestandteil des Vertr</w:t>
      </w:r>
      <w:r w:rsidRPr="00C44D3E">
        <w:t>a</w:t>
      </w:r>
      <w:r w:rsidRPr="00C44D3E">
        <w:t>ges bilden.</w:t>
      </w:r>
    </w:p>
    <w:p w:rsidR="007946CD" w:rsidRPr="00FC5528" w:rsidRDefault="007946CD" w:rsidP="007946CD">
      <w:pPr>
        <w:pStyle w:val="Paragraphenberschrift"/>
        <w:outlineLvl w:val="0"/>
      </w:pPr>
      <w:r w:rsidRPr="00FC5528">
        <w:t>Zu Artikel 2 Absatz 1</w:t>
      </w:r>
    </w:p>
    <w:p w:rsidR="007946CD" w:rsidRPr="00C44D3E" w:rsidRDefault="007946CD" w:rsidP="007946CD">
      <w:pPr>
        <w:pStyle w:val="Gesetzestext"/>
      </w:pPr>
      <w:r w:rsidRPr="00C44D3E">
        <w:t>Die Kirchen unterrichten das Land über Vakanzen und Neubesetzungen ihrer leitenden Ä</w:t>
      </w:r>
      <w:r w:rsidRPr="00C44D3E">
        <w:t>m</w:t>
      </w:r>
      <w:r w:rsidRPr="00C44D3E">
        <w:t>ter.</w:t>
      </w:r>
    </w:p>
    <w:p w:rsidR="007946CD" w:rsidRPr="00FC5528" w:rsidRDefault="007946CD" w:rsidP="007946CD">
      <w:pPr>
        <w:pStyle w:val="Paragraphenberschrift"/>
        <w:outlineLvl w:val="0"/>
      </w:pPr>
      <w:r w:rsidRPr="00FC5528">
        <w:t>Zu Artikel 2 Absatz 2</w:t>
      </w:r>
    </w:p>
    <w:p w:rsidR="00D77776" w:rsidRDefault="007946CD" w:rsidP="007946CD">
      <w:pPr>
        <w:pStyle w:val="Gesetzestext"/>
        <w:rPr>
          <w:lang w:val="de-DE"/>
        </w:rPr>
      </w:pPr>
      <w:r w:rsidRPr="00C44D3E">
        <w:t xml:space="preserve">Die Landesregierung wird bemüht sein, Artikel 2 Abs. 2 auch bei Initiativen des Landes gegenüber </w:t>
      </w:r>
    </w:p>
    <w:p w:rsidR="007946CD" w:rsidRPr="00C44D3E" w:rsidRDefault="007946CD" w:rsidP="007946CD">
      <w:pPr>
        <w:pStyle w:val="Gesetzestext"/>
      </w:pPr>
      <w:r w:rsidRPr="00C44D3E">
        <w:lastRenderedPageBreak/>
        <w:t>dem Bund und in bezug auf die Europäische Union anzuwenden.</w:t>
      </w:r>
    </w:p>
    <w:p w:rsidR="007946CD" w:rsidRPr="00FC5528" w:rsidRDefault="007946CD" w:rsidP="007946CD">
      <w:pPr>
        <w:pStyle w:val="Paragraphenberschrift"/>
        <w:outlineLvl w:val="0"/>
      </w:pPr>
      <w:r w:rsidRPr="00FC5528">
        <w:t>Zu Artikel 3 Absatz 1</w:t>
      </w:r>
    </w:p>
    <w:p w:rsidR="007946CD" w:rsidRPr="00C44D3E" w:rsidRDefault="007946CD" w:rsidP="007946CD">
      <w:pPr>
        <w:pStyle w:val="Gesetzestext"/>
      </w:pPr>
      <w:r w:rsidRPr="00C44D3E">
        <w:t>Das Land wendet sich an die Kirche, in deren B</w:t>
      </w:r>
      <w:r w:rsidRPr="00C44D3E">
        <w:t>e</w:t>
      </w:r>
      <w:r w:rsidRPr="00C44D3E">
        <w:t>reich die Hochschule ihren Sitz hat.</w:t>
      </w:r>
    </w:p>
    <w:p w:rsidR="007946CD" w:rsidRPr="00FC5528" w:rsidRDefault="007946CD" w:rsidP="007946CD">
      <w:pPr>
        <w:pStyle w:val="Paragraphenberschrift"/>
        <w:outlineLvl w:val="0"/>
      </w:pPr>
      <w:r w:rsidRPr="00FC5528">
        <w:t>Zu Artikel 3 Absatz 2</w:t>
      </w:r>
    </w:p>
    <w:p w:rsidR="007946CD" w:rsidRPr="00C44D3E" w:rsidRDefault="007946CD" w:rsidP="007946CD">
      <w:pPr>
        <w:pStyle w:val="Gesetzestext"/>
      </w:pPr>
      <w:r w:rsidRPr="00C44D3E">
        <w:t>Will das Land trotz kirchlicher Bedenken das Ber</w:t>
      </w:r>
      <w:r w:rsidRPr="00C44D3E">
        <w:t>u</w:t>
      </w:r>
      <w:r w:rsidRPr="00C44D3E">
        <w:t>fungsverfahren fortsetzen, so werden die Bedenken mit Vertretern der Fakultät und der Kirche erörtert. Hält die Kirche</w:t>
      </w:r>
      <w:r w:rsidRPr="00C44D3E">
        <w:br/>
        <w:t>ihre Bedenken aufrecht, wird eine Berufung nicht vorgenommen, es sei denn, die Freiheit der Wissenschaft würde ernsthaft gefährdet. Die Protokollnotiz zu Absatz 1 gilt entsprechend.</w:t>
      </w:r>
    </w:p>
    <w:p w:rsidR="007946CD" w:rsidRPr="00FC5528" w:rsidRDefault="007946CD" w:rsidP="007946CD">
      <w:pPr>
        <w:pStyle w:val="Paragraphenberschrift"/>
        <w:outlineLvl w:val="0"/>
      </w:pPr>
      <w:r w:rsidRPr="00FC5528">
        <w:t>Zu Artikel 3 Absatz 4</w:t>
      </w:r>
    </w:p>
    <w:p w:rsidR="007946CD" w:rsidRDefault="007946CD" w:rsidP="007946CD">
      <w:pPr>
        <w:pStyle w:val="Gesetzestext"/>
        <w:rPr>
          <w:lang w:val="de-DE"/>
        </w:rPr>
      </w:pPr>
      <w:r w:rsidRPr="00C44D3E">
        <w:t>Kirchliche Prüfungen für den Abschluß des Theol</w:t>
      </w:r>
      <w:r w:rsidRPr="00C44D3E">
        <w:t>o</w:t>
      </w:r>
      <w:r w:rsidRPr="00C44D3E">
        <w:t xml:space="preserve">giestudiums sind in ihren Rechtsfolgen Prüfungen </w:t>
      </w:r>
    </w:p>
    <w:p w:rsidR="007946CD" w:rsidRPr="00C44D3E" w:rsidRDefault="007946CD" w:rsidP="007946CD">
      <w:pPr>
        <w:pStyle w:val="Gesetzestext"/>
      </w:pPr>
      <w:r w:rsidRPr="00C44D3E">
        <w:t>an den Hochschulen des Landes gleichgestellt, sofern sie diesen gleichwertig sind. Sie gelten staatlichen Hochschulprüfungen als gleichwertig, solange nicht das für Wissenschaft zuständige Minister</w:t>
      </w:r>
      <w:r w:rsidRPr="00C44D3E">
        <w:t>i</w:t>
      </w:r>
      <w:r w:rsidRPr="00C44D3E">
        <w:t>um feststellt, daß die Prüfungen den gesetzlichen Anforderungen nicht mehr entsprechen. Vor der Fes</w:t>
      </w:r>
      <w:r w:rsidRPr="00C44D3E">
        <w:t>t</w:t>
      </w:r>
      <w:r w:rsidRPr="00C44D3E">
        <w:t>stellung ist eine gemeinsame Erörterung mit den Kirchen erforderlich.</w:t>
      </w:r>
    </w:p>
    <w:p w:rsidR="007946CD" w:rsidRPr="00FC5528" w:rsidRDefault="007946CD" w:rsidP="007946CD">
      <w:pPr>
        <w:pStyle w:val="Paragraphenberschrift"/>
        <w:outlineLvl w:val="0"/>
      </w:pPr>
      <w:r w:rsidRPr="00FC5528">
        <w:t>Zu Artikel 5</w:t>
      </w:r>
    </w:p>
    <w:p w:rsidR="007946CD" w:rsidRPr="00C44D3E" w:rsidRDefault="007946CD" w:rsidP="007946CD">
      <w:pPr>
        <w:pStyle w:val="Gesetzestext"/>
      </w:pPr>
      <w:r w:rsidRPr="00C44D3E">
        <w:t>Die Vertragsparteien behalten sich vor, ihre Rechtsauffassungen zum evangelischen Religionsunterricht in den Schulen im Land Brandenburg da</w:t>
      </w:r>
      <w:r w:rsidRPr="00C44D3E">
        <w:t>r</w:t>
      </w:r>
      <w:r w:rsidRPr="00C44D3E">
        <w:t>zulegen.</w:t>
      </w:r>
    </w:p>
    <w:p w:rsidR="007946CD" w:rsidRPr="00FC5528" w:rsidRDefault="007946CD" w:rsidP="007946CD">
      <w:pPr>
        <w:pStyle w:val="Paragraphenberschrift"/>
        <w:outlineLvl w:val="0"/>
      </w:pPr>
      <w:r w:rsidRPr="00FC5528">
        <w:t>Zu Artikel 6 Absatz 3</w:t>
      </w:r>
    </w:p>
    <w:p w:rsidR="007946CD" w:rsidRPr="00C44D3E" w:rsidRDefault="007946CD" w:rsidP="007946CD">
      <w:pPr>
        <w:pStyle w:val="Gesetzestext"/>
      </w:pPr>
      <w:r w:rsidRPr="00C44D3E">
        <w:t>Die Vertragsparteien nehmen in Aussicht, gegebenenfalls Einzelfälle, insbesondere soweit den Kirchen aus früheren vermögensrechtlichen Eingriffen keine Ansprüche erwachsen und das Land Begünstigter dieses Vermögensverlustes ist, wohlwollend jeweils durch gesonderteVereinbarung zu regeln. Die Ve</w:t>
      </w:r>
      <w:r w:rsidRPr="00C44D3E">
        <w:t>r</w:t>
      </w:r>
      <w:r w:rsidRPr="00C44D3E">
        <w:t>tragsparteien klären einvernehmlich die Folgen der vermögensrechtlichen Eingriffe in das E</w:t>
      </w:r>
      <w:r w:rsidRPr="00C44D3E">
        <w:t>i</w:t>
      </w:r>
      <w:r w:rsidRPr="00C44D3E">
        <w:t>gentum des Stiftes Marienfließ und des Klosters Stift zum Heiligengrabe. Das Land wird sich dort, wo kommunale Gebietskörperschaften oder andere kommunale Rechtsträger dauerhaft b</w:t>
      </w:r>
      <w:r w:rsidRPr="00C44D3E">
        <w:t>e</w:t>
      </w:r>
      <w:r w:rsidRPr="00C44D3E">
        <w:t>günstigt worden sind, für die Aufnahme von Verhandlungen einse</w:t>
      </w:r>
      <w:r w:rsidRPr="00C44D3E">
        <w:t>t</w:t>
      </w:r>
      <w:r w:rsidRPr="00C44D3E">
        <w:t>zen. Die Vertragsparteien sind sich darüber einig, daß nur Fälle aus der Zeit zwischen dem 30. Januar 1933 und dem 2. Oktober 1990 in Betracht kommen.</w:t>
      </w:r>
    </w:p>
    <w:p w:rsidR="007946CD" w:rsidRPr="00FC5528" w:rsidRDefault="007946CD" w:rsidP="007946CD">
      <w:pPr>
        <w:pStyle w:val="Paragraphenberschrift"/>
        <w:outlineLvl w:val="0"/>
      </w:pPr>
      <w:r w:rsidRPr="00FC5528">
        <w:t>Zu Artikel 7 Absatz 1</w:t>
      </w:r>
    </w:p>
    <w:p w:rsidR="007946CD" w:rsidRPr="00C44D3E" w:rsidRDefault="007946CD" w:rsidP="007946CD">
      <w:pPr>
        <w:pStyle w:val="Gesetzestext"/>
      </w:pPr>
      <w:r w:rsidRPr="00C44D3E">
        <w:t>Die Feststellung, daß kirchlicher Dienst öffentlicher Dienst ist, folgt aus dem Status einer Körperschaft des öffentlichen Rechts. Sie besagt nicht, daß kirchlicher Dienst öffentlicher Dienst im Sinne des staatlichen Dienstrechts ist. Angesichts der Selbständi</w:t>
      </w:r>
      <w:r w:rsidRPr="00C44D3E">
        <w:t>g</w:t>
      </w:r>
      <w:r w:rsidRPr="00C44D3E">
        <w:t>keit der Kirchen und der gegenüber dem staatlichen öffentlichen Dienst unterschiedlichen Aufgaben des kirchlichen Dienstes finden staatliche dienstrechtliche Regelungen nicht unmittelbar auf den kirc</w:t>
      </w:r>
      <w:r w:rsidRPr="00C44D3E">
        <w:t>h</w:t>
      </w:r>
      <w:r w:rsidRPr="00C44D3E">
        <w:t>lichen Dienst Anwendung. Sie werden jedoch in ihren Grundsätzen von den Kirchen übernommen, was zusätzlich die Bezeichnung des kirchlichen Dienstes als öffentlicher Dienst eigener Art rechtfertigt.</w:t>
      </w:r>
    </w:p>
    <w:p w:rsidR="007946CD" w:rsidRPr="00C44D3E" w:rsidRDefault="007946CD" w:rsidP="007946CD">
      <w:pPr>
        <w:pStyle w:val="Gesetzestext"/>
      </w:pPr>
      <w:r w:rsidRPr="00C44D3E">
        <w:t>Die Folgen eines Wechsels aus dem kirchlichen Dienst in den öffentlichen Dienst und umgekehrt richten sich nach den jeweils für die Vertragsparte</w:t>
      </w:r>
      <w:r w:rsidRPr="00C44D3E">
        <w:t>i</w:t>
      </w:r>
      <w:r w:rsidRPr="00C44D3E">
        <w:t>en maßgeblichen dienstrechtlichen Vorschriften sowie tarif- und arbeitsvertragsrechtlichen Besti</w:t>
      </w:r>
      <w:r w:rsidRPr="00C44D3E">
        <w:t>m</w:t>
      </w:r>
      <w:r w:rsidRPr="00C44D3E">
        <w:t>mungen und Richtlinien.</w:t>
      </w:r>
    </w:p>
    <w:p w:rsidR="007946CD" w:rsidRPr="00D77776" w:rsidRDefault="007946CD" w:rsidP="007946CD">
      <w:pPr>
        <w:pStyle w:val="Gesetzestext"/>
        <w:rPr>
          <w:lang w:val="de-DE"/>
        </w:rPr>
      </w:pPr>
      <w:r w:rsidRPr="00C44D3E">
        <w:lastRenderedPageBreak/>
        <w:t>Die Vertragsparteien lassen sich davon leiten, daß ein Wechsel aus dem kirchlichen in den staatlichen öffentlichen Dienst und umgekehrt durch Anwendung der dienstrechtlichen Bestimmungen keine Nachteile zur Folge haben soll.</w:t>
      </w:r>
    </w:p>
    <w:p w:rsidR="007946CD" w:rsidRPr="00FC5528" w:rsidRDefault="007946CD" w:rsidP="007946CD">
      <w:pPr>
        <w:pStyle w:val="Paragraphenberschrift"/>
        <w:outlineLvl w:val="0"/>
      </w:pPr>
      <w:r w:rsidRPr="00FC5528">
        <w:t>Zu Artikel 9 Absatz 1</w:t>
      </w:r>
    </w:p>
    <w:p w:rsidR="007946CD" w:rsidRPr="00C44D3E" w:rsidRDefault="007946CD" w:rsidP="007946CD">
      <w:pPr>
        <w:pStyle w:val="Gesetzestext"/>
      </w:pPr>
      <w:r w:rsidRPr="00C44D3E">
        <w:t>Soweit die Kirchen unter Berufung auf Artikel IV Abs. 1 Satz 1 der Verordnung über das Kirchenpatronatsrecht und gemeinsame Angelegenheiten der Gemeinden und Kirchengemeinden Ansprüche gegen das Land geltend machen, werden diese Ansprüche unter Beachtung der übereinstimmenden Rechtsauffa</w:t>
      </w:r>
      <w:r w:rsidRPr="00C44D3E">
        <w:t>s</w:t>
      </w:r>
      <w:r w:rsidRPr="00C44D3E">
        <w:t>sung der Vertragsparteien geprüft und, soweit sie gerechtfertigt sind, erfüllt.</w:t>
      </w:r>
    </w:p>
    <w:p w:rsidR="007946CD" w:rsidRDefault="007946CD" w:rsidP="007946CD">
      <w:pPr>
        <w:pStyle w:val="Gesetzestext"/>
        <w:rPr>
          <w:lang w:val="de-DE"/>
        </w:rPr>
      </w:pPr>
      <w:r w:rsidRPr="00C44D3E">
        <w:t>Soweit die Kirchen gegenüber kommunalen Gebietskörperschaften Ansprüche geltend m</w:t>
      </w:r>
      <w:r w:rsidRPr="00C44D3E">
        <w:t>a</w:t>
      </w:r>
      <w:r w:rsidRPr="00C44D3E">
        <w:t>chen, wird sich das Land für eine einvernehmliche Lösung einsetzen.</w:t>
      </w:r>
    </w:p>
    <w:p w:rsidR="007946CD" w:rsidRPr="00FC5528" w:rsidRDefault="007946CD" w:rsidP="007946CD">
      <w:pPr>
        <w:pStyle w:val="Paragraphenberschrift"/>
        <w:outlineLvl w:val="0"/>
      </w:pPr>
      <w:r w:rsidRPr="00FC5528">
        <w:t>Zu Artikel 10 Absatz 3</w:t>
      </w:r>
    </w:p>
    <w:p w:rsidR="007946CD" w:rsidRPr="00011CAF" w:rsidRDefault="007946CD" w:rsidP="007946CD">
      <w:pPr>
        <w:pStyle w:val="Gesetzestext"/>
        <w:rPr>
          <w:lang w:val="de-DE"/>
        </w:rPr>
      </w:pPr>
      <w:r w:rsidRPr="00C44D3E">
        <w:t>Das Land strebt an, mit den Kirchen wie bisher zu übereinstimmenden Lösungen zu gelangen.</w:t>
      </w:r>
    </w:p>
    <w:p w:rsidR="007946CD" w:rsidRPr="00FC5528" w:rsidRDefault="007946CD" w:rsidP="007946CD">
      <w:pPr>
        <w:pStyle w:val="Paragraphenberschrift"/>
        <w:outlineLvl w:val="0"/>
      </w:pPr>
      <w:r w:rsidRPr="00FC5528">
        <w:t>Zu Artikel 11 Absatz 2</w:t>
      </w:r>
    </w:p>
    <w:p w:rsidR="007946CD" w:rsidRPr="00C44D3E" w:rsidRDefault="007946CD" w:rsidP="007946CD">
      <w:pPr>
        <w:pStyle w:val="Gesetzestext"/>
      </w:pPr>
      <w:r w:rsidRPr="00C44D3E">
        <w:t>Soweit die Kirchen oder kommunalen Gebietskörperschaften unter Berufung auf Artikel II der Verordnung über das Kirchenpatronatsrecht und gemeinsame Angelegenheiten der Gemeinden und Kirchengemeinden Ansprüche gegeneinander geltend machen, wird sich das Land für eine einvernehml</w:t>
      </w:r>
      <w:r w:rsidRPr="00C44D3E">
        <w:t>i</w:t>
      </w:r>
      <w:r w:rsidRPr="00C44D3E">
        <w:t>che Lösung einsetzen.</w:t>
      </w:r>
    </w:p>
    <w:p w:rsidR="007946CD" w:rsidRPr="00C44D3E" w:rsidRDefault="007946CD" w:rsidP="007946CD">
      <w:pPr>
        <w:pStyle w:val="Gesetzestext"/>
      </w:pPr>
      <w:r w:rsidRPr="00C44D3E">
        <w:t>Das Land wird sich außerdem für eine einverneh</w:t>
      </w:r>
      <w:r w:rsidRPr="00C44D3E">
        <w:t>m</w:t>
      </w:r>
      <w:r w:rsidRPr="00C44D3E">
        <w:t>liche Lösung derjenigen Fälle einsetzen, in denen Ansprüche unter Berufung auf Artikel III Satz 2 der Verordnung über das Kirchenpa</w:t>
      </w:r>
      <w:r w:rsidRPr="00C44D3E">
        <w:t>t</w:t>
      </w:r>
      <w:r w:rsidRPr="00C44D3E">
        <w:t>ronatsrecht und gemeinsame Angelegenheiten der Gemeinden und Kirchengemeinden geltend gemacht werden.</w:t>
      </w:r>
    </w:p>
    <w:p w:rsidR="007946CD" w:rsidRPr="00C44D3E" w:rsidRDefault="007946CD" w:rsidP="007946CD">
      <w:pPr>
        <w:pStyle w:val="Paragraphenberschrift"/>
        <w:outlineLvl w:val="0"/>
      </w:pPr>
      <w:r w:rsidRPr="00C44D3E">
        <w:t>Zu Artikel 12</w:t>
      </w:r>
    </w:p>
    <w:p w:rsidR="007946CD" w:rsidRPr="00C44D3E" w:rsidRDefault="007946CD" w:rsidP="007946CD">
      <w:pPr>
        <w:pStyle w:val="Gesetzestext"/>
      </w:pPr>
      <w:r w:rsidRPr="00C44D3E">
        <w:t>Die in Artikel 12 Abs. 1 genannten Einrichtungen unterrichten ihre Bewohner, Patienten und Insassen über die Möglichkeiten, seelsorgerliche Besuche zu empfangen und an kirchlichen Handlungen teilzunehmen. Dies schließt eine Bekanntgabe des Namens, der Adresse und der Erreichbarkeit des z</w:t>
      </w:r>
      <w:r w:rsidRPr="00C44D3E">
        <w:t>u</w:t>
      </w:r>
      <w:r w:rsidRPr="00C44D3E">
        <w:t>ständigen Seelsorgers ein.</w:t>
      </w:r>
    </w:p>
    <w:p w:rsidR="007946CD" w:rsidRPr="00C44D3E" w:rsidRDefault="007946CD" w:rsidP="007946CD">
      <w:pPr>
        <w:pStyle w:val="Gesetzestext"/>
      </w:pPr>
      <w:r w:rsidRPr="00C44D3E">
        <w:t>Bewohner, Patienten und Insassen der genannten Einrichtungen werden darüber hinaus - möglichst im Rahmen der Aufnahme in die Einrichtung - befragt, ob sie mit der Weitergabe der Tatsache ihres Aufenthalts in der Einrichtung an den für sie jeweils zuständigen Seelso</w:t>
      </w:r>
      <w:r w:rsidRPr="00C44D3E">
        <w:t>r</w:t>
      </w:r>
      <w:r w:rsidRPr="00C44D3E">
        <w:t>ger einverstanden sind. Die Angabe der Konfessionszugehörigkeit im Aufnahmeformular stellt nur dann eine entsprechende Einverständniserkl</w:t>
      </w:r>
      <w:r w:rsidRPr="00C44D3E">
        <w:t>ä</w:t>
      </w:r>
      <w:r w:rsidRPr="00C44D3E">
        <w:t>rung dar, wenn dort auf die beabsichtigte und ermöglichte Weitergabe der Daten an den Seelsorger au</w:t>
      </w:r>
      <w:r w:rsidRPr="00C44D3E">
        <w:t>s</w:t>
      </w:r>
      <w:r w:rsidRPr="00C44D3E">
        <w:t>drücklich hingewiesen wird und der Betroffene nicht widerspricht.</w:t>
      </w:r>
    </w:p>
    <w:p w:rsidR="007946CD" w:rsidRPr="00C44D3E" w:rsidRDefault="007946CD" w:rsidP="007946CD">
      <w:pPr>
        <w:pStyle w:val="Gesetzestext"/>
      </w:pPr>
      <w:r w:rsidRPr="00C44D3E">
        <w:t>Das Bedürfnis für seelsorgerliche Besuche und kirchliche Handlungen wird vom Bewohner, Patienten oder Insassen der Einrichtung bestimmt. Soweit der Betroffene seinen ausdrückl</w:t>
      </w:r>
      <w:r w:rsidRPr="00C44D3E">
        <w:t>i</w:t>
      </w:r>
      <w:r w:rsidRPr="00C44D3E">
        <w:t>chen Willen nicht äußern kann und sich auch im Einzelfall der mutmaßliche Wille des Betroffenen nicht deutlich erkennbar aus den näheren Umständen ergibt, sind die nächsten Angehörigen oder andere Bezugspersonen zu befragen.</w:t>
      </w:r>
    </w:p>
    <w:p w:rsidR="007946CD" w:rsidRPr="00C44D3E" w:rsidRDefault="007946CD" w:rsidP="007946CD">
      <w:pPr>
        <w:pStyle w:val="Paragraphenberschrift"/>
        <w:outlineLvl w:val="0"/>
      </w:pPr>
      <w:r w:rsidRPr="00C44D3E">
        <w:t>Zu Artikel 13 Absatz 1</w:t>
      </w:r>
    </w:p>
    <w:p w:rsidR="00D77776" w:rsidRDefault="007946CD" w:rsidP="007946CD">
      <w:pPr>
        <w:pStyle w:val="Gesetzestext"/>
        <w:rPr>
          <w:lang w:val="de-DE"/>
        </w:rPr>
      </w:pPr>
      <w:r w:rsidRPr="00C44D3E">
        <w:t xml:space="preserve">Die bisher direkt an die Kirchengemeinde Neuzelle gezahlten Staatsleistungen sowie die </w:t>
      </w:r>
    </w:p>
    <w:p w:rsidR="007946CD" w:rsidRPr="00C44D3E" w:rsidRDefault="007946CD" w:rsidP="007946CD">
      <w:pPr>
        <w:pStyle w:val="Gesetzestext"/>
      </w:pPr>
      <w:r w:rsidRPr="00C44D3E">
        <w:lastRenderedPageBreak/>
        <w:t>Versorgungslasten der beamteten Seelsorger in Justizvollzugsa</w:t>
      </w:r>
      <w:r w:rsidRPr="00C44D3E">
        <w:t>n</w:t>
      </w:r>
      <w:r w:rsidRPr="00C44D3E">
        <w:t>stalten sind Bestandteil der Pauschale.</w:t>
      </w:r>
    </w:p>
    <w:p w:rsidR="007946CD" w:rsidRPr="00C44D3E" w:rsidRDefault="007946CD" w:rsidP="007946CD">
      <w:pPr>
        <w:pStyle w:val="Gesetzestext"/>
      </w:pPr>
      <w:r w:rsidRPr="00C44D3E">
        <w:t>Die Kirchen werden den Betrag nach Absatz 1 zur Begleichung unmittelbar fälliger Verbin</w:t>
      </w:r>
      <w:r w:rsidRPr="00C44D3E">
        <w:t>d</w:t>
      </w:r>
      <w:r w:rsidRPr="00C44D3E">
        <w:t>lichkeiten verwenden.</w:t>
      </w:r>
    </w:p>
    <w:p w:rsidR="007946CD" w:rsidRPr="00C44D3E" w:rsidRDefault="007946CD" w:rsidP="007946CD">
      <w:pPr>
        <w:pStyle w:val="Gesetzestext"/>
      </w:pPr>
      <w:r w:rsidRPr="00C44D3E">
        <w:t>Zur Überprüfung der Leistungen des Landes nach fünf Jahren wird ein besonderer Briefwechsel vereinbart.</w:t>
      </w:r>
    </w:p>
    <w:p w:rsidR="007946CD" w:rsidRPr="00C44D3E" w:rsidRDefault="007946CD" w:rsidP="007946CD">
      <w:pPr>
        <w:pStyle w:val="Paragraphenberschrift"/>
        <w:outlineLvl w:val="0"/>
      </w:pPr>
      <w:r w:rsidRPr="00C44D3E">
        <w:t>Zu Artikel 13 Absatz 3</w:t>
      </w:r>
    </w:p>
    <w:p w:rsidR="007946CD" w:rsidRDefault="007946CD" w:rsidP="007946CD">
      <w:pPr>
        <w:pStyle w:val="Gesetzestext"/>
        <w:rPr>
          <w:lang w:val="de-DE"/>
        </w:rPr>
      </w:pPr>
      <w:r w:rsidRPr="00C44D3E">
        <w:t>Das Land wird darauf hinwirken, daß Baumaßnahmen im Sinne von Absatz 3 auch aus Mitteln der kommunalen Gebietskörperschaften und aus sonstigen öffentlichen Mitteln unte</w:t>
      </w:r>
      <w:r w:rsidRPr="00C44D3E">
        <w:t>r</w:t>
      </w:r>
      <w:r w:rsidRPr="00C44D3E">
        <w:t>stützt werden.</w:t>
      </w:r>
    </w:p>
    <w:p w:rsidR="007946CD" w:rsidRPr="00C44D3E" w:rsidRDefault="007946CD" w:rsidP="007946CD">
      <w:pPr>
        <w:pStyle w:val="Paragraphenberschrift"/>
        <w:outlineLvl w:val="0"/>
      </w:pPr>
      <w:r w:rsidRPr="00C44D3E">
        <w:t>Zu Artikel 14 Absatz 3</w:t>
      </w:r>
    </w:p>
    <w:p w:rsidR="007946CD" w:rsidRPr="00011CAF" w:rsidRDefault="007946CD" w:rsidP="007946CD">
      <w:pPr>
        <w:pStyle w:val="Gesetzestext"/>
        <w:rPr>
          <w:lang w:val="de-DE"/>
        </w:rPr>
      </w:pPr>
      <w:r w:rsidRPr="00C44D3E">
        <w:t>Die Vertragsparteien stimmen darin überein, daß die Kirchensteuersätze nicht das in anderen Ländern ü</w:t>
      </w:r>
      <w:r w:rsidRPr="00C44D3E">
        <w:t>b</w:t>
      </w:r>
      <w:r w:rsidRPr="00C44D3E">
        <w:t>liche Niveau überschreiten sollen.</w:t>
      </w:r>
    </w:p>
    <w:p w:rsidR="007946CD" w:rsidRPr="00C44D3E" w:rsidRDefault="007946CD" w:rsidP="007946CD">
      <w:pPr>
        <w:pStyle w:val="Paragraphenberschrift"/>
        <w:outlineLvl w:val="0"/>
      </w:pPr>
      <w:r w:rsidRPr="00C44D3E">
        <w:t>Zu Artikel 15 Absatz 1</w:t>
      </w:r>
    </w:p>
    <w:p w:rsidR="007946CD" w:rsidRPr="00C44D3E" w:rsidRDefault="007946CD" w:rsidP="007946CD">
      <w:pPr>
        <w:pStyle w:val="Gesetzestext"/>
      </w:pPr>
      <w:r w:rsidRPr="00C44D3E">
        <w:t>Die Verwaltung der Kirchensteuer durch die Finanzämter setzt voraus, daß sich alle an dem Verfa</w:t>
      </w:r>
      <w:r w:rsidRPr="00C44D3E">
        <w:t>h</w:t>
      </w:r>
      <w:r w:rsidRPr="00C44D3E">
        <w:t>ren teilnehmenden Kirchen auf eine einheitliche Bemessung und einheitliche Vomhundertsätze als Zuschlag zur Maßstabsteuer einigen.</w:t>
      </w:r>
    </w:p>
    <w:p w:rsidR="007946CD" w:rsidRPr="00711E21" w:rsidRDefault="007946CD" w:rsidP="007946CD">
      <w:pPr>
        <w:pStyle w:val="Paragraphenberschrift"/>
        <w:outlineLvl w:val="0"/>
      </w:pPr>
      <w:r w:rsidRPr="00711E21">
        <w:t>Zu Artikel 15 Absatz 3</w:t>
      </w:r>
    </w:p>
    <w:p w:rsidR="007946CD" w:rsidRPr="00C44D3E" w:rsidRDefault="007946CD" w:rsidP="007946CD">
      <w:pPr>
        <w:pStyle w:val="Gesetzestext"/>
      </w:pPr>
      <w:r w:rsidRPr="00C44D3E">
        <w:t>Die Erteilung der Auskünfte und das Zurverfügungstellen der Unterlagen erfolgen unter Beachtung der Vorschriften der Abgabenordnung (Steuergeheimnis) und der datenschutzrechtlichen Bestimmungen.</w:t>
      </w:r>
    </w:p>
    <w:p w:rsidR="007946CD" w:rsidRPr="00711E21" w:rsidRDefault="007946CD" w:rsidP="007946CD">
      <w:pPr>
        <w:pStyle w:val="Paragraphenberschrift"/>
        <w:outlineLvl w:val="0"/>
      </w:pPr>
      <w:r w:rsidRPr="00711E21">
        <w:t>Zu Artikel 17</w:t>
      </w:r>
    </w:p>
    <w:p w:rsidR="007946CD" w:rsidRPr="00C44D3E" w:rsidRDefault="007946CD" w:rsidP="007946CD">
      <w:pPr>
        <w:pStyle w:val="Gesetzestext"/>
      </w:pPr>
      <w:r w:rsidRPr="00C44D3E">
        <w:t>Die Gebührenbefreiung nach Absatz 1 und Absatz 2 Satz 1 gilt für die vertragschließenden Kirchen, ihre Kirchengemeinden, Kirchenkreise und Verbände sowie ihre sonstigen öffentlich-rechtlichen Körperscha</w:t>
      </w:r>
      <w:r w:rsidRPr="00C44D3E">
        <w:t>f</w:t>
      </w:r>
      <w:r w:rsidRPr="00C44D3E">
        <w:t>ten, Anstalten und Stiftungen mit eigener Rechtspersönlichkeit. </w:t>
      </w:r>
    </w:p>
    <w:p w:rsidR="007946CD" w:rsidRPr="00711E21" w:rsidRDefault="007946CD" w:rsidP="007946CD">
      <w:pPr>
        <w:pStyle w:val="Paragraphenberschrift"/>
        <w:outlineLvl w:val="0"/>
      </w:pPr>
      <w:r w:rsidRPr="00711E21">
        <w:t>Zu Artikel 18</w:t>
      </w:r>
    </w:p>
    <w:p w:rsidR="007946CD" w:rsidRPr="00C44D3E" w:rsidRDefault="007946CD" w:rsidP="007946CD">
      <w:pPr>
        <w:pStyle w:val="Gesetzestext"/>
      </w:pPr>
      <w:r w:rsidRPr="00C44D3E">
        <w:t>Die gesetzlich anerkannten kirchlichen Feiertage werden durch Landesgesetz festgelegt. Neben den Son</w:t>
      </w:r>
      <w:r w:rsidRPr="00C44D3E">
        <w:t>n</w:t>
      </w:r>
      <w:r w:rsidRPr="00C44D3E">
        <w:t>tagen und den gesetzlich anerkannten kirchlichen Feiertagen achtet das Land auch die sonstigen evangel</w:t>
      </w:r>
      <w:r w:rsidRPr="00C44D3E">
        <w:t>i</w:t>
      </w:r>
      <w:r w:rsidRPr="00C44D3E">
        <w:t>schen Feiertage. Das Land trifft im Rahmen des geltenden Rechts Regelungen, die es den in Beschäftigungs-, Ausbildungs- und Schulverhältnissen stehenden Angehörigen der Kirchen ermöglichen, an den sonstigen evangelischen Feiertagen den Go</w:t>
      </w:r>
      <w:r w:rsidRPr="00C44D3E">
        <w:t>t</w:t>
      </w:r>
      <w:r w:rsidRPr="00C44D3E">
        <w:t>tesdienst zu besuchen.</w:t>
      </w:r>
    </w:p>
    <w:p w:rsidR="007946CD" w:rsidRPr="00711E21" w:rsidRDefault="007946CD" w:rsidP="007946CD">
      <w:pPr>
        <w:pStyle w:val="Paragraphenberschrift"/>
        <w:outlineLvl w:val="0"/>
      </w:pPr>
      <w:r w:rsidRPr="00711E21">
        <w:t>Zu Artikel 20 Absatz 3</w:t>
      </w:r>
    </w:p>
    <w:p w:rsidR="007946CD" w:rsidRDefault="007946CD" w:rsidP="007946CD">
      <w:pPr>
        <w:pStyle w:val="Gesetzestext"/>
        <w:rPr>
          <w:lang w:val="de-DE"/>
        </w:rPr>
      </w:pPr>
      <w:r w:rsidRPr="00C44D3E">
        <w:t>Wenn das Gebührenaufkommen für die Unterha</w:t>
      </w:r>
      <w:r w:rsidRPr="00C44D3E">
        <w:t>l</w:t>
      </w:r>
      <w:r w:rsidRPr="00C44D3E">
        <w:t>tung kirchlicher Friedhöfe in Gemeinden, in denen die Bereitstellung ausreichender ortsnaher Bestattungsflächen ohne den kirchlichen Friedhof nicht gewäh</w:t>
      </w:r>
      <w:r w:rsidRPr="00C44D3E">
        <w:t>r</w:t>
      </w:r>
      <w:r w:rsidRPr="00C44D3E">
        <w:t>leistet ist, nicht ausreicht, wird der kirchliche Träger vor einer Schließung des Friedhofs mit den betroffenen Gemeinden über eine angemessene Beteiligung an dem Kostenaufwand, kostensparende kommunale Hilfen oder die Übertragung der Trägerschaft verhandeln. Kommt eine Einigung nicht zustande, soll die Kommunalaufsichtsbehörde unte</w:t>
      </w:r>
      <w:r w:rsidRPr="00C44D3E">
        <w:t>r</w:t>
      </w:r>
      <w:r w:rsidRPr="00C44D3E">
        <w:t>richtet werden.</w:t>
      </w:r>
    </w:p>
    <w:p w:rsidR="00D77776" w:rsidRPr="00D77776" w:rsidRDefault="00D77776" w:rsidP="007946CD">
      <w:pPr>
        <w:pStyle w:val="Gesetzestext"/>
        <w:rPr>
          <w:lang w:val="de-DE"/>
        </w:rPr>
      </w:pPr>
    </w:p>
    <w:p w:rsidR="007946CD" w:rsidRPr="00711E21" w:rsidRDefault="007946CD" w:rsidP="007946CD">
      <w:pPr>
        <w:pStyle w:val="Paragraphenberschrift"/>
        <w:outlineLvl w:val="0"/>
      </w:pPr>
      <w:r w:rsidRPr="00711E21">
        <w:lastRenderedPageBreak/>
        <w:t>Zu Artikel 22 Absatz 1</w:t>
      </w:r>
    </w:p>
    <w:p w:rsidR="007946CD" w:rsidRPr="00D77776" w:rsidRDefault="007946CD" w:rsidP="007946CD">
      <w:pPr>
        <w:pStyle w:val="Gesetzestext"/>
        <w:rPr>
          <w:lang w:val="de-DE"/>
        </w:rPr>
      </w:pPr>
      <w:r w:rsidRPr="00C44D3E">
        <w:t>Die Datenübermittlung erfolgt nach den melderechtlichen Bestimmungen des Landes zur Übermittlung von Daten an öffentlich-rechtliche Religionsgesel</w:t>
      </w:r>
      <w:r w:rsidRPr="00C44D3E">
        <w:t>l</w:t>
      </w:r>
      <w:r w:rsidRPr="00C44D3E">
        <w:t>schaften.</w:t>
      </w:r>
    </w:p>
    <w:p w:rsidR="007946CD" w:rsidRPr="00C44D3E" w:rsidRDefault="007946CD" w:rsidP="007946CD">
      <w:pPr>
        <w:pStyle w:val="Gesetzestext"/>
      </w:pPr>
      <w:r w:rsidRPr="00C44D3E">
        <w:t>Brandenburg an der Havel, am 8. November 1996</w:t>
      </w:r>
    </w:p>
    <w:p w:rsidR="007946CD" w:rsidRPr="00711E21" w:rsidRDefault="007946CD" w:rsidP="007946CD">
      <w:pPr>
        <w:pStyle w:val="Gesetzestext"/>
        <w:jc w:val="left"/>
        <w:rPr>
          <w:lang w:val="de-DE"/>
        </w:rPr>
      </w:pPr>
      <w:r>
        <w:t>Für das Land Brandenburg</w:t>
      </w:r>
      <w:r>
        <w:rPr>
          <w:lang w:val="de-DE"/>
        </w:rPr>
        <w:br/>
      </w:r>
      <w:r>
        <w:t>Der Ministerpräsident</w:t>
      </w:r>
      <w:r>
        <w:rPr>
          <w:lang w:val="de-DE"/>
        </w:rPr>
        <w:br/>
      </w:r>
      <w:r w:rsidRPr="00C44D3E">
        <w:t>Dr. Manfred Stolpe</w:t>
      </w:r>
    </w:p>
    <w:p w:rsidR="007946CD" w:rsidRPr="00711E21" w:rsidRDefault="007946CD" w:rsidP="007946CD">
      <w:pPr>
        <w:pStyle w:val="Gesetzestext"/>
        <w:jc w:val="left"/>
        <w:rPr>
          <w:lang w:val="de-DE"/>
        </w:rPr>
      </w:pPr>
      <w:r w:rsidRPr="00C44D3E">
        <w:t>Für die Evangelisc</w:t>
      </w:r>
      <w:r>
        <w:t>he Kirche in Berlin-Brandenburg</w:t>
      </w:r>
      <w:r>
        <w:rPr>
          <w:lang w:val="de-DE"/>
        </w:rPr>
        <w:br/>
      </w:r>
      <w:r w:rsidRPr="00C44D3E">
        <w:t>Bischof Dr. Wolfgang Huber</w:t>
      </w:r>
    </w:p>
    <w:p w:rsidR="007946CD" w:rsidRPr="00C44D3E" w:rsidRDefault="007946CD" w:rsidP="007946CD">
      <w:pPr>
        <w:pStyle w:val="Gesetzestext"/>
        <w:jc w:val="left"/>
      </w:pPr>
      <w:r w:rsidRPr="00C44D3E">
        <w:t>Für die Evangelische Kirche der Kirchenprovinz Sachsen</w:t>
      </w:r>
      <w:r w:rsidRPr="00C44D3E">
        <w:br/>
        <w:t>Bischof Dr. Christoph Demke</w:t>
      </w:r>
    </w:p>
    <w:p w:rsidR="007946CD" w:rsidRPr="00C44D3E" w:rsidRDefault="007946CD" w:rsidP="007946CD">
      <w:pPr>
        <w:pStyle w:val="Gesetzestext"/>
        <w:jc w:val="left"/>
      </w:pPr>
      <w:r w:rsidRPr="00C44D3E">
        <w:t>Für die Evangelische Kirche der schlesischen Obe</w:t>
      </w:r>
      <w:r w:rsidRPr="00C44D3E">
        <w:t>r</w:t>
      </w:r>
      <w:r w:rsidRPr="00C44D3E">
        <w:t>lausitz</w:t>
      </w:r>
      <w:r w:rsidRPr="00C44D3E">
        <w:br/>
        <w:t>Oberkonsistorialrätin Margrit Kempgen</w:t>
      </w:r>
    </w:p>
    <w:p w:rsidR="007946CD" w:rsidRPr="00C44D3E" w:rsidRDefault="007946CD" w:rsidP="007946CD">
      <w:pPr>
        <w:pStyle w:val="Gesetzestext"/>
        <w:jc w:val="left"/>
      </w:pPr>
      <w:r w:rsidRPr="00C44D3E">
        <w:t>Für die Evangelisch-Lutherische Landeskirche Mecklenburgs</w:t>
      </w:r>
      <w:r w:rsidRPr="00C44D3E">
        <w:br/>
        <w:t>Oberkirchenrat Dr. Eckart Schwerin</w:t>
      </w:r>
    </w:p>
    <w:p w:rsidR="007946CD" w:rsidRPr="00C44D3E" w:rsidRDefault="007946CD" w:rsidP="007946CD">
      <w:pPr>
        <w:pStyle w:val="Gesetzestext"/>
        <w:jc w:val="left"/>
      </w:pPr>
      <w:r w:rsidRPr="00C44D3E">
        <w:t>Für die Evangelisch-Lutherische Landeskirche Sachsens</w:t>
      </w:r>
      <w:r w:rsidRPr="00C44D3E">
        <w:br/>
        <w:t>Oberkirchenrat Jürgen Bergmann</w:t>
      </w:r>
    </w:p>
    <w:p w:rsidR="007946CD" w:rsidRPr="00C44D3E" w:rsidRDefault="007946CD" w:rsidP="007946CD">
      <w:pPr>
        <w:pStyle w:val="Gesetzestext"/>
        <w:jc w:val="left"/>
      </w:pPr>
      <w:r w:rsidRPr="00C44D3E">
        <w:t>Für die Pommersche Evangelische Kirche</w:t>
      </w:r>
      <w:r w:rsidRPr="00C44D3E">
        <w:br/>
        <w:t>Bischof Eduard Berger</w:t>
      </w:r>
    </w:p>
    <w:p w:rsidR="007946CD" w:rsidRDefault="007946CD" w:rsidP="007946CD">
      <w:pPr>
        <w:pStyle w:val="Gesetzestext"/>
        <w:jc w:val="left"/>
        <w:rPr>
          <w:lang w:val="de-DE"/>
        </w:rPr>
      </w:pPr>
      <w:r w:rsidRPr="00C44D3E">
        <w:t>Für die Evangelische Kirche der Union</w:t>
      </w:r>
      <w:r w:rsidRPr="00C44D3E">
        <w:br/>
        <w:t>Präsident Dr. Wilhelm Hüffmeier</w:t>
      </w:r>
    </w:p>
    <w:p w:rsidR="007946CD" w:rsidRDefault="007946CD" w:rsidP="007946CD">
      <w:pPr>
        <w:pStyle w:val="Gesetzestext"/>
        <w:jc w:val="left"/>
        <w:rPr>
          <w:lang w:val="de-DE"/>
        </w:rPr>
      </w:pPr>
    </w:p>
    <w:p w:rsidR="007946CD" w:rsidRPr="00481AD1" w:rsidRDefault="007946CD" w:rsidP="007946CD">
      <w:pPr>
        <w:pStyle w:val="Gesetzestext"/>
        <w:jc w:val="left"/>
        <w:rPr>
          <w:lang w:val="de-DE"/>
        </w:rPr>
      </w:pPr>
    </w:p>
    <w:p w:rsidR="007946CD" w:rsidRPr="00C44D3E" w:rsidRDefault="007946CD" w:rsidP="00D024E5">
      <w:pPr>
        <w:pStyle w:val="berschrift4"/>
        <w:numPr>
          <w:ilvl w:val="2"/>
          <w:numId w:val="26"/>
        </w:numPr>
      </w:pPr>
      <w:bookmarkStart w:id="48" w:name="_Toc353794698"/>
      <w:bookmarkStart w:id="49" w:name="_Toc353796981"/>
      <w:r w:rsidRPr="00C44D3E">
        <w:t>Vertrag zwischen dem Land Brandenburg und der Jüdischen G</w:t>
      </w:r>
      <w:r w:rsidRPr="00C44D3E">
        <w:t>e</w:t>
      </w:r>
      <w:r w:rsidRPr="00C44D3E">
        <w:t>meinde</w:t>
      </w:r>
      <w:r w:rsidRPr="00C44D3E">
        <w:rPr>
          <w:rStyle w:val="Funotenzeichen"/>
        </w:rPr>
        <w:footnoteReference w:id="18"/>
      </w:r>
      <w:bookmarkEnd w:id="48"/>
      <w:bookmarkEnd w:id="49"/>
    </w:p>
    <w:p w:rsidR="007946CD" w:rsidRPr="00C44D3E" w:rsidRDefault="007946CD" w:rsidP="007946CD">
      <w:pPr>
        <w:pStyle w:val="GesetzUntertitel"/>
      </w:pPr>
      <w:r w:rsidRPr="00C44D3E">
        <w:t xml:space="preserve">Vom 11. Januar 2005 (GVBl. I S. 158), in Kraft seit 18. </w:t>
      </w:r>
      <w:r w:rsidRPr="00C44D3E">
        <w:rPr>
          <w:lang w:val="it-IT"/>
        </w:rPr>
        <w:t xml:space="preserve">Mai 2005 (GVBl. </w:t>
      </w:r>
      <w:r w:rsidRPr="00C44D3E">
        <w:t>I S.  206), Vertrag</w:t>
      </w:r>
      <w:r w:rsidRPr="00C44D3E">
        <w:t>s</w:t>
      </w:r>
      <w:r w:rsidRPr="00C44D3E">
        <w:t>gesetz vom 26. April 2005 (GVBl. I S. 158)</w:t>
      </w:r>
    </w:p>
    <w:p w:rsidR="007946CD" w:rsidRPr="00C44D3E" w:rsidRDefault="007946CD" w:rsidP="007946CD">
      <w:pPr>
        <w:pStyle w:val="Gesetzestext"/>
      </w:pPr>
      <w:r w:rsidRPr="00C44D3E">
        <w:t>Das Land Brandenburg (im Folgenden: das Land)</w:t>
      </w:r>
    </w:p>
    <w:p w:rsidR="007946CD" w:rsidRPr="00C44D3E" w:rsidRDefault="007946CD" w:rsidP="007946CD">
      <w:pPr>
        <w:pStyle w:val="Gesetzestext"/>
      </w:pPr>
      <w:r w:rsidRPr="00C44D3E">
        <w:t>und</w:t>
      </w:r>
    </w:p>
    <w:p w:rsidR="007946CD" w:rsidRPr="00C44D3E" w:rsidRDefault="007946CD" w:rsidP="007946CD">
      <w:pPr>
        <w:pStyle w:val="Gesetzestext"/>
      </w:pPr>
      <w:r w:rsidRPr="00C44D3E">
        <w:t>die Jüdische Gemeinde - Land Brandenburg (im Folgenden: die Landesgemeinde)</w:t>
      </w:r>
    </w:p>
    <w:p w:rsidR="007946CD" w:rsidRPr="00C44D3E" w:rsidRDefault="007946CD" w:rsidP="007946CD">
      <w:pPr>
        <w:pStyle w:val="Gesetzestext"/>
      </w:pPr>
      <w:r w:rsidRPr="00C44D3E">
        <w:t>sind</w:t>
      </w:r>
    </w:p>
    <w:p w:rsidR="007946CD" w:rsidRPr="00C44D3E" w:rsidRDefault="007946CD" w:rsidP="007946CD">
      <w:pPr>
        <w:pStyle w:val="Gesetzestext"/>
      </w:pPr>
      <w:r>
        <w:rPr>
          <w:lang w:val="de-DE"/>
        </w:rPr>
        <w:lastRenderedPageBreak/>
        <w:t xml:space="preserve">- </w:t>
      </w:r>
      <w:r w:rsidRPr="00C44D3E">
        <w:t>auf der Grundlage der vom Grundgesetz für die Bundesrepublik Deutschland und der Verfa</w:t>
      </w:r>
      <w:r w:rsidRPr="00C44D3E">
        <w:t>s</w:t>
      </w:r>
      <w:r w:rsidRPr="00C44D3E">
        <w:t>sung des Landes Brandenburg gewährleisteten Stellung der Religionsgemeinschaften im demokratischen Rechtsstaat,</w:t>
      </w:r>
    </w:p>
    <w:p w:rsidR="007946CD" w:rsidRPr="00C44D3E" w:rsidRDefault="007946CD" w:rsidP="007946CD">
      <w:pPr>
        <w:pStyle w:val="Gesetzestext"/>
      </w:pPr>
      <w:r>
        <w:rPr>
          <w:lang w:val="de-DE"/>
        </w:rPr>
        <w:t xml:space="preserve">- </w:t>
      </w:r>
      <w:r w:rsidRPr="00C44D3E">
        <w:t>in Erinnerung an die Aufnahme von Menschen jüdischen Glaubens in Brandenburg durch Kurfürst Friedrich Wilhelm im Jahre 1671, die Gewährung städtischen Bürge</w:t>
      </w:r>
      <w:r w:rsidRPr="00C44D3E">
        <w:t>r</w:t>
      </w:r>
      <w:r w:rsidRPr="00C44D3E">
        <w:t>rechts 1808 und das preußische Emanzipationsedikt von 1812,</w:t>
      </w:r>
    </w:p>
    <w:p w:rsidR="007946CD" w:rsidRPr="00C44D3E" w:rsidRDefault="007946CD" w:rsidP="007946CD">
      <w:pPr>
        <w:pStyle w:val="Gesetzestext"/>
      </w:pPr>
      <w:r>
        <w:rPr>
          <w:lang w:val="de-DE"/>
        </w:rPr>
        <w:t xml:space="preserve">- </w:t>
      </w:r>
      <w:r w:rsidRPr="00C44D3E">
        <w:t>in der Verantwortung vor der deutschen Geschichte, die von Verfolgung und Vernichtung von Menschen jüdischen Glaubens und jüdischer Herkunft mitgeprägt ist, und im Bewusstsein des Verlustes, den Brandenburg und Deutschland dadurch erlitten h</w:t>
      </w:r>
      <w:r w:rsidRPr="00C44D3E">
        <w:t>a</w:t>
      </w:r>
      <w:r w:rsidRPr="00C44D3E">
        <w:t>ben,</w:t>
      </w:r>
    </w:p>
    <w:p w:rsidR="007946CD" w:rsidRPr="00C44D3E" w:rsidRDefault="007946CD" w:rsidP="007946CD">
      <w:pPr>
        <w:pStyle w:val="Gesetzestext"/>
      </w:pPr>
      <w:r>
        <w:rPr>
          <w:lang w:val="de-DE"/>
        </w:rPr>
        <w:t xml:space="preserve">- </w:t>
      </w:r>
      <w:r w:rsidRPr="00C44D3E">
        <w:t>in Würdigung der Leistungen zum Wiederaufbau eines jüdischen Gemeindelebens in Bra</w:t>
      </w:r>
      <w:r w:rsidRPr="00C44D3E">
        <w:t>n</w:t>
      </w:r>
      <w:r w:rsidRPr="00C44D3E">
        <w:t>denburg und in dem Bestreben, diesen Wiederaufbau zu fördern und das kulturelle Erbe des Judentums in Brandenburg zu bewahren und zu pflegen,</w:t>
      </w:r>
    </w:p>
    <w:p w:rsidR="007946CD" w:rsidRPr="00C44D3E" w:rsidRDefault="007946CD" w:rsidP="007946CD">
      <w:pPr>
        <w:pStyle w:val="Gesetzestext"/>
      </w:pPr>
      <w:r w:rsidRPr="00C44D3E">
        <w:t>wie folgt übereingekommen:</w:t>
      </w:r>
    </w:p>
    <w:p w:rsidR="007946CD" w:rsidRPr="00C44D3E" w:rsidRDefault="007946CD" w:rsidP="007946CD">
      <w:pPr>
        <w:pStyle w:val="Paragraphenberschrift"/>
      </w:pPr>
      <w:r w:rsidRPr="00C44D3E">
        <w:t>Artikel 1   Glaubensfreiheit und Rechtsstellung</w:t>
      </w:r>
    </w:p>
    <w:p w:rsidR="007946CD" w:rsidRPr="00C44D3E" w:rsidRDefault="007946CD" w:rsidP="007946CD">
      <w:pPr>
        <w:pStyle w:val="Gesetzestext"/>
      </w:pPr>
      <w:r w:rsidRPr="00C44D3E">
        <w:t>(1) Das Land gewährt der Freiheit, den jüdischen Glauben zu bekennen und auszuüben, den gesetzlichen Schutz.</w:t>
      </w:r>
    </w:p>
    <w:p w:rsidR="007946CD" w:rsidRPr="00C44D3E" w:rsidRDefault="007946CD" w:rsidP="007946CD">
      <w:pPr>
        <w:pStyle w:val="Gesetzestext"/>
      </w:pPr>
      <w:r w:rsidRPr="00C44D3E">
        <w:t>(2) Die Landesgemeinde ordnet und verwaltet ihre Angelegenheiten selbstständig innerhalb der Schranken des für alle geltenden Gesetzes.</w:t>
      </w:r>
    </w:p>
    <w:p w:rsidR="007946CD" w:rsidRPr="00C44D3E" w:rsidRDefault="007946CD" w:rsidP="007946CD">
      <w:pPr>
        <w:pStyle w:val="Paragraphenberschrift"/>
      </w:pPr>
      <w:r w:rsidRPr="00C44D3E">
        <w:t>Artikel 2   Jüdische Feiertage</w:t>
      </w:r>
    </w:p>
    <w:p w:rsidR="007946CD" w:rsidRPr="00C44D3E" w:rsidRDefault="007946CD" w:rsidP="007946CD">
      <w:pPr>
        <w:pStyle w:val="Gesetzestext"/>
      </w:pPr>
      <w:r w:rsidRPr="00C44D3E">
        <w:t>(1)Der staatliche Schutz der jüdischen Feiertage wird gewährleistet.</w:t>
      </w:r>
    </w:p>
    <w:p w:rsidR="007946CD" w:rsidRPr="00C44D3E" w:rsidRDefault="007946CD" w:rsidP="007946CD">
      <w:pPr>
        <w:pStyle w:val="Gesetzestext"/>
      </w:pPr>
      <w:r w:rsidRPr="00C44D3E">
        <w:t>(2) Feiertage der Jüdischen Gemeinde im Sinne des Feiertagsgesetzes sind:</w:t>
      </w:r>
    </w:p>
    <w:p w:rsidR="007946CD" w:rsidRPr="00C44D3E" w:rsidRDefault="007946CD" w:rsidP="00D024E5">
      <w:pPr>
        <w:pStyle w:val="Gesetzestext"/>
        <w:numPr>
          <w:ilvl w:val="0"/>
          <w:numId w:val="11"/>
        </w:numPr>
        <w:jc w:val="left"/>
      </w:pPr>
      <w:r w:rsidRPr="00C44D3E">
        <w:t>Rosch Haschana (Neujahrsfest)</w:t>
      </w:r>
      <w:r>
        <w:rPr>
          <w:lang w:val="de-DE"/>
        </w:rPr>
        <w:br/>
      </w:r>
      <w:r w:rsidRPr="00C44D3E">
        <w:t>zwei Tage - am 1. und 2. Tischri, beginnend am Vortage um 16.00 Uhr,</w:t>
      </w:r>
    </w:p>
    <w:p w:rsidR="007946CD" w:rsidRPr="00C44D3E" w:rsidRDefault="007946CD" w:rsidP="00D024E5">
      <w:pPr>
        <w:pStyle w:val="Gesetzestext"/>
        <w:numPr>
          <w:ilvl w:val="0"/>
          <w:numId w:val="11"/>
        </w:numPr>
        <w:jc w:val="left"/>
      </w:pPr>
      <w:r w:rsidRPr="00C44D3E">
        <w:t>Jom Kippur (Versöhnungstag)</w:t>
      </w:r>
      <w:r>
        <w:rPr>
          <w:lang w:val="de-DE"/>
        </w:rPr>
        <w:br/>
      </w:r>
      <w:r w:rsidRPr="00C44D3E">
        <w:t>ein Tag - am 10. Tischri, beginnend am Vortage um 16.00 Uhr,</w:t>
      </w:r>
    </w:p>
    <w:p w:rsidR="007946CD" w:rsidRPr="00C44D3E" w:rsidRDefault="007946CD" w:rsidP="00D024E5">
      <w:pPr>
        <w:pStyle w:val="Gesetzestext"/>
        <w:numPr>
          <w:ilvl w:val="0"/>
          <w:numId w:val="11"/>
        </w:numPr>
        <w:jc w:val="left"/>
      </w:pPr>
      <w:r w:rsidRPr="00C44D3E">
        <w:t>Sukkot (Laubhüttenfest)</w:t>
      </w:r>
      <w:r>
        <w:rPr>
          <w:lang w:val="de-DE"/>
        </w:rPr>
        <w:br/>
      </w:r>
      <w:r w:rsidRPr="00C44D3E">
        <w:t>zwei Tage, am 15. und 16. Tischri, beginnend am Vortage um 17.00 Uhr,</w:t>
      </w:r>
    </w:p>
    <w:p w:rsidR="007946CD" w:rsidRPr="00C44D3E" w:rsidRDefault="007946CD" w:rsidP="00D024E5">
      <w:pPr>
        <w:pStyle w:val="Gesetzestext"/>
        <w:numPr>
          <w:ilvl w:val="0"/>
          <w:numId w:val="11"/>
        </w:numPr>
        <w:ind w:left="709"/>
        <w:jc w:val="left"/>
      </w:pPr>
      <w:r w:rsidRPr="00C44D3E">
        <w:t>Schemini Azereth (Schlussfest)</w:t>
      </w:r>
      <w:r>
        <w:rPr>
          <w:lang w:val="de-DE"/>
        </w:rPr>
        <w:br/>
      </w:r>
      <w:r w:rsidRPr="00C44D3E">
        <w:t>ein Tag - am 22. Tischri, beginnend am Vortage um 17.00 Uhr,</w:t>
      </w:r>
    </w:p>
    <w:p w:rsidR="007946CD" w:rsidRPr="00C44D3E" w:rsidRDefault="007946CD" w:rsidP="00D024E5">
      <w:pPr>
        <w:pStyle w:val="Gesetzestext"/>
        <w:numPr>
          <w:ilvl w:val="0"/>
          <w:numId w:val="11"/>
        </w:numPr>
        <w:ind w:left="709"/>
        <w:jc w:val="left"/>
      </w:pPr>
      <w:r w:rsidRPr="00C44D3E">
        <w:t>Simchat Thora (Fest der Gesetzesfreude)</w:t>
      </w:r>
      <w:r>
        <w:rPr>
          <w:lang w:val="de-DE"/>
        </w:rPr>
        <w:br/>
      </w:r>
      <w:r w:rsidRPr="00C44D3E">
        <w:t>ein Tag - am 23. Tischri, beginnend am Vortage um 17.00 Uhr,</w:t>
      </w:r>
    </w:p>
    <w:p w:rsidR="007946CD" w:rsidRPr="00C44D3E" w:rsidRDefault="007946CD" w:rsidP="00D024E5">
      <w:pPr>
        <w:pStyle w:val="Gesetzestext"/>
        <w:numPr>
          <w:ilvl w:val="0"/>
          <w:numId w:val="11"/>
        </w:numPr>
        <w:jc w:val="left"/>
      </w:pPr>
      <w:r w:rsidRPr="00C44D3E">
        <w:t>Pessach (Fest zum Auszug aus Ägypten)</w:t>
      </w:r>
    </w:p>
    <w:p w:rsidR="007946CD" w:rsidRPr="00C44D3E" w:rsidRDefault="007946CD" w:rsidP="00D024E5">
      <w:pPr>
        <w:pStyle w:val="Gesetzestext"/>
        <w:numPr>
          <w:ilvl w:val="0"/>
          <w:numId w:val="12"/>
        </w:numPr>
        <w:jc w:val="left"/>
      </w:pPr>
      <w:r w:rsidRPr="00C44D3E">
        <w:t>zwei Tage - am 15. und 16. Nisan, beginnend am Vortage um 17.00 Uhr,</w:t>
      </w:r>
    </w:p>
    <w:p w:rsidR="007946CD" w:rsidRPr="00C44D3E" w:rsidRDefault="007946CD" w:rsidP="00D024E5">
      <w:pPr>
        <w:pStyle w:val="Gesetzestext"/>
        <w:numPr>
          <w:ilvl w:val="0"/>
          <w:numId w:val="12"/>
        </w:numPr>
        <w:jc w:val="left"/>
      </w:pPr>
      <w:r w:rsidRPr="00C44D3E">
        <w:t>zwei Tage - am 21. und 22. Nisan, beginnend am Vortage um 17.00 Uhr,</w:t>
      </w:r>
    </w:p>
    <w:p w:rsidR="007946CD" w:rsidRPr="00C44D3E" w:rsidRDefault="007946CD" w:rsidP="00D024E5">
      <w:pPr>
        <w:pStyle w:val="Gesetzestext"/>
        <w:numPr>
          <w:ilvl w:val="0"/>
          <w:numId w:val="11"/>
        </w:numPr>
        <w:jc w:val="left"/>
      </w:pPr>
      <w:r w:rsidRPr="00C44D3E">
        <w:t>Schawuoth (Wochenfest)</w:t>
      </w:r>
      <w:r>
        <w:rPr>
          <w:lang w:val="de-DE"/>
        </w:rPr>
        <w:br/>
      </w:r>
      <w:r w:rsidRPr="00C44D3E">
        <w:t>zwei Tage - am 6. und 7. Siwan, beginnend am Vortage um 17.00 Uhr.</w:t>
      </w:r>
    </w:p>
    <w:p w:rsidR="007946CD" w:rsidRPr="00C44D3E" w:rsidRDefault="007946CD" w:rsidP="007946CD">
      <w:pPr>
        <w:pStyle w:val="Gesetzestext"/>
      </w:pPr>
      <w:r w:rsidRPr="00C44D3E">
        <w:lastRenderedPageBreak/>
        <w:t>(3) Die Daten der Feiertag nach Absatz 1 bestimmen sich nach dem jüdischen Mondkalender unter B</w:t>
      </w:r>
      <w:r w:rsidRPr="00C44D3E">
        <w:t>e</w:t>
      </w:r>
      <w:r w:rsidRPr="00C44D3E">
        <w:t xml:space="preserve">achtung der allgemein geltenden Kalenderregeln. </w:t>
      </w:r>
    </w:p>
    <w:p w:rsidR="007946CD" w:rsidRPr="00C44D3E" w:rsidRDefault="007946CD" w:rsidP="007946CD">
      <w:pPr>
        <w:pStyle w:val="Gesetzestext"/>
      </w:pPr>
      <w:r w:rsidRPr="00C44D3E">
        <w:t>(4) An jüdischen Feiertagen ist den in Ausbildungs- und Beschäftigungsverhältnissen stehenden Angehörigen der Landesgemeinde Gelegenheit zum Besuch des Gottesdienstes zu geben, sofern unaufschiebbare oder im allgemeinen Interesse vordringliche Aufgaben nicht zu erledigen sind oder zwingende betriebl</w:t>
      </w:r>
      <w:r w:rsidRPr="00C44D3E">
        <w:t>i</w:t>
      </w:r>
      <w:r w:rsidRPr="00C44D3E">
        <w:t>che Notwendigkeiten nicht entgegenstehen. Über einen etwaigen Lohnausfall für die versäumte Arbeitszeit hinausgehende Nachteile dürfen den A</w:t>
      </w:r>
      <w:r w:rsidRPr="00C44D3E">
        <w:t>r</w:t>
      </w:r>
      <w:r w:rsidRPr="00C44D3E">
        <w:t>beitnehmern nicht erwachsen.</w:t>
      </w:r>
    </w:p>
    <w:p w:rsidR="007946CD" w:rsidRDefault="007946CD" w:rsidP="007946CD">
      <w:pPr>
        <w:pStyle w:val="Gesetzestext"/>
        <w:rPr>
          <w:lang w:val="de-DE"/>
        </w:rPr>
      </w:pPr>
      <w:r w:rsidRPr="00C44D3E">
        <w:t>(5) Das Land trifft im Rahmen des geltenden Rechts Regelungen, die es den in Schulverhältnissen stehenden Angehörigen der Landesgemeinde ermöglichen, an den jüdischen Feiertagen ihre religi</w:t>
      </w:r>
      <w:r w:rsidRPr="00C44D3E">
        <w:t>ö</w:t>
      </w:r>
      <w:r w:rsidRPr="00C44D3E">
        <w:t>sen Pflichten zu erfüllen.</w:t>
      </w:r>
    </w:p>
    <w:p w:rsidR="007946CD" w:rsidRPr="00C44D3E" w:rsidRDefault="007946CD" w:rsidP="007946CD">
      <w:pPr>
        <w:pStyle w:val="Paragraphenberschrift"/>
      </w:pPr>
      <w:r w:rsidRPr="00C44D3E">
        <w:t>Artikel 3   Seelsorge in besonderen Einrichtungen</w:t>
      </w:r>
    </w:p>
    <w:p w:rsidR="007946CD" w:rsidRDefault="007946CD" w:rsidP="007946CD">
      <w:pPr>
        <w:pStyle w:val="Gesetzestext"/>
        <w:rPr>
          <w:lang w:val="de-DE"/>
        </w:rPr>
      </w:pPr>
      <w:r w:rsidRPr="00C44D3E">
        <w:t>(1) In Heimen, Krankenhäusern, Justizvollzugsanstalten und ähnlichen öffentlichen Einric</w:t>
      </w:r>
      <w:r w:rsidRPr="00C44D3E">
        <w:t>h</w:t>
      </w:r>
      <w:r w:rsidRPr="00C44D3E">
        <w:t>tungen des Landes sind Gottesdienste und Seelsorge nach Maßgabe der bestehenden Bedürfnisse zu ermögl</w:t>
      </w:r>
      <w:r w:rsidRPr="00C44D3E">
        <w:t>i</w:t>
      </w:r>
      <w:r w:rsidRPr="00C44D3E">
        <w:t>chen.</w:t>
      </w:r>
    </w:p>
    <w:p w:rsidR="007946CD" w:rsidRPr="00C44D3E" w:rsidRDefault="007946CD" w:rsidP="007946CD">
      <w:pPr>
        <w:pStyle w:val="Gesetzestext"/>
      </w:pPr>
      <w:r w:rsidRPr="00C44D3E">
        <w:t>(2) Bei Einrichtungen anderer öffentlicher Träger wird das Land darauf hinwirken, dass in diesen seelsorgerische Besuche und religiöse Handlungen en</w:t>
      </w:r>
      <w:r w:rsidRPr="00C44D3E">
        <w:t>t</w:t>
      </w:r>
      <w:r w:rsidRPr="00C44D3E">
        <w:t>sprechend Absatz 1 ermöglicht werden.</w:t>
      </w:r>
    </w:p>
    <w:p w:rsidR="007946CD" w:rsidRPr="00C44D3E" w:rsidRDefault="007946CD" w:rsidP="007946CD">
      <w:pPr>
        <w:pStyle w:val="Paragraphenberschrift"/>
      </w:pPr>
      <w:r w:rsidRPr="00C44D3E">
        <w:t>Artikel 4   Religionsunterricht</w:t>
      </w:r>
    </w:p>
    <w:p w:rsidR="007946CD" w:rsidRPr="00C44D3E" w:rsidRDefault="007946CD" w:rsidP="007946CD">
      <w:pPr>
        <w:pStyle w:val="Gesetzestext"/>
      </w:pPr>
      <w:r w:rsidRPr="00C44D3E">
        <w:t>Über die Durchführung des Religionsunterrichts in den Schulen im Land Brandenburg we</w:t>
      </w:r>
      <w:r w:rsidRPr="00C44D3E">
        <w:t>r</w:t>
      </w:r>
      <w:r w:rsidRPr="00C44D3E">
        <w:t>den auf der Grundlage des Brandenburgischen Schulgesetzes gesonderte Vereinbarungen getroffen.</w:t>
      </w:r>
    </w:p>
    <w:p w:rsidR="007946CD" w:rsidRPr="00C44D3E" w:rsidRDefault="007946CD" w:rsidP="007946CD">
      <w:pPr>
        <w:pStyle w:val="Paragraphenberschrift"/>
      </w:pPr>
      <w:r w:rsidRPr="00C44D3E">
        <w:t>Artikel 5   Kinderbetreuung, Schulen und Weiterbildung</w:t>
      </w:r>
    </w:p>
    <w:p w:rsidR="007946CD" w:rsidRPr="00C44D3E" w:rsidRDefault="007946CD" w:rsidP="007946CD">
      <w:pPr>
        <w:pStyle w:val="Gesetzestext"/>
      </w:pPr>
      <w:r w:rsidRPr="00C44D3E">
        <w:t>(1) Die Landesgemeinde hat das Recht, Schulen sowie Einrichtungen der Kinderbetreuung und Weiterbildung zu errichten und zu betreiben.</w:t>
      </w:r>
    </w:p>
    <w:p w:rsidR="007946CD" w:rsidRPr="00C44D3E" w:rsidRDefault="007946CD" w:rsidP="007946CD">
      <w:pPr>
        <w:pStyle w:val="Gesetzestext"/>
      </w:pPr>
      <w:r w:rsidRPr="00C44D3E">
        <w:t>(2) Die Genehmigung und Anerkennung solcher Einrichtungen sowie die Förderung aus öffentlichen Mitteln bestimmen sich nach den geltenden gesetzl</w:t>
      </w:r>
      <w:r w:rsidRPr="00C44D3E">
        <w:t>i</w:t>
      </w:r>
      <w:r w:rsidRPr="00C44D3E">
        <w:t>chen Regelungen.</w:t>
      </w:r>
    </w:p>
    <w:p w:rsidR="007946CD" w:rsidRPr="00C44D3E" w:rsidRDefault="007946CD" w:rsidP="007946CD">
      <w:pPr>
        <w:pStyle w:val="Paragraphenberschrift"/>
      </w:pPr>
      <w:r w:rsidRPr="00C44D3E">
        <w:t>Artikel 6   Zuschüsse des Landes</w:t>
      </w:r>
    </w:p>
    <w:p w:rsidR="007946CD" w:rsidRPr="00C44D3E" w:rsidRDefault="007946CD" w:rsidP="007946CD">
      <w:pPr>
        <w:pStyle w:val="Gesetzestext"/>
      </w:pPr>
      <w:r w:rsidRPr="00C44D3E">
        <w:t>(1) Das Land beteiligt sich zum Zweck des Wiederaufbaus und zur Aufrechterhaltung jüdischen Gemeindelebens im Land Brandenburg an den laufenden Ausgaben der Gemeinde. Es erbringt hierzu einen Betrag von Euro 200.000,00 jährlich, erstmals im Jahr 2005. Diese Zahlungen treten an die Stelle der bislang an die Landesgemeinde aus dem Haushalt erbrachten Leistungen. Der Jahreszuschuss wird mit einem Zwölftel des Jahresbeitrags jeweils m</w:t>
      </w:r>
      <w:r w:rsidRPr="00C44D3E">
        <w:t>o</w:t>
      </w:r>
      <w:r w:rsidRPr="00C44D3E">
        <w:t>natlich im Voraus erbracht.</w:t>
      </w:r>
    </w:p>
    <w:p w:rsidR="007946CD" w:rsidRPr="00C44D3E" w:rsidRDefault="007946CD" w:rsidP="007946CD">
      <w:pPr>
        <w:pStyle w:val="Gesetzestext"/>
      </w:pPr>
      <w:r w:rsidRPr="00C44D3E">
        <w:t>(2) Die Vertragsparteien werden den Betrag nach Absatz 1 nach fünf Jahren überprüfen.</w:t>
      </w:r>
    </w:p>
    <w:p w:rsidR="007946CD" w:rsidRPr="00C44D3E" w:rsidRDefault="007946CD" w:rsidP="007946CD">
      <w:pPr>
        <w:pStyle w:val="Gesetzestext"/>
      </w:pPr>
      <w:r w:rsidRPr="00C44D3E">
        <w:t>(3) Die Landesgemeinde weist die zweckentspr</w:t>
      </w:r>
      <w:r w:rsidRPr="00C44D3E">
        <w:t>e</w:t>
      </w:r>
      <w:r w:rsidRPr="00C44D3E">
        <w:t>chende Verwendung des Zuschusses bis zum 30. Juni des nachfolgenden Jahres durch Vorlage einer von einem vereidigten Wirtschaftsprüfer geprüften Rechnung nach.</w:t>
      </w:r>
    </w:p>
    <w:p w:rsidR="007946CD" w:rsidRPr="00C44D3E" w:rsidRDefault="007946CD" w:rsidP="007946CD">
      <w:pPr>
        <w:pStyle w:val="Paragraphenberschrift"/>
      </w:pPr>
      <w:r w:rsidRPr="00C44D3E">
        <w:t>Artikel 7   Errichtung einer Synagoge</w:t>
      </w:r>
    </w:p>
    <w:p w:rsidR="007946CD" w:rsidRDefault="007946CD" w:rsidP="007946CD">
      <w:pPr>
        <w:pStyle w:val="Gesetzestext"/>
        <w:rPr>
          <w:lang w:val="de-DE"/>
        </w:rPr>
      </w:pPr>
      <w:r w:rsidRPr="00C44D3E">
        <w:t>Das Land unterstützt die Errichtung einer Synagoge in Potsdam.</w:t>
      </w:r>
    </w:p>
    <w:p w:rsidR="00D77776" w:rsidRPr="00D77776" w:rsidRDefault="00D77776" w:rsidP="007946CD">
      <w:pPr>
        <w:pStyle w:val="Gesetzestext"/>
        <w:rPr>
          <w:lang w:val="de-DE"/>
        </w:rPr>
      </w:pPr>
    </w:p>
    <w:p w:rsidR="007946CD" w:rsidRPr="00C44D3E" w:rsidRDefault="007946CD" w:rsidP="007946CD">
      <w:pPr>
        <w:pStyle w:val="Paragraphenberschrift"/>
      </w:pPr>
      <w:r w:rsidRPr="00C44D3E">
        <w:lastRenderedPageBreak/>
        <w:t>Artikel 8   Sonstige Leistungen</w:t>
      </w:r>
    </w:p>
    <w:p w:rsidR="007946CD" w:rsidRPr="00D77776" w:rsidRDefault="007946CD" w:rsidP="007946CD">
      <w:pPr>
        <w:pStyle w:val="Gesetzestext"/>
        <w:rPr>
          <w:lang w:val="de-DE"/>
        </w:rPr>
      </w:pPr>
      <w:r w:rsidRPr="00C44D3E">
        <w:t>(1) Die Landesgemeinde verwaltet die nach Artikel 6 erbrachten finanziellen Leistungen für alle auf den jüdischen Religionsgesetzen beruhenden Gemeinden des Landes, auch wenn sie jetzt oder in Zukunft der Landesgemeinde nicht angehören. Die Landesgemeinde ist verpflichtet, sämtliche Gemeinden angeme</w:t>
      </w:r>
      <w:r w:rsidRPr="00C44D3E">
        <w:t>s</w:t>
      </w:r>
      <w:r w:rsidRPr="00C44D3E">
        <w:t>sen finanziell zu beteiligen.</w:t>
      </w:r>
    </w:p>
    <w:p w:rsidR="007946CD" w:rsidRPr="00C44D3E" w:rsidRDefault="007946CD" w:rsidP="007946CD">
      <w:pPr>
        <w:pStyle w:val="Gesetzestext"/>
      </w:pPr>
      <w:r w:rsidRPr="00C44D3E">
        <w:t>(2) Die Landesgemeinde wird über die nach diesem Vertrag gewährten Leistungen hinaus keine weiteren finanziellen Forderungen an das Land herantragen. Unberührt bleiben Leistu</w:t>
      </w:r>
      <w:r w:rsidRPr="00C44D3E">
        <w:t>n</w:t>
      </w:r>
      <w:r w:rsidRPr="00C44D3E">
        <w:t>gen, die nach Maßgabe der allgemein geltenden Gesetze oder aufgrund von Vereinbarungen mit dem Bund oder den Ländern g</w:t>
      </w:r>
      <w:r w:rsidRPr="00C44D3E">
        <w:t>e</w:t>
      </w:r>
      <w:r w:rsidRPr="00C44D3E">
        <w:t>währt werden.</w:t>
      </w:r>
    </w:p>
    <w:p w:rsidR="007946CD" w:rsidRPr="00C44D3E" w:rsidRDefault="007946CD" w:rsidP="007946CD">
      <w:pPr>
        <w:pStyle w:val="Paragraphenberschrift"/>
      </w:pPr>
      <w:r w:rsidRPr="00C44D3E">
        <w:t>Artikel 9   Denkmalschutz</w:t>
      </w:r>
    </w:p>
    <w:p w:rsidR="007946CD" w:rsidRDefault="007946CD" w:rsidP="007946CD">
      <w:pPr>
        <w:pStyle w:val="Gesetzestext"/>
        <w:rPr>
          <w:lang w:val="de-DE"/>
        </w:rPr>
      </w:pPr>
      <w:r w:rsidRPr="00C44D3E">
        <w:t>(1) Bei den Entscheidungen über jüdische Denkm</w:t>
      </w:r>
      <w:r w:rsidRPr="00C44D3E">
        <w:t>a</w:t>
      </w:r>
      <w:r w:rsidRPr="00C44D3E">
        <w:t xml:space="preserve">le, die dem Gottesdienst oder sonstigen kultischen </w:t>
      </w:r>
    </w:p>
    <w:p w:rsidR="007946CD" w:rsidRPr="00C44D3E" w:rsidRDefault="007946CD" w:rsidP="007946CD">
      <w:pPr>
        <w:pStyle w:val="Gesetzestext"/>
      </w:pPr>
      <w:r w:rsidRPr="00C44D3E">
        <w:t>Handlungen zu dienen bestimmt sind, haben die Denkmalschutz- und Denkma</w:t>
      </w:r>
      <w:r w:rsidRPr="00C44D3E">
        <w:t>l</w:t>
      </w:r>
      <w:r w:rsidRPr="00C44D3E">
        <w:t>fachbehörden die von der Landesgemeinde festgestellten Belange der Religionsausübung zu beachten. In Streitfällen entscheidet das für Denkmalschutz zuständige Ministerium im B</w:t>
      </w:r>
      <w:r w:rsidRPr="00C44D3E">
        <w:t>e</w:t>
      </w:r>
      <w:r w:rsidRPr="00C44D3E">
        <w:t>nehmen mit der Landesgemeinde.</w:t>
      </w:r>
    </w:p>
    <w:p w:rsidR="007946CD" w:rsidRPr="00C44D3E" w:rsidRDefault="007946CD" w:rsidP="007946CD">
      <w:pPr>
        <w:pStyle w:val="Gesetzestext"/>
      </w:pPr>
      <w:r w:rsidRPr="00C44D3E">
        <w:t>(2) Das Land trägt zur Erhaltung und Pflege der Denkmale nach Maßgabe der Gesetze und der ihm zur Verfügung stehenden Haushaltsmittel bei. Das Land wird sich dafür einsetzen, dass die Landesgemeinde auch von solchen Einrichtungen Hilfen e</w:t>
      </w:r>
      <w:r w:rsidRPr="00C44D3E">
        <w:t>r</w:t>
      </w:r>
      <w:r w:rsidRPr="00C44D3E">
        <w:t>hält, die auf nationaler und internationaler Ebene für die Kultur- und Denkmalpflege tätig sind.</w:t>
      </w:r>
    </w:p>
    <w:p w:rsidR="007946CD" w:rsidRPr="00C44D3E" w:rsidRDefault="007946CD" w:rsidP="007946CD">
      <w:pPr>
        <w:pStyle w:val="Paragraphenberschrift"/>
      </w:pPr>
      <w:r w:rsidRPr="00C44D3E">
        <w:t>Artikel 10   Jüdische Friedhöfe</w:t>
      </w:r>
    </w:p>
    <w:p w:rsidR="007946CD" w:rsidRPr="00C44D3E" w:rsidRDefault="007946CD" w:rsidP="007946CD">
      <w:pPr>
        <w:pStyle w:val="Gesetzestext"/>
      </w:pPr>
      <w:r w:rsidRPr="00C44D3E">
        <w:t>(1) Das Land bekennt sich zu seiner Mitverantwortung für die Erhaltung und Pflege der verwaisten jüd</w:t>
      </w:r>
      <w:r w:rsidRPr="00C44D3E">
        <w:t>i</w:t>
      </w:r>
      <w:r w:rsidRPr="00C44D3E">
        <w:t>schen Friedhöfe.</w:t>
      </w:r>
    </w:p>
    <w:p w:rsidR="007946CD" w:rsidRPr="00C44D3E" w:rsidRDefault="007946CD" w:rsidP="007946CD">
      <w:pPr>
        <w:pStyle w:val="Gesetzestext"/>
      </w:pPr>
      <w:r w:rsidRPr="00C44D3E">
        <w:t>(2) Das Land unterstützt die Erhaltung und Pflege verwaister jüdischer Friedhöfe im Rahmen des Abkommens zwischen Bund und Ländern vom 21. Juni 1957.</w:t>
      </w:r>
    </w:p>
    <w:p w:rsidR="007946CD" w:rsidRPr="00C44D3E" w:rsidRDefault="007946CD" w:rsidP="007946CD">
      <w:pPr>
        <w:pStyle w:val="Paragraphenberschrift"/>
      </w:pPr>
      <w:r w:rsidRPr="00C44D3E">
        <w:t>Artikel 11   Vermögensschutz</w:t>
      </w:r>
    </w:p>
    <w:p w:rsidR="007946CD" w:rsidRPr="00C44D3E" w:rsidRDefault="007946CD" w:rsidP="007946CD">
      <w:pPr>
        <w:pStyle w:val="Gesetzestext"/>
      </w:pPr>
      <w:r w:rsidRPr="00C44D3E">
        <w:t>(1) Die Landesbehörden werden bei der Anwendung enteignungsrechtlicher Vorschriften im Rahmen des gesetzlichen Ermessens auf die Belange der Landesgemeinde Rücksicht nehmen. Beabsichtigt die Landesgemeinde im Fall der Veräußerung von gemeindeeigenen Grundstücken gleichwertige Ersatzgrundstücke zu erwerben, werden ihr die Landesbehörden im Rahmen der geltenden Bestimmungen Unterstützung zu gewähren.</w:t>
      </w:r>
    </w:p>
    <w:p w:rsidR="007946CD" w:rsidRPr="00C44D3E" w:rsidRDefault="007946CD" w:rsidP="007946CD">
      <w:pPr>
        <w:pStyle w:val="Gesetzestext"/>
      </w:pPr>
      <w:r w:rsidRPr="00C44D3E">
        <w:t>(2) Soweit die Landesgemeinde von früheren ve</w:t>
      </w:r>
      <w:r w:rsidRPr="00C44D3E">
        <w:t>r</w:t>
      </w:r>
      <w:r w:rsidRPr="00C44D3E">
        <w:t>mögensrechtlichen Eingriffen betroffen ist, richten sich ihre Ansprüche nach den gesetzlichen Besti</w:t>
      </w:r>
      <w:r w:rsidRPr="00C44D3E">
        <w:t>m</w:t>
      </w:r>
      <w:r w:rsidRPr="00C44D3E">
        <w:t>mungen.</w:t>
      </w:r>
    </w:p>
    <w:p w:rsidR="007946CD" w:rsidRPr="00C44D3E" w:rsidRDefault="007946CD" w:rsidP="007946CD">
      <w:pPr>
        <w:pStyle w:val="Paragraphenberschrift"/>
      </w:pPr>
      <w:r w:rsidRPr="00C44D3E">
        <w:t>Artikel 12   Gedenkstätten</w:t>
      </w:r>
    </w:p>
    <w:p w:rsidR="007946CD" w:rsidRDefault="007946CD" w:rsidP="007946CD">
      <w:pPr>
        <w:pStyle w:val="Gesetzestext"/>
        <w:rPr>
          <w:lang w:val="de-DE"/>
        </w:rPr>
      </w:pPr>
      <w:r w:rsidRPr="00C44D3E">
        <w:t>Bei Entscheidungen über die Errichtung, Veränderung und Aufhebung sowie die würdige Ausgestaltung von in Trägerschaft des Landes stehenden Gedenkstätten, die die Erinnerung an jüdisches Leben im Land Brandenburg oder an die Verfolgung und Ermordung von Menschen jüdischen Glaubens in der Zeit des Nationalsozialismus zum Gegenstand haben, wird das Land die Landesgemeinde ang</w:t>
      </w:r>
      <w:r w:rsidRPr="00C44D3E">
        <w:t>e</w:t>
      </w:r>
      <w:r w:rsidRPr="00C44D3E">
        <w:t>messen beteiligen.</w:t>
      </w:r>
    </w:p>
    <w:p w:rsidR="00D77776" w:rsidRPr="00D77776" w:rsidRDefault="00D77776" w:rsidP="007946CD">
      <w:pPr>
        <w:pStyle w:val="Gesetzestext"/>
        <w:rPr>
          <w:lang w:val="de-DE"/>
        </w:rPr>
      </w:pPr>
    </w:p>
    <w:p w:rsidR="007946CD" w:rsidRPr="00C44D3E" w:rsidRDefault="007946CD" w:rsidP="007946CD">
      <w:pPr>
        <w:pStyle w:val="Paragraphenberschrift"/>
      </w:pPr>
      <w:r w:rsidRPr="00C44D3E">
        <w:lastRenderedPageBreak/>
        <w:t>Artikel 13   Kirchensteuerrecht</w:t>
      </w:r>
    </w:p>
    <w:p w:rsidR="007946CD" w:rsidRPr="00D77776" w:rsidRDefault="007946CD" w:rsidP="007946CD">
      <w:pPr>
        <w:pStyle w:val="Gesetzestext"/>
        <w:rPr>
          <w:lang w:val="de-DE"/>
        </w:rPr>
      </w:pPr>
      <w:r w:rsidRPr="00C44D3E">
        <w:t>(1) Die Landesgemeinde ist berechtigt, nach Maßgabe der landesrechtlichen Vorschriften Kirchensteuern einschließlich Kirchgeld zu erheben und d</w:t>
      </w:r>
      <w:r w:rsidRPr="00C44D3E">
        <w:t>a</w:t>
      </w:r>
      <w:r w:rsidRPr="00C44D3E">
        <w:t>für eigene Steuerordnungen zu erlassen.</w:t>
      </w:r>
    </w:p>
    <w:p w:rsidR="007946CD" w:rsidRPr="00C44D3E" w:rsidRDefault="007946CD" w:rsidP="007946CD">
      <w:pPr>
        <w:pStyle w:val="Gesetzestext"/>
      </w:pPr>
      <w:r w:rsidRPr="00C44D3E">
        <w:t>(2) Für die Bemessung der Kirchensteuer als Zuschlag zur Einkommensteuer (Lohnsteuer) oder Vermögenssteuer wird sich die Landesgemeinde mit den anderen in Land Brandenburg steuerberechtigten Rel</w:t>
      </w:r>
      <w:r w:rsidRPr="00C44D3E">
        <w:t>i</w:t>
      </w:r>
      <w:r w:rsidRPr="00C44D3E">
        <w:t>gionsgemeinschaften auf einen einheitlichen Zuschlagsatz einigen.</w:t>
      </w:r>
    </w:p>
    <w:p w:rsidR="007946CD" w:rsidRPr="00C44D3E" w:rsidRDefault="007946CD" w:rsidP="007946CD">
      <w:pPr>
        <w:pStyle w:val="Gesetzestext"/>
      </w:pPr>
      <w:r w:rsidRPr="00C44D3E">
        <w:t>(3) Die Landesgemeinde wird ihre Beschlüsse über die Kirchensteuersätze der obersten FInanzbehö</w:t>
      </w:r>
      <w:r w:rsidRPr="00C44D3E">
        <w:t>r</w:t>
      </w:r>
      <w:r w:rsidRPr="00C44D3E">
        <w:t>de des Landes anzeigen. Die Steuerordnungen und Beschlüsse sowie ihre Änderungen bedürfen der staatlichen Anerkennung. Die Beschlüsse gelten als anerkannt, solange sie dem zuletzt anerkannten B</w:t>
      </w:r>
      <w:r w:rsidRPr="00C44D3E">
        <w:t>e</w:t>
      </w:r>
      <w:r w:rsidRPr="00C44D3E">
        <w:t>schluss entsprechen und die rechtlichen Grundlagen sich nicht geändert haben.</w:t>
      </w:r>
    </w:p>
    <w:p w:rsidR="007946CD" w:rsidRPr="00C44D3E" w:rsidRDefault="007946CD" w:rsidP="007946CD">
      <w:pPr>
        <w:pStyle w:val="Paragraphenberschrift"/>
      </w:pPr>
      <w:r w:rsidRPr="00C44D3E">
        <w:t>Artikel 14   Kirchensteuerverwaltung</w:t>
      </w:r>
    </w:p>
    <w:p w:rsidR="007946CD" w:rsidRDefault="007946CD" w:rsidP="007946CD">
      <w:pPr>
        <w:pStyle w:val="Gesetzestext"/>
        <w:rPr>
          <w:lang w:val="de-DE"/>
        </w:rPr>
      </w:pPr>
      <w:r w:rsidRPr="00C44D3E">
        <w:t>(1) Auf Antrag der Landesgemeinde ist die Verwa</w:t>
      </w:r>
      <w:r w:rsidRPr="00C44D3E">
        <w:t>l</w:t>
      </w:r>
      <w:r w:rsidRPr="00C44D3E">
        <w:t xml:space="preserve">tung (Festsetzung und Erhebung) der Kirchensteuer </w:t>
      </w:r>
    </w:p>
    <w:p w:rsidR="007946CD" w:rsidRPr="00C44D3E" w:rsidRDefault="007946CD" w:rsidP="007946CD">
      <w:pPr>
        <w:pStyle w:val="Gesetzestext"/>
      </w:pPr>
      <w:r w:rsidRPr="00C44D3E">
        <w:t>den Finanzämtern zu übertragen.</w:t>
      </w:r>
    </w:p>
    <w:p w:rsidR="007946CD" w:rsidRPr="00C44D3E" w:rsidRDefault="007946CD" w:rsidP="007946CD">
      <w:pPr>
        <w:pStyle w:val="Gesetzestext"/>
      </w:pPr>
      <w:r w:rsidRPr="00C44D3E">
        <w:t>(2) Für die Verwaltung der Kirchensteuer erhält das Land eine Entschädigung. Das Nähere wird durch Vereinbarung geregelt.</w:t>
      </w:r>
    </w:p>
    <w:p w:rsidR="007946CD" w:rsidRPr="00C44D3E" w:rsidRDefault="007946CD" w:rsidP="007946CD">
      <w:pPr>
        <w:pStyle w:val="Gesetzestext"/>
      </w:pPr>
      <w:r w:rsidRPr="00C44D3E">
        <w:t>(3) Die Finanzbehörden sind verpflichtet, den zuständigen kirchlichen Stellen die Auskünfte zu erteilen und Unterlagen zur Verfügung zu stellen, die zur Durchführung der Besteuerung, zur Entscheidung über Erlass- und Stundungsanträge sowie zur Fes</w:t>
      </w:r>
      <w:r w:rsidRPr="00C44D3E">
        <w:t>t</w:t>
      </w:r>
      <w:r w:rsidRPr="00C44D3E">
        <w:t>stellung ihrer Anteile erforderlich sind.</w:t>
      </w:r>
    </w:p>
    <w:p w:rsidR="007946CD" w:rsidRPr="00C44D3E" w:rsidRDefault="007946CD" w:rsidP="007946CD">
      <w:pPr>
        <w:pStyle w:val="Gesetzestext"/>
      </w:pPr>
      <w:r w:rsidRPr="00C44D3E">
        <w:t>(4) Soweit die Festsetzung und Erhebung der Ki</w:t>
      </w:r>
      <w:r w:rsidRPr="00C44D3E">
        <w:t>r</w:t>
      </w:r>
      <w:r w:rsidRPr="00C44D3E">
        <w:t>chensteuer den Finanzämtern übertragen ist, obliegt auch die Vollstreckung der Kirchensteuer den Finanzämtern nach Maßgabe der gesetzlichen Bestimmungen. Sie unterbleibt, wenn die Landesgemeinde aus besonderen Gründen im Einzelfall da</w:t>
      </w:r>
      <w:r w:rsidRPr="00C44D3E">
        <w:t>r</w:t>
      </w:r>
      <w:r w:rsidRPr="00C44D3E">
        <w:t>auf verzichtet.</w:t>
      </w:r>
    </w:p>
    <w:p w:rsidR="007946CD" w:rsidRPr="00C44D3E" w:rsidRDefault="007946CD" w:rsidP="007946CD">
      <w:pPr>
        <w:pStyle w:val="Paragraphenberschrift"/>
      </w:pPr>
      <w:r w:rsidRPr="00C44D3E">
        <w:t>Artikel 15   Gebührenbefreiung</w:t>
      </w:r>
    </w:p>
    <w:p w:rsidR="007946CD" w:rsidRPr="00C44D3E" w:rsidRDefault="007946CD" w:rsidP="007946CD">
      <w:pPr>
        <w:pStyle w:val="Gesetzestext"/>
      </w:pPr>
      <w:r w:rsidRPr="00C44D3E">
        <w:t>(1) Die Landesgemeinde ist von der Zahlung der auf Landesrecht beruhenden Verwaltungsgebühren b</w:t>
      </w:r>
      <w:r w:rsidRPr="00C44D3E">
        <w:t>e</w:t>
      </w:r>
      <w:r w:rsidRPr="00C44D3E">
        <w:t>freit, soweit die Amtshandlung unmittelbar der Durchführung kirchlicher Zwecke im Sinne des § 54 der Abgabenordnung dient.</w:t>
      </w:r>
    </w:p>
    <w:p w:rsidR="007946CD" w:rsidRPr="00C44D3E" w:rsidRDefault="007946CD" w:rsidP="007946CD">
      <w:pPr>
        <w:pStyle w:val="Gesetzestext"/>
      </w:pPr>
      <w:r w:rsidRPr="00C44D3E">
        <w:t>(2) Die Befreiung gilt auch für Gebühren, die die ordentlichen Gerichte in Angelegenheiten der streitigen und freiwilligen Gerichtsbarkeit  mit Ausnahme der Arbeitsgerichtsbarkeit, die Gerichtsvollzi</w:t>
      </w:r>
      <w:r w:rsidRPr="00C44D3E">
        <w:t>e</w:t>
      </w:r>
      <w:r w:rsidRPr="00C44D3E">
        <w:t>her, die Justizverwaltungsbehörden und die Behörden der Arbeitsgerichtsverwaltung erheben. Von der Landesgemeinde gebildete juristische Personen des Privatrechts, die unmittelbar kirchliche Zw</w:t>
      </w:r>
      <w:r w:rsidRPr="00C44D3E">
        <w:t>e</w:t>
      </w:r>
      <w:r w:rsidRPr="00C44D3E">
        <w:t>cke verfolgen, sind von der Zahlung der Gebühren nach der Kostenordnung und der Gebühren in Justizverwaltungsang</w:t>
      </w:r>
      <w:r w:rsidRPr="00C44D3E">
        <w:t>e</w:t>
      </w:r>
      <w:r w:rsidRPr="00C44D3E">
        <w:t>legenheiten befreit.</w:t>
      </w:r>
    </w:p>
    <w:p w:rsidR="007946CD" w:rsidRPr="00C44D3E" w:rsidRDefault="007946CD" w:rsidP="007946CD">
      <w:pPr>
        <w:pStyle w:val="Paragraphenberschrift"/>
      </w:pPr>
      <w:r w:rsidRPr="00C44D3E">
        <w:t>Artikel 16   Rundfunk</w:t>
      </w:r>
    </w:p>
    <w:p w:rsidR="007946CD" w:rsidRPr="00C44D3E" w:rsidRDefault="007946CD" w:rsidP="007946CD">
      <w:pPr>
        <w:pStyle w:val="Gesetzestext"/>
      </w:pPr>
      <w:r w:rsidRPr="00C44D3E">
        <w:t>(1) Das Land wird darauf hinwirken, dass die öffentlich-rechtlichen Rundfunkanstalten  der Landesgemeinde angemessene Sendezeiten zur Übertragung gottesdienstlicher Handlungen und Feierlic</w:t>
      </w:r>
      <w:r w:rsidRPr="00C44D3E">
        <w:t>h</w:t>
      </w:r>
      <w:r w:rsidRPr="00C44D3E">
        <w:t>keiten sowie sonstiger religiöser Sendungen zur Verfügung stellen.</w:t>
      </w:r>
    </w:p>
    <w:p w:rsidR="00D77776" w:rsidRDefault="007946CD" w:rsidP="007946CD">
      <w:pPr>
        <w:pStyle w:val="Gesetzestext"/>
        <w:rPr>
          <w:lang w:val="de-DE"/>
        </w:rPr>
      </w:pPr>
      <w:r w:rsidRPr="00C44D3E">
        <w:t xml:space="preserve">(2) Im jeweiligen Aufsichtsgremium der öffentlich-rechtlichen Rundfunkanstalten soll die </w:t>
      </w:r>
    </w:p>
    <w:p w:rsidR="00D77776" w:rsidRPr="00D77776" w:rsidRDefault="007946CD" w:rsidP="007946CD">
      <w:pPr>
        <w:pStyle w:val="Gesetzestext"/>
        <w:rPr>
          <w:lang w:val="de-DE"/>
        </w:rPr>
      </w:pPr>
      <w:r w:rsidRPr="00C44D3E">
        <w:lastRenderedPageBreak/>
        <w:t>Landesgemeinde vertreten sein.</w:t>
      </w:r>
    </w:p>
    <w:p w:rsidR="007946CD" w:rsidRPr="00C44D3E" w:rsidRDefault="007946CD" w:rsidP="007946CD">
      <w:pPr>
        <w:pStyle w:val="Paragraphenberschrift"/>
      </w:pPr>
      <w:r w:rsidRPr="00C44D3E">
        <w:t>Artikel 17   Gleichbehandlungsgrundsatz</w:t>
      </w:r>
    </w:p>
    <w:p w:rsidR="007946CD" w:rsidRPr="00C44D3E" w:rsidRDefault="007946CD" w:rsidP="007946CD">
      <w:pPr>
        <w:pStyle w:val="Gesetzestext"/>
      </w:pPr>
      <w:r w:rsidRPr="00C44D3E">
        <w:t>Sollte das Land in Verträgen mit anderen Religionsgemeinschaften über diesen Vertrag hinausgehe</w:t>
      </w:r>
      <w:r w:rsidRPr="00C44D3E">
        <w:t>n</w:t>
      </w:r>
      <w:r w:rsidRPr="00C44D3E">
        <w:t>de Rechte und Leistungen gewähren, werden die Vertragsparteien gemeinsam prüfen, ob wegen des Gleichbehandlungsgrundsatzes Änderungen dieses Vertrages notwendig sind.</w:t>
      </w:r>
    </w:p>
    <w:p w:rsidR="007946CD" w:rsidRPr="00C44D3E" w:rsidRDefault="007946CD" w:rsidP="007946CD">
      <w:pPr>
        <w:pStyle w:val="Paragraphenberschrift"/>
      </w:pPr>
      <w:r w:rsidRPr="00C44D3E">
        <w:t>Artikel 18   Freundschaftsklausel</w:t>
      </w:r>
    </w:p>
    <w:p w:rsidR="007946CD" w:rsidRPr="00C44D3E" w:rsidRDefault="007946CD" w:rsidP="007946CD">
      <w:pPr>
        <w:pStyle w:val="Gesetzestext"/>
      </w:pPr>
      <w:r w:rsidRPr="00C44D3E">
        <w:t>(1) Die Vertragsparteien werden sich bemühen, eine in Zukunft auftretende Meinungsverschiede</w:t>
      </w:r>
      <w:r w:rsidRPr="00C44D3E">
        <w:t>n</w:t>
      </w:r>
      <w:r w:rsidRPr="00C44D3E">
        <w:t>heit über die Auslegung und Anwendung einer Bestimmung dieses Vertrages einvernehmlich zu kl</w:t>
      </w:r>
      <w:r w:rsidRPr="00C44D3E">
        <w:t>ä</w:t>
      </w:r>
      <w:r w:rsidRPr="00C44D3E">
        <w:t>ren.</w:t>
      </w:r>
    </w:p>
    <w:p w:rsidR="007946CD" w:rsidRPr="00C44D3E" w:rsidRDefault="007946CD" w:rsidP="007946CD">
      <w:pPr>
        <w:pStyle w:val="Gesetzestext"/>
      </w:pPr>
      <w:r w:rsidRPr="00C44D3E">
        <w:t>(2) Haben sich die Verhältnisse, die für die Festsetzung des Vertragsinhalts maßgeblich g</w:t>
      </w:r>
      <w:r w:rsidRPr="00C44D3E">
        <w:t>e</w:t>
      </w:r>
      <w:r w:rsidRPr="00C44D3E">
        <w:t>wesen sind, seit Abschluss des Vertrags so geändert, dass einer Vertragspartei das Festhalten an der ursprüngl</w:t>
      </w:r>
      <w:r w:rsidRPr="00C44D3E">
        <w:t>i</w:t>
      </w:r>
      <w:r w:rsidRPr="00C44D3E">
        <w:t>chen Regelung nicht zumutbar erscheint, so werden die Vertragsparteien in Verhandlungen über eine Anpassung des Vertrages eintreten.</w:t>
      </w:r>
    </w:p>
    <w:p w:rsidR="007946CD" w:rsidRPr="00C44D3E" w:rsidRDefault="007946CD" w:rsidP="007946CD">
      <w:pPr>
        <w:pStyle w:val="Paragraphenberschrift"/>
      </w:pPr>
      <w:r w:rsidRPr="00C44D3E">
        <w:t>Artikel 19    In-Kraft-Treten</w:t>
      </w:r>
    </w:p>
    <w:p w:rsidR="007946CD" w:rsidRPr="00C44D3E" w:rsidRDefault="007946CD" w:rsidP="007946CD">
      <w:pPr>
        <w:pStyle w:val="Gesetzestext"/>
      </w:pPr>
      <w:r w:rsidRPr="00C44D3E">
        <w:t xml:space="preserve">(1) Dieser Vertrag bedarf der Ratifikation. Die Ratifikationsurkunden werden in Potsdam ausgetauscht. Der Vertrag tritt am Tag nach dem Austausch in Kraft. </w:t>
      </w:r>
    </w:p>
    <w:p w:rsidR="007946CD" w:rsidRPr="00C44D3E" w:rsidRDefault="007946CD" w:rsidP="007946CD">
      <w:pPr>
        <w:pStyle w:val="Gesetzestext"/>
      </w:pPr>
      <w:r w:rsidRPr="00C44D3E">
        <w:t>(2) Die Beziehungen zw</w:t>
      </w:r>
      <w:r w:rsidRPr="00C44D3E">
        <w:t>i</w:t>
      </w:r>
      <w:r w:rsidRPr="00C44D3E">
        <w:t>schen dem Land und der Landesgemeinde regeln sich nach In-Kraft-Treten dieses Vertrages nach diesem Vertrag.</w:t>
      </w:r>
    </w:p>
    <w:p w:rsidR="007946CD" w:rsidRPr="00C44D3E" w:rsidRDefault="007946CD" w:rsidP="007946CD">
      <w:pPr>
        <w:pStyle w:val="Gesetzestext"/>
      </w:pPr>
      <w:r w:rsidRPr="00C44D3E">
        <w:t>Potsdam, den 11. Januar 2005</w:t>
      </w:r>
    </w:p>
    <w:p w:rsidR="007946CD" w:rsidRPr="00C44D3E" w:rsidRDefault="007946CD" w:rsidP="007946CD">
      <w:pPr>
        <w:pStyle w:val="Gesetzestext"/>
        <w:jc w:val="left"/>
      </w:pPr>
      <w:r w:rsidRPr="00C44D3E">
        <w:t>Für das Land Brandenburg</w:t>
      </w:r>
      <w:r w:rsidRPr="00C44D3E">
        <w:br/>
        <w:t>Der Ministerpräsident</w:t>
      </w:r>
      <w:r w:rsidRPr="00C44D3E">
        <w:br/>
        <w:t>Matthias Platzeck</w:t>
      </w:r>
    </w:p>
    <w:p w:rsidR="007946CD" w:rsidRPr="00C44D3E" w:rsidRDefault="007946CD" w:rsidP="007946CD">
      <w:pPr>
        <w:pStyle w:val="Gesetzestext"/>
        <w:jc w:val="left"/>
      </w:pPr>
      <w:r w:rsidRPr="00C44D3E">
        <w:t>Für die Jüdische Gemeinde - Land Brandenburg</w:t>
      </w:r>
      <w:r w:rsidRPr="00C44D3E">
        <w:br/>
        <w:t>Der Vorsitzende des Vorstandes</w:t>
      </w:r>
      <w:r w:rsidRPr="00C44D3E">
        <w:br/>
        <w:t>Prof. Dr. Mikhail E. Shvarts</w:t>
      </w:r>
      <w:r w:rsidRPr="00C44D3E">
        <w:br/>
        <w:t>Der stellvertretende Vorsitzende des Vorstandes</w:t>
      </w:r>
      <w:r w:rsidRPr="00C44D3E">
        <w:br/>
        <w:t>Vladimir Vyelin</w:t>
      </w:r>
    </w:p>
    <w:p w:rsidR="007946CD" w:rsidRPr="00C44D3E" w:rsidRDefault="007946CD" w:rsidP="007946CD">
      <w:pPr>
        <w:pStyle w:val="Gesetzesabschnittsberschrift"/>
        <w:outlineLvl w:val="0"/>
      </w:pPr>
      <w:r w:rsidRPr="00C44D3E">
        <w:t>Schlussprotokoll</w:t>
      </w:r>
    </w:p>
    <w:p w:rsidR="007946CD" w:rsidRPr="00C44D3E" w:rsidRDefault="007946CD" w:rsidP="007946CD">
      <w:pPr>
        <w:pStyle w:val="Paragraphenberschrift"/>
      </w:pPr>
      <w:r w:rsidRPr="00C44D3E">
        <w:t xml:space="preserve">zu Artikel 2 Abs. 3: </w:t>
      </w:r>
    </w:p>
    <w:p w:rsidR="007946CD" w:rsidRPr="00C44D3E" w:rsidRDefault="007946CD" w:rsidP="007946CD">
      <w:pPr>
        <w:pStyle w:val="Gesetzestext"/>
      </w:pPr>
      <w:r w:rsidRPr="00C44D3E">
        <w:t>Die Daten werden der Landesregierung zwei Jahre im Voraus mitgeteilt.</w:t>
      </w:r>
    </w:p>
    <w:p w:rsidR="007946CD" w:rsidRPr="00C44D3E" w:rsidRDefault="007946CD" w:rsidP="007946CD">
      <w:pPr>
        <w:pStyle w:val="Paragraphenberschrift"/>
      </w:pPr>
      <w:r w:rsidRPr="00C44D3E">
        <w:t>zu Artikel 3 Abs. 1:</w:t>
      </w:r>
    </w:p>
    <w:p w:rsidR="007946CD" w:rsidRPr="00C44D3E" w:rsidRDefault="007946CD" w:rsidP="007946CD">
      <w:pPr>
        <w:pStyle w:val="Gesetzestext"/>
      </w:pPr>
      <w:r w:rsidRPr="00C44D3E">
        <w:t>(1) Gegenüber den nichtöffentlichen Trägern der genannten Einrichtungen wird das Land in geeign</w:t>
      </w:r>
      <w:r w:rsidRPr="00C44D3E">
        <w:t>e</w:t>
      </w:r>
      <w:r w:rsidRPr="00C44D3E">
        <w:t>ter Weise darauf hinweisen, dass auch in diesen Einrichtungen seelsorgerische Besuche und religiöse Handlungen nach Maßgabe der bestehenden B</w:t>
      </w:r>
      <w:r w:rsidRPr="00C44D3E">
        <w:t>e</w:t>
      </w:r>
      <w:r w:rsidRPr="00C44D3E">
        <w:t>dürfnisse ermöglicht werden sollen.</w:t>
      </w:r>
    </w:p>
    <w:p w:rsidR="007946CD" w:rsidRPr="00C44D3E" w:rsidRDefault="007946CD" w:rsidP="007946CD">
      <w:pPr>
        <w:pStyle w:val="Gesetzestext"/>
      </w:pPr>
      <w:r w:rsidRPr="00C44D3E">
        <w:t>(2) In Justizvollzugsanstalten wird die Beachtung r</w:t>
      </w:r>
      <w:r w:rsidRPr="00C44D3E">
        <w:t>i</w:t>
      </w:r>
      <w:r w:rsidRPr="00C44D3E">
        <w:t>tueller Speisevorschriften ermöglicht.</w:t>
      </w:r>
    </w:p>
    <w:p w:rsidR="007946CD" w:rsidRPr="00C44D3E" w:rsidRDefault="007946CD" w:rsidP="007946CD">
      <w:pPr>
        <w:pStyle w:val="Paragraphenberschrift"/>
      </w:pPr>
      <w:r w:rsidRPr="00C44D3E">
        <w:t>zu Artikel 5 Abs. 2:</w:t>
      </w:r>
    </w:p>
    <w:p w:rsidR="00D77776" w:rsidRDefault="007946CD" w:rsidP="007946CD">
      <w:pPr>
        <w:pStyle w:val="Gesetzestext"/>
        <w:rPr>
          <w:lang w:val="de-DE"/>
        </w:rPr>
      </w:pPr>
      <w:r w:rsidRPr="00C44D3E">
        <w:t xml:space="preserve">Das Land wird die Landesgemeinde über mögliche Fördermaßnahmen bei der Errichtung und </w:t>
      </w:r>
    </w:p>
    <w:p w:rsidR="007946CD" w:rsidRPr="00C44D3E" w:rsidRDefault="007946CD" w:rsidP="007946CD">
      <w:pPr>
        <w:pStyle w:val="Gesetzestext"/>
      </w:pPr>
      <w:r w:rsidRPr="00C44D3E">
        <w:lastRenderedPageBreak/>
        <w:t>Fortführung von Schulen sowie Einrichtungen der Kinderbetreuung und Weiterbildung unte</w:t>
      </w:r>
      <w:r w:rsidRPr="00C44D3E">
        <w:t>r</w:t>
      </w:r>
      <w:r w:rsidRPr="00C44D3E">
        <w:t>richten.</w:t>
      </w:r>
    </w:p>
    <w:p w:rsidR="007946CD" w:rsidRPr="00C44D3E" w:rsidRDefault="007946CD" w:rsidP="007946CD">
      <w:pPr>
        <w:pStyle w:val="Paragraphenberschrift"/>
      </w:pPr>
      <w:r w:rsidRPr="00C44D3E">
        <w:t>zu Artikel 6 Abs. 3:</w:t>
      </w:r>
    </w:p>
    <w:p w:rsidR="007946CD" w:rsidRPr="00C44D3E" w:rsidRDefault="007946CD" w:rsidP="007946CD">
      <w:pPr>
        <w:pStyle w:val="Gesetzestext"/>
      </w:pPr>
      <w:r w:rsidRPr="00C44D3E">
        <w:t>Nicht zweckentsprechend verwendete Zuschussbestandteile werden vom Land mit dem Z</w:t>
      </w:r>
      <w:r w:rsidRPr="00C44D3E">
        <w:t>u</w:t>
      </w:r>
      <w:r w:rsidRPr="00C44D3E">
        <w:t>schuss für das Folgejahr verrechnet.</w:t>
      </w:r>
    </w:p>
    <w:p w:rsidR="007946CD" w:rsidRPr="00C44D3E" w:rsidRDefault="007946CD" w:rsidP="007946CD">
      <w:pPr>
        <w:pStyle w:val="Paragraphenberschrift"/>
      </w:pPr>
      <w:r w:rsidRPr="00C44D3E">
        <w:t xml:space="preserve">zu Artikel 8 Abs. 2: </w:t>
      </w:r>
    </w:p>
    <w:p w:rsidR="007946CD" w:rsidRPr="00C44D3E" w:rsidRDefault="007946CD" w:rsidP="007946CD">
      <w:pPr>
        <w:pStyle w:val="Gesetzestext"/>
      </w:pPr>
      <w:r w:rsidRPr="00C44D3E">
        <w:t>Zu den Leistungen nach Absatz 2 Satz 2 gehören insbesondere staatliche Leistungen zur dauernden Pflege verwaister jüdischer Friedhöfe im Land Brandenburg sowie staatliche Leistungen zur Unterbringung und Betreuung jüdischer Emigranten aus der ehemaligen Sowjetunion, soweit die Unterbringung und Betreuung durch die Landesgemeinde e</w:t>
      </w:r>
      <w:r w:rsidRPr="00C44D3E">
        <w:t>r</w:t>
      </w:r>
      <w:r w:rsidRPr="00C44D3E">
        <w:t>folgt.</w:t>
      </w:r>
    </w:p>
    <w:p w:rsidR="007946CD" w:rsidRPr="00C44D3E" w:rsidRDefault="007946CD" w:rsidP="007946CD">
      <w:pPr>
        <w:pStyle w:val="Paragraphenberschrift"/>
      </w:pPr>
      <w:r w:rsidRPr="00C44D3E">
        <w:t xml:space="preserve">zu Artikel 10 Abs. 2: </w:t>
      </w:r>
    </w:p>
    <w:p w:rsidR="007946CD" w:rsidRDefault="007946CD" w:rsidP="007946CD">
      <w:pPr>
        <w:pStyle w:val="Gesetzestext"/>
        <w:rPr>
          <w:lang w:val="de-DE"/>
        </w:rPr>
      </w:pPr>
      <w:r w:rsidRPr="00C44D3E">
        <w:t>Sofern ein verwaister Friedhof wiederbelegt wird, beschränkt sich die Förderung nach Absatz 2 auf den verwaisten Teil des Friedhofs.</w:t>
      </w:r>
    </w:p>
    <w:p w:rsidR="007946CD" w:rsidRPr="00C44D3E" w:rsidRDefault="007946CD" w:rsidP="007946CD">
      <w:pPr>
        <w:pStyle w:val="Paragraphenberschrift"/>
      </w:pPr>
      <w:r w:rsidRPr="00C44D3E">
        <w:t>zu Artikel 10 Abs. 3:</w:t>
      </w:r>
    </w:p>
    <w:p w:rsidR="007946CD" w:rsidRPr="00C44D3E" w:rsidRDefault="007946CD" w:rsidP="007946CD">
      <w:pPr>
        <w:pStyle w:val="Gesetzestext"/>
      </w:pPr>
      <w:r w:rsidRPr="00C44D3E">
        <w:t>Das Land wird im Rahmen seiner Möglichkeiten Bemühungen der Landesgemeinde unte</w:t>
      </w:r>
      <w:r w:rsidRPr="00C44D3E">
        <w:t>r</w:t>
      </w:r>
      <w:r w:rsidRPr="00C44D3E">
        <w:t>stützen, Grundstücke zur Anlegung von Friedhöfen zu finden, wenn der Friedhof der jeweil</w:t>
      </w:r>
      <w:r w:rsidRPr="00C44D3E">
        <w:t>i</w:t>
      </w:r>
      <w:r w:rsidRPr="00C44D3E">
        <w:t>gen Ortsgemeinde nicht wiederbelegt werden kann.</w:t>
      </w:r>
    </w:p>
    <w:p w:rsidR="007946CD" w:rsidRPr="00C44D3E" w:rsidRDefault="007946CD" w:rsidP="007946CD">
      <w:pPr>
        <w:pStyle w:val="Paragraphenberschrift"/>
      </w:pPr>
      <w:r w:rsidRPr="00C44D3E">
        <w:t>zu Artikel 13 Abs. 3:</w:t>
      </w:r>
    </w:p>
    <w:p w:rsidR="007946CD" w:rsidRPr="00C44D3E" w:rsidRDefault="007946CD" w:rsidP="007946CD">
      <w:pPr>
        <w:pStyle w:val="Gesetzestext"/>
      </w:pPr>
      <w:r w:rsidRPr="00C44D3E">
        <w:t>Die Vertragsparteien stimmen darin überein, dass die Steuersätze nicht das in anderen Ländern übl</w:t>
      </w:r>
      <w:r w:rsidRPr="00C44D3E">
        <w:t>i</w:t>
      </w:r>
      <w:r w:rsidRPr="00C44D3E">
        <w:t>che Niveau überschreiten sollen.</w:t>
      </w:r>
    </w:p>
    <w:p w:rsidR="007946CD" w:rsidRPr="00C44D3E" w:rsidRDefault="007946CD" w:rsidP="007946CD">
      <w:pPr>
        <w:pStyle w:val="Paragraphenberschrift"/>
      </w:pPr>
      <w:r w:rsidRPr="00C44D3E">
        <w:t>zu Artikel 14 Abs. 1:</w:t>
      </w:r>
    </w:p>
    <w:p w:rsidR="007946CD" w:rsidRPr="00C44D3E" w:rsidRDefault="007946CD" w:rsidP="007946CD">
      <w:pPr>
        <w:pStyle w:val="Gesetzestext"/>
      </w:pPr>
      <w:r w:rsidRPr="00C44D3E">
        <w:t>Die Verwaltung der Kirchensteuer durch die Finanzämter setzt voraus, dass sich alle an dem Verfahren teilnehmenden steuerberechtigten Religionsgemeinschaften auf eine einheitliche Bemessung und einheitliche Vomhundertsätze als Zuschlag zur Maßstabsteuer einigen. Weitere Voraussetzung ist, dass die Landesgemeinde den Meldebehörden die Daten übermittelt, die im staatlichen Rechtsbereich die Zugeh</w:t>
      </w:r>
      <w:r w:rsidRPr="00C44D3E">
        <w:t>ö</w:t>
      </w:r>
      <w:r w:rsidRPr="00C44D3E">
        <w:t>rigkeit zur Landesgemeinde begründen oder beenden.</w:t>
      </w:r>
    </w:p>
    <w:p w:rsidR="007946CD" w:rsidRPr="00C44D3E" w:rsidRDefault="007946CD" w:rsidP="007946CD">
      <w:pPr>
        <w:pStyle w:val="Paragraphenberschrift"/>
      </w:pPr>
      <w:r w:rsidRPr="00C44D3E">
        <w:t>zu Artikel 14 Abs. 3:</w:t>
      </w:r>
    </w:p>
    <w:p w:rsidR="007946CD" w:rsidRPr="00C44D3E" w:rsidRDefault="007946CD" w:rsidP="007946CD">
      <w:pPr>
        <w:pStyle w:val="Gesetzestext"/>
      </w:pPr>
      <w:r w:rsidRPr="00C44D3E">
        <w:t>Die Erteilung der Auskünfte und das Zurverfügungstellen der Unterlagen erfolgen unter Beachtung der Vorschriften der Abgabenordnung (Steuergeheimnis) und der datenschutzrechtlichen Bestimmungen.</w:t>
      </w:r>
    </w:p>
    <w:p w:rsidR="007946CD" w:rsidRPr="00C44D3E" w:rsidRDefault="007946CD" w:rsidP="007946CD">
      <w:pPr>
        <w:pStyle w:val="Paragraphenberschrift"/>
      </w:pPr>
      <w:r w:rsidRPr="00C44D3E">
        <w:t>zu Artikel 16 Abs. 2:</w:t>
      </w:r>
    </w:p>
    <w:p w:rsidR="007946CD" w:rsidRPr="00C44D3E" w:rsidRDefault="007946CD" w:rsidP="007946CD">
      <w:pPr>
        <w:pStyle w:val="Gesetzestext"/>
      </w:pPr>
      <w:r w:rsidRPr="00C44D3E">
        <w:t>Erstreckt sich das Einzugsgebiet einer öffentlich-rechtlichen Rundfunkanstalt über das Gebiet mehrerer Bundesländer, so kann bestimmt werden, dass die Landesgemeinde und die anderen jüdischen Landesverbände im Einzugsgebiet der Rundfunka</w:t>
      </w:r>
      <w:r w:rsidRPr="00C44D3E">
        <w:t>n</w:t>
      </w:r>
      <w:r w:rsidRPr="00C44D3E">
        <w:t>stalt im Aufsichtsgremium gemeinsam vertreten sind.</w:t>
      </w:r>
    </w:p>
    <w:p w:rsidR="007946CD" w:rsidRPr="00C44D3E" w:rsidRDefault="007946CD" w:rsidP="007946CD">
      <w:pPr>
        <w:pStyle w:val="Gesetzestext"/>
      </w:pPr>
      <w:r w:rsidRPr="00C44D3E">
        <w:t>Potsdam, den 11. Januar 2005</w:t>
      </w:r>
    </w:p>
    <w:p w:rsidR="007946CD" w:rsidRPr="00711E21" w:rsidRDefault="007946CD" w:rsidP="007946CD">
      <w:pPr>
        <w:pStyle w:val="Gesetzestext"/>
        <w:jc w:val="left"/>
        <w:rPr>
          <w:lang w:val="de-DE"/>
        </w:rPr>
      </w:pPr>
      <w:r>
        <w:lastRenderedPageBreak/>
        <w:t>Für das Land Brandenburg</w:t>
      </w:r>
      <w:r>
        <w:rPr>
          <w:lang w:val="de-DE"/>
        </w:rPr>
        <w:br/>
      </w:r>
      <w:r>
        <w:t>Der Ministerpräsident</w:t>
      </w:r>
      <w:r>
        <w:rPr>
          <w:lang w:val="de-DE"/>
        </w:rPr>
        <w:br/>
      </w:r>
      <w:r w:rsidRPr="00C44D3E">
        <w:t>Matthias Platzeck</w:t>
      </w:r>
    </w:p>
    <w:p w:rsidR="007946CD" w:rsidRDefault="007946CD" w:rsidP="007946CD">
      <w:pPr>
        <w:pStyle w:val="Gesetzestext"/>
        <w:jc w:val="left"/>
        <w:rPr>
          <w:lang w:val="de-DE"/>
        </w:rPr>
      </w:pPr>
      <w:r w:rsidRPr="00C44D3E">
        <w:t>Für die Jüdische Gemeinde -</w:t>
      </w:r>
      <w:r>
        <w:t xml:space="preserve"> Land Brandenburg</w:t>
      </w:r>
      <w:r>
        <w:rPr>
          <w:lang w:val="de-DE"/>
        </w:rPr>
        <w:br/>
      </w:r>
      <w:r>
        <w:t>Der Vorsitzende des Vorstandes</w:t>
      </w:r>
      <w:r>
        <w:rPr>
          <w:lang w:val="de-DE"/>
        </w:rPr>
        <w:br/>
      </w:r>
      <w:r>
        <w:t>Prof. Dr. Mikhail E. Shvarts</w:t>
      </w:r>
    </w:p>
    <w:p w:rsidR="007946CD" w:rsidRDefault="007946CD" w:rsidP="007946CD">
      <w:pPr>
        <w:pStyle w:val="Gesetzestext"/>
        <w:jc w:val="left"/>
        <w:rPr>
          <w:lang w:val="de-DE"/>
        </w:rPr>
      </w:pPr>
      <w:r w:rsidRPr="00C44D3E">
        <w:t>Der stellvertret</w:t>
      </w:r>
      <w:r>
        <w:t>ende Vorsitzende des Vorstandes</w:t>
      </w:r>
      <w:r>
        <w:rPr>
          <w:lang w:val="de-DE"/>
        </w:rPr>
        <w:br/>
      </w:r>
      <w:r w:rsidRPr="00C44D3E">
        <w:t>Vladimir Vyelin</w:t>
      </w:r>
    </w:p>
    <w:p w:rsidR="007946CD" w:rsidRDefault="007946CD" w:rsidP="007946CD">
      <w:pPr>
        <w:pStyle w:val="Gesetzestext"/>
        <w:jc w:val="left"/>
        <w:rPr>
          <w:lang w:val="de-DE"/>
        </w:rPr>
      </w:pPr>
    </w:p>
    <w:p w:rsidR="007946CD" w:rsidRPr="006C199A" w:rsidRDefault="007946CD" w:rsidP="007946CD">
      <w:pPr>
        <w:pStyle w:val="Gesetzestext"/>
        <w:jc w:val="left"/>
        <w:rPr>
          <w:lang w:val="de-DE"/>
        </w:rPr>
      </w:pPr>
    </w:p>
    <w:p w:rsidR="007946CD" w:rsidRDefault="007946CD" w:rsidP="00D024E5">
      <w:pPr>
        <w:pStyle w:val="berschrift3"/>
        <w:numPr>
          <w:ilvl w:val="1"/>
          <w:numId w:val="26"/>
        </w:numPr>
      </w:pPr>
      <w:bookmarkStart w:id="50" w:name="_Toc353794699"/>
      <w:bookmarkStart w:id="51" w:name="_Toc353796982"/>
      <w:r>
        <w:t>Bremen</w:t>
      </w:r>
      <w:bookmarkEnd w:id="50"/>
      <w:bookmarkEnd w:id="51"/>
    </w:p>
    <w:p w:rsidR="007946CD" w:rsidRPr="00C44D3E" w:rsidRDefault="007946CD" w:rsidP="00D024E5">
      <w:pPr>
        <w:pStyle w:val="berschrift4"/>
        <w:numPr>
          <w:ilvl w:val="2"/>
          <w:numId w:val="26"/>
        </w:numPr>
      </w:pPr>
      <w:bookmarkStart w:id="52" w:name="_Toc353794702"/>
      <w:bookmarkStart w:id="53" w:name="_Toc353796985"/>
      <w:r w:rsidRPr="00C44D3E">
        <w:t>Vertrag der Freien Hansestadt Bremen mit den Evangelischen Kirchen in Bremen</w:t>
      </w:r>
      <w:bookmarkEnd w:id="52"/>
      <w:bookmarkEnd w:id="53"/>
    </w:p>
    <w:p w:rsidR="007946CD" w:rsidRPr="00C44D3E" w:rsidRDefault="007946CD" w:rsidP="007946CD">
      <w:pPr>
        <w:pStyle w:val="GesetzUntertitel"/>
      </w:pPr>
      <w:r>
        <w:t>Vom 31.10.2001, Vertragsgesetz vom 26.02.</w:t>
      </w:r>
      <w:r w:rsidRPr="00C44D3E">
        <w:t>2002 (BremGBl. 2002 S. 15)</w:t>
      </w:r>
    </w:p>
    <w:p w:rsidR="007946CD" w:rsidRPr="00C44D3E" w:rsidRDefault="007946CD" w:rsidP="007946CD">
      <w:pPr>
        <w:pStyle w:val="Gesetzestext"/>
      </w:pPr>
      <w:r w:rsidRPr="00C44D3E">
        <w:t>Die Freie Hansestadt Bremen, vertreten durch den Präsidenten des Senats,</w:t>
      </w:r>
    </w:p>
    <w:p w:rsidR="007946CD" w:rsidRPr="00C44D3E" w:rsidRDefault="007946CD" w:rsidP="007946CD">
      <w:pPr>
        <w:pStyle w:val="Gesetzestext"/>
      </w:pPr>
      <w:r w:rsidRPr="00C44D3E">
        <w:t>und</w:t>
      </w:r>
    </w:p>
    <w:p w:rsidR="007946CD" w:rsidRPr="00C44D3E" w:rsidRDefault="007946CD" w:rsidP="007946CD">
      <w:pPr>
        <w:pStyle w:val="Gesetzestext"/>
      </w:pPr>
      <w:r w:rsidRPr="00C44D3E">
        <w:t>die Bremische Evangelische Kirche,</w:t>
      </w:r>
    </w:p>
    <w:p w:rsidR="007946CD" w:rsidRPr="00C44D3E" w:rsidRDefault="007946CD" w:rsidP="007946CD">
      <w:pPr>
        <w:pStyle w:val="Gesetzestext"/>
      </w:pPr>
      <w:r w:rsidRPr="00C44D3E">
        <w:t>die Evangelisch — lutherische Landeskirche Hannovers,</w:t>
      </w:r>
    </w:p>
    <w:p w:rsidR="007946CD" w:rsidRPr="00C44D3E" w:rsidRDefault="007946CD" w:rsidP="007946CD">
      <w:pPr>
        <w:pStyle w:val="Gesetzestext"/>
      </w:pPr>
      <w:r w:rsidRPr="00C44D3E">
        <w:t>die Evangelisch - reformierte Kirche (Synode ev. ref. Kirchen in Bayern und Nordwes</w:t>
      </w:r>
      <w:r w:rsidRPr="00C44D3E">
        <w:t>t</w:t>
      </w:r>
      <w:r w:rsidRPr="00C44D3E">
        <w:t>deutschland)</w:t>
      </w:r>
    </w:p>
    <w:p w:rsidR="007946CD" w:rsidRPr="00C44D3E" w:rsidRDefault="007946CD" w:rsidP="007946CD">
      <w:pPr>
        <w:pStyle w:val="Gesetzestext"/>
      </w:pPr>
      <w:r w:rsidRPr="00C44D3E">
        <w:t>- nachfolgend „Die Kirchen“-,</w:t>
      </w:r>
    </w:p>
    <w:p w:rsidR="007946CD" w:rsidRPr="00C44D3E" w:rsidRDefault="007946CD" w:rsidP="007946CD">
      <w:pPr>
        <w:pStyle w:val="Gesetzestext"/>
      </w:pPr>
      <w:r w:rsidRPr="00C44D3E">
        <w:t>jeweils vertreten durch ihre kirchenordnungsmäßigen Vertreter,</w:t>
      </w:r>
    </w:p>
    <w:p w:rsidR="007946CD" w:rsidRPr="00C44D3E" w:rsidRDefault="007946CD" w:rsidP="007946CD">
      <w:pPr>
        <w:pStyle w:val="Gesetzestext"/>
      </w:pPr>
      <w:r w:rsidRPr="00C44D3E">
        <w:t>haben</w:t>
      </w:r>
    </w:p>
    <w:p w:rsidR="007946CD" w:rsidRPr="00C44D3E" w:rsidRDefault="007946CD" w:rsidP="007946CD">
      <w:pPr>
        <w:pStyle w:val="Gesetzestext"/>
      </w:pPr>
      <w:r w:rsidRPr="00C44D3E">
        <w:t>geleitet von dem Wunsche, das freundschaftliche Verhältnis zwischen der Freien Hansestadt Bremen und den Kirchen zu festigen und zu fördern,</w:t>
      </w:r>
    </w:p>
    <w:p w:rsidR="007946CD" w:rsidRPr="00C44D3E" w:rsidRDefault="007946CD" w:rsidP="007946CD">
      <w:pPr>
        <w:pStyle w:val="Gesetzestext"/>
      </w:pPr>
      <w:r w:rsidRPr="00C44D3E">
        <w:t xml:space="preserve">in Würdigung der im Grundgesetz der Bundesrepublik Deutschland garantierten freiheitlichen Ordnung des Verhältnisses von Staat und Kirche sowie unter Wahrung der Eigenständigkeit und der Rechte der Kirchen und </w:t>
      </w:r>
    </w:p>
    <w:p w:rsidR="007946CD" w:rsidRPr="00C44D3E" w:rsidRDefault="007946CD" w:rsidP="007946CD">
      <w:pPr>
        <w:pStyle w:val="Gesetzestext"/>
      </w:pPr>
      <w:r w:rsidRPr="00C44D3E">
        <w:t>im Bewußtsein der gemeinsamen Verantwortung für die Bevölkerung der Freien Hansestadt Bremen sowie in Respektierung des Öffentlichkeitsauftrages der Kirchen folgendes verei</w:t>
      </w:r>
      <w:r w:rsidRPr="00C44D3E">
        <w:t>n</w:t>
      </w:r>
      <w:r w:rsidRPr="00C44D3E">
        <w:t>bart:</w:t>
      </w:r>
    </w:p>
    <w:p w:rsidR="007946CD" w:rsidRPr="00C44D3E" w:rsidRDefault="007946CD" w:rsidP="007946CD">
      <w:pPr>
        <w:pStyle w:val="Paragraphenberschrift"/>
      </w:pPr>
      <w:r w:rsidRPr="00C44D3E">
        <w:t>Artikel 1   Glaubensfreiheit</w:t>
      </w:r>
    </w:p>
    <w:p w:rsidR="007946CD" w:rsidRPr="00C44D3E" w:rsidRDefault="007946CD" w:rsidP="007946CD">
      <w:pPr>
        <w:pStyle w:val="Gesetzestext"/>
      </w:pPr>
      <w:r w:rsidRPr="00C44D3E">
        <w:t>(1) Die Freie Hansestadt Bremen gewährt der Freiheit, den evangelischen Glauben zu beke</w:t>
      </w:r>
      <w:r w:rsidRPr="00C44D3E">
        <w:t>n</w:t>
      </w:r>
      <w:r w:rsidRPr="00C44D3E">
        <w:t>nen und auszuüben, den gesetzlichen Schutz.</w:t>
      </w:r>
    </w:p>
    <w:p w:rsidR="007946CD" w:rsidRPr="00C44D3E" w:rsidRDefault="007946CD" w:rsidP="007946CD">
      <w:pPr>
        <w:pStyle w:val="Gesetzestext"/>
      </w:pPr>
      <w:r w:rsidRPr="00C44D3E">
        <w:t>(2) Die Kirchen ordnen und verwalten ihre Angelegenheiten selbständig im Rahmen des für alle geltenden Gesetzes.</w:t>
      </w:r>
    </w:p>
    <w:p w:rsidR="007946CD" w:rsidRPr="00C44D3E" w:rsidRDefault="007946CD" w:rsidP="007946CD">
      <w:pPr>
        <w:pStyle w:val="Paragraphenberschrift"/>
      </w:pPr>
      <w:r w:rsidRPr="00C44D3E">
        <w:lastRenderedPageBreak/>
        <w:t>Artikel 2   Zusammenwirken</w:t>
      </w:r>
    </w:p>
    <w:p w:rsidR="007946CD" w:rsidRPr="00C44D3E" w:rsidRDefault="007946CD" w:rsidP="007946CD">
      <w:pPr>
        <w:pStyle w:val="Gesetzestext"/>
      </w:pPr>
      <w:r w:rsidRPr="00C44D3E">
        <w:t>(1) Zur Klärung von Fragen, die das Verhältnis von Staat und Kirche betreffen, finden regelmäßige G</w:t>
      </w:r>
      <w:r w:rsidRPr="00C44D3E">
        <w:t>e</w:t>
      </w:r>
      <w:r w:rsidRPr="00C44D3E">
        <w:t>spräche zwischen der Landesregierung und dem Kirchenausschuß der Bremischen Evangelischen Kirche statt; die Kirchen stimmen sich ab, um ihre Interessen gegenüber der Freien Hansestadt Bremen einhei</w:t>
      </w:r>
      <w:r w:rsidRPr="00C44D3E">
        <w:t>t</w:t>
      </w:r>
      <w:r w:rsidRPr="00C44D3E">
        <w:t>lich zu vertreten.</w:t>
      </w:r>
    </w:p>
    <w:p w:rsidR="007946CD" w:rsidRPr="00C44D3E" w:rsidRDefault="007946CD" w:rsidP="007946CD">
      <w:pPr>
        <w:pStyle w:val="Gesetzestext"/>
      </w:pPr>
      <w:r w:rsidRPr="00C44D3E">
        <w:t>(2) Bei Rechtsetzungsvorhaben und Programmen, die kirchliche Belange berühren, sind die Kirchen angemessen zu berücksichtigen.</w:t>
      </w:r>
    </w:p>
    <w:p w:rsidR="007946CD" w:rsidRPr="00C44D3E" w:rsidRDefault="007946CD" w:rsidP="007946CD">
      <w:pPr>
        <w:pStyle w:val="Paragraphenberschrift"/>
      </w:pPr>
      <w:r w:rsidRPr="00C44D3E">
        <w:t>Artikel 3   Unterricht in Biblischer Geschichte</w:t>
      </w:r>
    </w:p>
    <w:p w:rsidR="007946CD" w:rsidRPr="00F051CB" w:rsidRDefault="007946CD" w:rsidP="007946CD">
      <w:pPr>
        <w:pStyle w:val="Gesetzestext"/>
        <w:rPr>
          <w:lang w:val="de-DE"/>
        </w:rPr>
      </w:pPr>
      <w:r w:rsidRPr="00C44D3E">
        <w:t>(1) Der Unterricht in Biblischer Geschichte an allgemeinbildenden öffentlichen Schulen (Gemeinschaftsschulen) ist ein bekenntnismäßig nicht gebundener Unterricht auf allgemein christlicher Grundlage. Die Freie Hansestadt Bremen erfüllt die ihr aufgrund Artikel 32 Landesverfassung obliegenden Verpflichtu</w:t>
      </w:r>
      <w:r w:rsidRPr="00C44D3E">
        <w:t>n</w:t>
      </w:r>
      <w:r w:rsidRPr="00C44D3E">
        <w:t>gen in der ihr nach der Verfassung möglichen Weise.</w:t>
      </w:r>
    </w:p>
    <w:p w:rsidR="007946CD" w:rsidRPr="00C44D3E" w:rsidRDefault="007946CD" w:rsidP="007946CD">
      <w:pPr>
        <w:pStyle w:val="Gesetzestext"/>
      </w:pPr>
      <w:r w:rsidRPr="00C44D3E">
        <w:t>(2) Der Bremischen Evangelischen Kirche wird Gelegenheit gegeben, zu den Lehrplänen für den Unterricht in Biblischer Geschichte Stellung zu nehmen.</w:t>
      </w:r>
    </w:p>
    <w:p w:rsidR="007946CD" w:rsidRPr="00C44D3E" w:rsidRDefault="007946CD" w:rsidP="007946CD">
      <w:pPr>
        <w:pStyle w:val="Paragraphenberschrift"/>
      </w:pPr>
      <w:r w:rsidRPr="00C44D3E">
        <w:t>Artikel 4   Jugendarbeit und Erwachsenenbildung</w:t>
      </w:r>
    </w:p>
    <w:p w:rsidR="007946CD" w:rsidRPr="00C44D3E" w:rsidRDefault="007946CD" w:rsidP="007946CD">
      <w:pPr>
        <w:pStyle w:val="Gesetzestext"/>
      </w:pPr>
      <w:r w:rsidRPr="00C44D3E">
        <w:t>(1) Der Staat gewährt der Jugendarbeit der Kirchen Schutz und Förderung. Die Kirchen nehmen in Erfü</w:t>
      </w:r>
      <w:r w:rsidRPr="00C44D3E">
        <w:t>l</w:t>
      </w:r>
      <w:r w:rsidRPr="00C44D3E">
        <w:t>lung ihres Auftrages Aufgaben als anerkannter Träger der freien Jugendhilfe im Rahmen der Gesetze wahr.</w:t>
      </w:r>
    </w:p>
    <w:p w:rsidR="007946CD" w:rsidRDefault="007946CD" w:rsidP="007946CD">
      <w:pPr>
        <w:pStyle w:val="Gesetzestext"/>
        <w:rPr>
          <w:lang w:val="de-DE"/>
        </w:rPr>
      </w:pPr>
      <w:r w:rsidRPr="00C44D3E">
        <w:t>(2) Die Kirchen nehmen mit eigenen Einrichtungen an der Erwachsenenbildung teil. Diese werden im Rahmen der geltenden Bestimmungen in die finanzielle Förderung der Erwachs</w:t>
      </w:r>
      <w:r w:rsidRPr="00C44D3E">
        <w:t>e</w:t>
      </w:r>
      <w:r w:rsidRPr="00C44D3E">
        <w:t>nenbildung durch die Freie Hansestadt Bremen einbezogen.</w:t>
      </w:r>
    </w:p>
    <w:p w:rsidR="007946CD" w:rsidRPr="00C44D3E" w:rsidRDefault="007946CD" w:rsidP="007946CD">
      <w:pPr>
        <w:pStyle w:val="Paragraphenberschrift"/>
      </w:pPr>
      <w:r w:rsidRPr="00C44D3E">
        <w:t>Artikel 5   Kirchliches Eigentum</w:t>
      </w:r>
    </w:p>
    <w:p w:rsidR="007946CD" w:rsidRPr="00C44D3E" w:rsidRDefault="007946CD" w:rsidP="007946CD">
      <w:pPr>
        <w:pStyle w:val="Gesetzestext"/>
      </w:pPr>
      <w:r w:rsidRPr="00C44D3E">
        <w:t>(1) Das Eigentum und andere Vermögensrechte der Kirchen und ihrer Kirchengemeinden sowie ihrer Anstalten, Stiftungen, Verbände und Einrichtungen werden im Umfang des Artikels 140 des Grundgesetzes in Verbindung mit Artikel 138 Abs. 2 der Deutschen Verfassung vom 11. August 1919 gewäh</w:t>
      </w:r>
      <w:r w:rsidRPr="00C44D3E">
        <w:t>r</w:t>
      </w:r>
      <w:r w:rsidRPr="00C44D3E">
        <w:t>leistet.</w:t>
      </w:r>
    </w:p>
    <w:p w:rsidR="007946CD" w:rsidRPr="00C44D3E" w:rsidRDefault="007946CD" w:rsidP="007946CD">
      <w:pPr>
        <w:pStyle w:val="Gesetzestext"/>
      </w:pPr>
      <w:r w:rsidRPr="00C44D3E">
        <w:t>(2) Im Rahmen der allgemeinen Gesetze wird die Freie Hansestadt Bremen bei der Anwendung enteignungsrechtlicher Vorschriften auf kirchliche Belange Rücksicht nehmen und im Falle einer Anwendung bei der Beschaffung gleichwertiger Ersatzgrundstücke Hilfe leisten.</w:t>
      </w:r>
    </w:p>
    <w:p w:rsidR="007946CD" w:rsidRPr="00C44D3E" w:rsidRDefault="007946CD" w:rsidP="007946CD">
      <w:pPr>
        <w:pStyle w:val="Paragraphenberschrift"/>
      </w:pPr>
      <w:r w:rsidRPr="00C44D3E">
        <w:t>Artikel 6   Körperschaftsrechte</w:t>
      </w:r>
    </w:p>
    <w:p w:rsidR="007946CD" w:rsidRPr="00C44D3E" w:rsidRDefault="007946CD" w:rsidP="007946CD">
      <w:pPr>
        <w:pStyle w:val="Gesetzestext"/>
      </w:pPr>
      <w:r w:rsidRPr="00C44D3E">
        <w:t>(1) Die Kirchen und ihre Kirchengemeinden sowie die aus ihnen gebildeten Verbände sind Körperschaften des öffentlichen Rechts; ihr Dienst ist öffentlicher Dienst eigener Art.</w:t>
      </w:r>
    </w:p>
    <w:p w:rsidR="007946CD" w:rsidRPr="00C44D3E" w:rsidRDefault="007946CD" w:rsidP="007946CD">
      <w:pPr>
        <w:pStyle w:val="Gesetzestext"/>
      </w:pPr>
      <w:r w:rsidRPr="00C44D3E">
        <w:t>(2) Die Kirchen üben im Rahmen der geltenden Gesetze die Aufsicht über die kirchlichen Stiftungen aus.</w:t>
      </w:r>
    </w:p>
    <w:p w:rsidR="007946CD" w:rsidRPr="00C44D3E" w:rsidRDefault="007946CD" w:rsidP="007946CD">
      <w:pPr>
        <w:pStyle w:val="Paragraphenberschrift"/>
      </w:pPr>
      <w:r w:rsidRPr="00C44D3E">
        <w:t>Artikel 7   Denkmalpflege</w:t>
      </w:r>
    </w:p>
    <w:p w:rsidR="007946CD" w:rsidRPr="00C44D3E" w:rsidRDefault="007946CD" w:rsidP="007946CD">
      <w:pPr>
        <w:pStyle w:val="Gesetzestext"/>
      </w:pPr>
      <w:r w:rsidRPr="00C44D3E">
        <w:t>(1) Die Freie Hansestadt Bremen und die Kirchen bekennen sich zu ihrer gemeinsamen Verantwo</w:t>
      </w:r>
      <w:r w:rsidRPr="00C44D3E">
        <w:t>r</w:t>
      </w:r>
      <w:r w:rsidRPr="00C44D3E">
        <w:t>tung für den Schutz und den Erhalt der kirchlichen Kulturdenkmale.</w:t>
      </w:r>
    </w:p>
    <w:p w:rsidR="007946CD" w:rsidRPr="00D77776" w:rsidRDefault="007946CD" w:rsidP="007946CD">
      <w:pPr>
        <w:pStyle w:val="Gesetzestext"/>
        <w:rPr>
          <w:lang w:val="de-DE"/>
        </w:rPr>
      </w:pPr>
      <w:r w:rsidRPr="00C44D3E">
        <w:lastRenderedPageBreak/>
        <w:t>(2) Die Kirchen verpflichten sich, ihre Kulturdenkmale im Rahmen des Zumutbaren zu erhalten, zu pflegen und nach Möglichkeit der Öffentlichkeit zugänglich zu machen. Die Denkmalschutz- und Denkmalfachbehörden haben bei kirchlichen Kulturdenkmalen, die dem Gotte</w:t>
      </w:r>
      <w:r w:rsidRPr="00C44D3E">
        <w:t>s</w:t>
      </w:r>
      <w:r w:rsidRPr="00C44D3E">
        <w:t>dienst oder sonstigen kirchlichen Handlungen zu dienen bestimmt sind, die von den Kirchen und ihren Kirchengemeinden festgestellten Belange der Religionsausübung im Rahmen des Bremischen Denkmalschutzgesetzes zu beachten.</w:t>
      </w:r>
    </w:p>
    <w:p w:rsidR="007946CD" w:rsidRPr="00C44D3E" w:rsidRDefault="007946CD" w:rsidP="007946CD">
      <w:pPr>
        <w:pStyle w:val="Gesetzestext"/>
      </w:pPr>
      <w:r w:rsidRPr="00C44D3E">
        <w:t>(3) Die Freie Hansestadt Bremen erkennt die Bedeutung der kirchlichen Kulturdenkmale, insbesondere der Kirchen der Altstadtgemeinden, für die Stadtgemeinden an und trägt zur Erhaltung und Pflege dieser Denkmale nach Maßgabe der Gesetze und im Rahmen der ihr für diese Aufgaben zur Verfügung stehe</w:t>
      </w:r>
      <w:r w:rsidRPr="00C44D3E">
        <w:t>n</w:t>
      </w:r>
      <w:r w:rsidRPr="00C44D3E">
        <w:t>den Mittel bei. Um denkmalpflegerisch begründete Fördermittel werden sich die Freie Hansestadt Bremen, die Kirchen und die Kirchengemei</w:t>
      </w:r>
      <w:r w:rsidRPr="00C44D3E">
        <w:t>n</w:t>
      </w:r>
      <w:r w:rsidRPr="00C44D3E">
        <w:t>den auch überörtlich bemühen.</w:t>
      </w:r>
    </w:p>
    <w:p w:rsidR="007946CD" w:rsidRPr="00C44D3E" w:rsidRDefault="007946CD" w:rsidP="007946CD">
      <w:pPr>
        <w:pStyle w:val="Paragraphenberschrift"/>
      </w:pPr>
      <w:r w:rsidRPr="00C44D3E">
        <w:t>Artikel 8   Friedhöfe</w:t>
      </w:r>
    </w:p>
    <w:p w:rsidR="007946CD" w:rsidRPr="00C44D3E" w:rsidRDefault="007946CD" w:rsidP="007946CD">
      <w:pPr>
        <w:pStyle w:val="Gesetzestext"/>
      </w:pPr>
      <w:r w:rsidRPr="00933567">
        <w:t>(1)</w:t>
      </w:r>
      <w:r w:rsidRPr="00C44D3E">
        <w:rPr>
          <w:i/>
        </w:rPr>
        <w:t xml:space="preserve"> </w:t>
      </w:r>
      <w:r w:rsidRPr="00C44D3E">
        <w:t>Die kirchlichen Friedhöfe genießen den gleichen Schutz wie die kommunalen Friedhöfe.</w:t>
      </w:r>
    </w:p>
    <w:p w:rsidR="007946CD" w:rsidRPr="00C44D3E" w:rsidRDefault="007946CD" w:rsidP="007946CD">
      <w:pPr>
        <w:pStyle w:val="Gesetzestext"/>
      </w:pPr>
      <w:r w:rsidRPr="00C44D3E">
        <w:t>(2) Die Kirchengemeinden haben das Recht, im Rahmen der Gesetze und der Gesamtverso</w:t>
      </w:r>
      <w:r w:rsidRPr="00C44D3E">
        <w:t>r</w:t>
      </w:r>
      <w:r w:rsidRPr="00C44D3E">
        <w:t>gung der Stadtgemeinden mit Friedhofsflächen neue Friedhöfe für ihre Gemeindemitglieder anzulegen und best</w:t>
      </w:r>
      <w:r w:rsidRPr="00C44D3E">
        <w:t>e</w:t>
      </w:r>
      <w:r w:rsidRPr="00C44D3E">
        <w:t>hende zu erweitern.</w:t>
      </w:r>
    </w:p>
    <w:p w:rsidR="007946CD" w:rsidRPr="00C44D3E" w:rsidRDefault="007946CD" w:rsidP="007946CD">
      <w:pPr>
        <w:pStyle w:val="Gesetzestext"/>
      </w:pPr>
      <w:r w:rsidRPr="00C44D3E">
        <w:t>(3) Die Kirchengemeinden regeln im Rahmen der Gesetze die Benutzung ihrer Friedhöfe in eigener Ve</w:t>
      </w:r>
      <w:r w:rsidRPr="00C44D3E">
        <w:t>r</w:t>
      </w:r>
      <w:r w:rsidRPr="00C44D3E">
        <w:t>antwortung.</w:t>
      </w:r>
    </w:p>
    <w:p w:rsidR="007946CD" w:rsidRDefault="007946CD" w:rsidP="007946CD">
      <w:pPr>
        <w:pStyle w:val="Gesetzestext"/>
        <w:rPr>
          <w:lang w:val="de-DE"/>
        </w:rPr>
      </w:pPr>
      <w:r w:rsidRPr="00C44D3E">
        <w:t>(4) Die Kirchen haben das Recht, auf öffentlichen Friedhöfen Gottesdienste und Andachten zu halten.</w:t>
      </w:r>
    </w:p>
    <w:p w:rsidR="007946CD" w:rsidRPr="00C44D3E" w:rsidRDefault="007946CD" w:rsidP="007946CD">
      <w:pPr>
        <w:pStyle w:val="Paragraphenberschrift"/>
      </w:pPr>
      <w:r w:rsidRPr="00C44D3E">
        <w:t>Artikel 9   Seelsorge in besonderen Einrichtungen</w:t>
      </w:r>
    </w:p>
    <w:p w:rsidR="007946CD" w:rsidRPr="00C44D3E" w:rsidRDefault="007946CD" w:rsidP="007946CD">
      <w:pPr>
        <w:pStyle w:val="Gesetzestext"/>
      </w:pPr>
      <w:r w:rsidRPr="00C44D3E">
        <w:t>Die Freie Hansestadt Bremen unterstützt die Kirchen, in öffentlichen Krankenhäusern, Heimen, Justizvollzugsanstalten und ähnlichen öffentlichen Einrichtungen sowie bei der Polizei unter Berücksichtigung der dienstlichen Belange und im Rahmen der räumlichen Möglichkeiten Gottesdienste und religiöse Veranstaltungen abzuhalten sowie seelsorgerlich tätig zu werden.</w:t>
      </w:r>
    </w:p>
    <w:p w:rsidR="007946CD" w:rsidRPr="00C44D3E" w:rsidRDefault="007946CD" w:rsidP="007946CD">
      <w:pPr>
        <w:pStyle w:val="Paragraphenberschrift"/>
      </w:pPr>
      <w:r w:rsidRPr="00C44D3E">
        <w:t>Artikel 10   Lehramtsstudiengang Religionspädagogik an der Universität Bremen</w:t>
      </w:r>
    </w:p>
    <w:p w:rsidR="007946CD" w:rsidRPr="00C44D3E" w:rsidRDefault="007946CD" w:rsidP="007946CD">
      <w:pPr>
        <w:pStyle w:val="Gesetzestext"/>
      </w:pPr>
      <w:r w:rsidRPr="00C44D3E">
        <w:t>Für den Lehramtsstudiengang Religionspädagogik an der Universität Bremen wird bei Entscheidu</w:t>
      </w:r>
      <w:r w:rsidRPr="00C44D3E">
        <w:t>n</w:t>
      </w:r>
      <w:r w:rsidRPr="00C44D3E">
        <w:t>gen über die fachspezifischen Prüfungsanforderungen für das Fach Religionskunde im Rahmen der Ersten Staatsprüfung für das Lehramt an öffentlichen Schulen der Bremischen Evangelischen Kirche Gelegenheit zur Stellungnahme gegeben.</w:t>
      </w:r>
    </w:p>
    <w:p w:rsidR="007946CD" w:rsidRPr="00C44D3E" w:rsidRDefault="007946CD" w:rsidP="007946CD">
      <w:pPr>
        <w:pStyle w:val="Paragraphenberschrift"/>
      </w:pPr>
      <w:r w:rsidRPr="00C44D3E">
        <w:t>Artikel 11   Studiengang Kirchenmusik an der Hochschule für Künste</w:t>
      </w:r>
    </w:p>
    <w:p w:rsidR="007946CD" w:rsidRPr="00C44D3E" w:rsidRDefault="007946CD" w:rsidP="007946CD">
      <w:pPr>
        <w:pStyle w:val="Gesetzestext"/>
      </w:pPr>
      <w:r w:rsidRPr="00C44D3E">
        <w:t>(1) Die Freie Hansestadt Bremen gewährleistet die Fortführung des Studienganges Kirche</w:t>
      </w:r>
      <w:r w:rsidRPr="00C44D3E">
        <w:t>n</w:t>
      </w:r>
      <w:r w:rsidRPr="00C44D3E">
        <w:t>musik an der Hochschule für Künste, solange sich die Bremische Evangelische Kirche an der Finanzierung des St</w:t>
      </w:r>
      <w:r w:rsidRPr="00C44D3E">
        <w:t>u</w:t>
      </w:r>
      <w:r w:rsidRPr="00C44D3E">
        <w:t>dienganges in angemessener Weise beteiligt.</w:t>
      </w:r>
    </w:p>
    <w:p w:rsidR="007946CD" w:rsidRPr="00C44D3E" w:rsidRDefault="007946CD" w:rsidP="007946CD">
      <w:pPr>
        <w:pStyle w:val="Gesetzestext"/>
      </w:pPr>
      <w:r w:rsidRPr="00C44D3E">
        <w:t>(2) Unter Voraussetzung einer angemessenen finanziellen Beteiligung der Bremischen Eva</w:t>
      </w:r>
      <w:r w:rsidRPr="00C44D3E">
        <w:t>n</w:t>
      </w:r>
      <w:r w:rsidRPr="00C44D3E">
        <w:t>gelischen Kirche am Studiengang Kirchenmusik werden Professoren und Professorinnen für den Studiengang Ki</w:t>
      </w:r>
      <w:r w:rsidRPr="00C44D3E">
        <w:t>r</w:t>
      </w:r>
      <w:r w:rsidRPr="00C44D3E">
        <w:t>chenmusik nach den Bestimmungen des Bremischen Hochschulgesetzes im Benehmen mit der Bremischen Evangelischen Kirche berufen. Entsprechendes gilt bei der Bestellung von Honorarprofessoren und Honorarprofessorinnen und bei der Verleihung der Bezeichnung “Professor“ sowie bei der erstmaligen Erteilung von Lehraufträgen.</w:t>
      </w:r>
    </w:p>
    <w:p w:rsidR="007946CD" w:rsidRPr="00D77776" w:rsidRDefault="007946CD" w:rsidP="007946CD">
      <w:pPr>
        <w:pStyle w:val="Gesetzestext"/>
        <w:rPr>
          <w:lang w:val="de-DE"/>
        </w:rPr>
      </w:pPr>
      <w:r w:rsidRPr="00C44D3E">
        <w:lastRenderedPageBreak/>
        <w:t>(3) Der Vertrag der Freien Hansestadt Bremen mit der Hochschule für Künste und der Bremischen Eva</w:t>
      </w:r>
      <w:r w:rsidRPr="00C44D3E">
        <w:t>n</w:t>
      </w:r>
      <w:r w:rsidRPr="00C44D3E">
        <w:t>gelischen Kirche bleibt unberührt.</w:t>
      </w:r>
    </w:p>
    <w:p w:rsidR="007946CD" w:rsidRPr="00C44D3E" w:rsidRDefault="007946CD" w:rsidP="007946CD">
      <w:pPr>
        <w:pStyle w:val="Paragraphenberschrift"/>
      </w:pPr>
      <w:r w:rsidRPr="00C44D3E">
        <w:t>Artikel 12   Meldewesen</w:t>
      </w:r>
    </w:p>
    <w:p w:rsidR="007946CD" w:rsidRPr="00C44D3E" w:rsidRDefault="007946CD" w:rsidP="007946CD">
      <w:pPr>
        <w:pStyle w:val="Gesetzestext"/>
      </w:pPr>
      <w:r w:rsidRPr="00C44D3E">
        <w:t>(1) Den Kirchen werden im Rahmen der geltenden Gesetze die zur Erfüllung ihrer Aufgaben erforderlichen Daten aus dem Melderegister übermittelt.</w:t>
      </w:r>
    </w:p>
    <w:p w:rsidR="007946CD" w:rsidRPr="00C44D3E" w:rsidRDefault="007946CD" w:rsidP="007946CD">
      <w:pPr>
        <w:pStyle w:val="Gesetzestext"/>
      </w:pPr>
      <w:r w:rsidRPr="00C44D3E">
        <w:t>(2) Die Datenübermittlung erfolgt gebührenfrei.</w:t>
      </w:r>
    </w:p>
    <w:p w:rsidR="007946CD" w:rsidRPr="00C44D3E" w:rsidRDefault="007946CD" w:rsidP="007946CD">
      <w:pPr>
        <w:pStyle w:val="Paragraphenberschrift"/>
      </w:pPr>
      <w:r w:rsidRPr="00C44D3E">
        <w:t>Artikel 13   Kirchensteuerrecht</w:t>
      </w:r>
    </w:p>
    <w:p w:rsidR="007946CD" w:rsidRPr="00C44D3E" w:rsidRDefault="007946CD" w:rsidP="007946CD">
      <w:pPr>
        <w:pStyle w:val="Gesetzestext"/>
      </w:pPr>
      <w:r w:rsidRPr="00C44D3E">
        <w:t>(1) Die Kirchen sind berechtigt, nach Maßgabe der landesrechtlichen Vorschriften Kirche</w:t>
      </w:r>
      <w:r w:rsidRPr="00C44D3E">
        <w:t>n</w:t>
      </w:r>
      <w:r w:rsidRPr="00C44D3E">
        <w:t>steuern zu erheben und dafür eine eigene Kirchensteuerordnung zu erlassen.</w:t>
      </w:r>
    </w:p>
    <w:p w:rsidR="007946CD" w:rsidRPr="005F2AAB" w:rsidRDefault="007946CD" w:rsidP="007946CD">
      <w:pPr>
        <w:pStyle w:val="Gesetzestext"/>
        <w:rPr>
          <w:lang w:val="de-DE"/>
        </w:rPr>
      </w:pPr>
      <w:r w:rsidRPr="00C44D3E">
        <w:t>(2) Für die Bemessung der Kirchensteuer vom Einkommen einigen sich die evangelischen Kirchen im Gebiet der Freien Hansestadt Bremen, deren Steuern von den Landesfinanzbehörden verwaltet werden, auf einheitliche Steuersätze.</w:t>
      </w:r>
    </w:p>
    <w:p w:rsidR="007946CD" w:rsidRDefault="007946CD" w:rsidP="007946CD">
      <w:pPr>
        <w:pStyle w:val="Gesetzestext"/>
        <w:rPr>
          <w:lang w:val="de-DE"/>
        </w:rPr>
      </w:pPr>
      <w:r w:rsidRPr="00C44D3E">
        <w:t>(3) Die Kirchensteuerordnung einschließlich ihrer Änderungen und Ergänzungen sowie die Beschlü</w:t>
      </w:r>
      <w:r w:rsidRPr="00C44D3E">
        <w:t>s</w:t>
      </w:r>
      <w:r w:rsidRPr="00C44D3E">
        <w:t>se über die Kirchensteuersätze bedürfen staatlicher Genehmigung.</w:t>
      </w:r>
    </w:p>
    <w:p w:rsidR="007946CD" w:rsidRPr="00C44D3E" w:rsidRDefault="007946CD" w:rsidP="007946CD">
      <w:pPr>
        <w:pStyle w:val="Paragraphenberschrift"/>
      </w:pPr>
      <w:r w:rsidRPr="00C44D3E">
        <w:t>Artikel 14   Kirchensteuerverwaltung</w:t>
      </w:r>
    </w:p>
    <w:p w:rsidR="007946CD" w:rsidRPr="00C44D3E" w:rsidRDefault="007946CD" w:rsidP="007946CD">
      <w:pPr>
        <w:pStyle w:val="Gesetzestext"/>
      </w:pPr>
      <w:r w:rsidRPr="00C44D3E">
        <w:t>(1) Der Senator für Finanzen hat auf Antrag der Kirchen die Festsetzung und Erhebung der Kirchensteuer vom Einkommen und des besonderen Kirchgeldes in glaubensverschiedener Ehe den Landesfinanzbehö</w:t>
      </w:r>
      <w:r w:rsidRPr="00C44D3E">
        <w:t>r</w:t>
      </w:r>
      <w:r w:rsidRPr="00C44D3E">
        <w:t>den zu übertragen, solange die Kirchen die gesetzlichen Voraussetzungen erfüllen und der Freien Hansestadt Bremen für die Verwaltung eine mit dem Senator für Finanzen zu vereinbarende angemessene Ve</w:t>
      </w:r>
      <w:r w:rsidRPr="00C44D3E">
        <w:t>r</w:t>
      </w:r>
      <w:r w:rsidRPr="00C44D3E">
        <w:t>gütung zahlen.</w:t>
      </w:r>
    </w:p>
    <w:p w:rsidR="007946CD" w:rsidRPr="00C44D3E" w:rsidRDefault="007946CD" w:rsidP="007946CD">
      <w:pPr>
        <w:pStyle w:val="Gesetzestext"/>
      </w:pPr>
      <w:r w:rsidRPr="00C44D3E">
        <w:t>(2) Im Rahmen der geltenden Bestimmungen sind die Finanzämter verpflichtet, den Kirchen in allen Kirchensteuerangelegenheiten aus den vorhandenen Unterlagen und unter Berücksichtigung des Datenschutzes Auskunft zu geben. Die Kirchen wahren das Steuergeheimnis.</w:t>
      </w:r>
    </w:p>
    <w:p w:rsidR="007946CD" w:rsidRPr="00C44D3E" w:rsidRDefault="007946CD" w:rsidP="007946CD">
      <w:pPr>
        <w:pStyle w:val="Gesetzestext"/>
      </w:pPr>
      <w:r w:rsidRPr="00C44D3E">
        <w:t>(3) Die Vollstreckung der Kirchensteuerbescheide obliegt den Finanzämtern. Sie unterbleibt, wenn die Kirchen in besonders begründeten Einzelfällen darauf verzichten.</w:t>
      </w:r>
    </w:p>
    <w:p w:rsidR="007946CD" w:rsidRPr="00C44D3E" w:rsidRDefault="007946CD" w:rsidP="007946CD">
      <w:pPr>
        <w:pStyle w:val="Paragraphenberschrift"/>
      </w:pPr>
      <w:r w:rsidRPr="00C44D3E">
        <w:t>Artikel 15   Sammlungswesen</w:t>
      </w:r>
    </w:p>
    <w:p w:rsidR="007946CD" w:rsidRPr="00C44D3E" w:rsidRDefault="007946CD" w:rsidP="007946CD">
      <w:pPr>
        <w:pStyle w:val="Gesetzestext"/>
      </w:pPr>
      <w:r w:rsidRPr="00C44D3E">
        <w:t>(1) Die Kirchen und ihre Kirchengemeinden können nach Maßgabe des Bremischen Sammlungsgesetzes Spenden und andere freiwillige Leistungen für kirchliche Zwecke erbitten.</w:t>
      </w:r>
    </w:p>
    <w:p w:rsidR="007946CD" w:rsidRPr="00C44D3E" w:rsidRDefault="007946CD" w:rsidP="007946CD">
      <w:pPr>
        <w:pStyle w:val="Gesetzestext"/>
      </w:pPr>
      <w:r w:rsidRPr="00C44D3E">
        <w:t>(2) Die Kirchen und ihre Kirchengemeinden können mit staatlicher Genehmigung Haus- und Straßensammlungen für kirchliche Zwecke durchführen.</w:t>
      </w:r>
    </w:p>
    <w:p w:rsidR="007946CD" w:rsidRPr="00C44D3E" w:rsidRDefault="007946CD" w:rsidP="007946CD">
      <w:pPr>
        <w:pStyle w:val="Paragraphenberschrift"/>
      </w:pPr>
      <w:r w:rsidRPr="00C44D3E">
        <w:t>Artikel 16   Gebührenbefreiung</w:t>
      </w:r>
    </w:p>
    <w:p w:rsidR="007946CD" w:rsidRPr="00C44D3E" w:rsidRDefault="007946CD" w:rsidP="007946CD">
      <w:pPr>
        <w:pStyle w:val="Gesetzestext"/>
      </w:pPr>
      <w:r w:rsidRPr="00C44D3E">
        <w:t>Auf Landesrecht beruhende Gebührenbefreiungen für das Land gelten auch für die Kirchen und ihre Kirchengemeinden sowie ihre öffentlich-rechtlichen Verbände, Anstalten und Sti</w:t>
      </w:r>
      <w:r w:rsidRPr="00C44D3E">
        <w:t>f</w:t>
      </w:r>
      <w:r w:rsidRPr="00C44D3E">
        <w:t>tungen</w:t>
      </w:r>
    </w:p>
    <w:p w:rsidR="007946CD" w:rsidRPr="00C44D3E" w:rsidRDefault="007946CD" w:rsidP="007946CD">
      <w:pPr>
        <w:pStyle w:val="Paragraphenberschrift"/>
      </w:pPr>
      <w:r w:rsidRPr="00C44D3E">
        <w:t>Artikel 17   Tageseinrichtungen für Kinder</w:t>
      </w:r>
    </w:p>
    <w:p w:rsidR="007946CD" w:rsidRPr="00D77776" w:rsidRDefault="007946CD" w:rsidP="007946CD">
      <w:pPr>
        <w:pStyle w:val="Gesetzestext"/>
        <w:rPr>
          <w:lang w:val="de-DE"/>
        </w:rPr>
      </w:pPr>
      <w:r w:rsidRPr="00C44D3E">
        <w:t xml:space="preserve">(1) Die Kirchengemeinden haben das Recht, Tageseinrichtungen für Kinder zu betreiben. Die Freie Hansestadt Bremen und die Kirchen arbeiten zum Wohl junger Menschen und ihrer Familien </w:t>
      </w:r>
      <w:r w:rsidRPr="00C44D3E">
        <w:lastRenderedPageBreak/>
        <w:t>partnerschaftlich zusammen. Nach Maßgabe der Gesetze soll die öffentliche Jugendhilfe von eigenen Maßnahmen absehen, soweit geeignete Einrichtungen von den Ki</w:t>
      </w:r>
      <w:r w:rsidRPr="00C44D3E">
        <w:t>r</w:t>
      </w:r>
      <w:r w:rsidRPr="00C44D3E">
        <w:t>chengemeinden betrieben werden oder rechtzeitig geschaffen werden können.</w:t>
      </w:r>
    </w:p>
    <w:p w:rsidR="007946CD" w:rsidRPr="00C44D3E" w:rsidRDefault="007946CD" w:rsidP="007946CD">
      <w:pPr>
        <w:pStyle w:val="Gesetzestext"/>
      </w:pPr>
      <w:r w:rsidRPr="00C44D3E">
        <w:t>(2) Die Freie Hansestadt Bremen beteiligt sich nach Maßgabe der geltenden Gesetze an der Förd</w:t>
      </w:r>
      <w:r w:rsidRPr="00C44D3E">
        <w:t>e</w:t>
      </w:r>
      <w:r w:rsidRPr="00C44D3E">
        <w:t>rung dieser Einrichtungen. Näheres kann durch besondere Vereinbarung geregelt we</w:t>
      </w:r>
      <w:r w:rsidRPr="00C44D3E">
        <w:t>r</w:t>
      </w:r>
      <w:r w:rsidRPr="00C44D3E">
        <w:t>den.</w:t>
      </w:r>
    </w:p>
    <w:p w:rsidR="007946CD" w:rsidRPr="00C44D3E" w:rsidRDefault="007946CD" w:rsidP="007946CD">
      <w:pPr>
        <w:pStyle w:val="Paragraphenberschrift"/>
      </w:pPr>
      <w:r w:rsidRPr="00C44D3E">
        <w:t>Artikel 18   Diakonische Einrichtungen</w:t>
      </w:r>
    </w:p>
    <w:p w:rsidR="007946CD" w:rsidRDefault="007946CD" w:rsidP="007946CD">
      <w:pPr>
        <w:pStyle w:val="Gesetzestext"/>
        <w:rPr>
          <w:lang w:val="de-DE"/>
        </w:rPr>
      </w:pPr>
      <w:r w:rsidRPr="00C44D3E">
        <w:t xml:space="preserve">(1) Die Kirchen und ihre Kirchengemeinden sowie ihre Diakonischen Werke und deren Mitgliedseinrichtungen haben das Recht, im Sozial- und Gesundheitswesen eigene Einrichtungen und Dienste für die Betreuung und Beratung zu unterhalten. Nach Maßgabe der Gesetze sollen die öffentlichen Träger der Wohlfahrtspflege von eigenen Maßnahmen absehen, soweit geeignete Einrichtungen von den Kirchen oder ihren Kirchgemeinden oder ihren Diakonischen Werken oder </w:t>
      </w:r>
    </w:p>
    <w:p w:rsidR="007946CD" w:rsidRPr="00C44D3E" w:rsidRDefault="007946CD" w:rsidP="007946CD">
      <w:pPr>
        <w:pStyle w:val="Gesetzestext"/>
      </w:pPr>
      <w:r w:rsidRPr="00C44D3E">
        <w:t>deren Mitgliedseinrichtungen betrieben werden oder rechtzeitig gescha</w:t>
      </w:r>
      <w:r w:rsidRPr="00C44D3E">
        <w:t>f</w:t>
      </w:r>
      <w:r w:rsidRPr="00C44D3E">
        <w:t>fen werden können.</w:t>
      </w:r>
    </w:p>
    <w:p w:rsidR="007946CD" w:rsidRPr="00C44D3E" w:rsidRDefault="007946CD" w:rsidP="007946CD">
      <w:pPr>
        <w:pStyle w:val="Gesetzestext"/>
      </w:pPr>
      <w:r w:rsidRPr="00C44D3E">
        <w:t>(2) Die kirchlichen und die öffentlichen Träger der Wohlfahrtspflege arbeiten partnerschaftlich zusammen. Die Förderung dieser Einrichtungen erfolgt nach der Maßgabe der Gesetze.</w:t>
      </w:r>
    </w:p>
    <w:p w:rsidR="007946CD" w:rsidRPr="00C44D3E" w:rsidRDefault="007946CD" w:rsidP="007946CD">
      <w:pPr>
        <w:pStyle w:val="Paragraphenberschrift"/>
      </w:pPr>
      <w:r w:rsidRPr="00C44D3E">
        <w:t>Artikel 19   Feiertagsschutz</w:t>
      </w:r>
    </w:p>
    <w:p w:rsidR="007946CD" w:rsidRPr="00C44D3E" w:rsidRDefault="007946CD" w:rsidP="007946CD">
      <w:pPr>
        <w:pStyle w:val="Gesetzestext"/>
      </w:pPr>
      <w:r w:rsidRPr="00C44D3E">
        <w:t>Der gesetzliche Schutz der Sonntage, der staatlich anerkannten Feiertage und der kirchlichen Feie</w:t>
      </w:r>
      <w:r w:rsidRPr="00C44D3E">
        <w:t>r</w:t>
      </w:r>
      <w:r w:rsidRPr="00C44D3E">
        <w:t>tage wird gewährleistet.</w:t>
      </w:r>
    </w:p>
    <w:p w:rsidR="007946CD" w:rsidRPr="00C44D3E" w:rsidRDefault="007946CD" w:rsidP="007946CD">
      <w:pPr>
        <w:pStyle w:val="Paragraphenberschrift"/>
      </w:pPr>
      <w:r w:rsidRPr="00C44D3E">
        <w:t>Artikel 20   Seelsorgegeheimnis</w:t>
      </w:r>
    </w:p>
    <w:p w:rsidR="007946CD" w:rsidRPr="00C44D3E" w:rsidRDefault="007946CD" w:rsidP="007946CD">
      <w:pPr>
        <w:pStyle w:val="Gesetzestext"/>
      </w:pPr>
      <w:r w:rsidRPr="00C44D3E">
        <w:t>Geistliche, ihre Gehilfen und die Personen, die zur Vorbereitung auf den Beruf an der b</w:t>
      </w:r>
      <w:r w:rsidRPr="00C44D3E">
        <w:t>e</w:t>
      </w:r>
      <w:r w:rsidRPr="00C44D3E">
        <w:t>rufsmäßigen Tätigkeit teilnehmen, sind auch in Verfahren, die dem Landesrecht unterliegen, berechtigt, das Zeugnis über dasjenige zu verweigern, was ihnen in ihrer Eigenschaft als Seelsorgende anvertraut worden oder bekannt geworden ist.</w:t>
      </w:r>
    </w:p>
    <w:p w:rsidR="007946CD" w:rsidRPr="00C44D3E" w:rsidRDefault="007946CD" w:rsidP="007946CD">
      <w:pPr>
        <w:pStyle w:val="Paragraphenberschrift"/>
      </w:pPr>
      <w:r w:rsidRPr="00C44D3E">
        <w:t>Artikel 21   Rundfunk</w:t>
      </w:r>
    </w:p>
    <w:p w:rsidR="007946CD" w:rsidRPr="00C44D3E" w:rsidRDefault="007946CD" w:rsidP="007946CD">
      <w:pPr>
        <w:pStyle w:val="Gesetzestext"/>
      </w:pPr>
      <w:r w:rsidRPr="00C44D3E">
        <w:t>(1) Die Freie Hansestadt Bremen setzt sich dafür ein, dass den Kirchen angemessene Send</w:t>
      </w:r>
      <w:r w:rsidRPr="00C44D3E">
        <w:t>e</w:t>
      </w:r>
      <w:r w:rsidRPr="00C44D3E">
        <w:t>zeiten für Zwecke der Verkündigung und der Seelsorge sowie für sonstige religiöse Sendungen bei den öffentlich - rechtlichen Rundfunkanstalten und bei den privaten Rundfunkvera</w:t>
      </w:r>
      <w:r w:rsidRPr="00C44D3E">
        <w:t>n</w:t>
      </w:r>
      <w:r w:rsidRPr="00C44D3E">
        <w:t>staltern eingeräumt werden In den Aufsichtsgremien sind die Kirchen nach Maßgabe der Gesetze vertreten.</w:t>
      </w:r>
    </w:p>
    <w:p w:rsidR="007946CD" w:rsidRPr="00C44D3E" w:rsidRDefault="007946CD" w:rsidP="007946CD">
      <w:pPr>
        <w:pStyle w:val="Gesetzestext"/>
      </w:pPr>
      <w:r w:rsidRPr="00C44D3E">
        <w:t>(2) Das Recht der Kirchen, privaten Rundfunk nach Maßgabe der landesrechtlichen Besti</w:t>
      </w:r>
      <w:r w:rsidRPr="00C44D3E">
        <w:t>m</w:t>
      </w:r>
      <w:r w:rsidRPr="00C44D3E">
        <w:t>mungen zu veranstalten oder sich an Rundfunkveranstaltern des privaten Rechts zu beteiligen, bleibt unberührt.</w:t>
      </w:r>
    </w:p>
    <w:p w:rsidR="007946CD" w:rsidRPr="00C44D3E" w:rsidRDefault="007946CD" w:rsidP="007946CD">
      <w:pPr>
        <w:pStyle w:val="Paragraphenberschrift"/>
      </w:pPr>
      <w:r w:rsidRPr="00C44D3E">
        <w:t>Artikel 22   Freundschaftsklausel</w:t>
      </w:r>
    </w:p>
    <w:p w:rsidR="007946CD" w:rsidRPr="00C44D3E" w:rsidRDefault="007946CD" w:rsidP="007946CD">
      <w:pPr>
        <w:pStyle w:val="Gesetzestext"/>
      </w:pPr>
      <w:r w:rsidRPr="00C44D3E">
        <w:t>(1) Die Vertragsparteien werden zwischen ihnen etwa bestehende Meinungsverschiedenheiten</w:t>
      </w:r>
      <w:r>
        <w:rPr>
          <w:lang w:val="de-DE"/>
        </w:rPr>
        <w:t xml:space="preserve"> </w:t>
      </w:r>
      <w:r w:rsidRPr="00C44D3E">
        <w:t>über die Auslegung dieses Vertrages auf freundschaftliche Weise beilegen.</w:t>
      </w:r>
    </w:p>
    <w:p w:rsidR="007946CD" w:rsidRPr="00C44D3E" w:rsidRDefault="007946CD" w:rsidP="007946CD">
      <w:pPr>
        <w:pStyle w:val="Gesetzestext"/>
      </w:pPr>
      <w:r w:rsidRPr="00C44D3E">
        <w:t>(2) Die Vertragsparteien sind sich einig, dass dieser Vertrag durch einen neuen Vertrag e</w:t>
      </w:r>
      <w:r w:rsidRPr="00C44D3E">
        <w:t>r</w:t>
      </w:r>
      <w:r w:rsidRPr="00C44D3E">
        <w:t>gänzt oder ersetzt werden kann. Haben sich die Verhältnisse, die für die Festsetzung des Vertragsinhalts maßgebend gewesen sind, seit dem Abschluss des Vertrages so wesentlich verändert, dass einer Vertrag</w:t>
      </w:r>
      <w:r w:rsidRPr="00C44D3E">
        <w:t>s</w:t>
      </w:r>
      <w:r w:rsidRPr="00C44D3E">
        <w:t>partei das Festhalten an der ursprünglichen Regelung nicht zumutbar erscheint, so werden die Vertrag</w:t>
      </w:r>
      <w:r w:rsidRPr="00C44D3E">
        <w:t>s</w:t>
      </w:r>
      <w:r w:rsidRPr="00C44D3E">
        <w:t>parteien in Verhandlungen über eine Anpassung des Vertrages eintreten.</w:t>
      </w:r>
    </w:p>
    <w:p w:rsidR="00D77776" w:rsidRDefault="007946CD" w:rsidP="007946CD">
      <w:pPr>
        <w:pStyle w:val="Gesetzestext"/>
        <w:rPr>
          <w:lang w:val="de-DE"/>
        </w:rPr>
      </w:pPr>
      <w:r w:rsidRPr="00C44D3E">
        <w:t xml:space="preserve">(3) Sollte die Freie Hansestadt Bremen in Verträgen mit anderen vergleichbaren </w:t>
      </w:r>
    </w:p>
    <w:p w:rsidR="007946CD" w:rsidRPr="00C44D3E" w:rsidRDefault="007946CD" w:rsidP="007946CD">
      <w:pPr>
        <w:pStyle w:val="Gesetzestext"/>
      </w:pPr>
      <w:r w:rsidRPr="00C44D3E">
        <w:lastRenderedPageBreak/>
        <w:t>Religionsgemeinschaften über diesen Vertrag hinausgehende Rechte und Leistungen gewähren, werden</w:t>
      </w:r>
      <w:r>
        <w:rPr>
          <w:lang w:val="de-DE"/>
        </w:rPr>
        <w:t xml:space="preserve"> </w:t>
      </w:r>
      <w:r w:rsidRPr="00C44D3E">
        <w:t>die Vertragsparteien gemeinsam prüfen, ob wegen des Grundsatzes der Parität Änderungen</w:t>
      </w:r>
      <w:r>
        <w:rPr>
          <w:lang w:val="de-DE"/>
        </w:rPr>
        <w:t xml:space="preserve"> </w:t>
      </w:r>
      <w:r w:rsidRPr="00C44D3E">
        <w:t>dieses Vertrages notwendig sind.</w:t>
      </w:r>
    </w:p>
    <w:p w:rsidR="007946CD" w:rsidRPr="00C44D3E" w:rsidRDefault="007946CD" w:rsidP="007946CD">
      <w:pPr>
        <w:pStyle w:val="Paragraphenberschrift"/>
      </w:pPr>
      <w:r w:rsidRPr="00C44D3E">
        <w:t>Artikel 23   Inkrafttreten</w:t>
      </w:r>
    </w:p>
    <w:p w:rsidR="007946CD" w:rsidRPr="00C44D3E" w:rsidRDefault="007946CD" w:rsidP="007946CD">
      <w:pPr>
        <w:pStyle w:val="Gesetzestext"/>
      </w:pPr>
      <w:r w:rsidRPr="00C44D3E">
        <w:t>Dieser Vertrag bedarf der Zustimmung der Bremischen Bürgerschaft, des Kirchentages</w:t>
      </w:r>
    </w:p>
    <w:p w:rsidR="007946CD" w:rsidRPr="00C44D3E" w:rsidRDefault="007946CD" w:rsidP="007946CD">
      <w:pPr>
        <w:pStyle w:val="Gesetzestext"/>
      </w:pPr>
      <w:r w:rsidRPr="00C44D3E">
        <w:t>Bremen, den 31. Oktober 2001</w:t>
      </w:r>
    </w:p>
    <w:p w:rsidR="007946CD" w:rsidRPr="007B3FBF" w:rsidRDefault="007946CD" w:rsidP="007946CD">
      <w:pPr>
        <w:pStyle w:val="Gesetzestext"/>
        <w:jc w:val="left"/>
        <w:rPr>
          <w:lang w:val="de-DE"/>
        </w:rPr>
      </w:pPr>
      <w:r>
        <w:t>Für die Freie Hansestadt Bremen</w:t>
      </w:r>
      <w:r>
        <w:rPr>
          <w:lang w:val="de-DE"/>
        </w:rPr>
        <w:br/>
      </w:r>
      <w:r w:rsidRPr="00C44D3E">
        <w:t>B</w:t>
      </w:r>
      <w:r>
        <w:t>ürgermeister Dr. Henning Scherf</w:t>
      </w:r>
      <w:r>
        <w:rPr>
          <w:lang w:val="de-DE"/>
        </w:rPr>
        <w:br/>
      </w:r>
      <w:r w:rsidRPr="00C44D3E">
        <w:t>Präsident des Senats</w:t>
      </w:r>
    </w:p>
    <w:p w:rsidR="007946CD" w:rsidRPr="007B3FBF" w:rsidRDefault="007946CD" w:rsidP="007946CD">
      <w:pPr>
        <w:pStyle w:val="Gesetzestext"/>
        <w:jc w:val="left"/>
        <w:rPr>
          <w:lang w:val="de-DE"/>
        </w:rPr>
      </w:pPr>
      <w:r w:rsidRPr="00C44D3E">
        <w:t>Für di</w:t>
      </w:r>
      <w:r>
        <w:t>e Bremische Evangelische Kirche</w:t>
      </w:r>
      <w:r>
        <w:rPr>
          <w:lang w:val="de-DE"/>
        </w:rPr>
        <w:br/>
      </w:r>
      <w:r>
        <w:t>Boehme</w:t>
      </w:r>
      <w:r>
        <w:rPr>
          <w:lang w:val="de-DE"/>
        </w:rPr>
        <w:br/>
      </w:r>
      <w:r w:rsidRPr="00C44D3E">
        <w:t>Von Zobelitz</w:t>
      </w:r>
    </w:p>
    <w:p w:rsidR="007946CD" w:rsidRPr="007B3FBF" w:rsidRDefault="007946CD" w:rsidP="007946CD">
      <w:pPr>
        <w:pStyle w:val="Gesetzestext"/>
        <w:jc w:val="left"/>
        <w:rPr>
          <w:lang w:val="de-DE"/>
        </w:rPr>
      </w:pPr>
      <w:r w:rsidRPr="00C44D3E">
        <w:t>Für die Evangelisch-lut</w:t>
      </w:r>
      <w:r>
        <w:t>herische Landeskirche Hannovers</w:t>
      </w:r>
      <w:r>
        <w:rPr>
          <w:lang w:val="de-DE"/>
        </w:rPr>
        <w:br/>
      </w:r>
      <w:r w:rsidRPr="00C44D3E">
        <w:t>Margot Käßmann</w:t>
      </w:r>
    </w:p>
    <w:p w:rsidR="007946CD" w:rsidRPr="007B3FBF" w:rsidRDefault="007946CD" w:rsidP="007946CD">
      <w:pPr>
        <w:pStyle w:val="Gesetzestext"/>
        <w:jc w:val="left"/>
        <w:rPr>
          <w:lang w:val="de-DE"/>
        </w:rPr>
      </w:pPr>
      <w:r w:rsidRPr="00C44D3E">
        <w:t>Für die Evangelisch-reformierte Kirche (Synode ev.ref. Kirchen in Bayern und Nordwest</w:t>
      </w:r>
      <w:r>
        <w:t>deutschland</w:t>
      </w:r>
      <w:r>
        <w:rPr>
          <w:lang w:val="de-DE"/>
        </w:rPr>
        <w:br/>
      </w:r>
      <w:r>
        <w:t>Pagenstecher</w:t>
      </w:r>
      <w:r>
        <w:rPr>
          <w:lang w:val="de-DE"/>
        </w:rPr>
        <w:br/>
      </w:r>
      <w:r w:rsidRPr="00C44D3E">
        <w:t>Herrenbrück</w:t>
      </w:r>
    </w:p>
    <w:p w:rsidR="007946CD" w:rsidRPr="00C44D3E" w:rsidRDefault="007946CD" w:rsidP="007946CD">
      <w:pPr>
        <w:pStyle w:val="Gesetzesabschnittsberschrift"/>
        <w:outlineLvl w:val="0"/>
      </w:pPr>
      <w:r w:rsidRPr="00C44D3E">
        <w:t>Schlussprotokoll</w:t>
      </w:r>
    </w:p>
    <w:p w:rsidR="007946CD" w:rsidRPr="00C44D3E" w:rsidRDefault="007946CD" w:rsidP="007946CD">
      <w:pPr>
        <w:pStyle w:val="Gesetzestext"/>
        <w:outlineLvl w:val="0"/>
      </w:pPr>
      <w:r w:rsidRPr="00C44D3E">
        <w:t>Bestandteil dieses Vertrages sind folgende Protokollerklärungen</w:t>
      </w:r>
    </w:p>
    <w:p w:rsidR="007946CD" w:rsidRPr="00C44D3E" w:rsidRDefault="007946CD" w:rsidP="007946CD">
      <w:pPr>
        <w:pStyle w:val="Paragraphenberschrift"/>
        <w:outlineLvl w:val="0"/>
      </w:pPr>
      <w:r w:rsidRPr="00C44D3E">
        <w:t>Zu Art. 3</w:t>
      </w:r>
    </w:p>
    <w:p w:rsidR="007946CD" w:rsidRPr="00C44D3E" w:rsidRDefault="007946CD" w:rsidP="007946CD">
      <w:pPr>
        <w:pStyle w:val="Gesetzestext"/>
      </w:pPr>
      <w:r w:rsidRPr="00C44D3E">
        <w:t>Die Evangelisch — lutherische Landeskirche Hannovers nimmt die Sonderstellung des Unte</w:t>
      </w:r>
      <w:r w:rsidRPr="00C44D3E">
        <w:t>r</w:t>
      </w:r>
      <w:r w:rsidRPr="00C44D3E">
        <w:t>richts in Biblischer Geschichte in der Freien Hansestadt Bremen zur Kenntnis. Sie hält dessen ungeachtet d</w:t>
      </w:r>
      <w:r w:rsidRPr="00C44D3E">
        <w:t>a</w:t>
      </w:r>
      <w:r w:rsidRPr="00C44D3E">
        <w:t>ran fest, dass das Zusammenwirken von Staat und Kirche im Schulwesen die Erteilung des bekenntnisgebundenen Religionsunterrichts nach Art. 7 Abs. 3 Grundgesetz als ordentliches Lehrfach an den ö</w:t>
      </w:r>
      <w:r w:rsidRPr="00C44D3E">
        <w:t>f</w:t>
      </w:r>
      <w:r w:rsidRPr="00C44D3E">
        <w:t>fentlichen Schulen außerhalb des Anwendungsbereiches des Art. 141 Grundgesetz gebietet.</w:t>
      </w:r>
    </w:p>
    <w:p w:rsidR="007946CD" w:rsidRPr="00C44D3E" w:rsidRDefault="007946CD" w:rsidP="007946CD">
      <w:pPr>
        <w:pStyle w:val="Paragraphenberschrift"/>
        <w:outlineLvl w:val="0"/>
      </w:pPr>
      <w:r w:rsidRPr="00C44D3E">
        <w:t>Zu Art. 16</w:t>
      </w:r>
    </w:p>
    <w:p w:rsidR="007946CD" w:rsidRDefault="007946CD" w:rsidP="007946CD">
      <w:pPr>
        <w:pStyle w:val="Gesetzestext"/>
        <w:rPr>
          <w:lang w:val="de-DE"/>
        </w:rPr>
      </w:pPr>
      <w:r w:rsidRPr="00C44D3E">
        <w:t>Hierzu wird auf Artikel 22 Absatz 2 Satz 2 hingewiesen.</w:t>
      </w:r>
    </w:p>
    <w:p w:rsidR="007946CD" w:rsidRDefault="007946CD" w:rsidP="007946CD">
      <w:pPr>
        <w:pStyle w:val="Gesetzestext"/>
        <w:rPr>
          <w:lang w:val="de-DE"/>
        </w:rPr>
      </w:pPr>
    </w:p>
    <w:p w:rsidR="007946CD" w:rsidRPr="000E5A51" w:rsidRDefault="007946CD" w:rsidP="007946CD">
      <w:pPr>
        <w:pStyle w:val="Gesetzestext"/>
        <w:rPr>
          <w:lang w:val="de-DE"/>
        </w:rPr>
      </w:pPr>
    </w:p>
    <w:p w:rsidR="007946CD" w:rsidRPr="00C44D3E" w:rsidRDefault="007946CD" w:rsidP="00D024E5">
      <w:pPr>
        <w:pStyle w:val="berschrift4"/>
        <w:numPr>
          <w:ilvl w:val="2"/>
          <w:numId w:val="26"/>
        </w:numPr>
      </w:pPr>
      <w:bookmarkStart w:id="54" w:name="_Toc353794703"/>
      <w:bookmarkStart w:id="55" w:name="_Toc353796986"/>
      <w:r w:rsidRPr="00C44D3E">
        <w:t>Vertrag zwischen dem Heiligen Stuhl und der Freien Hansestadt Bremen</w:t>
      </w:r>
      <w:bookmarkEnd w:id="54"/>
      <w:bookmarkEnd w:id="55"/>
    </w:p>
    <w:p w:rsidR="007946CD" w:rsidRPr="00C44D3E" w:rsidRDefault="007946CD" w:rsidP="007946CD">
      <w:pPr>
        <w:pStyle w:val="GesetzUntertitel"/>
        <w:suppressAutoHyphens/>
      </w:pPr>
      <w:r>
        <w:t>Vom 21.11.</w:t>
      </w:r>
      <w:r w:rsidRPr="00C44D3E">
        <w:t xml:space="preserve">2003 (BremGBl. </w:t>
      </w:r>
      <w:r>
        <w:t>2004 S. 151), in Kraft seit 14.</w:t>
      </w:r>
      <w:r>
        <w:rPr>
          <w:lang w:val="it-IT"/>
        </w:rPr>
        <w:t>05.2004 (BremGBl. </w:t>
      </w:r>
      <w:r w:rsidRPr="00C44D3E">
        <w:t xml:space="preserve">S. 211), Vertragsgesetz vom </w:t>
      </w:r>
      <w:r>
        <w:t>02.03.</w:t>
      </w:r>
      <w:r w:rsidRPr="00C44D3E">
        <w:t>2004 (BremGBl. S. 151)</w:t>
      </w:r>
    </w:p>
    <w:p w:rsidR="007946CD" w:rsidRPr="00C44D3E" w:rsidRDefault="007946CD" w:rsidP="007946CD">
      <w:pPr>
        <w:pStyle w:val="Gesetzestext"/>
      </w:pPr>
      <w:r w:rsidRPr="00C44D3E">
        <w:t>Der Heilige Stuhl, vertreten durch den Apostolischen Nuntius in Deutschland, Dr. Giovanni Lajolo, Titularerzbischof von Cesari</w:t>
      </w:r>
      <w:r w:rsidRPr="00C44D3E">
        <w:t>a</w:t>
      </w:r>
      <w:r w:rsidRPr="00C44D3E">
        <w:t>na, und die Freie Hansestadt Bremen, vertreten durch</w:t>
      </w:r>
      <w:r w:rsidRPr="00C44D3E">
        <w:br/>
        <w:t xml:space="preserve">den Präsidenten des Senats, Bürgermeister Dr. Henning Scherf, </w:t>
      </w:r>
    </w:p>
    <w:p w:rsidR="00D77776" w:rsidRDefault="007946CD" w:rsidP="007946CD">
      <w:pPr>
        <w:pStyle w:val="Gesetzestext"/>
        <w:rPr>
          <w:lang w:val="de-DE"/>
        </w:rPr>
      </w:pPr>
      <w:r w:rsidRPr="00C44D3E">
        <w:t xml:space="preserve">einig in dem Wunsch, die Beziehungen zwischen der Katholischen Kirche und der Freien Hansestadt </w:t>
      </w:r>
    </w:p>
    <w:p w:rsidR="007946CD" w:rsidRPr="00C44D3E" w:rsidRDefault="007946CD" w:rsidP="007946CD">
      <w:pPr>
        <w:pStyle w:val="Gesetzestext"/>
      </w:pPr>
      <w:r w:rsidRPr="00C44D3E">
        <w:lastRenderedPageBreak/>
        <w:t>Bremen in freundschaftlichem Geist zu festigen, fortz</w:t>
      </w:r>
      <w:r w:rsidRPr="00C44D3E">
        <w:t>u</w:t>
      </w:r>
      <w:r w:rsidRPr="00C44D3E">
        <w:t>bilden und zu fördern,</w:t>
      </w:r>
    </w:p>
    <w:p w:rsidR="007946CD" w:rsidRPr="00C44D3E" w:rsidRDefault="007946CD" w:rsidP="007946CD">
      <w:pPr>
        <w:pStyle w:val="Gesetzestext"/>
      </w:pPr>
      <w:r w:rsidRPr="00C44D3E">
        <w:t>unter Berücksichtigung des in Geltung stehenden Konkordats zw</w:t>
      </w:r>
      <w:r w:rsidRPr="00C44D3E">
        <w:t>i</w:t>
      </w:r>
      <w:r w:rsidRPr="00C44D3E">
        <w:t>schen dem Heiligen Stuhl und dem Deutschen Reich vom 20. Juli 1933, soweit es die Freie Hansestadt Bremen bindet, und in Würdigung des Vertrages des Fre</w:t>
      </w:r>
      <w:r w:rsidRPr="00C44D3E">
        <w:t>i</w:t>
      </w:r>
      <w:r w:rsidRPr="00C44D3E">
        <w:t>staates Preußen mit dem Heiligen Stuhl vom 14. Juni 1929</w:t>
      </w:r>
    </w:p>
    <w:p w:rsidR="007946CD" w:rsidRDefault="007946CD" w:rsidP="007946CD">
      <w:pPr>
        <w:pStyle w:val="Gesetzestext"/>
        <w:rPr>
          <w:lang w:val="de-DE"/>
        </w:rPr>
      </w:pPr>
      <w:r w:rsidRPr="00C44D3E">
        <w:t>schließen folgenden Vertrag:</w:t>
      </w:r>
    </w:p>
    <w:p w:rsidR="007946CD" w:rsidRPr="00C44D3E" w:rsidRDefault="007946CD" w:rsidP="007946CD">
      <w:pPr>
        <w:pStyle w:val="Paragraphenberschrift"/>
      </w:pPr>
      <w:r w:rsidRPr="00C44D3E">
        <w:t>Artikel 1   Glaubensfreiheit und Eigenständigkeit</w:t>
      </w:r>
    </w:p>
    <w:p w:rsidR="007946CD" w:rsidRPr="005F2AAB" w:rsidRDefault="007946CD" w:rsidP="007946CD">
      <w:pPr>
        <w:pStyle w:val="Gesetzestext"/>
        <w:rPr>
          <w:lang w:val="de-DE"/>
        </w:rPr>
      </w:pPr>
      <w:r w:rsidRPr="00C44D3E">
        <w:t>(1) Die Freie Hansestadt Bremen gewährleistet die Freiheit, den katholischen Glauben zu bekennen und öffentlich auszuüben, und dem caritativen Wirken der Katholischen Kirche den gesetzlichen Schutz.</w:t>
      </w:r>
    </w:p>
    <w:p w:rsidR="007946CD" w:rsidRPr="00933567" w:rsidRDefault="007946CD" w:rsidP="007946CD">
      <w:pPr>
        <w:pStyle w:val="Gesetzestext"/>
        <w:rPr>
          <w:lang w:val="de-DE"/>
        </w:rPr>
      </w:pPr>
      <w:r w:rsidRPr="00C44D3E">
        <w:t>(2) Die Katholische Kirche ordnet und verwaltet ihre Angelegenheiten selbständig im Ra</w:t>
      </w:r>
      <w:r w:rsidRPr="00C44D3E">
        <w:t>h</w:t>
      </w:r>
      <w:r w:rsidRPr="00C44D3E">
        <w:t>men des für alle geltenden Gesetzes.</w:t>
      </w:r>
    </w:p>
    <w:p w:rsidR="007946CD" w:rsidRPr="00C44D3E" w:rsidRDefault="007946CD" w:rsidP="007946CD">
      <w:pPr>
        <w:pStyle w:val="Paragraphenberschrift"/>
      </w:pPr>
      <w:r w:rsidRPr="00C44D3E">
        <w:t>Artikel 2   Feiertagsschutz</w:t>
      </w:r>
    </w:p>
    <w:p w:rsidR="007946CD" w:rsidRPr="00C44D3E" w:rsidRDefault="007946CD" w:rsidP="007946CD">
      <w:pPr>
        <w:pStyle w:val="Gesetzestext"/>
      </w:pPr>
      <w:r w:rsidRPr="00C44D3E">
        <w:t>Der gesetzliche Schutz der Sonntage, der staatlich anerkannten kirchlichen Feiertage und der kirchlichen Feiertage wird gewährleistet.</w:t>
      </w:r>
    </w:p>
    <w:p w:rsidR="007946CD" w:rsidRPr="00C12996" w:rsidRDefault="007946CD" w:rsidP="007946CD">
      <w:pPr>
        <w:pStyle w:val="Paragraphenberschrift"/>
      </w:pPr>
      <w:r w:rsidRPr="00C44D3E">
        <w:t>Artikel 3   Ämterbesetzung</w:t>
      </w:r>
    </w:p>
    <w:p w:rsidR="007946CD" w:rsidRPr="00C44D3E" w:rsidRDefault="007946CD" w:rsidP="007946CD">
      <w:pPr>
        <w:pStyle w:val="Gesetzestext"/>
      </w:pPr>
      <w:r w:rsidRPr="00C44D3E">
        <w:t>Die Katholische Kirche verleiht ihre Ämter ohne Mitwirkung des Landes oder der Stadtg</w:t>
      </w:r>
      <w:r w:rsidRPr="00C44D3E">
        <w:t>e</w:t>
      </w:r>
      <w:r w:rsidRPr="00C44D3E">
        <w:t>meinden.</w:t>
      </w:r>
    </w:p>
    <w:p w:rsidR="007946CD" w:rsidRPr="00C44D3E" w:rsidRDefault="007946CD" w:rsidP="007946CD">
      <w:pPr>
        <w:pStyle w:val="Paragraphenberschrift"/>
      </w:pPr>
      <w:r w:rsidRPr="00C44D3E">
        <w:t>Artikel 4   Kirchliches Bildungswesen</w:t>
      </w:r>
    </w:p>
    <w:p w:rsidR="007946CD" w:rsidRPr="00C44D3E" w:rsidRDefault="007946CD" w:rsidP="007946CD">
      <w:pPr>
        <w:pStyle w:val="Gesetzestext"/>
        <w:rPr>
          <w:rFonts w:eastAsia="Arial Unicode MS"/>
        </w:rPr>
      </w:pPr>
      <w:r w:rsidRPr="00C44D3E">
        <w:t>(1) Die Katholische Kirche hat das Recht, Ersat</w:t>
      </w:r>
      <w:r w:rsidRPr="00C44D3E">
        <w:t>z</w:t>
      </w:r>
      <w:r w:rsidRPr="00C44D3E">
        <w:t>schulen im Rahmen der Bestimmungen des Artikels 7 des Grundgesetzes, Ergänzungsschulen sowie Hochschulen und sonstige Bildung</w:t>
      </w:r>
      <w:r w:rsidRPr="00C44D3E">
        <w:t>s</w:t>
      </w:r>
      <w:r w:rsidRPr="00C44D3E">
        <w:t>einrichtungen zu betreiben.</w:t>
      </w:r>
    </w:p>
    <w:p w:rsidR="007946CD" w:rsidRPr="00C44D3E" w:rsidRDefault="007946CD" w:rsidP="007946CD">
      <w:pPr>
        <w:pStyle w:val="Gesetzestext"/>
      </w:pPr>
      <w:r w:rsidRPr="00C44D3E">
        <w:t>(2) Staatliche Genehmigung, Anerkennung und Fö</w:t>
      </w:r>
      <w:r w:rsidRPr="00C44D3E">
        <w:t>r</w:t>
      </w:r>
      <w:r w:rsidRPr="00C44D3E">
        <w:t>derung dieser Einrichtungen richten sich nach den gesetzlichen Bestimmungen.</w:t>
      </w:r>
    </w:p>
    <w:p w:rsidR="007946CD" w:rsidRPr="00C44D3E" w:rsidRDefault="007946CD" w:rsidP="007946CD">
      <w:pPr>
        <w:pStyle w:val="Gesetzestext"/>
      </w:pPr>
      <w:r w:rsidRPr="00C44D3E">
        <w:t>(3) Die Katholische Kirche hat das Recht, an ihren Schulen anstelle des Unterrichts in Biblischer Geschichte auf allgemein christlicher Grundlage konfessionellen Relig</w:t>
      </w:r>
      <w:r w:rsidRPr="00C44D3E">
        <w:t>i</w:t>
      </w:r>
      <w:r w:rsidRPr="00C44D3E">
        <w:t>onsunterricht zu erteilen.</w:t>
      </w:r>
    </w:p>
    <w:p w:rsidR="007946CD" w:rsidRPr="00C44D3E" w:rsidRDefault="007946CD" w:rsidP="007946CD">
      <w:pPr>
        <w:pStyle w:val="Paragraphenberschrift"/>
      </w:pPr>
      <w:r w:rsidRPr="00C44D3E">
        <w:t>Artikel 5   Jugendarbeit und Erwachsenenbildung</w:t>
      </w:r>
    </w:p>
    <w:p w:rsidR="007946CD" w:rsidRPr="00C44D3E" w:rsidRDefault="007946CD" w:rsidP="007946CD">
      <w:pPr>
        <w:pStyle w:val="Gesetzestext"/>
        <w:rPr>
          <w:rFonts w:eastAsia="Arial Unicode MS"/>
        </w:rPr>
      </w:pPr>
      <w:r w:rsidRPr="00C44D3E">
        <w:t>(1) Der Staat gewährt der Jugendarbeit der Katholischen Kirche Schutz und Förderung. Die Katholische Kirche nimmt in Erfüllung ihres Auftrages Aufgaben als anerkannter Träger der freien Jugendhi</w:t>
      </w:r>
      <w:r w:rsidRPr="00C44D3E">
        <w:t>l</w:t>
      </w:r>
      <w:r w:rsidRPr="00C44D3E">
        <w:t>fe im Rahmen der Gesetze wahr.</w:t>
      </w:r>
    </w:p>
    <w:p w:rsidR="007946CD" w:rsidRPr="00C44D3E" w:rsidRDefault="007946CD" w:rsidP="007946CD">
      <w:pPr>
        <w:pStyle w:val="Gesetzestext"/>
      </w:pPr>
      <w:r w:rsidRPr="00C44D3E">
        <w:t>(2) Die Katholische Kirche nimmt mit eigenen Einrichtungen an der Erwachsenenbi</w:t>
      </w:r>
      <w:r w:rsidRPr="00C44D3E">
        <w:t>l</w:t>
      </w:r>
      <w:r w:rsidRPr="00C44D3E">
        <w:t>dung teil. Diese werden im Rahmen der geltenden Bestimmungen in die finanzielle Förderung der Erwachsenenbildung durch die Freie Hansestadt Bremen einbez</w:t>
      </w:r>
      <w:r w:rsidRPr="00C44D3E">
        <w:t>o</w:t>
      </w:r>
      <w:r w:rsidRPr="00C44D3E">
        <w:t>gen.</w:t>
      </w:r>
    </w:p>
    <w:p w:rsidR="007946CD" w:rsidRPr="00C44D3E" w:rsidRDefault="007946CD" w:rsidP="007946CD">
      <w:pPr>
        <w:pStyle w:val="Paragraphenberschrift"/>
      </w:pPr>
      <w:r w:rsidRPr="00C44D3E">
        <w:t>Artikel 6   Lehramtsstudiengang Katholische Religion</w:t>
      </w:r>
    </w:p>
    <w:p w:rsidR="007946CD" w:rsidRDefault="007946CD" w:rsidP="007946CD">
      <w:pPr>
        <w:pStyle w:val="Gesetzestext"/>
        <w:rPr>
          <w:lang w:val="de-DE"/>
        </w:rPr>
      </w:pPr>
      <w:r w:rsidRPr="00C44D3E">
        <w:t>Will die Freie Hansestadt Bremen eine wisse</w:t>
      </w:r>
      <w:r w:rsidRPr="00C44D3E">
        <w:t>n</w:t>
      </w:r>
      <w:r w:rsidRPr="00C44D3E">
        <w:t>schaftliche Einrichtung zur Ausbildung von Lehrern im Fach Katholische Religion einrichten, so ist eine gesonderte Vereinbarung mit dem Heiligen Stuhl erfo</w:t>
      </w:r>
      <w:r w:rsidRPr="00C44D3E">
        <w:t>r</w:t>
      </w:r>
      <w:r w:rsidRPr="00C44D3E">
        <w:t>derlich.</w:t>
      </w:r>
    </w:p>
    <w:p w:rsidR="00D77776" w:rsidRPr="00D77776" w:rsidRDefault="00D77776" w:rsidP="007946CD">
      <w:pPr>
        <w:pStyle w:val="Gesetzestext"/>
        <w:rPr>
          <w:lang w:val="de-DE"/>
        </w:rPr>
      </w:pPr>
    </w:p>
    <w:p w:rsidR="007946CD" w:rsidRPr="00C44D3E" w:rsidRDefault="007946CD" w:rsidP="007946CD">
      <w:pPr>
        <w:pStyle w:val="Paragraphenberschrift"/>
      </w:pPr>
      <w:r w:rsidRPr="00C44D3E">
        <w:lastRenderedPageBreak/>
        <w:t>Artikel 7   Studiengang Kirchenmusik an der Hochsch</w:t>
      </w:r>
      <w:r w:rsidRPr="00C44D3E">
        <w:t>u</w:t>
      </w:r>
      <w:r w:rsidRPr="00C44D3E">
        <w:t>le für Künste</w:t>
      </w:r>
    </w:p>
    <w:p w:rsidR="007946CD" w:rsidRPr="00D77776" w:rsidRDefault="007946CD" w:rsidP="007946CD">
      <w:pPr>
        <w:pStyle w:val="Gesetzestext"/>
        <w:rPr>
          <w:lang w:val="de-DE"/>
        </w:rPr>
      </w:pPr>
      <w:r w:rsidRPr="00C44D3E">
        <w:t>(1) Die Freie Hansestadt Bremen gewährleistet die Fortführung des Studienganges Kirche</w:t>
      </w:r>
      <w:r w:rsidRPr="00C44D3E">
        <w:t>n</w:t>
      </w:r>
      <w:r w:rsidRPr="00C44D3E">
        <w:t>musik an der Hochschule für Künste, solange sich die Katholische Kirche an der Finanzierung des Studienganges in angemessener Weise beteiligt.</w:t>
      </w:r>
    </w:p>
    <w:p w:rsidR="007946CD" w:rsidRPr="005F2AAB" w:rsidRDefault="007946CD" w:rsidP="007946CD">
      <w:pPr>
        <w:pStyle w:val="Gesetzestext"/>
        <w:rPr>
          <w:lang w:val="de-DE"/>
        </w:rPr>
      </w:pPr>
      <w:r w:rsidRPr="00C44D3E">
        <w:t>(2) Unter der Voraussetzung einer angemessenen finanziellen Beteiligung der Kath</w:t>
      </w:r>
      <w:r w:rsidRPr="00C44D3E">
        <w:t>o</w:t>
      </w:r>
      <w:r w:rsidRPr="00C44D3E">
        <w:t>lischen Kirche am Studiengang Kirchenmusik werden Professoren und Professorinnen für den Studiengang Kirchenmusik nach den Bestimmungen des Bremischen Hoc</w:t>
      </w:r>
      <w:r w:rsidRPr="00C44D3E">
        <w:t>h</w:t>
      </w:r>
      <w:r w:rsidRPr="00C44D3E">
        <w:t>schulgesetzes im Benehmen mit der Katholischen Kirche berufen. Entsprechendes gilt bei der Bestellung von Honorarprofessoren und Honorarprofe</w:t>
      </w:r>
      <w:r w:rsidRPr="00C44D3E">
        <w:t>s</w:t>
      </w:r>
      <w:r w:rsidRPr="00C44D3E">
        <w:t>sorinnen und bei der Verleihung der Bezeichnung "Professor" sowie bei der erstmaligen Erteilung e</w:t>
      </w:r>
      <w:r w:rsidRPr="00C44D3E">
        <w:t>i</w:t>
      </w:r>
      <w:r w:rsidRPr="00C44D3E">
        <w:t xml:space="preserve">nes Lehrauftrags. </w:t>
      </w:r>
    </w:p>
    <w:p w:rsidR="007946CD" w:rsidRPr="00C44D3E" w:rsidRDefault="007946CD" w:rsidP="007946CD">
      <w:pPr>
        <w:pStyle w:val="Gesetzestext"/>
      </w:pPr>
      <w:r w:rsidRPr="00C44D3E">
        <w:t>(3) Der Vertrag der Freien Hansestadt Bremen mit der Hochschule für Künste und der Kath</w:t>
      </w:r>
      <w:r w:rsidRPr="00C44D3E">
        <w:t>o</w:t>
      </w:r>
      <w:r w:rsidRPr="00C44D3E">
        <w:t>lischen Kirche bleibt von dieser Vereinbarung unberührt.</w:t>
      </w:r>
    </w:p>
    <w:p w:rsidR="007946CD" w:rsidRPr="00C44D3E" w:rsidRDefault="007946CD" w:rsidP="007946CD">
      <w:pPr>
        <w:pStyle w:val="Paragraphenberschrift"/>
      </w:pPr>
      <w:r w:rsidRPr="00C44D3E">
        <w:t>Artikel 8   Seelsorge in besonderen Einrichtungen</w:t>
      </w:r>
    </w:p>
    <w:p w:rsidR="007946CD" w:rsidRPr="00C44D3E" w:rsidRDefault="007946CD" w:rsidP="007946CD">
      <w:pPr>
        <w:pStyle w:val="Gesetzestext"/>
      </w:pPr>
      <w:r w:rsidRPr="00C44D3E">
        <w:t>Die Freie Hansestadt Bremen unterstützt die Katholische Kirche in ihrem Recht, in öffentlichen Krankenhäusern, Heimen, Justizvollzugsanstalten und ähnlichen öffentlichen Einric</w:t>
      </w:r>
      <w:r w:rsidRPr="00C44D3E">
        <w:t>h</w:t>
      </w:r>
      <w:r w:rsidRPr="00C44D3E">
        <w:t>tungen sowie bei der Polizei unter Berücksichtigung der dienstlichen Belange und der räumlichen Möglichkeiten Gottesdienste und religiöse Veranstaltungen abzuhalten sowie seelsorge</w:t>
      </w:r>
      <w:r w:rsidRPr="00C44D3E">
        <w:t>r</w:t>
      </w:r>
      <w:r w:rsidRPr="00C44D3E">
        <w:t>lich tätig zu werden.</w:t>
      </w:r>
    </w:p>
    <w:p w:rsidR="007946CD" w:rsidRPr="00C44D3E" w:rsidRDefault="007946CD" w:rsidP="007946CD">
      <w:pPr>
        <w:pStyle w:val="Paragraphenberschrift"/>
      </w:pPr>
      <w:r w:rsidRPr="00C44D3E">
        <w:t>Artikel 9   Seelsorgegeheimnis</w:t>
      </w:r>
    </w:p>
    <w:p w:rsidR="007946CD" w:rsidRPr="00C44D3E" w:rsidRDefault="007946CD" w:rsidP="007946CD">
      <w:pPr>
        <w:pStyle w:val="Gesetzestext"/>
      </w:pPr>
      <w:r w:rsidRPr="00C44D3E">
        <w:t>Geistliche, ihre Gehilfen und die Personen, die zur Vorbereitung auf den Beruf an der b</w:t>
      </w:r>
      <w:r w:rsidRPr="00C44D3E">
        <w:t>e</w:t>
      </w:r>
      <w:r w:rsidRPr="00C44D3E">
        <w:t>rufsmäßigen Tätigkeit teilnehmen, sind auch in Verfahren, die dem Landesrecht unterliegen, berechtigt, das Zeugnis über das zu verweigern, was ihnen im Rahmen ihrer seelsorgerlichen Tätigkeit anvertraut worden oder bekannt geworden ist.</w:t>
      </w:r>
    </w:p>
    <w:p w:rsidR="007946CD" w:rsidRPr="00C44D3E" w:rsidRDefault="007946CD" w:rsidP="007946CD">
      <w:pPr>
        <w:pStyle w:val="Paragraphenberschrift"/>
      </w:pPr>
      <w:r w:rsidRPr="00C44D3E">
        <w:t>Artikel 10   Tageseinrichtungen für Kinder</w:t>
      </w:r>
    </w:p>
    <w:p w:rsidR="007946CD" w:rsidRPr="00C44D3E" w:rsidRDefault="007946CD" w:rsidP="007946CD">
      <w:pPr>
        <w:pStyle w:val="Gesetzestext"/>
        <w:rPr>
          <w:rFonts w:eastAsia="Arial Unicode MS"/>
        </w:rPr>
      </w:pPr>
      <w:r w:rsidRPr="00C44D3E">
        <w:t>(1) Die Freie Hansestadt Bremen und die Katholische Kirche arbeiten zum Wohl junger Me</w:t>
      </w:r>
      <w:r w:rsidRPr="00C44D3E">
        <w:t>n</w:t>
      </w:r>
      <w:r w:rsidRPr="00C44D3E">
        <w:t>schen und ihrer Familien partnerschaftlich zusammen.</w:t>
      </w:r>
    </w:p>
    <w:p w:rsidR="007946CD" w:rsidRPr="00C44D3E" w:rsidRDefault="007946CD" w:rsidP="007946CD">
      <w:pPr>
        <w:pStyle w:val="Gesetzestext"/>
      </w:pPr>
      <w:r w:rsidRPr="00C44D3E">
        <w:t>(2) Die Katholische Kirche, ihre Kirchengemeinden und Ordensgemeinschaften sowie ihre caritativen Werke und deren Mitgliedseinrichtungen haben das Recht, Tageseinrichtungen für Kinder zu betreiben. Nach Maßgabe der Gesetze soll die öffentliche Jugendhilfe von eigenen Maßnahmen absehen, soweit geeignete Einrichtungen von der Katholischen Kirche betrieben werden oder rechtzeitig geschaffen we</w:t>
      </w:r>
      <w:r w:rsidRPr="00C44D3E">
        <w:t>r</w:t>
      </w:r>
      <w:r w:rsidRPr="00C44D3E">
        <w:t xml:space="preserve">den können. </w:t>
      </w:r>
    </w:p>
    <w:p w:rsidR="007946CD" w:rsidRPr="00C44D3E" w:rsidRDefault="007946CD" w:rsidP="007946CD">
      <w:pPr>
        <w:pStyle w:val="Gesetzestext"/>
      </w:pPr>
      <w:r w:rsidRPr="00C44D3E">
        <w:t>(3) Die Freie Hansestadt Bremen beteiligt sich nach Maßgabe der geltenden Gesetze an der Förd</w:t>
      </w:r>
      <w:r w:rsidRPr="00C44D3E">
        <w:t>e</w:t>
      </w:r>
      <w:r w:rsidRPr="00C44D3E">
        <w:t>rung dieser Einrichtungen. Näheres wird durch eine b</w:t>
      </w:r>
      <w:r w:rsidRPr="00C44D3E">
        <w:t>e</w:t>
      </w:r>
      <w:r w:rsidRPr="00C44D3E">
        <w:t>sondere Vereinbarung mit dem zuständigen Bischof geregelt.</w:t>
      </w:r>
    </w:p>
    <w:p w:rsidR="007946CD" w:rsidRPr="00C44D3E" w:rsidRDefault="007946CD" w:rsidP="007946CD">
      <w:pPr>
        <w:pStyle w:val="Paragraphenberschrift"/>
      </w:pPr>
      <w:r w:rsidRPr="00C44D3E">
        <w:t>Artikel 11   Caritative Einrichtungen</w:t>
      </w:r>
    </w:p>
    <w:p w:rsidR="00D77776" w:rsidRDefault="007946CD" w:rsidP="007946CD">
      <w:pPr>
        <w:pStyle w:val="Gesetzestext"/>
        <w:rPr>
          <w:lang w:val="de-DE"/>
        </w:rPr>
      </w:pPr>
      <w:r w:rsidRPr="00C44D3E">
        <w:t>(1) Die Katholische Kirche, ihre Kirchengemeinden und Ordensgemeinschaften sowie ihre caritativen Werke und deren Mitgliedseinrichtungen haben das Recht, im Sozial- und G</w:t>
      </w:r>
      <w:r w:rsidRPr="00C44D3E">
        <w:t>e</w:t>
      </w:r>
      <w:r w:rsidRPr="00C44D3E">
        <w:t xml:space="preserve">sundheitswesen eigene Einrichtungen und Dienste für die Betreuung und Beratung in unterschiedlichen Rechtsformen zu unterhalten. Nach Maßgabe der Gesetze sollen die öffentlichen Träger der Wohlfahrtspflege von eigenen Maßnahmen absehen, soweit geeignete Einrichtungen von der Katholischen Kirche, ihrer Kirchengemeinden oder Ordensgemeinschaften oder ihren caritativen Werken oder deren </w:t>
      </w:r>
    </w:p>
    <w:p w:rsidR="007946CD" w:rsidRPr="00C44D3E" w:rsidRDefault="007946CD" w:rsidP="007946CD">
      <w:pPr>
        <w:pStyle w:val="Gesetzestext"/>
        <w:rPr>
          <w:rFonts w:eastAsia="Arial Unicode MS"/>
        </w:rPr>
      </w:pPr>
      <w:r w:rsidRPr="00C44D3E">
        <w:lastRenderedPageBreak/>
        <w:t>Mitgliedseinrichtungen betrieben werden oder rechtzeitig geschaffen werden können.</w:t>
      </w:r>
    </w:p>
    <w:p w:rsidR="007946CD" w:rsidRPr="00C44D3E" w:rsidRDefault="007946CD" w:rsidP="007946CD">
      <w:pPr>
        <w:pStyle w:val="Gesetzestext"/>
      </w:pPr>
      <w:r w:rsidRPr="00C44D3E">
        <w:t>(2) Die kirchlichen und öffentlichen Träger der Wohlfahrtspflege arbeiten partnerschaftlich zusammen. Die Förderung der kirchlichen Einrichtungen erfolgt nach Maßgabe der Gesetze.</w:t>
      </w:r>
    </w:p>
    <w:p w:rsidR="007946CD" w:rsidRPr="00C44D3E" w:rsidRDefault="007946CD" w:rsidP="007946CD">
      <w:pPr>
        <w:pStyle w:val="Paragraphenberschrift"/>
      </w:pPr>
      <w:r w:rsidRPr="00C44D3E">
        <w:t>Artikel 12   Rundfunk</w:t>
      </w:r>
    </w:p>
    <w:p w:rsidR="007946CD" w:rsidRDefault="007946CD" w:rsidP="007946CD">
      <w:pPr>
        <w:pStyle w:val="Gesetzestext"/>
        <w:rPr>
          <w:lang w:val="de-DE"/>
        </w:rPr>
      </w:pPr>
      <w:r w:rsidRPr="00C44D3E">
        <w:t xml:space="preserve">(1) Die Freie Hansestadt Bremen setzt sich dafür ein, dass der Katholischen Kirche angemessene </w:t>
      </w:r>
    </w:p>
    <w:p w:rsidR="007946CD" w:rsidRPr="00C44D3E" w:rsidRDefault="007946CD" w:rsidP="007946CD">
      <w:pPr>
        <w:pStyle w:val="Gesetzestext"/>
        <w:rPr>
          <w:rFonts w:eastAsia="Arial Unicode MS"/>
        </w:rPr>
      </w:pPr>
      <w:r w:rsidRPr="00C44D3E">
        <w:t>Sendezeiten für Zwecke der Verkündigung und der Seelsorge sowie für sonstige religi</w:t>
      </w:r>
      <w:r w:rsidRPr="00C44D3E">
        <w:t>ö</w:t>
      </w:r>
      <w:r w:rsidRPr="00C44D3E">
        <w:t>se Sendungen bei den öffentlich-rechtlichen Rundfunkanstalten und bei den privaten Rundfunkveranstaltern eingeräumt werden. In den Aufsichtsgremien ist die Katholische Kirche nach Maßgabe der Gesetze vertr</w:t>
      </w:r>
      <w:r w:rsidRPr="00C44D3E">
        <w:t>e</w:t>
      </w:r>
      <w:r w:rsidRPr="00C44D3E">
        <w:t>ten.</w:t>
      </w:r>
    </w:p>
    <w:p w:rsidR="007946CD" w:rsidRPr="00933567" w:rsidRDefault="007946CD" w:rsidP="007946CD">
      <w:pPr>
        <w:pStyle w:val="Gesetzestext"/>
        <w:rPr>
          <w:lang w:val="de-DE"/>
        </w:rPr>
      </w:pPr>
      <w:r w:rsidRPr="00C44D3E">
        <w:t>(2) Das Recht der Katholischen Kirche, privaten Rundfunk nach Maßgabe der landesrechtlichen Bestimmungen zu veranstalten oder sich an Rundfun</w:t>
      </w:r>
      <w:r w:rsidRPr="00C44D3E">
        <w:t>k</w:t>
      </w:r>
      <w:r w:rsidRPr="00C44D3E">
        <w:t>veranstaltern des privaten Rechts zu beteiligen, bleibt unberührt.</w:t>
      </w:r>
    </w:p>
    <w:p w:rsidR="007946CD" w:rsidRPr="00C44D3E" w:rsidRDefault="007946CD" w:rsidP="007946CD">
      <w:pPr>
        <w:pStyle w:val="Paragraphenberschrift"/>
      </w:pPr>
      <w:r w:rsidRPr="00C44D3E">
        <w:t>Artikel 13   Kirchliches Eigentum</w:t>
      </w:r>
    </w:p>
    <w:p w:rsidR="007946CD" w:rsidRPr="00C44D3E" w:rsidRDefault="007946CD" w:rsidP="007946CD">
      <w:pPr>
        <w:pStyle w:val="Gesetzestext"/>
        <w:rPr>
          <w:rFonts w:eastAsia="Arial Unicode MS"/>
        </w:rPr>
      </w:pPr>
      <w:r w:rsidRPr="00C44D3E">
        <w:t>(1) Das Eigentum und andere Vermögensrechte der Katholischen Kirche, ihrer Kircheng</w:t>
      </w:r>
      <w:r w:rsidRPr="00C44D3E">
        <w:t>e</w:t>
      </w:r>
      <w:r w:rsidRPr="00C44D3E">
        <w:t>meinden und Ordensgemeinschaften sowie ihrer Anstalten, Stiftungen, Verbände und Einrichtungen werden im Umfang des Artikels 140 des Grundgesetzes in Ve</w:t>
      </w:r>
      <w:r w:rsidRPr="00C44D3E">
        <w:t>r</w:t>
      </w:r>
      <w:r w:rsidRPr="00C44D3E">
        <w:t>bindung mit Artikel 138 Absatz 2 der Verfassung des Deutschen Reichs vom 11. August 1919 g</w:t>
      </w:r>
      <w:r w:rsidRPr="00C44D3E">
        <w:t>e</w:t>
      </w:r>
      <w:r w:rsidRPr="00C44D3E">
        <w:t>währleistet.</w:t>
      </w:r>
    </w:p>
    <w:p w:rsidR="007946CD" w:rsidRPr="00C44D3E" w:rsidRDefault="007946CD" w:rsidP="007946CD">
      <w:pPr>
        <w:pStyle w:val="Gesetzestext"/>
      </w:pPr>
      <w:r w:rsidRPr="00C44D3E">
        <w:t>(2) Im Rahmen der allgemeinen Gesetze wird die Freie Hansestadt Bremen bei der Anwendung enteignungsrechtlicher Vorschriften auf kirchliche Belange Rücksicht nehmen und im Falle einer Anwendung bei der Beschaffung gleichwertiger Ersat</w:t>
      </w:r>
      <w:r w:rsidRPr="00C44D3E">
        <w:t>z</w:t>
      </w:r>
      <w:r w:rsidRPr="00C44D3E">
        <w:t>grundstücke Hilfe leisten.</w:t>
      </w:r>
    </w:p>
    <w:p w:rsidR="007946CD" w:rsidRPr="00C44D3E" w:rsidRDefault="007946CD" w:rsidP="007946CD">
      <w:pPr>
        <w:pStyle w:val="Paragraphenberschrift"/>
      </w:pPr>
      <w:r w:rsidRPr="00C44D3E">
        <w:t>Artikel 14   Körperschaftsrechte</w:t>
      </w:r>
    </w:p>
    <w:p w:rsidR="007946CD" w:rsidRPr="00C44D3E" w:rsidRDefault="007946CD" w:rsidP="007946CD">
      <w:pPr>
        <w:pStyle w:val="Gesetzestext"/>
        <w:rPr>
          <w:rFonts w:eastAsia="Arial Unicode MS"/>
        </w:rPr>
      </w:pPr>
      <w:r w:rsidRPr="00C44D3E">
        <w:t>(1) Die Katholische Kirche und ihre Kirchengemeinden sowie die aus ihnen gebildeten Ve</w:t>
      </w:r>
      <w:r w:rsidRPr="00C44D3E">
        <w:t>r</w:t>
      </w:r>
      <w:r w:rsidRPr="00C44D3E">
        <w:t>bände sind Körperschaften des öffentlichen Rechts; ihr Dienst ist öffentlicher Dienst eigener Art.</w:t>
      </w:r>
    </w:p>
    <w:p w:rsidR="007946CD" w:rsidRPr="00C44D3E" w:rsidRDefault="007946CD" w:rsidP="007946CD">
      <w:pPr>
        <w:pStyle w:val="Gesetzestext"/>
      </w:pPr>
      <w:r w:rsidRPr="00C44D3E">
        <w:t>(2) Die Katholische Kirche übt im Rahmen der geltenden Gesetze die Aufsicht über die kirchlichen Sti</w:t>
      </w:r>
      <w:r w:rsidRPr="00C44D3E">
        <w:t>f</w:t>
      </w:r>
      <w:r w:rsidRPr="00C44D3E">
        <w:t>tungen aus.</w:t>
      </w:r>
    </w:p>
    <w:p w:rsidR="007946CD" w:rsidRPr="00C44D3E" w:rsidRDefault="007946CD" w:rsidP="007946CD">
      <w:pPr>
        <w:pStyle w:val="Paragraphenberschrift"/>
      </w:pPr>
      <w:r w:rsidRPr="00C44D3E">
        <w:t>Artikel 15   Denkmalpflege</w:t>
      </w:r>
    </w:p>
    <w:p w:rsidR="007946CD" w:rsidRPr="00C44D3E" w:rsidRDefault="007946CD" w:rsidP="007946CD">
      <w:pPr>
        <w:pStyle w:val="Gesetzestext"/>
      </w:pPr>
      <w:r w:rsidRPr="00C44D3E">
        <w:t>(1) Die Freie Hansestadt Bremen und die Katholische Kirche bekennen sich zu ihrer gemeinsamen Verantwo</w:t>
      </w:r>
      <w:r w:rsidRPr="00C44D3E">
        <w:t>r</w:t>
      </w:r>
      <w:r w:rsidRPr="00C44D3E">
        <w:t>tung für den Schutz und den Erhalt der kirchlichen Kulturdenkmale.</w:t>
      </w:r>
    </w:p>
    <w:p w:rsidR="007946CD" w:rsidRPr="00C44D3E" w:rsidRDefault="007946CD" w:rsidP="007946CD">
      <w:pPr>
        <w:pStyle w:val="Gesetzestext"/>
      </w:pPr>
      <w:r w:rsidRPr="00C44D3E">
        <w:t>(2) Die Katholische Kirche verpflichtet sich, ihre Kulturdenkmale im Rahmen des Zumutbaren zu erhalten, zu pflegen und nach Möglichkeit der Öffentlichkeit zugänglich zu machen. Bei Entscheidungen über Denkmale, die gottesdienstlichen oder kulturellen kirchlichen Handlungen zu dienen bestimmt sind, beachten die Denkmalschutz- und Denkmalfachbehörden im Rahmen des Bremischen Denkmalschutzgesetzes die von dem zuständigen Bischof festg</w:t>
      </w:r>
      <w:r w:rsidRPr="00C44D3E">
        <w:t>e</w:t>
      </w:r>
      <w:r w:rsidRPr="00C44D3E">
        <w:t xml:space="preserve">stellten Belange. </w:t>
      </w:r>
    </w:p>
    <w:p w:rsidR="007946CD" w:rsidRDefault="007946CD" w:rsidP="007946CD">
      <w:pPr>
        <w:pStyle w:val="Gesetzestext"/>
        <w:rPr>
          <w:lang w:val="de-DE"/>
        </w:rPr>
      </w:pPr>
      <w:r w:rsidRPr="00C44D3E">
        <w:t>(3) Die Freie Hansestadt Bremen erkennt die Bedeutung der kirchlichen Kulturden</w:t>
      </w:r>
      <w:r w:rsidRPr="00C44D3E">
        <w:t>k</w:t>
      </w:r>
      <w:r w:rsidRPr="00C44D3E">
        <w:t>male an und trägt zur Erhaltung und Pflege dieser Denkmale nach Maßgabe der Gesetze und im Rahmen der ihr für diese Aufgaben zur Verfügung stehenden Mittel bei. Um denkmalpflegerisch begründete Fördermi</w:t>
      </w:r>
      <w:r w:rsidRPr="00C44D3E">
        <w:t>t</w:t>
      </w:r>
      <w:r w:rsidRPr="00C44D3E">
        <w:t>tel werden sich die Freie Hansestadt Bremen und die Katholische Ki</w:t>
      </w:r>
      <w:r w:rsidRPr="00C44D3E">
        <w:t>r</w:t>
      </w:r>
      <w:r w:rsidRPr="00C44D3E">
        <w:t>che auch überörtlich bemühen.</w:t>
      </w:r>
    </w:p>
    <w:p w:rsidR="00D77776" w:rsidRPr="00D77776" w:rsidRDefault="00D77776" w:rsidP="007946CD">
      <w:pPr>
        <w:pStyle w:val="Gesetzestext"/>
        <w:rPr>
          <w:lang w:val="de-DE"/>
        </w:rPr>
      </w:pPr>
    </w:p>
    <w:p w:rsidR="007946CD" w:rsidRPr="00C44D3E" w:rsidRDefault="007946CD" w:rsidP="007946CD">
      <w:pPr>
        <w:pStyle w:val="Paragraphenberschrift"/>
      </w:pPr>
      <w:r w:rsidRPr="00C44D3E">
        <w:lastRenderedPageBreak/>
        <w:t>Artikel 16   Friedhöfe</w:t>
      </w:r>
    </w:p>
    <w:p w:rsidR="007946CD" w:rsidRPr="00C44D3E" w:rsidRDefault="007946CD" w:rsidP="007946CD">
      <w:pPr>
        <w:pStyle w:val="Gesetzestext"/>
      </w:pPr>
      <w:r w:rsidRPr="00C44D3E">
        <w:t>(1) Die kirchlichen Friedhöfe genießen den gleichen Schutz wie die kommunalen Friedhöfe.</w:t>
      </w:r>
    </w:p>
    <w:p w:rsidR="007946CD" w:rsidRPr="00C44D3E" w:rsidRDefault="007946CD" w:rsidP="007946CD">
      <w:pPr>
        <w:pStyle w:val="Gesetzestext"/>
      </w:pPr>
      <w:r w:rsidRPr="00C44D3E">
        <w:t>(2) Die Kirchengemeinden haben das Recht, im Rahmen der Gesetze neue Friedhöfe für ihre Gemeindemitglieder anzulegen und bestehende zu erweitern, unbeschadet der im Bauplanungsrecht abgesicherten kommunalen Verantwortung für die Abwägung zwischen Flächennutzung und Gesamtverso</w:t>
      </w:r>
      <w:r w:rsidRPr="00C44D3E">
        <w:t>r</w:t>
      </w:r>
      <w:r w:rsidRPr="00C44D3E">
        <w:t xml:space="preserve">gung. </w:t>
      </w:r>
    </w:p>
    <w:p w:rsidR="007946CD" w:rsidRPr="005F2AAB" w:rsidRDefault="007946CD" w:rsidP="007946CD">
      <w:pPr>
        <w:pStyle w:val="Gesetzestext"/>
        <w:rPr>
          <w:lang w:val="de-DE"/>
        </w:rPr>
      </w:pPr>
      <w:r w:rsidRPr="00C44D3E">
        <w:t>(3) Die Kirchengemeinden regeln im Rahmen der Gesetze die Benutzung ihrer Friedhöfe in eigener Verantwo</w:t>
      </w:r>
      <w:r w:rsidRPr="00C44D3E">
        <w:t>r</w:t>
      </w:r>
      <w:r w:rsidRPr="00C44D3E">
        <w:t xml:space="preserve">tung. </w:t>
      </w:r>
    </w:p>
    <w:p w:rsidR="007946CD" w:rsidRPr="00C44D3E" w:rsidRDefault="007946CD" w:rsidP="007946CD">
      <w:pPr>
        <w:pStyle w:val="Gesetzestext"/>
      </w:pPr>
      <w:r w:rsidRPr="00C44D3E">
        <w:t>(4) Die Katholische Kirche hat das Recht, auf öffentlichen Friedhöfen Gottesdienste, Andachten und Bestattung</w:t>
      </w:r>
      <w:r w:rsidRPr="00C44D3E">
        <w:t>s</w:t>
      </w:r>
      <w:r w:rsidRPr="00C44D3E">
        <w:t>feierlichkeiten zu halten.</w:t>
      </w:r>
    </w:p>
    <w:p w:rsidR="007946CD" w:rsidRPr="00C44D3E" w:rsidRDefault="007946CD" w:rsidP="007946CD">
      <w:pPr>
        <w:pStyle w:val="Paragraphenberschrift"/>
      </w:pPr>
      <w:r w:rsidRPr="00C44D3E">
        <w:t>Artikel 17   Meldewesen</w:t>
      </w:r>
    </w:p>
    <w:p w:rsidR="007946CD" w:rsidRPr="00C44D3E" w:rsidRDefault="007946CD" w:rsidP="007946CD">
      <w:pPr>
        <w:pStyle w:val="Gesetzestext"/>
        <w:rPr>
          <w:rFonts w:eastAsia="Arial Unicode MS"/>
        </w:rPr>
      </w:pPr>
      <w:r w:rsidRPr="00C44D3E">
        <w:t>(1) Der Katholischen Kirche werden im Rahmen der geltenden Gesetze die zur Erfüllung ihrer Aufgaben erforderlichen Daten aus dem Melderegister übe</w:t>
      </w:r>
      <w:r w:rsidRPr="00C44D3E">
        <w:t>r</w:t>
      </w:r>
      <w:r w:rsidRPr="00C44D3E">
        <w:t>mittelt.</w:t>
      </w:r>
    </w:p>
    <w:p w:rsidR="007946CD" w:rsidRPr="00C44D3E" w:rsidRDefault="007946CD" w:rsidP="007946CD">
      <w:pPr>
        <w:pStyle w:val="Gesetzestext"/>
      </w:pPr>
      <w:r w:rsidRPr="00C44D3E">
        <w:t>(2) Die Datenübermittlung erfolgt gebührenfrei.</w:t>
      </w:r>
    </w:p>
    <w:p w:rsidR="007946CD" w:rsidRPr="00C44D3E" w:rsidRDefault="007946CD" w:rsidP="007946CD">
      <w:pPr>
        <w:pStyle w:val="Paragraphenberschrift"/>
      </w:pPr>
      <w:r w:rsidRPr="00C44D3E">
        <w:t>Artikel 18   Gebührenbefreiung</w:t>
      </w:r>
    </w:p>
    <w:p w:rsidR="007946CD" w:rsidRPr="00C44D3E" w:rsidRDefault="007946CD" w:rsidP="007946CD">
      <w:pPr>
        <w:pStyle w:val="Gesetzestext"/>
      </w:pPr>
      <w:r w:rsidRPr="00C44D3E">
        <w:t>Auf Landesrecht beruhende Gebührenbefreiungen für das Land gelten auch für die Katholische Kirche, ihre Ordensgemeinschaften und Kirchengemeinden sowie ihre öffentlich-rechtlichen Verbände, Ansta</w:t>
      </w:r>
      <w:r w:rsidRPr="00C44D3E">
        <w:t>l</w:t>
      </w:r>
      <w:r w:rsidRPr="00C44D3E">
        <w:t>ten und Stiftungen.</w:t>
      </w:r>
    </w:p>
    <w:p w:rsidR="007946CD" w:rsidRPr="00C44D3E" w:rsidRDefault="007946CD" w:rsidP="007946CD">
      <w:pPr>
        <w:pStyle w:val="Paragraphenberschrift"/>
      </w:pPr>
      <w:r w:rsidRPr="00C44D3E">
        <w:t>Artikel 19   Kirchensteuerrecht</w:t>
      </w:r>
    </w:p>
    <w:p w:rsidR="007946CD" w:rsidRPr="00C44D3E" w:rsidRDefault="007946CD" w:rsidP="007946CD">
      <w:pPr>
        <w:pStyle w:val="Gesetzestext"/>
        <w:rPr>
          <w:rFonts w:eastAsia="Arial Unicode MS"/>
        </w:rPr>
      </w:pPr>
      <w:r w:rsidRPr="00C44D3E">
        <w:t>(1) Die Katholische Kirche ist berechtigt, nach Maßgabe der landesrechtlichen Vorschriften Kirchensteuern zu erheben und dafür eine eigene Ki</w:t>
      </w:r>
      <w:r w:rsidRPr="00C44D3E">
        <w:t>r</w:t>
      </w:r>
      <w:r w:rsidRPr="00C44D3E">
        <w:t>chensteuerordnung zu erlassen.</w:t>
      </w:r>
    </w:p>
    <w:p w:rsidR="007946CD" w:rsidRPr="00C44D3E" w:rsidRDefault="007946CD" w:rsidP="007946CD">
      <w:pPr>
        <w:pStyle w:val="Gesetzestext"/>
      </w:pPr>
      <w:r w:rsidRPr="00C44D3E">
        <w:t>(2) Für die Bemessung der Kirchensteuer vom Einkommen einigen sich die Bistümer im Gebiet der Freien Hansestadt Bremen, deren Steuern von den Landesfinanzbehörden verwaltet werden, auf einheitliche Steuersätze.</w:t>
      </w:r>
    </w:p>
    <w:p w:rsidR="007946CD" w:rsidRPr="00C44D3E" w:rsidRDefault="007946CD" w:rsidP="007946CD">
      <w:pPr>
        <w:pStyle w:val="Gesetzestext"/>
      </w:pPr>
      <w:r w:rsidRPr="00C44D3E">
        <w:t>(3) Die Kirchensteuerordnung einschließlich ihrer Änderungen und Ergänzungen sowie die Beschlüsse über die Kirchensteuersätze bedürfen staatlicher G</w:t>
      </w:r>
      <w:r w:rsidRPr="00C44D3E">
        <w:t>e</w:t>
      </w:r>
      <w:r w:rsidRPr="00C44D3E">
        <w:t>nehmigung.</w:t>
      </w:r>
    </w:p>
    <w:p w:rsidR="007946CD" w:rsidRPr="00C44D3E" w:rsidRDefault="007946CD" w:rsidP="007946CD">
      <w:pPr>
        <w:pStyle w:val="Paragraphenberschrift"/>
      </w:pPr>
      <w:r w:rsidRPr="00C44D3E">
        <w:t>Artikel 20   Kirchensteuerverwaltung</w:t>
      </w:r>
    </w:p>
    <w:p w:rsidR="007946CD" w:rsidRPr="00C44D3E" w:rsidRDefault="007946CD" w:rsidP="007946CD">
      <w:pPr>
        <w:pStyle w:val="Gesetzestext"/>
        <w:rPr>
          <w:rFonts w:eastAsia="Arial Unicode MS"/>
        </w:rPr>
      </w:pPr>
      <w:r w:rsidRPr="00C44D3E">
        <w:t>(1) Der Senator für Finanzen hat auf Antrag der K</w:t>
      </w:r>
      <w:r w:rsidRPr="00C44D3E">
        <w:t>a</w:t>
      </w:r>
      <w:r w:rsidRPr="00C44D3E">
        <w:t>tholischen Kirche die Festsetzung und Erhebung der Kirchensteuer vom Einkommen und des besonderen Kirchgeldes in glaubensverschiedener Ehe den Landesfinanzbehörden zu übertragen, solange die Katholische Kirche die gesetzlichen Voraussetzungen erfüllt und der Freien Hansestadt Bremen für die Verwaltung eine mit dem Senator für Finanzen zu vereinbare</w:t>
      </w:r>
      <w:r w:rsidRPr="00C44D3E">
        <w:t>n</w:t>
      </w:r>
      <w:r w:rsidRPr="00C44D3E">
        <w:t>de angemessene Vergütung zahlt.</w:t>
      </w:r>
    </w:p>
    <w:p w:rsidR="007946CD" w:rsidRPr="00C44D3E" w:rsidRDefault="007946CD" w:rsidP="007946CD">
      <w:pPr>
        <w:pStyle w:val="Gesetzestext"/>
      </w:pPr>
      <w:r w:rsidRPr="00C44D3E">
        <w:t xml:space="preserve">(2) Im Rahmen der geltenden Bestimmungen sind die Finanzämter verpflichtet, der Katholischen Kirche in allen Kirchensteuerangelegenheiten aus den vorhandenen Unterlagen und unter Berücksichtigung des Datenschutzes Auskunft zu geben. Die Katholische Kirche wahrt das Steuergeheimnis. </w:t>
      </w:r>
    </w:p>
    <w:p w:rsidR="00D77776" w:rsidRDefault="007946CD" w:rsidP="007946CD">
      <w:pPr>
        <w:pStyle w:val="Gesetzestext"/>
        <w:rPr>
          <w:lang w:val="de-DE"/>
        </w:rPr>
      </w:pPr>
      <w:r w:rsidRPr="00C44D3E">
        <w:t>(3) Die Vollstreckung der Kirchensteuerbescheide obliegt den F</w:t>
      </w:r>
      <w:r w:rsidRPr="00C44D3E">
        <w:t>i</w:t>
      </w:r>
      <w:r w:rsidRPr="00C44D3E">
        <w:t xml:space="preserve">nanzämtern. Sie unterbleibt, wenn die </w:t>
      </w:r>
    </w:p>
    <w:p w:rsidR="007946CD" w:rsidRPr="00C44D3E" w:rsidRDefault="007946CD" w:rsidP="007946CD">
      <w:pPr>
        <w:pStyle w:val="Gesetzestext"/>
      </w:pPr>
      <w:r w:rsidRPr="00C44D3E">
        <w:lastRenderedPageBreak/>
        <w:t>Katholische Kirche in besonders begründeten Ei</w:t>
      </w:r>
      <w:r w:rsidRPr="00C44D3E">
        <w:t>n</w:t>
      </w:r>
      <w:r w:rsidRPr="00C44D3E">
        <w:t>zelfällen darauf verzichtet.</w:t>
      </w:r>
    </w:p>
    <w:p w:rsidR="007946CD" w:rsidRPr="00C44D3E" w:rsidRDefault="007946CD" w:rsidP="007946CD">
      <w:pPr>
        <w:pStyle w:val="Paragraphenberschrift"/>
      </w:pPr>
      <w:r w:rsidRPr="00C44D3E">
        <w:t>Artikel 21   Sammlungswesen</w:t>
      </w:r>
    </w:p>
    <w:p w:rsidR="007946CD" w:rsidRPr="00C44D3E" w:rsidRDefault="007946CD" w:rsidP="007946CD">
      <w:pPr>
        <w:pStyle w:val="Gesetzestext"/>
        <w:rPr>
          <w:rFonts w:eastAsia="Arial Unicode MS"/>
        </w:rPr>
      </w:pPr>
      <w:r w:rsidRPr="00C44D3E">
        <w:t>(1) Die Katholische Kirche, ihre Kirchengemeinden und Ordensgemeinschaften können nach Maßg</w:t>
      </w:r>
      <w:r w:rsidRPr="00C44D3E">
        <w:t>a</w:t>
      </w:r>
      <w:r w:rsidRPr="00C44D3E">
        <w:t>be des Bremischen Sammlungsgesetzes Spenden und andere freiwillige Leistungen für kirchliche Zwecke erbitten.</w:t>
      </w:r>
    </w:p>
    <w:p w:rsidR="007946CD" w:rsidRDefault="007946CD" w:rsidP="007946CD">
      <w:pPr>
        <w:pStyle w:val="Gesetzestext"/>
        <w:rPr>
          <w:lang w:val="de-DE"/>
        </w:rPr>
      </w:pPr>
      <w:r w:rsidRPr="00C44D3E">
        <w:t xml:space="preserve">(2) Die Katholische Kirche, ihre Kirchengemeinden und Ordensgemeinschaften können mit staatlicher </w:t>
      </w:r>
    </w:p>
    <w:p w:rsidR="007946CD" w:rsidRPr="00C44D3E" w:rsidRDefault="007946CD" w:rsidP="007946CD">
      <w:pPr>
        <w:pStyle w:val="Gesetzestext"/>
      </w:pPr>
      <w:r w:rsidRPr="00C44D3E">
        <w:t>Genehmigung Haus- und Straßensammlungen für kirchliche Zwecke durchführen.</w:t>
      </w:r>
    </w:p>
    <w:p w:rsidR="007946CD" w:rsidRPr="00C44D3E" w:rsidRDefault="007946CD" w:rsidP="007946CD">
      <w:pPr>
        <w:pStyle w:val="Paragraphenberschrift"/>
      </w:pPr>
      <w:r w:rsidRPr="00C44D3E">
        <w:t>Artikel 22   Zusammenwirken</w:t>
      </w:r>
    </w:p>
    <w:p w:rsidR="007946CD" w:rsidRDefault="007946CD" w:rsidP="007946CD">
      <w:pPr>
        <w:pStyle w:val="Gesetzestext"/>
        <w:rPr>
          <w:lang w:val="de-DE"/>
        </w:rPr>
      </w:pPr>
      <w:r w:rsidRPr="00C44D3E">
        <w:t xml:space="preserve">(1) Zur Klärung von Fragen, die das Verhältnis von Staat und Katholischer Kirche betreffen, finden </w:t>
      </w:r>
    </w:p>
    <w:p w:rsidR="007946CD" w:rsidRPr="00C44D3E" w:rsidRDefault="007946CD" w:rsidP="007946CD">
      <w:pPr>
        <w:pStyle w:val="Gesetzestext"/>
        <w:rPr>
          <w:rFonts w:eastAsia="Arial Unicode MS"/>
        </w:rPr>
      </w:pPr>
      <w:r w:rsidRPr="00C44D3E">
        <w:t>regelmäßige Gespräche der Bischöfe mit der Lande</w:t>
      </w:r>
      <w:r w:rsidRPr="00C44D3E">
        <w:t>s</w:t>
      </w:r>
      <w:r w:rsidRPr="00C44D3E">
        <w:t>regierung statt.</w:t>
      </w:r>
    </w:p>
    <w:p w:rsidR="007946CD" w:rsidRPr="00C44D3E" w:rsidRDefault="007946CD" w:rsidP="007946CD">
      <w:pPr>
        <w:pStyle w:val="Gesetzestext"/>
      </w:pPr>
      <w:r w:rsidRPr="00C44D3E">
        <w:t>(2) Bei Rechtsetzungsvorhaben und Programmen, die kirchliche Belange berühren, ist die Katholische Kirche angemessen zu berücksichtigen.</w:t>
      </w:r>
    </w:p>
    <w:p w:rsidR="007946CD" w:rsidRPr="00C44D3E" w:rsidRDefault="007946CD" w:rsidP="007946CD">
      <w:pPr>
        <w:pStyle w:val="Gesetzestext"/>
      </w:pPr>
      <w:r w:rsidRPr="00C44D3E">
        <w:t>(3) Zur ständigen Vertretung ihrer Anliegen gege</w:t>
      </w:r>
      <w:r w:rsidRPr="00C44D3E">
        <w:t>n</w:t>
      </w:r>
      <w:r w:rsidRPr="00C44D3E">
        <w:t>über der Freien Hansestadt Bremen und zur Pflege der gegenseitigen Information bestellt die Katholische Kirche einen Beauftragten und richtet ein Kathol</w:t>
      </w:r>
      <w:r w:rsidRPr="00C44D3E">
        <w:t>i</w:t>
      </w:r>
      <w:r w:rsidRPr="00C44D3E">
        <w:t>sches Büro als Kommissariat der Bischöfe ein.</w:t>
      </w:r>
    </w:p>
    <w:p w:rsidR="007946CD" w:rsidRPr="00C44D3E" w:rsidRDefault="007946CD" w:rsidP="007946CD">
      <w:pPr>
        <w:pStyle w:val="Paragraphenberschrift"/>
      </w:pPr>
      <w:r w:rsidRPr="00C44D3E">
        <w:t>Artikel 23   Gleichbehandlungsklausel</w:t>
      </w:r>
    </w:p>
    <w:p w:rsidR="007946CD" w:rsidRPr="00C44D3E" w:rsidRDefault="007946CD" w:rsidP="007946CD">
      <w:pPr>
        <w:pStyle w:val="Gesetzestext"/>
      </w:pPr>
      <w:r w:rsidRPr="00C44D3E">
        <w:t>Sollte die Freie Hansestadt Bremen in Verträgen mit anderen vergleichbaren Religionsgemeinscha</w:t>
      </w:r>
      <w:r w:rsidRPr="00C44D3E">
        <w:t>f</w:t>
      </w:r>
      <w:r w:rsidRPr="00C44D3E">
        <w:t>ten über diesen Vertrag hinausgehende Rechte und Leistungen gewähren, werden die Vertragspa</w:t>
      </w:r>
      <w:r w:rsidRPr="00C44D3E">
        <w:t>r</w:t>
      </w:r>
      <w:r w:rsidRPr="00C44D3E">
        <w:t>teien gemeinsam prüfen, ob wegen des Grundsatzes der Parität Änderungen dieses Vertrages no</w:t>
      </w:r>
      <w:r w:rsidRPr="00C44D3E">
        <w:t>t</w:t>
      </w:r>
      <w:r w:rsidRPr="00C44D3E">
        <w:t>wendig sind.</w:t>
      </w:r>
    </w:p>
    <w:p w:rsidR="007946CD" w:rsidRPr="00C44D3E" w:rsidRDefault="007946CD" w:rsidP="007946CD">
      <w:pPr>
        <w:pStyle w:val="Paragraphenberschrift"/>
      </w:pPr>
      <w:r w:rsidRPr="00C44D3E">
        <w:t>Artikel 24   Freundschaftsklausel</w:t>
      </w:r>
    </w:p>
    <w:p w:rsidR="007946CD" w:rsidRPr="00C44D3E" w:rsidRDefault="007946CD" w:rsidP="007946CD">
      <w:pPr>
        <w:pStyle w:val="Gesetzestext"/>
      </w:pPr>
      <w:r w:rsidRPr="00C44D3E">
        <w:t>Die Vertragsparteien werden zwischen ihnen etwa auftretende Meinungsverschiedenheiten über die Auslegung oder Anwendung einer Bestimmung dieses Vertrages auf freundschaftliche Weise beilegen.</w:t>
      </w:r>
    </w:p>
    <w:p w:rsidR="007946CD" w:rsidRPr="00C44D3E" w:rsidRDefault="007946CD" w:rsidP="007946CD">
      <w:pPr>
        <w:pStyle w:val="Paragraphenberschrift"/>
      </w:pPr>
      <w:r w:rsidRPr="00C44D3E">
        <w:t>Artikel 25   Inkrafttreten</w:t>
      </w:r>
    </w:p>
    <w:p w:rsidR="007946CD" w:rsidRPr="00C44D3E" w:rsidRDefault="007946CD" w:rsidP="007946CD">
      <w:pPr>
        <w:pStyle w:val="Gesetzestext"/>
        <w:rPr>
          <w:rFonts w:eastAsia="Arial Unicode MS"/>
        </w:rPr>
      </w:pPr>
      <w:r w:rsidRPr="00C44D3E">
        <w:t>(1) Dieser Vertrag, dessen deutscher und italien</w:t>
      </w:r>
      <w:r w:rsidRPr="00C44D3E">
        <w:t>i</w:t>
      </w:r>
      <w:r w:rsidRPr="00C44D3E">
        <w:t>scher Text gleichermaßen verbindlich ist, bedarf der Ratifikation. Die Ratifikationsurkunden sollen möglichst bald ausgetauscht we</w:t>
      </w:r>
      <w:r w:rsidRPr="00C44D3E">
        <w:t>r</w:t>
      </w:r>
      <w:r w:rsidRPr="00C44D3E">
        <w:t>den.</w:t>
      </w:r>
    </w:p>
    <w:p w:rsidR="007946CD" w:rsidRPr="00C44D3E" w:rsidRDefault="007946CD" w:rsidP="007946CD">
      <w:pPr>
        <w:pStyle w:val="Gesetzestext"/>
      </w:pPr>
      <w:r w:rsidRPr="00C44D3E">
        <w:t>(2) Der Vertrag einschließlich des Schlussprot</w:t>
      </w:r>
      <w:r w:rsidRPr="00C44D3E">
        <w:t>o</w:t>
      </w:r>
      <w:r w:rsidRPr="00C44D3E">
        <w:t>kolls, das Bestandteil des Vertrages ist, tritt am Tage nach dem Austausch der Ratifikationsurkunden in Kraft.</w:t>
      </w:r>
    </w:p>
    <w:p w:rsidR="007946CD" w:rsidRPr="00C44D3E" w:rsidRDefault="007946CD" w:rsidP="007946CD">
      <w:pPr>
        <w:pStyle w:val="Gesetzestext"/>
      </w:pPr>
      <w:r w:rsidRPr="00C44D3E">
        <w:t>Bremen, den 21. November 2003</w:t>
      </w:r>
    </w:p>
    <w:p w:rsidR="007946CD" w:rsidRPr="00C44D3E" w:rsidRDefault="007946CD" w:rsidP="007946CD">
      <w:pPr>
        <w:pStyle w:val="Gesetzestext"/>
        <w:rPr>
          <w:lang w:val="it-IT"/>
        </w:rPr>
      </w:pPr>
      <w:r w:rsidRPr="00C44D3E">
        <w:rPr>
          <w:lang w:val="it-IT"/>
        </w:rPr>
        <w:t>gez. Dr. Giovanni Lajolo, Apostolischer Nuntius</w:t>
      </w:r>
    </w:p>
    <w:p w:rsidR="007946CD" w:rsidRDefault="007946CD" w:rsidP="007946CD">
      <w:pPr>
        <w:pStyle w:val="Gesetzestext"/>
        <w:rPr>
          <w:lang w:val="de-DE"/>
        </w:rPr>
      </w:pPr>
      <w:r w:rsidRPr="00C44D3E">
        <w:t>gez. Bürgermeister Dr. Henning Scherf, Präsident des Senats der Freien Hansestadt Bremen</w:t>
      </w:r>
    </w:p>
    <w:p w:rsidR="00D77776" w:rsidRDefault="00D77776" w:rsidP="007946CD">
      <w:pPr>
        <w:pStyle w:val="Gesetzestext"/>
        <w:rPr>
          <w:lang w:val="de-DE"/>
        </w:rPr>
      </w:pPr>
    </w:p>
    <w:p w:rsidR="00D77776" w:rsidRPr="00D77776" w:rsidRDefault="00D77776" w:rsidP="007946CD">
      <w:pPr>
        <w:pStyle w:val="Gesetzestext"/>
        <w:rPr>
          <w:lang w:val="de-DE"/>
        </w:rPr>
      </w:pPr>
    </w:p>
    <w:p w:rsidR="007946CD" w:rsidRPr="00C44D3E" w:rsidRDefault="007946CD" w:rsidP="007946CD">
      <w:pPr>
        <w:pStyle w:val="Gesetzesabschnittsberschrift"/>
        <w:outlineLvl w:val="0"/>
      </w:pPr>
      <w:r w:rsidRPr="00C44D3E">
        <w:lastRenderedPageBreak/>
        <w:t>Schlussprotokoll</w:t>
      </w:r>
    </w:p>
    <w:p w:rsidR="007946CD" w:rsidRPr="00C44D3E" w:rsidRDefault="007946CD" w:rsidP="007946CD">
      <w:pPr>
        <w:pStyle w:val="Paragraphenberschrift"/>
        <w:outlineLvl w:val="0"/>
      </w:pPr>
      <w:r w:rsidRPr="00C44D3E">
        <w:t>Zu Artikel 3</w:t>
      </w:r>
    </w:p>
    <w:p w:rsidR="007946CD" w:rsidRPr="00D77776" w:rsidRDefault="007946CD" w:rsidP="007946CD">
      <w:pPr>
        <w:pStyle w:val="Gesetzestext"/>
        <w:rPr>
          <w:lang w:val="de-DE"/>
        </w:rPr>
      </w:pPr>
      <w:r w:rsidRPr="00C44D3E">
        <w:t>(1) Im Falle der Behinderung oder der Vakanz des bischöflichen Stuhls von Osnabrück oder von Hildesheim teilt das zuständige Kathedralkapitel dem Präsidenten des Senats den Namen desjenigen mit, der die vorübergehende Leitung der Diözese übe</w:t>
      </w:r>
      <w:r w:rsidRPr="00C44D3E">
        <w:t>r</w:t>
      </w:r>
      <w:r w:rsidRPr="00C44D3E">
        <w:t xml:space="preserve">nommen hat. </w:t>
      </w:r>
    </w:p>
    <w:p w:rsidR="007946CD" w:rsidRPr="00C44D3E" w:rsidRDefault="007946CD" w:rsidP="007946CD">
      <w:pPr>
        <w:pStyle w:val="Gesetzestext"/>
      </w:pPr>
      <w:r w:rsidRPr="00C44D3E">
        <w:t>(2) Bei der Bestellung eines Geistlichen zum Ortsordinarius, zum Weihb</w:t>
      </w:r>
      <w:r w:rsidRPr="00C44D3E">
        <w:t>i</w:t>
      </w:r>
      <w:r w:rsidRPr="00C44D3E">
        <w:t>schof oder zum Generalvikar der Diözese Osnabrück oder der Diözese Hildesheim wird die zuständige kirchliche Stelle dem Präsidenten des Senats von dieser Absicht und von den Personalien des betreffenden Geistlichen Kenntnis geben.</w:t>
      </w:r>
    </w:p>
    <w:p w:rsidR="007946CD" w:rsidRPr="005F2AAB" w:rsidRDefault="007946CD" w:rsidP="007946CD">
      <w:pPr>
        <w:pStyle w:val="Gesetzestext"/>
        <w:rPr>
          <w:lang w:val="de-DE"/>
        </w:rPr>
      </w:pPr>
      <w:r w:rsidRPr="00C44D3E">
        <w:t>(3) Das Land verzichtet auf die Ei</w:t>
      </w:r>
      <w:r w:rsidRPr="00C44D3E">
        <w:t>n</w:t>
      </w:r>
      <w:r w:rsidRPr="00C44D3E">
        <w:t xml:space="preserve">haltung der in den Artikeln 9 und 10 des Vertrages des Freistaates Preußen mit dem Heiligen Stuhl vom 14. Juni 1929 und in Artikel 14 Absatz 2 Nummer 1 und Absatz 3 des Konkordats zwischen dem Heiligen Stuhl und dem Deutschen Reich vom 20. Juli 1933 genannten Erfordernisse. </w:t>
      </w:r>
    </w:p>
    <w:p w:rsidR="007946CD" w:rsidRPr="00C44D3E" w:rsidRDefault="007946CD" w:rsidP="007946CD">
      <w:pPr>
        <w:pStyle w:val="Gesetzestext"/>
      </w:pPr>
      <w:r w:rsidRPr="00C44D3E">
        <w:t>(4) Das Land verzichtet auf die Anwendung der A</w:t>
      </w:r>
      <w:r w:rsidRPr="00C44D3E">
        <w:t>r</w:t>
      </w:r>
      <w:r w:rsidRPr="00C44D3E">
        <w:t xml:space="preserve">tikel 6 und 7 des Vertrages des Freistaates Preußen mit dem Heiligen Stuhl vom 14. Juni 1929 und des Artikels 14 Absatz 2 Nummer 2 des Konkordats zwischen dem Heiligen Stuhl und dem Deutschen Reich vom 20. Juli 1933, soweit sie sich auf die Mitwirkung des Landes beziehen. </w:t>
      </w:r>
    </w:p>
    <w:p w:rsidR="007946CD" w:rsidRPr="00C44D3E" w:rsidRDefault="007946CD" w:rsidP="007946CD">
      <w:pPr>
        <w:pStyle w:val="Gesetzestext"/>
      </w:pPr>
      <w:r w:rsidRPr="00C44D3E">
        <w:t>(5) Das Land verzichtet auf die Anwendung des A</w:t>
      </w:r>
      <w:r w:rsidRPr="00C44D3E">
        <w:t>r</w:t>
      </w:r>
      <w:r w:rsidRPr="00C44D3E">
        <w:t>tikels 16 des Konkordats zwischen dem Heiligen Stuhl und dem Deutschen Reich vom 20. Juli 1933.</w:t>
      </w:r>
    </w:p>
    <w:p w:rsidR="007946CD" w:rsidRPr="00C44D3E" w:rsidRDefault="007946CD" w:rsidP="007946CD">
      <w:pPr>
        <w:pStyle w:val="Paragraphenberschrift"/>
        <w:outlineLvl w:val="0"/>
      </w:pPr>
      <w:r w:rsidRPr="00C44D3E">
        <w:t>Zu Artikel 4 Absatz 2</w:t>
      </w:r>
    </w:p>
    <w:p w:rsidR="007946CD" w:rsidRPr="00C44D3E" w:rsidRDefault="007946CD" w:rsidP="007946CD">
      <w:pPr>
        <w:pStyle w:val="Gesetzestext"/>
      </w:pPr>
      <w:r w:rsidRPr="00C44D3E">
        <w:t>Die Finanzierung richtet sich nach den Bestimmungen der Gesetze und den relevanten Vereinbarungen zwischen den Vertretern der Bischöfe von Osn</w:t>
      </w:r>
      <w:r w:rsidRPr="00C44D3E">
        <w:t>a</w:t>
      </w:r>
      <w:r w:rsidRPr="00C44D3E">
        <w:t>brück und von Hildesheim und dem Senat der Freien Hansestadt Bremen. Änderungen werden im gegenseitigen Einverne</w:t>
      </w:r>
      <w:r w:rsidRPr="00C44D3E">
        <w:t>h</w:t>
      </w:r>
      <w:r w:rsidRPr="00C44D3E">
        <w:t>men getroffen.</w:t>
      </w:r>
    </w:p>
    <w:p w:rsidR="007946CD" w:rsidRPr="00C44D3E" w:rsidRDefault="007946CD" w:rsidP="007946CD">
      <w:pPr>
        <w:pStyle w:val="Paragraphenberschrift"/>
        <w:outlineLvl w:val="0"/>
      </w:pPr>
      <w:r w:rsidRPr="00C44D3E">
        <w:t>Zu Artikel 4 Absatz 3</w:t>
      </w:r>
    </w:p>
    <w:p w:rsidR="007946CD" w:rsidRPr="00C44D3E" w:rsidRDefault="007946CD" w:rsidP="007946CD">
      <w:pPr>
        <w:pStyle w:val="Gesetzestext"/>
      </w:pPr>
      <w:r w:rsidRPr="00C44D3E">
        <w:t>(1) Unbeschadet ihrer grundsätzlichen Auffassung, dass das Zusammenwirken von Staat und Kirche im Schulwesen die Erteilung des bekenntnisgebundenen Religionsunterrichts im Sinne von Artikel 7 Absatz 3 Grundgesetz als ordentliches Lehrfach an den öffentlichen Schulen gebietet, nimmt die Katholische Kirche die nach Artikel 141 Grundgesetz und Artikel 32 Landesverfassung der Freien Hans</w:t>
      </w:r>
      <w:r w:rsidRPr="00C44D3E">
        <w:t>e</w:t>
      </w:r>
      <w:r w:rsidRPr="00C44D3E">
        <w:t>stadt Bremen bestehende Sonderstellung des Unterrichts in Biblischer Geschichte auf allgemein christlicher Grundlage in der Freien Hansestadt Br</w:t>
      </w:r>
      <w:r w:rsidRPr="00C44D3E">
        <w:t>e</w:t>
      </w:r>
      <w:r w:rsidRPr="00C44D3E">
        <w:t xml:space="preserve">men zur Kenntnis. </w:t>
      </w:r>
    </w:p>
    <w:p w:rsidR="007946CD" w:rsidRPr="00C44D3E" w:rsidRDefault="007946CD" w:rsidP="007946CD">
      <w:pPr>
        <w:pStyle w:val="Gesetzestext"/>
      </w:pPr>
      <w:r w:rsidRPr="00C44D3E">
        <w:t>(2) Der Katholischen Kirche wird Gelegenheit gegeben, zu den Lehrplänen für den Unterricht in Biblischer Geschichte auf allgemein christliche Grundlage an allgemeinbildenden öffentlichen Schulen (G</w:t>
      </w:r>
      <w:r w:rsidRPr="00C44D3E">
        <w:t>e</w:t>
      </w:r>
      <w:r w:rsidRPr="00C44D3E">
        <w:t>meinschaftsschulen) Stellung zu nehmen.</w:t>
      </w:r>
    </w:p>
    <w:p w:rsidR="007946CD" w:rsidRPr="00C44D3E" w:rsidRDefault="007946CD" w:rsidP="007946CD">
      <w:pPr>
        <w:pStyle w:val="Gesetzestext"/>
      </w:pPr>
      <w:r w:rsidRPr="00C44D3E">
        <w:t>Bremen, den 21. November 2003</w:t>
      </w:r>
    </w:p>
    <w:p w:rsidR="007946CD" w:rsidRPr="00C44D3E" w:rsidRDefault="007946CD" w:rsidP="007946CD">
      <w:pPr>
        <w:pStyle w:val="Gesetzestext"/>
        <w:rPr>
          <w:lang w:val="it-IT"/>
        </w:rPr>
      </w:pPr>
      <w:r w:rsidRPr="00C44D3E">
        <w:rPr>
          <w:lang w:val="it-IT"/>
        </w:rPr>
        <w:t>gez. Dr. Giovanni Lajolo, Apostolischer Nuntius</w:t>
      </w:r>
    </w:p>
    <w:p w:rsidR="007946CD" w:rsidRDefault="007946CD" w:rsidP="007946CD">
      <w:pPr>
        <w:pStyle w:val="Gesetzestext"/>
        <w:rPr>
          <w:lang w:val="de-DE"/>
        </w:rPr>
      </w:pPr>
      <w:r w:rsidRPr="00C44D3E">
        <w:t>gez. Bürgermeister Dr. Henning Scherf, Präsident des Senats der Freien Hansestadt Bremen</w:t>
      </w:r>
    </w:p>
    <w:p w:rsidR="007946CD" w:rsidRDefault="007946CD" w:rsidP="007946CD">
      <w:pPr>
        <w:pStyle w:val="Gesetzestext"/>
        <w:rPr>
          <w:lang w:val="de-DE"/>
        </w:rPr>
      </w:pPr>
    </w:p>
    <w:p w:rsidR="007946CD" w:rsidRPr="0022234F" w:rsidRDefault="007946CD" w:rsidP="007946CD">
      <w:pPr>
        <w:pStyle w:val="Gesetzestext"/>
        <w:rPr>
          <w:lang w:val="de-DE"/>
        </w:rPr>
      </w:pPr>
    </w:p>
    <w:p w:rsidR="007946CD" w:rsidRPr="00C44D3E" w:rsidRDefault="007946CD" w:rsidP="00D024E5">
      <w:pPr>
        <w:pStyle w:val="berschrift4"/>
        <w:numPr>
          <w:ilvl w:val="2"/>
          <w:numId w:val="26"/>
        </w:numPr>
      </w:pPr>
      <w:bookmarkStart w:id="56" w:name="_Toc353794704"/>
      <w:bookmarkStart w:id="57" w:name="_Toc353796987"/>
      <w:r w:rsidRPr="00C44D3E">
        <w:lastRenderedPageBreak/>
        <w:t>Vertrag zwis</w:t>
      </w:r>
      <w:r w:rsidRPr="00C44D3E">
        <w:t>chen der Freien Hansestadt Bremen und der Jüdischen Gemeinde im Lande Br</w:t>
      </w:r>
      <w:r w:rsidRPr="00C44D3E">
        <w:t>e</w:t>
      </w:r>
      <w:r w:rsidRPr="00C44D3E">
        <w:t>men</w:t>
      </w:r>
      <w:bookmarkEnd w:id="56"/>
      <w:bookmarkEnd w:id="57"/>
    </w:p>
    <w:p w:rsidR="007946CD" w:rsidRPr="00C44D3E" w:rsidRDefault="007946CD" w:rsidP="007946CD">
      <w:pPr>
        <w:pStyle w:val="GesetzUntertitel"/>
        <w:rPr>
          <w:b/>
          <w:lang w:bidi="ar-SA"/>
        </w:rPr>
      </w:pPr>
      <w:r>
        <w:t>Vom 11.10.</w:t>
      </w:r>
      <w:r w:rsidRPr="00C44D3E">
        <w:t xml:space="preserve">2001 (BremGBl. 2001 </w:t>
      </w:r>
      <w:r>
        <w:t>S. 473), Vertragsgesetz vom 18.12.</w:t>
      </w:r>
      <w:r w:rsidRPr="00C44D3E">
        <w:t>2001 (BremGBl. S. 473)</w:t>
      </w:r>
      <w:r w:rsidRPr="00C44D3E">
        <w:rPr>
          <w:b/>
          <w:lang w:bidi="ar-SA"/>
        </w:rPr>
        <w:t xml:space="preserve"> </w:t>
      </w:r>
    </w:p>
    <w:p w:rsidR="007946CD" w:rsidRDefault="007946CD" w:rsidP="007946CD">
      <w:pPr>
        <w:pStyle w:val="Gesetzestext"/>
        <w:rPr>
          <w:lang w:val="de-DE"/>
        </w:rPr>
      </w:pPr>
    </w:p>
    <w:p w:rsidR="007946CD" w:rsidRPr="00C44D3E" w:rsidRDefault="007946CD" w:rsidP="007946CD">
      <w:pPr>
        <w:pStyle w:val="Gesetzestext"/>
      </w:pPr>
      <w:r w:rsidRPr="00C44D3E">
        <w:t>Die Freie Hansestadt Bremen, vertreten durch den Präsidenten des Senats, Herrn Bürgermeister Dr. He</w:t>
      </w:r>
      <w:r w:rsidRPr="00C44D3E">
        <w:t>n</w:t>
      </w:r>
      <w:r w:rsidRPr="00C44D3E">
        <w:t>ning Scherf und die Jüdische Gemeinde im Lande Bremen - Körperschaft des öffentlichen Rechts - vertreten durch die Mitglieder des geschäftsführenden Präsidiums Frau Elvira Noa, Herrn Liviu Cornea und Herrn Anatoli Rozenblit schließen zur Regelung dauerhafter Rechtsbeziehungen folgenden Vertrag:</w:t>
      </w:r>
    </w:p>
    <w:p w:rsidR="007946CD" w:rsidRPr="00C44D3E" w:rsidRDefault="007946CD" w:rsidP="007946CD">
      <w:pPr>
        <w:pStyle w:val="Paragraphenberschrift"/>
        <w:outlineLvl w:val="0"/>
      </w:pPr>
      <w:r w:rsidRPr="00C44D3E">
        <w:t>Präambel</w:t>
      </w:r>
    </w:p>
    <w:p w:rsidR="007946CD" w:rsidRPr="00C44D3E" w:rsidRDefault="007946CD" w:rsidP="007946CD">
      <w:pPr>
        <w:pStyle w:val="Gesetzestext"/>
      </w:pPr>
      <w:r w:rsidRPr="00C44D3E">
        <w:t>Im Einklang mit der historischen, politischen und moralischen Volkes für seine jüdischen Mitbürger und die jüdischen Freie Hansestadt Bremen der Jüdischen Gemeinde im Lande Weise verbunden. Verantwortung des deut- Gemeinden fühlt sich die Bremen auf besondere Die Freie Hansestadt Bremen und die Jüdische Gemeinde im Lande Bremen lassen sich beim Abschluss dieses Vertrages von dem Wunsch und dem Bedürfnis leiten, den Wiederaufbau des jüdischen Gemeindelebens in Bremen zu erleichtern und dadurch einen dauerhaften Beitrag zur Erhaltung und Pflege des gemeinsamen Kulturlebens zu leisten.</w:t>
      </w:r>
    </w:p>
    <w:p w:rsidR="007946CD" w:rsidRPr="00C44D3E" w:rsidRDefault="007946CD" w:rsidP="007946CD">
      <w:pPr>
        <w:pStyle w:val="Paragraphenberschrift"/>
      </w:pPr>
      <w:r w:rsidRPr="00C44D3E">
        <w:t>Artikel 1   Glaubensfreiheit</w:t>
      </w:r>
    </w:p>
    <w:p w:rsidR="007946CD" w:rsidRPr="00C44D3E" w:rsidRDefault="007946CD" w:rsidP="007946CD">
      <w:pPr>
        <w:pStyle w:val="Gesetzestext"/>
      </w:pPr>
      <w:r w:rsidRPr="00C44D3E">
        <w:t>Das Land gewährt der Freiheit, den jüdischen Glauben zu bekennen und auszuüben, den gesetzlichen Schutz.</w:t>
      </w:r>
    </w:p>
    <w:p w:rsidR="007946CD" w:rsidRPr="00C44D3E" w:rsidRDefault="007946CD" w:rsidP="007946CD">
      <w:pPr>
        <w:pStyle w:val="Paragraphenberschrift"/>
      </w:pPr>
      <w:r w:rsidRPr="00C44D3E">
        <w:t>Artikel 2   Jüdische Feiertage</w:t>
      </w:r>
    </w:p>
    <w:p w:rsidR="007946CD" w:rsidRPr="00C44D3E" w:rsidRDefault="007946CD" w:rsidP="007946CD">
      <w:pPr>
        <w:pStyle w:val="Gesetzestext"/>
      </w:pPr>
      <w:r w:rsidRPr="00C44D3E">
        <w:t>Folgende jüdische Feiertage sind Feiertage im Sinne der § 8- 10 des Gesetzes über die</w:t>
      </w:r>
    </w:p>
    <w:p w:rsidR="007946CD" w:rsidRPr="00C44D3E" w:rsidRDefault="007946CD" w:rsidP="007946CD">
      <w:pPr>
        <w:pStyle w:val="Gesetzestext"/>
      </w:pPr>
      <w:r w:rsidRPr="00C44D3E">
        <w:t>Sonn- und Feiertage vom 12. November 1954 (</w:t>
      </w:r>
      <w:r w:rsidRPr="00C44D3E">
        <w:rPr>
          <w:i/>
          <w:iCs/>
        </w:rPr>
        <w:t>BremGBl. S.115</w:t>
      </w:r>
      <w:r w:rsidRPr="00C44D3E">
        <w:t>):</w:t>
      </w:r>
    </w:p>
    <w:p w:rsidR="007946CD" w:rsidRDefault="007946CD" w:rsidP="007946CD">
      <w:pPr>
        <w:pStyle w:val="Gesetzestext"/>
        <w:rPr>
          <w:lang w:val="de-DE"/>
        </w:rPr>
      </w:pPr>
      <w:r>
        <w:t>Rosch Haschana (Neujahrsfest)</w:t>
      </w:r>
    </w:p>
    <w:p w:rsidR="007946CD" w:rsidRPr="00C44D3E" w:rsidRDefault="007946CD" w:rsidP="007946CD">
      <w:pPr>
        <w:pStyle w:val="Gesetzestext"/>
      </w:pPr>
      <w:r w:rsidRPr="00C44D3E">
        <w:t>zwei Tage am 1. und 2. Tischri, beginnend am Vorabend</w:t>
      </w:r>
    </w:p>
    <w:p w:rsidR="007946CD" w:rsidRDefault="007946CD" w:rsidP="007946CD">
      <w:pPr>
        <w:pStyle w:val="Gesetzestext"/>
        <w:rPr>
          <w:lang w:val="de-DE"/>
        </w:rPr>
      </w:pPr>
      <w:r>
        <w:t>Jom Kippur (Versöhnungstag)</w:t>
      </w:r>
    </w:p>
    <w:p w:rsidR="007946CD" w:rsidRPr="00C44D3E" w:rsidRDefault="007946CD" w:rsidP="007946CD">
      <w:pPr>
        <w:pStyle w:val="Gesetzestext"/>
      </w:pPr>
      <w:r w:rsidRPr="00C44D3E">
        <w:t>einen Tag am 10. Tischri, beginnend am Vorabend</w:t>
      </w:r>
    </w:p>
    <w:p w:rsidR="007946CD" w:rsidRDefault="007946CD" w:rsidP="007946CD">
      <w:pPr>
        <w:pStyle w:val="Gesetzestext"/>
        <w:rPr>
          <w:lang w:val="de-DE"/>
        </w:rPr>
      </w:pPr>
      <w:r>
        <w:t>Sukkoth (Laubhüttenfest)</w:t>
      </w:r>
    </w:p>
    <w:p w:rsidR="007946CD" w:rsidRPr="00C44D3E" w:rsidRDefault="007946CD" w:rsidP="007946CD">
      <w:pPr>
        <w:pStyle w:val="Gesetzestext"/>
      </w:pPr>
      <w:r w:rsidRPr="00C44D3E">
        <w:t>zwei Tage am 15. und 16. Tischri, beginnend am Vorabend</w:t>
      </w:r>
    </w:p>
    <w:p w:rsidR="007946CD" w:rsidRDefault="007946CD" w:rsidP="007946CD">
      <w:pPr>
        <w:pStyle w:val="Gesetzestext"/>
        <w:rPr>
          <w:lang w:val="de-DE"/>
        </w:rPr>
      </w:pPr>
      <w:r>
        <w:t>Schemini Azereth (Schlussfest)</w:t>
      </w:r>
    </w:p>
    <w:p w:rsidR="007946CD" w:rsidRPr="00C44D3E" w:rsidRDefault="007946CD" w:rsidP="007946CD">
      <w:pPr>
        <w:pStyle w:val="Gesetzestext"/>
      </w:pPr>
      <w:r w:rsidRPr="00C44D3E">
        <w:t>einen Tag am 22. Tischri, beginnend am Vorabend</w:t>
      </w:r>
    </w:p>
    <w:p w:rsidR="007946CD" w:rsidRDefault="007946CD" w:rsidP="007946CD">
      <w:pPr>
        <w:pStyle w:val="Gesetzestext"/>
        <w:rPr>
          <w:lang w:val="de-DE"/>
        </w:rPr>
      </w:pPr>
      <w:r w:rsidRPr="00C44D3E">
        <w:t xml:space="preserve">Simchat </w:t>
      </w:r>
      <w:r>
        <w:t>Thora (Fest der Gesetzesfreude)</w:t>
      </w:r>
    </w:p>
    <w:p w:rsidR="007946CD" w:rsidRPr="00C44D3E" w:rsidRDefault="007946CD" w:rsidP="007946CD">
      <w:pPr>
        <w:pStyle w:val="Gesetzestext"/>
      </w:pPr>
      <w:r w:rsidRPr="00C44D3E">
        <w:t>einen Tag am 23. Tischri, beginnend am Vorabend</w:t>
      </w:r>
    </w:p>
    <w:p w:rsidR="007946CD" w:rsidRDefault="007946CD" w:rsidP="007946CD">
      <w:pPr>
        <w:pStyle w:val="Gesetzestext"/>
        <w:rPr>
          <w:lang w:val="de-DE"/>
        </w:rPr>
      </w:pPr>
      <w:r w:rsidRPr="00C44D3E">
        <w:t>Pessac</w:t>
      </w:r>
      <w:r>
        <w:t>h (Fest zum Auszug aus Ägypten)</w:t>
      </w:r>
    </w:p>
    <w:p w:rsidR="007946CD" w:rsidRDefault="007946CD" w:rsidP="007946CD">
      <w:pPr>
        <w:pStyle w:val="Gesetzestext"/>
        <w:rPr>
          <w:lang w:val="de-DE"/>
        </w:rPr>
      </w:pPr>
      <w:r w:rsidRPr="00C44D3E">
        <w:lastRenderedPageBreak/>
        <w:t>a) zwei Tage am 15. und 16. Nissan, beginnend</w:t>
      </w:r>
      <w:r>
        <w:t xml:space="preserve"> am Vorabend</w:t>
      </w:r>
    </w:p>
    <w:p w:rsidR="007946CD" w:rsidRPr="00C44D3E" w:rsidRDefault="007946CD" w:rsidP="007946CD">
      <w:pPr>
        <w:pStyle w:val="Gesetzestext"/>
      </w:pPr>
      <w:r w:rsidRPr="00C44D3E">
        <w:t>b) zwei Tage am 21. und 22. Nissan, beginnend am Vorabend</w:t>
      </w:r>
    </w:p>
    <w:p w:rsidR="007946CD" w:rsidRDefault="007946CD" w:rsidP="007946CD">
      <w:pPr>
        <w:pStyle w:val="Gesetzestext"/>
        <w:rPr>
          <w:lang w:val="de-DE"/>
        </w:rPr>
      </w:pPr>
      <w:r>
        <w:t>Schawuoth (Wochenfest)</w:t>
      </w:r>
    </w:p>
    <w:p w:rsidR="007946CD" w:rsidRPr="00C44D3E" w:rsidRDefault="007946CD" w:rsidP="007946CD">
      <w:pPr>
        <w:pStyle w:val="Gesetzestext"/>
      </w:pPr>
      <w:r w:rsidRPr="00C44D3E">
        <w:t>zwei Tage am 6. und 7. Siwan, beginnend am Vorabend</w:t>
      </w:r>
    </w:p>
    <w:p w:rsidR="007946CD" w:rsidRDefault="007946CD" w:rsidP="007946CD">
      <w:pPr>
        <w:pStyle w:val="Gesetzestext"/>
        <w:rPr>
          <w:lang w:val="de-DE"/>
        </w:rPr>
      </w:pPr>
      <w:r w:rsidRPr="00C44D3E">
        <w:t>Die Daten der Feiertage bestimmen sich nach dem jüdischen Mondkalender unter Beachtung der allgemein geltenden Kalenderregeln und werden der Senatskanzlei zwei Jahre im Voraus mitgeteilt.</w:t>
      </w:r>
    </w:p>
    <w:p w:rsidR="007946CD" w:rsidRPr="00C44D3E" w:rsidRDefault="007946CD" w:rsidP="007946CD">
      <w:pPr>
        <w:pStyle w:val="Paragraphenberschrift"/>
      </w:pPr>
      <w:r w:rsidRPr="00C44D3E">
        <w:t>Artikel 3   Friedhöfe</w:t>
      </w:r>
    </w:p>
    <w:p w:rsidR="007946CD" w:rsidRPr="00C44D3E" w:rsidRDefault="007946CD" w:rsidP="007946CD">
      <w:pPr>
        <w:pStyle w:val="Gesetzestext"/>
      </w:pPr>
      <w:r w:rsidRPr="00C44D3E">
        <w:t>(1)   Das Land und die kommunalen Gebietskörperschaften werden die Unantastbarkeit der zugelassenen und nicht aufgegebenen jüdischen Begräbnisstätten beachten.</w:t>
      </w:r>
    </w:p>
    <w:p w:rsidR="007946CD" w:rsidRDefault="007946CD" w:rsidP="007946CD">
      <w:pPr>
        <w:pStyle w:val="Gesetzestext"/>
        <w:rPr>
          <w:lang w:val="de-DE"/>
        </w:rPr>
      </w:pPr>
      <w:r w:rsidRPr="00C44D3E">
        <w:t>(2)   Das Land gewährt jüdischen Friedhöfen im gleichen Maße staatlichen Schutz wie Frie</w:t>
      </w:r>
      <w:r w:rsidRPr="00C44D3E">
        <w:t>d</w:t>
      </w:r>
      <w:r w:rsidRPr="00C44D3E">
        <w:t xml:space="preserve">höfen, die </w:t>
      </w:r>
    </w:p>
    <w:p w:rsidR="007946CD" w:rsidRPr="00C44D3E" w:rsidRDefault="007946CD" w:rsidP="007946CD">
      <w:pPr>
        <w:pStyle w:val="Gesetzestext"/>
      </w:pPr>
      <w:r w:rsidRPr="00C44D3E">
        <w:t>sich in kommunaler oder kirchlicher Trägerschaft befinden. Die Jüdische Gemei</w:t>
      </w:r>
      <w:r w:rsidRPr="00C44D3E">
        <w:t>n</w:t>
      </w:r>
      <w:r w:rsidRPr="00C44D3E">
        <w:t>de im Lande Bremen hat das Recht, nach Maßgabe der Gesetze neue Friedhöfe anzulegen und bestehende zu erweitern.</w:t>
      </w:r>
    </w:p>
    <w:p w:rsidR="007946CD" w:rsidRPr="00C44D3E" w:rsidRDefault="007946CD" w:rsidP="007946CD">
      <w:pPr>
        <w:pStyle w:val="Gesetzestext"/>
      </w:pPr>
      <w:r w:rsidRPr="00C44D3E">
        <w:t>(3) Das Land gewährt im Rahmen der Vereinbarung zwischen dem Bund und den Ländern Zuschüsse für die Erhaltung und Pflege derjenigen jüdischen Friedhöfe oder Teile von ihnen, die nach den religiösen Vorschriften nicht mehr belegt werden können.</w:t>
      </w:r>
    </w:p>
    <w:p w:rsidR="007946CD" w:rsidRPr="00C44D3E" w:rsidRDefault="007946CD" w:rsidP="007946CD">
      <w:pPr>
        <w:pStyle w:val="Paragraphenberschrift"/>
      </w:pPr>
      <w:r w:rsidRPr="00C44D3E">
        <w:t>Artikel 4   Sozialeinrichtungen</w:t>
      </w:r>
    </w:p>
    <w:p w:rsidR="007946CD" w:rsidRPr="00C44D3E" w:rsidRDefault="007946CD" w:rsidP="007946CD">
      <w:pPr>
        <w:pStyle w:val="Gesetzestext"/>
      </w:pPr>
      <w:r w:rsidRPr="00C44D3E">
        <w:t>Das Land wird sich dafür einsetzen, dass die Jüdische Gemeinde im Lande Bremen mit ihren Einrichtungen im Zusammenhang mit der Erfüllung sozialer, sozialpolitischer und wohlfahrtsrechtlicher Au</w:t>
      </w:r>
      <w:r w:rsidRPr="00C44D3E">
        <w:t>f</w:t>
      </w:r>
      <w:r w:rsidRPr="00C44D3E">
        <w:t>gaben bei der Erfüllung der gesetzlichen Voraussetzungen anderen freien Trägern der Wohlfahrtspflege gleic</w:t>
      </w:r>
      <w:r w:rsidRPr="00C44D3E">
        <w:t>h</w:t>
      </w:r>
      <w:r w:rsidRPr="00C44D3E">
        <w:t>gestellt wird.</w:t>
      </w:r>
    </w:p>
    <w:p w:rsidR="007946CD" w:rsidRPr="00C44D3E" w:rsidRDefault="007946CD" w:rsidP="007946CD">
      <w:pPr>
        <w:pStyle w:val="Paragraphenberschrift"/>
      </w:pPr>
      <w:r w:rsidRPr="00C44D3E">
        <w:t>Artikel 5   Repräsentanz in gesellschaftlichen Gremien</w:t>
      </w:r>
    </w:p>
    <w:p w:rsidR="007946CD" w:rsidRPr="00C44D3E" w:rsidRDefault="007946CD" w:rsidP="007946CD">
      <w:pPr>
        <w:pStyle w:val="Gesetzestext"/>
      </w:pPr>
      <w:r w:rsidRPr="00C44D3E">
        <w:t>Das Land wird sich auch weiterhin bemühen, nach Maßgabe der Gesetze eine angemessene Repräsentanz von Mitgliedern der Jüdischen Gemeinde im Lande Bremen in Gremien zu gewährleisten, in denen eine gesellschaftliche Vielfalt angestrebt wird.</w:t>
      </w:r>
    </w:p>
    <w:p w:rsidR="007946CD" w:rsidRPr="00C44D3E" w:rsidRDefault="007946CD" w:rsidP="007946CD">
      <w:pPr>
        <w:pStyle w:val="Paragraphenberschrift"/>
      </w:pPr>
      <w:r w:rsidRPr="00C44D3E">
        <w:t>Artikel 6   Landesleistung</w:t>
      </w:r>
    </w:p>
    <w:p w:rsidR="007946CD" w:rsidRPr="00C44D3E" w:rsidRDefault="007946CD" w:rsidP="007946CD">
      <w:pPr>
        <w:pStyle w:val="Gesetzestext"/>
      </w:pPr>
      <w:r w:rsidRPr="00C44D3E">
        <w:t>(1)   Zur Erhaltung und Pflege des gemeinsamen deutsch-jüdischen Kulturerbes und zur Aufrechterhaltung des jüdischen Gemeindelebens beteiligt sich das Land an den laufenden Ausgaben der Jüd</w:t>
      </w:r>
      <w:r w:rsidRPr="00C44D3E">
        <w:t>i</w:t>
      </w:r>
      <w:r w:rsidRPr="00C44D3E">
        <w:t>schen Gemeinde im Lande Bremen für deren gemeindliche und kulturelle Bedürfnisse mit jährlich € 235.000.- beginnend mit dem Haushaltsjahr 2002.</w:t>
      </w:r>
    </w:p>
    <w:p w:rsidR="007946CD" w:rsidRPr="00C44D3E" w:rsidRDefault="007946CD" w:rsidP="007946CD">
      <w:pPr>
        <w:pStyle w:val="Gesetzestext"/>
      </w:pPr>
      <w:r w:rsidRPr="00C44D3E">
        <w:t>(2)   Die Zahlung erfolgt ausschließlich an die Jüdische Gemeinde im Lande Bremen und tritt an die Stelle der bisher an die Jüdische Gemeinde in Bremen aus dem Haushalt des für die Wiedergutmachung zuständigen Senators für Arbeit erbrachten Leistungen. Die Jüdische Gemeinde im Lande Bremen trägt dem Land gegenüber die Verantwortung für eine zweckentsprechende Verwendung der Landesleistung.</w:t>
      </w:r>
    </w:p>
    <w:p w:rsidR="00D77776" w:rsidRDefault="007946CD" w:rsidP="007946CD">
      <w:pPr>
        <w:pStyle w:val="Gesetzestext"/>
        <w:rPr>
          <w:lang w:val="de-DE"/>
        </w:rPr>
      </w:pPr>
      <w:r w:rsidRPr="00C44D3E">
        <w:t xml:space="preserve">(3)   Die Landesleistung wird mit je einem Viertel des Jahresbetrages jeweils am 15. Februar, 15. Mai, 15. August und 15. November im Voraus gezahlt. Mit dieser Zahlung sind sämtliche Fördermaßnahmen des Landes an die Jüdische Gemeinde im Lande Bremen erfasst, soweit nicht die </w:t>
      </w:r>
    </w:p>
    <w:p w:rsidR="007946CD" w:rsidRPr="00C44D3E" w:rsidRDefault="007946CD" w:rsidP="007946CD">
      <w:pPr>
        <w:pStyle w:val="Gesetzestext"/>
      </w:pPr>
      <w:r w:rsidRPr="00C44D3E">
        <w:lastRenderedPageBreak/>
        <w:t>Leistungen auf einer rechtl</w:t>
      </w:r>
      <w:r w:rsidRPr="00C44D3E">
        <w:t>i</w:t>
      </w:r>
      <w:r w:rsidRPr="00C44D3E">
        <w:t>chen Verpflichtung beruhen.</w:t>
      </w:r>
    </w:p>
    <w:p w:rsidR="007946CD" w:rsidRPr="00C44D3E" w:rsidRDefault="007946CD" w:rsidP="007946CD">
      <w:pPr>
        <w:pStyle w:val="Paragraphenberschrift"/>
      </w:pPr>
      <w:r w:rsidRPr="00C44D3E">
        <w:t>Artikel 7   Anpassungsklausel</w:t>
      </w:r>
    </w:p>
    <w:p w:rsidR="007946CD" w:rsidRPr="00C44D3E" w:rsidRDefault="007946CD" w:rsidP="007946CD">
      <w:pPr>
        <w:pStyle w:val="Gesetzestext"/>
      </w:pPr>
      <w:r w:rsidRPr="00C44D3E">
        <w:t>(1)   Die Vertragschließenden sind sich bewusst, dass der Vertrag auf der Grundlage der derzeitigen Verhältnisse geschlossen wird.</w:t>
      </w:r>
    </w:p>
    <w:p w:rsidR="007946CD" w:rsidRPr="00C44D3E" w:rsidRDefault="007946CD" w:rsidP="007946CD">
      <w:pPr>
        <w:pStyle w:val="Gesetzestext"/>
      </w:pPr>
      <w:r w:rsidRPr="00C44D3E">
        <w:t>(2)   Im ersten Jahr einer jeden Legislaturperiode der Bremischen Bürgerschaft (Landtag) wird die Angemessenheit des Betrages nach Art. 6 Abs.1 erörtert, insbesondere im Hinblick auf die Aufgabenstellung, die allgemeine Kostenentwicklung und die Entwicklung der Mitgliede</w:t>
      </w:r>
      <w:r w:rsidRPr="00C44D3E">
        <w:t>r</w:t>
      </w:r>
      <w:r w:rsidRPr="00C44D3E">
        <w:t>zahlen der Jüdischen Gemeinde im Lande Bremen. Bei einer wesentlichen Veränderung werden sich die</w:t>
      </w:r>
      <w:r>
        <w:rPr>
          <w:lang w:val="de-DE"/>
        </w:rPr>
        <w:t xml:space="preserve"> </w:t>
      </w:r>
      <w:r w:rsidRPr="00C44D3E">
        <w:t xml:space="preserve"> Vertragschließenden um eine ang</w:t>
      </w:r>
      <w:r w:rsidRPr="00C44D3E">
        <w:t>e</w:t>
      </w:r>
      <w:r w:rsidRPr="00C44D3E">
        <w:t>messene Anpassung bemühen.</w:t>
      </w:r>
    </w:p>
    <w:p w:rsidR="007946CD" w:rsidRPr="00C44D3E" w:rsidRDefault="007946CD" w:rsidP="007946CD">
      <w:pPr>
        <w:pStyle w:val="Paragraphenberschrift"/>
      </w:pPr>
      <w:r w:rsidRPr="00C44D3E">
        <w:t>Artikel 8   Zusammenwirken</w:t>
      </w:r>
    </w:p>
    <w:p w:rsidR="007946CD" w:rsidRPr="00C44D3E" w:rsidRDefault="007946CD" w:rsidP="007946CD">
      <w:pPr>
        <w:pStyle w:val="Gesetzestext"/>
      </w:pPr>
      <w:r w:rsidRPr="00C44D3E">
        <w:t>(1) Die Vertragschließenden werden regelmäßige Gespräche zur Intensivierung ihrer guten Beziehungen führen.</w:t>
      </w:r>
    </w:p>
    <w:p w:rsidR="007946CD" w:rsidRPr="00F051CB" w:rsidRDefault="007946CD" w:rsidP="007946CD">
      <w:pPr>
        <w:pStyle w:val="Gesetzestext"/>
        <w:rPr>
          <w:lang w:val="de-DE"/>
        </w:rPr>
      </w:pPr>
      <w:r w:rsidRPr="00C44D3E">
        <w:t>(2) Sie werden sich außerdem vor der Regelung von Angelegenheiten, die die beiderseitigen</w:t>
      </w:r>
      <w:r>
        <w:rPr>
          <w:lang w:val="de-DE"/>
        </w:rPr>
        <w:t xml:space="preserve"> </w:t>
      </w:r>
      <w:r w:rsidRPr="00C44D3E">
        <w:t>Interessen berühren, miteinander ins Benehmen setzen und sich jederzeit zur Besprechung solcher Fragen zur Verfügung stellen.</w:t>
      </w:r>
    </w:p>
    <w:p w:rsidR="007946CD" w:rsidRPr="00C44D3E" w:rsidRDefault="007946CD" w:rsidP="007946CD">
      <w:pPr>
        <w:pStyle w:val="Paragraphenberschrift"/>
      </w:pPr>
      <w:r w:rsidRPr="00C44D3E">
        <w:t>Artikel 9   Geltungsbereich</w:t>
      </w:r>
    </w:p>
    <w:p w:rsidR="007946CD" w:rsidRPr="00C44D3E" w:rsidRDefault="007946CD" w:rsidP="007946CD">
      <w:pPr>
        <w:pStyle w:val="Gesetzestext"/>
      </w:pPr>
      <w:r w:rsidRPr="00C44D3E">
        <w:t>Die Beziehungen zwischen dem Land und der Jüdischen Gemeinde im Lande Bremen ei</w:t>
      </w:r>
      <w:r w:rsidRPr="00C44D3E">
        <w:t>n</w:t>
      </w:r>
      <w:r w:rsidRPr="00C44D3E">
        <w:t>schließlich Bremerhavens werden durch diesen Vertrag abschließend geregelt.</w:t>
      </w:r>
    </w:p>
    <w:p w:rsidR="007946CD" w:rsidRPr="00C44D3E" w:rsidRDefault="007946CD" w:rsidP="007946CD">
      <w:pPr>
        <w:pStyle w:val="Paragraphenberschrift"/>
      </w:pPr>
      <w:r w:rsidRPr="00C44D3E">
        <w:t>Artikel 10   Freundschaftsklausel</w:t>
      </w:r>
    </w:p>
    <w:p w:rsidR="007946CD" w:rsidRPr="00C44D3E" w:rsidRDefault="007946CD" w:rsidP="007946CD">
      <w:pPr>
        <w:pStyle w:val="Gesetzestext"/>
      </w:pPr>
      <w:r w:rsidRPr="00C44D3E">
        <w:t>Die Vertragschließenden werden etwa in Zukunft auftretende Meinungsverschiedenheiten</w:t>
      </w:r>
      <w:r>
        <w:rPr>
          <w:lang w:val="de-DE"/>
        </w:rPr>
        <w:t xml:space="preserve"> </w:t>
      </w:r>
      <w:r w:rsidRPr="00C44D3E">
        <w:t>über die Auslegung einer Bestimmung dieses Vertrages auf freundschaftliche Weise beseit</w:t>
      </w:r>
      <w:r w:rsidRPr="00C44D3E">
        <w:t>i</w:t>
      </w:r>
      <w:r w:rsidRPr="00C44D3E">
        <w:t>gen.</w:t>
      </w:r>
    </w:p>
    <w:p w:rsidR="007946CD" w:rsidRPr="00C44D3E" w:rsidRDefault="007946CD" w:rsidP="007946CD">
      <w:pPr>
        <w:pStyle w:val="Paragraphenberschrift"/>
      </w:pPr>
      <w:r w:rsidRPr="00C44D3E">
        <w:t>Artikel 11   Schlussbestimmung</w:t>
      </w:r>
    </w:p>
    <w:p w:rsidR="007946CD" w:rsidRPr="00C44D3E" w:rsidRDefault="007946CD" w:rsidP="007946CD">
      <w:pPr>
        <w:pStyle w:val="Gesetzestext"/>
      </w:pPr>
      <w:r w:rsidRPr="00C44D3E">
        <w:t>(1)   Dieser Vertrag bedarf der Zustimmung der Bremischen Bürgerschaft (Landtag) und des Präsidiums der Jüdischen Gemeinde im Lande Bremen. Die Zustimmungsurkunden sollen möglichst bald ausg</w:t>
      </w:r>
      <w:r w:rsidRPr="00C44D3E">
        <w:t>e</w:t>
      </w:r>
      <w:r w:rsidRPr="00C44D3E">
        <w:t>tauscht werden.</w:t>
      </w:r>
    </w:p>
    <w:p w:rsidR="007946CD" w:rsidRPr="00C44D3E" w:rsidRDefault="007946CD" w:rsidP="007946CD">
      <w:pPr>
        <w:pStyle w:val="Gesetzestext"/>
      </w:pPr>
      <w:r w:rsidRPr="00C44D3E">
        <w:t>(2)   Der Vertrag tritt am Tag nach dem Austausch der Zustimmungsurkunden in Kraft. Der Zeitpunkt des Inkrafttretens wird im Gesetzblatt der Freien Hansestadt Bremen bekannt g</w:t>
      </w:r>
      <w:r w:rsidRPr="00C44D3E">
        <w:t>e</w:t>
      </w:r>
      <w:r w:rsidRPr="00C44D3E">
        <w:t>macht.</w:t>
      </w:r>
    </w:p>
    <w:p w:rsidR="007946CD" w:rsidRDefault="007946CD" w:rsidP="007946CD">
      <w:pPr>
        <w:pStyle w:val="Gesetzestext"/>
        <w:rPr>
          <w:lang w:val="de-DE"/>
        </w:rPr>
      </w:pPr>
      <w:r>
        <w:t>Bremen, den 11.10.2001</w:t>
      </w:r>
    </w:p>
    <w:p w:rsidR="007946CD" w:rsidRPr="007B3FBF" w:rsidRDefault="007946CD" w:rsidP="007946CD">
      <w:pPr>
        <w:pStyle w:val="Gesetzestext"/>
        <w:jc w:val="left"/>
        <w:rPr>
          <w:lang w:val="de-DE"/>
        </w:rPr>
      </w:pPr>
      <w:r w:rsidRPr="00C44D3E">
        <w:t>Für die Freie Hansestadt Bremen (mit dem Vorb</w:t>
      </w:r>
      <w:r>
        <w:t>ehalt gemäß Art. 11 Abs. 1)</w:t>
      </w:r>
      <w:r>
        <w:rPr>
          <w:lang w:val="de-DE"/>
        </w:rPr>
        <w:br/>
      </w:r>
      <w:r w:rsidRPr="00C44D3E">
        <w:t>B</w:t>
      </w:r>
      <w:r>
        <w:t>ürgermeister Dr. Henning Scherf</w:t>
      </w:r>
      <w:r>
        <w:rPr>
          <w:lang w:val="de-DE"/>
        </w:rPr>
        <w:br/>
      </w:r>
      <w:r w:rsidRPr="00C44D3E">
        <w:t>Präsident des Senats</w:t>
      </w:r>
    </w:p>
    <w:p w:rsidR="007946CD" w:rsidRDefault="007946CD" w:rsidP="007946CD">
      <w:pPr>
        <w:pStyle w:val="Gesetzestext"/>
        <w:jc w:val="left"/>
        <w:rPr>
          <w:lang w:val="de-DE"/>
        </w:rPr>
      </w:pPr>
      <w:r w:rsidRPr="00C44D3E">
        <w:t xml:space="preserve">Für das </w:t>
      </w:r>
      <w:r>
        <w:t>geschäftsführende Präsidium der</w:t>
      </w:r>
      <w:r>
        <w:rPr>
          <w:lang w:val="de-DE"/>
        </w:rPr>
        <w:br/>
      </w:r>
      <w:r w:rsidRPr="00C44D3E">
        <w:t>Jüd</w:t>
      </w:r>
      <w:r>
        <w:t>ischen Gemeinde im Lande Bremen</w:t>
      </w:r>
      <w:r>
        <w:rPr>
          <w:lang w:val="de-DE"/>
        </w:rPr>
        <w:br/>
      </w:r>
      <w:r w:rsidRPr="00C44D3E">
        <w:t>Elvira Noa, Livi Cornea, Anatoli Rozenblit</w:t>
      </w:r>
    </w:p>
    <w:p w:rsidR="007946CD" w:rsidRDefault="007946CD" w:rsidP="007946CD">
      <w:pPr>
        <w:pStyle w:val="Gesetzestext"/>
        <w:jc w:val="left"/>
        <w:rPr>
          <w:lang w:val="de-DE"/>
        </w:rPr>
      </w:pPr>
    </w:p>
    <w:p w:rsidR="007946CD" w:rsidRDefault="007946CD" w:rsidP="007946CD">
      <w:pPr>
        <w:pStyle w:val="Gesetzestext"/>
        <w:jc w:val="left"/>
        <w:rPr>
          <w:lang w:val="de-DE"/>
        </w:rPr>
      </w:pPr>
    </w:p>
    <w:p w:rsidR="007946CD" w:rsidRDefault="007946CD" w:rsidP="00D024E5">
      <w:pPr>
        <w:pStyle w:val="berschrift4"/>
        <w:numPr>
          <w:ilvl w:val="2"/>
          <w:numId w:val="26"/>
        </w:numPr>
      </w:pPr>
      <w:r>
        <w:lastRenderedPageBreak/>
        <w:t xml:space="preserve"> Vertrag der Freien Hansestadt Bremen und den Islamischen Religionsgemeinschaften im Lande Bremen</w:t>
      </w:r>
    </w:p>
    <w:p w:rsidR="007946CD" w:rsidRDefault="007946CD" w:rsidP="007946CD">
      <w:pPr>
        <w:pStyle w:val="GesetzUntertitel"/>
      </w:pPr>
      <w:r>
        <w:t>Vom 15.01.2013 (Nr. 32 Drucksache 18/727)</w:t>
      </w:r>
    </w:p>
    <w:p w:rsidR="007946CD" w:rsidRDefault="007946CD" w:rsidP="007946CD">
      <w:pPr>
        <w:pStyle w:val="Gesetzestext"/>
        <w:jc w:val="left"/>
        <w:rPr>
          <w:lang w:val="de-DE"/>
        </w:rPr>
      </w:pPr>
    </w:p>
    <w:p w:rsidR="007946CD" w:rsidRDefault="007946CD" w:rsidP="007946CD">
      <w:pPr>
        <w:pStyle w:val="Gesetzestext"/>
      </w:pPr>
      <w:bookmarkStart w:id="58" w:name="1"/>
      <w:bookmarkStart w:id="59" w:name="2"/>
      <w:bookmarkStart w:id="60" w:name="3"/>
      <w:bookmarkEnd w:id="58"/>
      <w:bookmarkEnd w:id="59"/>
      <w:bookmarkEnd w:id="60"/>
      <w:r>
        <w:t>Die Freie Hansestadt Bremen,</w:t>
      </w:r>
    </w:p>
    <w:p w:rsidR="007946CD" w:rsidRDefault="007946CD" w:rsidP="007946CD">
      <w:pPr>
        <w:pStyle w:val="Gesetzestext"/>
      </w:pPr>
      <w:r>
        <w:t>vertreten durch den Präsidenten des Senats,</w:t>
      </w:r>
    </w:p>
    <w:p w:rsidR="007946CD" w:rsidRDefault="007946CD" w:rsidP="007946CD">
      <w:pPr>
        <w:pStyle w:val="Gesetzestext"/>
        <w:rPr>
          <w:lang w:val="de-DE"/>
        </w:rPr>
      </w:pPr>
      <w:r>
        <w:t xml:space="preserve">und </w:t>
      </w:r>
    </w:p>
    <w:p w:rsidR="007946CD" w:rsidRDefault="007946CD" w:rsidP="007946CD">
      <w:pPr>
        <w:pStyle w:val="Gesetzestext"/>
      </w:pPr>
      <w:r>
        <w:t>die Schura - Islamische Religionsgemeinschaft Bremen e.V.,</w:t>
      </w:r>
    </w:p>
    <w:p w:rsidR="007946CD" w:rsidRDefault="007946CD" w:rsidP="007946CD">
      <w:pPr>
        <w:pStyle w:val="Gesetzestext"/>
      </w:pPr>
      <w:r>
        <w:t>der DITIB – Landesverband der Islamischen Religionsgemeinschaften Niedersachsen und Bremen e.V.,</w:t>
      </w:r>
    </w:p>
    <w:p w:rsidR="007946CD" w:rsidRDefault="007946CD" w:rsidP="007946CD">
      <w:pPr>
        <w:pStyle w:val="Gesetzestext"/>
      </w:pPr>
      <w:r>
        <w:t>der Verband der Islamischen Kulturzentren e.V.,</w:t>
      </w:r>
    </w:p>
    <w:p w:rsidR="007946CD" w:rsidRDefault="007946CD" w:rsidP="007946CD">
      <w:pPr>
        <w:pStyle w:val="Gesetzestext"/>
      </w:pPr>
      <w:r>
        <w:t>-nachfolgend „Islamische Religionsgemeinschaften“ genannt-</w:t>
      </w:r>
    </w:p>
    <w:p w:rsidR="007946CD" w:rsidRDefault="007946CD" w:rsidP="007946CD">
      <w:pPr>
        <w:pStyle w:val="Gesetzestext"/>
      </w:pPr>
      <w:r>
        <w:t>jeweils vertreten durch ihre ordnungsgemäßen Vertreter</w:t>
      </w:r>
    </w:p>
    <w:p w:rsidR="007946CD" w:rsidRDefault="007946CD" w:rsidP="007946CD">
      <w:pPr>
        <w:pStyle w:val="Gesetzestext"/>
      </w:pPr>
      <w:r>
        <w:t>schließen</w:t>
      </w:r>
    </w:p>
    <w:p w:rsidR="007946CD" w:rsidRDefault="007946CD" w:rsidP="007946CD">
      <w:pPr>
        <w:pStyle w:val="Gesetzestext"/>
      </w:pPr>
      <w:r>
        <w:t>1.</w:t>
      </w:r>
      <w:r>
        <w:rPr>
          <w:lang w:val="de-DE"/>
        </w:rPr>
        <w:t xml:space="preserve"> </w:t>
      </w:r>
      <w:r>
        <w:t>auf der Grundlage der Stellung der Religionsgemeinschaften, wie sie im Grundgesetz für die Bundesrepublik Deutschland und in der Landesverfassung der Freien Hansestadt Bremen garantiert wird,</w:t>
      </w:r>
    </w:p>
    <w:p w:rsidR="007946CD" w:rsidRDefault="007946CD" w:rsidP="007946CD">
      <w:pPr>
        <w:pStyle w:val="Gesetzestext"/>
      </w:pPr>
      <w:r>
        <w:t>2.</w:t>
      </w:r>
      <w:r>
        <w:rPr>
          <w:lang w:val="de-DE"/>
        </w:rPr>
        <w:t xml:space="preserve"> </w:t>
      </w:r>
      <w:r>
        <w:t xml:space="preserve">in dem Bewusstsein, dass der religiös und traditionell gelebte islamische Glaube ein fester Bestandteil des religiösen Lebens in der Freien Hansestadt Bremen ist, </w:t>
      </w:r>
    </w:p>
    <w:p w:rsidR="007946CD" w:rsidRPr="00460990" w:rsidRDefault="007946CD" w:rsidP="007946CD">
      <w:pPr>
        <w:pStyle w:val="Gesetzestext"/>
        <w:rPr>
          <w:lang w:val="de-DE"/>
        </w:rPr>
      </w:pPr>
      <w:r>
        <w:t>3.</w:t>
      </w:r>
      <w:r>
        <w:rPr>
          <w:lang w:val="de-DE"/>
        </w:rPr>
        <w:t xml:space="preserve"> </w:t>
      </w:r>
      <w:r>
        <w:t xml:space="preserve">in der Überzeugung, die Freiheit der Religionsausübung der Bürgerinnen und </w:t>
      </w:r>
      <w:r>
        <w:rPr>
          <w:lang w:val="de-DE"/>
        </w:rPr>
        <w:t>Bürger islamischen Glaubens als Teil einer pluralen und weltoffenen Gesellcshaft zu bestätigen und zu bekräftigen,</w:t>
      </w:r>
    </w:p>
    <w:p w:rsidR="007946CD" w:rsidRDefault="007946CD" w:rsidP="007946CD">
      <w:pPr>
        <w:pStyle w:val="Gesetzestext"/>
      </w:pPr>
      <w:r>
        <w:t>4.</w:t>
      </w:r>
      <w:r>
        <w:rPr>
          <w:lang w:val="de-DE"/>
        </w:rPr>
        <w:t xml:space="preserve"> </w:t>
      </w:r>
      <w:r>
        <w:t>mit dem Ziel, die gleichberechtigte Teilhabe der islamischen Religionsgemeinschaften am religiösen, kulturellen und gesellschaftlichen Leben in der Freien Hansestadt Bremen anzuerkennen und zu fördern,</w:t>
      </w:r>
    </w:p>
    <w:p w:rsidR="007946CD" w:rsidRDefault="007946CD" w:rsidP="007946CD">
      <w:pPr>
        <w:pStyle w:val="Gesetzestext"/>
      </w:pPr>
      <w:r>
        <w:t>5.</w:t>
      </w:r>
      <w:r>
        <w:rPr>
          <w:lang w:val="de-DE"/>
        </w:rPr>
        <w:t xml:space="preserve"> </w:t>
      </w:r>
      <w:r>
        <w:t>mit dem Ziel, die Teilhabe der in Bremen und Bremerhaven lebenden Muslime am kulturellen, sozialen, wirtschaftlichen Leben und in öffentlichen Angelegenheiten zu fördern und B</w:t>
      </w:r>
      <w:r>
        <w:t>e</w:t>
      </w:r>
      <w:r>
        <w:t>dingungen zu schaffen, die es Muslimen in Bremen und Bremerhaven erleichtern, ihre Ident</w:t>
      </w:r>
      <w:r>
        <w:t>i</w:t>
      </w:r>
      <w:r>
        <w:t>tät zum Ausdruck zu bringen, zu bewahren und zu entwickeln,</w:t>
      </w:r>
    </w:p>
    <w:p w:rsidR="007946CD" w:rsidRDefault="007946CD" w:rsidP="007946CD">
      <w:pPr>
        <w:pStyle w:val="Gesetzestext"/>
      </w:pPr>
      <w:r>
        <w:t>6.</w:t>
      </w:r>
      <w:r>
        <w:rPr>
          <w:lang w:val="de-DE"/>
        </w:rPr>
        <w:t xml:space="preserve"> </w:t>
      </w:r>
      <w:r>
        <w:t>in der Würdigung der jahrzehntelangen guten Zusammenarbeit zwischen der Freien Hansestadt Bremen und den islamischen Religionsgemeinschaften im Lande Bremen sowie</w:t>
      </w:r>
    </w:p>
    <w:p w:rsidR="007946CD" w:rsidRDefault="007946CD" w:rsidP="007946CD">
      <w:pPr>
        <w:pStyle w:val="Gesetzestext"/>
      </w:pPr>
      <w:r>
        <w:t>7.</w:t>
      </w:r>
      <w:r>
        <w:rPr>
          <w:lang w:val="de-DE"/>
        </w:rPr>
        <w:t xml:space="preserve"> </w:t>
      </w:r>
      <w:r>
        <w:t>mit dem Ziel, die Beziehungen zwischen den islamischen Religionsgemeinschaften und der Freien Hansestadt Bremen partnerschaftlich zu festigen, weiterzubilden und zu fö</w:t>
      </w:r>
      <w:r>
        <w:t>r</w:t>
      </w:r>
      <w:r>
        <w:t>dern,</w:t>
      </w:r>
    </w:p>
    <w:p w:rsidR="007946CD" w:rsidRDefault="007946CD" w:rsidP="007946CD">
      <w:pPr>
        <w:pStyle w:val="Gesetzestext"/>
      </w:pPr>
      <w:r>
        <w:t>den folgenden Vertrag:</w:t>
      </w:r>
    </w:p>
    <w:p w:rsidR="007946CD" w:rsidRDefault="007946CD" w:rsidP="007946CD">
      <w:pPr>
        <w:pStyle w:val="Paragraphenberschrift"/>
      </w:pPr>
      <w:bookmarkStart w:id="61" w:name="4"/>
      <w:bookmarkEnd w:id="61"/>
      <w:r>
        <w:t>Artikel 1 -</w:t>
      </w:r>
      <w:r>
        <w:rPr>
          <w:lang w:val="de-DE"/>
        </w:rPr>
        <w:t xml:space="preserve"> </w:t>
      </w:r>
      <w:r>
        <w:t>Glaubensfreiheit und Selbstverwaltungsrecht</w:t>
      </w:r>
    </w:p>
    <w:p w:rsidR="00D77776" w:rsidRDefault="007946CD" w:rsidP="007946CD">
      <w:pPr>
        <w:pStyle w:val="Gesetzestext"/>
        <w:rPr>
          <w:lang w:val="de-DE"/>
        </w:rPr>
      </w:pPr>
      <w:r>
        <w:t>(1)</w:t>
      </w:r>
      <w:r>
        <w:rPr>
          <w:lang w:val="de-DE"/>
        </w:rPr>
        <w:t xml:space="preserve"> </w:t>
      </w:r>
      <w:r>
        <w:t xml:space="preserve">Die Freie Hansestadt Bremen gewährt der Freiheit, den islamischen Glauben zu bekennen und </w:t>
      </w:r>
    </w:p>
    <w:p w:rsidR="007946CD" w:rsidRDefault="007946CD" w:rsidP="007946CD">
      <w:pPr>
        <w:pStyle w:val="Gesetzestext"/>
      </w:pPr>
      <w:r>
        <w:lastRenderedPageBreak/>
        <w:t>auszuüben, den gesetzlichen Schutz.</w:t>
      </w:r>
    </w:p>
    <w:p w:rsidR="007946CD" w:rsidRDefault="007946CD" w:rsidP="007946CD">
      <w:pPr>
        <w:pStyle w:val="Gesetzestext"/>
      </w:pPr>
      <w:r>
        <w:t>(2)</w:t>
      </w:r>
      <w:r>
        <w:rPr>
          <w:lang w:val="de-DE"/>
        </w:rPr>
        <w:t xml:space="preserve"> </w:t>
      </w:r>
      <w:r>
        <w:t>Die islamischen</w:t>
      </w:r>
      <w:r w:rsidR="00D77776">
        <w:rPr>
          <w:lang w:val="de-DE"/>
        </w:rPr>
        <w:t xml:space="preserve"> </w:t>
      </w:r>
      <w:r>
        <w:t>Religionsgemeinschaften ordnen und verwalten ihre Angelegenheiten selbständig im Rahmen der für alle geltenden Gesetze.</w:t>
      </w:r>
    </w:p>
    <w:p w:rsidR="007946CD" w:rsidRDefault="007946CD" w:rsidP="007946CD">
      <w:pPr>
        <w:pStyle w:val="Gesetzestext"/>
      </w:pPr>
      <w:r>
        <w:t>(3)</w:t>
      </w:r>
      <w:r>
        <w:rPr>
          <w:lang w:val="de-DE"/>
        </w:rPr>
        <w:t xml:space="preserve"> </w:t>
      </w:r>
      <w:r>
        <w:t>Die islamischen Religionsgemeinschaften und ihre Mitgliedsgemeinden sind Religionsgemeinschaften im Sinne des Grundgesetzes der Bundesrepublik Deutschland.</w:t>
      </w:r>
    </w:p>
    <w:p w:rsidR="007946CD" w:rsidRDefault="007946CD" w:rsidP="007946CD">
      <w:pPr>
        <w:pStyle w:val="Paragraphenberschrift"/>
      </w:pPr>
      <w:r>
        <w:t>Artikel</w:t>
      </w:r>
      <w:r>
        <w:rPr>
          <w:lang w:val="de-DE"/>
        </w:rPr>
        <w:t xml:space="preserve"> </w:t>
      </w:r>
      <w:r>
        <w:t>2 -</w:t>
      </w:r>
      <w:r>
        <w:rPr>
          <w:lang w:val="de-DE"/>
        </w:rPr>
        <w:t xml:space="preserve"> </w:t>
      </w:r>
      <w:r>
        <w:t>Verfassungsrechtliche Grundlagen</w:t>
      </w:r>
    </w:p>
    <w:p w:rsidR="007946CD" w:rsidRDefault="007946CD" w:rsidP="007946CD">
      <w:pPr>
        <w:pStyle w:val="Gesetzestext"/>
        <w:rPr>
          <w:lang w:val="de-DE"/>
        </w:rPr>
      </w:pPr>
      <w:r>
        <w:t>(1) Die Freie Hansestadt Bremen und die islamischen Religionsgemeinschaften bekennen sich zu den gemeinsamen verfassungsmäßig verbrieften Wertegrundlagen des Grundgesetzes für die Bundesrepublik Deutschland und der Landesverfassung der Freien Hansestadt Bremen, zur Unantastbarkeit der Menschenwürde, der Geltung der Grundrechte, der Völke</w:t>
      </w:r>
      <w:r>
        <w:t>r</w:t>
      </w:r>
      <w:r>
        <w:t>verständigung und der Toleranz gegenüber anderen Kulturen, Religionen und Weltanscha</w:t>
      </w:r>
      <w:r>
        <w:t>u</w:t>
      </w:r>
      <w:r>
        <w:t xml:space="preserve">ungen sowie der freiheitlichen, rechtsstaatlichen und demokratischen Verfassung des Gemeinwesens. Sie sind sich einig in der </w:t>
      </w:r>
    </w:p>
    <w:p w:rsidR="007946CD" w:rsidRDefault="007946CD" w:rsidP="007946CD">
      <w:pPr>
        <w:pStyle w:val="Gesetzestext"/>
      </w:pPr>
      <w:r>
        <w:t>Ächtung von Gewalt und jeder Art von Diskriminierung und werden gemeinsam dagegen eintreten.</w:t>
      </w:r>
    </w:p>
    <w:p w:rsidR="007946CD" w:rsidRDefault="007946CD" w:rsidP="007946CD">
      <w:pPr>
        <w:pStyle w:val="Gesetzestext"/>
      </w:pPr>
      <w:r>
        <w:t xml:space="preserve">(2) Die Freie Hansestadt Bremen und die islamischen Religionsgemeinschaften bekennen sich darüber hinaus zur Gleichberechtigung der Geschlechter und zur vollständigen und gleichberechtigten Teilhabe von Frauen und Männern am familiären, gesellschaftlichen und </w:t>
      </w:r>
      <w:r>
        <w:rPr>
          <w:lang w:val="de-DE"/>
        </w:rPr>
        <w:t>p</w:t>
      </w:r>
      <w:r>
        <w:t>olitischen sowie am schulischen und beruflichen Leben. Sie setzen sich für die Verwirklichung der gleichberechtigten Teilhabe von Frauen und Männern ungeachtet ihrer religiösen Überzeugungen an Bildung, Erwerbstätigkeit und gesellschaftlichem Leben ein und wenden sich entschieden gegen jede Art von Di</w:t>
      </w:r>
      <w:r>
        <w:t>s</w:t>
      </w:r>
      <w:r>
        <w:t>kriminierung.</w:t>
      </w:r>
    </w:p>
    <w:p w:rsidR="007946CD" w:rsidRDefault="007946CD" w:rsidP="007946CD">
      <w:pPr>
        <w:pStyle w:val="Paragraphenberschrift"/>
      </w:pPr>
      <w:r>
        <w:t>Artikel 3 -</w:t>
      </w:r>
      <w:r>
        <w:rPr>
          <w:lang w:val="de-DE"/>
        </w:rPr>
        <w:t xml:space="preserve"> </w:t>
      </w:r>
      <w:r>
        <w:t>Zusammenwirken</w:t>
      </w:r>
    </w:p>
    <w:p w:rsidR="007946CD" w:rsidRPr="001366BE" w:rsidRDefault="007946CD" w:rsidP="007946CD">
      <w:pPr>
        <w:pStyle w:val="Gesetzestext"/>
      </w:pPr>
      <w:r>
        <w:t>Die Vertragsparteien werden regelmäßige Gespräche zur Intensivierung ihrer Beziehungen führen. Sie werden sich außerdem vor der Regelung von Angelegenheiten, die die beiderseitigen Interessen berühren miteinander ins Benehmen setzen und die jeweiligen Interessen angemessen berücksicht</w:t>
      </w:r>
      <w:r>
        <w:t>i</w:t>
      </w:r>
      <w:r>
        <w:t>gen.</w:t>
      </w:r>
      <w:r>
        <w:rPr>
          <w:lang w:val="de-DE"/>
        </w:rPr>
        <w:t xml:space="preserve"> </w:t>
      </w:r>
      <w:r>
        <w:t xml:space="preserve">Dies gilt auch für Rechtssetzungsverfahren des Senats, die die Belange der islamischen </w:t>
      </w:r>
      <w:r>
        <w:rPr>
          <w:lang w:val="de-DE"/>
        </w:rPr>
        <w:t>Religionsg</w:t>
      </w:r>
      <w:r>
        <w:rPr>
          <w:lang w:val="de-DE"/>
        </w:rPr>
        <w:t>e</w:t>
      </w:r>
      <w:r>
        <w:rPr>
          <w:lang w:val="de-DE"/>
        </w:rPr>
        <w:t>meinschaften berühren.</w:t>
      </w:r>
    </w:p>
    <w:p w:rsidR="007946CD" w:rsidRDefault="007946CD" w:rsidP="007946CD">
      <w:pPr>
        <w:pStyle w:val="Paragraphenberschrift"/>
      </w:pPr>
      <w:r>
        <w:t>Artikel 4</w:t>
      </w:r>
      <w:r>
        <w:rPr>
          <w:lang w:val="de-DE"/>
        </w:rPr>
        <w:t xml:space="preserve"> </w:t>
      </w:r>
      <w:r>
        <w:t>-</w:t>
      </w:r>
      <w:r>
        <w:rPr>
          <w:lang w:val="de-DE"/>
        </w:rPr>
        <w:t xml:space="preserve"> </w:t>
      </w:r>
      <w:r>
        <w:t xml:space="preserve">Eigentum </w:t>
      </w:r>
    </w:p>
    <w:p w:rsidR="007946CD" w:rsidRPr="00A921D1" w:rsidRDefault="007946CD" w:rsidP="007946CD">
      <w:pPr>
        <w:pStyle w:val="Gesetzestext"/>
        <w:rPr>
          <w:lang w:val="de-DE"/>
        </w:rPr>
      </w:pPr>
      <w:r>
        <w:t>(1)</w:t>
      </w:r>
      <w:r>
        <w:rPr>
          <w:lang w:val="de-DE"/>
        </w:rPr>
        <w:t xml:space="preserve"> </w:t>
      </w:r>
      <w:r>
        <w:t xml:space="preserve">Das Eigentum und andere Vermögensrechte der Religionsgemeinschaften und </w:t>
      </w:r>
      <w:r>
        <w:rPr>
          <w:lang w:val="de-DE"/>
        </w:rPr>
        <w:t>ihrer Moscheeg</w:t>
      </w:r>
      <w:r>
        <w:rPr>
          <w:lang w:val="de-DE"/>
        </w:rPr>
        <w:t>e</w:t>
      </w:r>
      <w:r>
        <w:rPr>
          <w:lang w:val="de-DE"/>
        </w:rPr>
        <w:t>meinden sowie ihrer Anstalten, Stiftungen, Verbände und Einrichtungen werden im Umfang des Art</w:t>
      </w:r>
      <w:r>
        <w:rPr>
          <w:lang w:val="de-DE"/>
        </w:rPr>
        <w:t>i</w:t>
      </w:r>
      <w:r>
        <w:rPr>
          <w:lang w:val="de-DE"/>
        </w:rPr>
        <w:t>kels 140 des Grundgesetzes in Verbindung mit Artikel 138 Abs. 2 der Deutschen Verfassung vom 11. August 1919 gewährleistet.</w:t>
      </w:r>
    </w:p>
    <w:p w:rsidR="007946CD" w:rsidRDefault="007946CD" w:rsidP="007946CD">
      <w:pPr>
        <w:pStyle w:val="Gesetzestext"/>
      </w:pPr>
      <w:bookmarkStart w:id="62" w:name="5"/>
      <w:bookmarkEnd w:id="62"/>
      <w:r>
        <w:t>(2)</w:t>
      </w:r>
      <w:r>
        <w:rPr>
          <w:lang w:val="de-DE"/>
        </w:rPr>
        <w:t xml:space="preserve"> </w:t>
      </w:r>
      <w:r>
        <w:t>Im Rahmen der allgemeinen Gesetze wird die Freie Hansestadt Bremen bei der Anwendung enteignungsrechtlicher Vorschriften auf religiöse Belange Rücksicht nehmen und im Falle einer Anwendung bei der Beschaffung gleichwertiger Ersatzgrundstücke Hilfe leisten.</w:t>
      </w:r>
    </w:p>
    <w:p w:rsidR="007946CD" w:rsidRDefault="007946CD" w:rsidP="007946CD">
      <w:pPr>
        <w:pStyle w:val="Paragraphenberschrift"/>
      </w:pPr>
      <w:r>
        <w:t>Artikel</w:t>
      </w:r>
      <w:r>
        <w:rPr>
          <w:lang w:val="de-DE"/>
        </w:rPr>
        <w:t xml:space="preserve"> </w:t>
      </w:r>
      <w:r>
        <w:t>5</w:t>
      </w:r>
      <w:r>
        <w:rPr>
          <w:lang w:val="de-DE"/>
        </w:rPr>
        <w:t xml:space="preserve"> </w:t>
      </w:r>
      <w:r>
        <w:t>-</w:t>
      </w:r>
      <w:r>
        <w:rPr>
          <w:lang w:val="de-DE"/>
        </w:rPr>
        <w:t xml:space="preserve"> </w:t>
      </w:r>
      <w:r>
        <w:t xml:space="preserve">Moscheebauten </w:t>
      </w:r>
    </w:p>
    <w:p w:rsidR="007946CD" w:rsidRPr="00A921D1" w:rsidRDefault="007946CD" w:rsidP="007946CD">
      <w:pPr>
        <w:pStyle w:val="Gesetzestext"/>
        <w:rPr>
          <w:lang w:val="de-DE"/>
        </w:rPr>
      </w:pPr>
      <w:r>
        <w:t>(1)</w:t>
      </w:r>
      <w:r>
        <w:rPr>
          <w:lang w:val="de-DE"/>
        </w:rPr>
        <w:t xml:space="preserve"> </w:t>
      </w:r>
      <w:r>
        <w:t>Die Freie Hansestadt</w:t>
      </w:r>
      <w:r>
        <w:rPr>
          <w:lang w:val="de-DE"/>
        </w:rPr>
        <w:t xml:space="preserve"> </w:t>
      </w:r>
      <w:r>
        <w:t>Bremen gewährleistet islamischen Religionsgemeinschaften das Recht, im Rahmen der geltenden Gesetze Moscheen, Versammlungsräume, Gemeinde-</w:t>
      </w:r>
      <w:r>
        <w:rPr>
          <w:lang w:val="de-DE"/>
        </w:rPr>
        <w:t xml:space="preserve"> </w:t>
      </w:r>
      <w:r>
        <w:t xml:space="preserve">und Bildungseinrichtungen zu errichten und ihrer Bestimmung entsprechend zu betreiben. Dies schließt die </w:t>
      </w:r>
      <w:r>
        <w:rPr>
          <w:lang w:val="de-DE"/>
        </w:rPr>
        <w:t>Gewährleistung des Rechts ein, Moscheegebäude der islamisch religiösen Tradition/ Architektur nach/entsprechend, insbesondere mit Kuppeln und Minaretten, auszustatten.</w:t>
      </w:r>
    </w:p>
    <w:p w:rsidR="007946CD" w:rsidRPr="00A921D1" w:rsidRDefault="007946CD" w:rsidP="007946CD">
      <w:pPr>
        <w:pStyle w:val="Gesetzestext"/>
        <w:rPr>
          <w:lang w:val="de-DE"/>
        </w:rPr>
      </w:pPr>
      <w:r>
        <w:lastRenderedPageBreak/>
        <w:t>(2)</w:t>
      </w:r>
      <w:r>
        <w:rPr>
          <w:lang w:val="de-DE"/>
        </w:rPr>
        <w:t xml:space="preserve"> </w:t>
      </w:r>
      <w:r>
        <w:t xml:space="preserve">Die Freie Hansestadt Bremen wird die Belange der islamischen </w:t>
      </w:r>
      <w:r>
        <w:rPr>
          <w:lang w:val="de-DE"/>
        </w:rPr>
        <w:t>Religionsgemeinschaften pl</w:t>
      </w:r>
      <w:r>
        <w:rPr>
          <w:lang w:val="de-DE"/>
        </w:rPr>
        <w:t>a</w:t>
      </w:r>
      <w:r>
        <w:rPr>
          <w:lang w:val="de-DE"/>
        </w:rPr>
        <w:t>nungsrechtliche berücksichtigen.</w:t>
      </w:r>
    </w:p>
    <w:p w:rsidR="007946CD" w:rsidRDefault="007946CD" w:rsidP="007946CD">
      <w:pPr>
        <w:pStyle w:val="Paragraphenberschrift"/>
      </w:pPr>
      <w:r>
        <w:t>Artikel</w:t>
      </w:r>
      <w:r>
        <w:rPr>
          <w:lang w:val="de-DE"/>
        </w:rPr>
        <w:t xml:space="preserve"> </w:t>
      </w:r>
      <w:r>
        <w:t>6</w:t>
      </w:r>
      <w:r>
        <w:rPr>
          <w:lang w:val="de-DE"/>
        </w:rPr>
        <w:t xml:space="preserve"> </w:t>
      </w:r>
      <w:r>
        <w:t>-</w:t>
      </w:r>
      <w:r>
        <w:rPr>
          <w:lang w:val="de-DE"/>
        </w:rPr>
        <w:t xml:space="preserve"> </w:t>
      </w:r>
      <w:r>
        <w:t>Friedhofs-</w:t>
      </w:r>
      <w:r>
        <w:rPr>
          <w:lang w:val="de-DE"/>
        </w:rPr>
        <w:t xml:space="preserve"> </w:t>
      </w:r>
      <w:r>
        <w:t>und Bestattungswesen</w:t>
      </w:r>
    </w:p>
    <w:p w:rsidR="007946CD" w:rsidRPr="00A921D1" w:rsidRDefault="007946CD" w:rsidP="007946CD">
      <w:pPr>
        <w:pStyle w:val="Gesetzestext"/>
        <w:rPr>
          <w:lang w:val="de-DE"/>
        </w:rPr>
      </w:pPr>
      <w:r>
        <w:t>(1)</w:t>
      </w:r>
      <w:r>
        <w:rPr>
          <w:lang w:val="de-DE"/>
        </w:rPr>
        <w:t xml:space="preserve"> </w:t>
      </w:r>
      <w:r>
        <w:t xml:space="preserve">Die Freie Hansestadt Bremen gewährleistet das Recht, auf öffentlichen </w:t>
      </w:r>
      <w:r>
        <w:rPr>
          <w:lang w:val="de-DE"/>
        </w:rPr>
        <w:t>Friedhöfen Bestattungen nach islamischen Vorschriften vorzunehmen. Sie stellt hierfür dem Bedarf entsprechende Flächen zur Verfügung.</w:t>
      </w:r>
    </w:p>
    <w:p w:rsidR="007946CD" w:rsidRPr="00A921D1" w:rsidRDefault="007946CD" w:rsidP="007946CD">
      <w:pPr>
        <w:pStyle w:val="Gesetzestext"/>
        <w:rPr>
          <w:lang w:val="de-DE"/>
        </w:rPr>
      </w:pPr>
      <w:r>
        <w:t>(2)</w:t>
      </w:r>
      <w:r>
        <w:rPr>
          <w:lang w:val="de-DE"/>
        </w:rPr>
        <w:t xml:space="preserve"> </w:t>
      </w:r>
      <w:r>
        <w:t xml:space="preserve">Die islamischen Religionsgemeinschaften haben das Recht, auf öffentlichen </w:t>
      </w:r>
      <w:r>
        <w:rPr>
          <w:lang w:val="de-DE"/>
        </w:rPr>
        <w:t>Friedhöfen Gotte</w:t>
      </w:r>
      <w:r>
        <w:rPr>
          <w:lang w:val="de-DE"/>
        </w:rPr>
        <w:t>s</w:t>
      </w:r>
      <w:r>
        <w:rPr>
          <w:lang w:val="de-DE"/>
        </w:rPr>
        <w:t>dienste, Andachten und Bestattungsfeierlichkeiten zu halten.</w:t>
      </w:r>
    </w:p>
    <w:p w:rsidR="007946CD" w:rsidRPr="00A921D1" w:rsidRDefault="007946CD" w:rsidP="007946CD">
      <w:pPr>
        <w:pStyle w:val="Gesetzestext"/>
        <w:rPr>
          <w:lang w:val="de-DE"/>
        </w:rPr>
      </w:pPr>
      <w:r>
        <w:t>(3)</w:t>
      </w:r>
      <w:r>
        <w:rPr>
          <w:lang w:val="de-DE"/>
        </w:rPr>
        <w:t xml:space="preserve"> </w:t>
      </w:r>
      <w:r>
        <w:t xml:space="preserve">Nach Erlangung der Körperschaftsrechte steht den islamischen </w:t>
      </w:r>
      <w:r>
        <w:rPr>
          <w:lang w:val="de-DE"/>
        </w:rPr>
        <w:t>Religionsgemeinschaften im Ra</w:t>
      </w:r>
      <w:r>
        <w:rPr>
          <w:lang w:val="de-DE"/>
        </w:rPr>
        <w:t>h</w:t>
      </w:r>
      <w:r>
        <w:rPr>
          <w:lang w:val="de-DE"/>
        </w:rPr>
        <w:t>men der Gesetze das Recht zu, neue Friedhöfe anzulegen, unbeschadet der im Bauplanungsrecht abgesicherten kommunalen Verantwortung für die Abwägung zwischen Flächennutzung und Gesam</w:t>
      </w:r>
      <w:r>
        <w:rPr>
          <w:lang w:val="de-DE"/>
        </w:rPr>
        <w:t>t</w:t>
      </w:r>
      <w:r>
        <w:rPr>
          <w:lang w:val="de-DE"/>
        </w:rPr>
        <w:t>versorgung.</w:t>
      </w:r>
    </w:p>
    <w:p w:rsidR="007946CD" w:rsidRDefault="007946CD" w:rsidP="007946CD">
      <w:pPr>
        <w:pStyle w:val="Paragraphenberschrift"/>
      </w:pPr>
      <w:r>
        <w:t>Artikel</w:t>
      </w:r>
      <w:r>
        <w:rPr>
          <w:lang w:val="de-DE"/>
        </w:rPr>
        <w:t xml:space="preserve"> </w:t>
      </w:r>
      <w:r>
        <w:t>7</w:t>
      </w:r>
      <w:r>
        <w:rPr>
          <w:lang w:val="de-DE"/>
        </w:rPr>
        <w:t xml:space="preserve"> </w:t>
      </w:r>
      <w:r>
        <w:t>-</w:t>
      </w:r>
      <w:r>
        <w:rPr>
          <w:lang w:val="de-DE"/>
        </w:rPr>
        <w:t xml:space="preserve"> </w:t>
      </w:r>
      <w:r>
        <w:t>Religiöse Betreuung in besonderen Einrichtungen</w:t>
      </w:r>
    </w:p>
    <w:p w:rsidR="007946CD" w:rsidRPr="00A921D1" w:rsidRDefault="007946CD" w:rsidP="007946CD">
      <w:pPr>
        <w:pStyle w:val="Gesetzestext"/>
        <w:rPr>
          <w:lang w:val="de-DE"/>
        </w:rPr>
      </w:pPr>
      <w:r>
        <w:t>(1)</w:t>
      </w:r>
      <w:r>
        <w:rPr>
          <w:lang w:val="de-DE"/>
        </w:rPr>
        <w:t xml:space="preserve"> </w:t>
      </w:r>
      <w:r>
        <w:t xml:space="preserve">Die Freie Hansestadt Bremen unterstützt die islamischen </w:t>
      </w:r>
      <w:r>
        <w:rPr>
          <w:lang w:val="de-DE"/>
        </w:rPr>
        <w:t xml:space="preserve">Religionsgemeinschaften in öffentlichen Einrichtungen, wie Krankenhäusern, Heimen, Justizvollzugsanstalten und ähnlichen öffentlichen </w:t>
      </w:r>
      <w:r w:rsidR="00D77776">
        <w:rPr>
          <w:lang w:val="de-DE"/>
        </w:rPr>
        <w:t>Ei</w:t>
      </w:r>
      <w:r w:rsidR="00D77776">
        <w:rPr>
          <w:lang w:val="de-DE"/>
        </w:rPr>
        <w:t>n</w:t>
      </w:r>
      <w:r w:rsidR="00D77776">
        <w:rPr>
          <w:lang w:val="de-DE"/>
        </w:rPr>
        <w:t>richtungen</w:t>
      </w:r>
      <w:r>
        <w:rPr>
          <w:lang w:val="de-DE"/>
        </w:rPr>
        <w:t xml:space="preserve"> sowie bei der Polizei unter Berücksichtigung der dienstlichen Belange und im Rahmen der Möglichkeiten, Gottesdienste und religiöse Veranstaltungen abzuhalten sowie seelsorgerisch tätig zu werden. § 53 StPO gilt auch für muslimische Geistliche.</w:t>
      </w:r>
    </w:p>
    <w:p w:rsidR="007946CD" w:rsidRPr="00A921D1" w:rsidRDefault="007946CD" w:rsidP="007946CD">
      <w:pPr>
        <w:pStyle w:val="Gesetzestext"/>
        <w:rPr>
          <w:lang w:val="de-DE"/>
        </w:rPr>
      </w:pPr>
      <w:r>
        <w:t>(2)</w:t>
      </w:r>
      <w:r>
        <w:rPr>
          <w:lang w:val="de-DE"/>
        </w:rPr>
        <w:t xml:space="preserve"> </w:t>
      </w:r>
      <w:r>
        <w:t xml:space="preserve">Die Freie Hansestadt Bremen wird darauf hinwirken, dass in den öffentlichen </w:t>
      </w:r>
      <w:r>
        <w:rPr>
          <w:lang w:val="de-DE"/>
        </w:rPr>
        <w:t>Einrichtungen eine Ernährung angeboten wird,</w:t>
      </w:r>
      <w:r w:rsidR="00D77776">
        <w:rPr>
          <w:lang w:val="de-DE"/>
        </w:rPr>
        <w:t xml:space="preserve"> </w:t>
      </w:r>
      <w:r>
        <w:rPr>
          <w:lang w:val="de-DE"/>
        </w:rPr>
        <w:t xml:space="preserve">die religiösen Speisevorschriften im Rahmen der bestehenden </w:t>
      </w:r>
      <w:r w:rsidR="00D77776">
        <w:rPr>
          <w:lang w:val="de-DE"/>
        </w:rPr>
        <w:t>Möglichke</w:t>
      </w:r>
      <w:r w:rsidR="00D77776">
        <w:rPr>
          <w:lang w:val="de-DE"/>
        </w:rPr>
        <w:t>i</w:t>
      </w:r>
      <w:r w:rsidR="00D77776">
        <w:rPr>
          <w:lang w:val="de-DE"/>
        </w:rPr>
        <w:t>ten</w:t>
      </w:r>
      <w:r>
        <w:rPr>
          <w:lang w:val="de-DE"/>
        </w:rPr>
        <w:t xml:space="preserve"> entspricht.</w:t>
      </w:r>
    </w:p>
    <w:p w:rsidR="007946CD" w:rsidRDefault="007946CD" w:rsidP="007946CD">
      <w:pPr>
        <w:pStyle w:val="Paragraphenberschrift"/>
      </w:pPr>
      <w:bookmarkStart w:id="63" w:name="6"/>
      <w:bookmarkEnd w:id="63"/>
      <w:r>
        <w:t>Artikel</w:t>
      </w:r>
      <w:r>
        <w:rPr>
          <w:lang w:val="de-DE"/>
        </w:rPr>
        <w:t xml:space="preserve"> </w:t>
      </w:r>
      <w:r>
        <w:t>8</w:t>
      </w:r>
      <w:r>
        <w:rPr>
          <w:lang w:val="de-DE"/>
        </w:rPr>
        <w:t xml:space="preserve"> </w:t>
      </w:r>
      <w:r>
        <w:t>-</w:t>
      </w:r>
      <w:r>
        <w:rPr>
          <w:lang w:val="de-DE"/>
        </w:rPr>
        <w:t xml:space="preserve"> </w:t>
      </w:r>
      <w:r>
        <w:t xml:space="preserve">Bildungswesen </w:t>
      </w:r>
    </w:p>
    <w:p w:rsidR="007946CD" w:rsidRPr="00A921D1" w:rsidRDefault="007946CD" w:rsidP="007946CD">
      <w:pPr>
        <w:pStyle w:val="Gesetzestext"/>
        <w:rPr>
          <w:lang w:val="de-DE"/>
        </w:rPr>
      </w:pPr>
      <w:r>
        <w:t>(1)</w:t>
      </w:r>
      <w:r>
        <w:rPr>
          <w:lang w:val="de-DE"/>
        </w:rPr>
        <w:t xml:space="preserve"> </w:t>
      </w:r>
      <w:r>
        <w:t xml:space="preserve">Die islamischen Religionsgemeinschaften haben nach Maßgabe der </w:t>
      </w:r>
      <w:r>
        <w:rPr>
          <w:lang w:val="de-DE"/>
        </w:rPr>
        <w:t>gesetzlichen Vorschriften das Recht, Bildungs- und Kultureinrichtungen zu unterhalten.</w:t>
      </w:r>
    </w:p>
    <w:p w:rsidR="007946CD" w:rsidRPr="00A921D1" w:rsidRDefault="007946CD" w:rsidP="007946CD">
      <w:pPr>
        <w:pStyle w:val="Gesetzestext"/>
        <w:rPr>
          <w:lang w:val="de-DE"/>
        </w:rPr>
      </w:pPr>
      <w:r>
        <w:t>(2)</w:t>
      </w:r>
      <w:r>
        <w:rPr>
          <w:lang w:val="de-DE"/>
        </w:rPr>
        <w:t xml:space="preserve"> </w:t>
      </w:r>
      <w:r>
        <w:t xml:space="preserve">Staatliche Genehmigung, Anerkennung und Förderung dieser Einrichtungen </w:t>
      </w:r>
      <w:r>
        <w:rPr>
          <w:lang w:val="de-DE"/>
        </w:rPr>
        <w:t>richten sich nach den gesetzlichen Bestimmungen.</w:t>
      </w:r>
    </w:p>
    <w:p w:rsidR="007946CD" w:rsidRPr="004E232C" w:rsidRDefault="007946CD" w:rsidP="007946CD">
      <w:pPr>
        <w:pStyle w:val="Gesetzestext"/>
        <w:rPr>
          <w:lang w:val="de-DE"/>
        </w:rPr>
      </w:pPr>
      <w:r>
        <w:t>(3)</w:t>
      </w:r>
      <w:r>
        <w:rPr>
          <w:lang w:val="de-DE"/>
        </w:rPr>
        <w:t xml:space="preserve"> </w:t>
      </w:r>
      <w:r>
        <w:t xml:space="preserve">Bei der Weiterentwicklung des Unterrichtsfaches Biblischer Geschichte auf </w:t>
      </w:r>
      <w:r>
        <w:rPr>
          <w:lang w:val="de-DE"/>
        </w:rPr>
        <w:t>allgemein christlicher Grundlage wird den islamischen Religionsgemeinschaften Gelegenheit gegeben, zu den Bildungspl</w:t>
      </w:r>
      <w:r>
        <w:rPr>
          <w:lang w:val="de-DE"/>
        </w:rPr>
        <w:t>ä</w:t>
      </w:r>
      <w:r>
        <w:rPr>
          <w:lang w:val="de-DE"/>
        </w:rPr>
        <w:t>nen Stellung zu nehmen.</w:t>
      </w:r>
    </w:p>
    <w:p w:rsidR="007946CD" w:rsidRDefault="007946CD" w:rsidP="007946CD">
      <w:pPr>
        <w:pStyle w:val="Paragraphenberschrift"/>
      </w:pPr>
      <w:r>
        <w:t>Artikel</w:t>
      </w:r>
      <w:r>
        <w:rPr>
          <w:lang w:val="de-DE"/>
        </w:rPr>
        <w:t xml:space="preserve"> </w:t>
      </w:r>
      <w:r>
        <w:t>9</w:t>
      </w:r>
      <w:r>
        <w:rPr>
          <w:lang w:val="de-DE"/>
        </w:rPr>
        <w:t xml:space="preserve"> </w:t>
      </w:r>
      <w:r>
        <w:t>-</w:t>
      </w:r>
      <w:r>
        <w:rPr>
          <w:lang w:val="de-DE"/>
        </w:rPr>
        <w:t xml:space="preserve"> </w:t>
      </w:r>
      <w:r>
        <w:t>Soziale Einrichtungen</w:t>
      </w:r>
    </w:p>
    <w:p w:rsidR="007946CD" w:rsidRPr="004E232C" w:rsidRDefault="007946CD" w:rsidP="007946CD">
      <w:pPr>
        <w:pStyle w:val="Gesetzestext"/>
        <w:rPr>
          <w:lang w:val="de-DE"/>
        </w:rPr>
      </w:pPr>
      <w:r>
        <w:t>Die islamischen Religionsgemeinschaften und ihre Mit</w:t>
      </w:r>
      <w:r>
        <w:rPr>
          <w:lang w:val="de-DE"/>
        </w:rPr>
        <w:t>gliedsgemeinden im Lande Bremen sind im Z</w:t>
      </w:r>
      <w:r>
        <w:rPr>
          <w:lang w:val="de-DE"/>
        </w:rPr>
        <w:t>u</w:t>
      </w:r>
      <w:r>
        <w:rPr>
          <w:lang w:val="de-DE"/>
        </w:rPr>
        <w:t>sammenhang mit der Erfüllung sozialer, sozialpolitischer und wohlfahrtsrechtlicher Aufgaben den anderen freien Trägern der Wohlfahrtspflege auch hinsichtlich</w:t>
      </w:r>
      <w:r w:rsidR="00D77776">
        <w:rPr>
          <w:lang w:val="de-DE"/>
        </w:rPr>
        <w:t xml:space="preserve"> </w:t>
      </w:r>
      <w:r>
        <w:rPr>
          <w:lang w:val="de-DE"/>
        </w:rPr>
        <w:t xml:space="preserve">der Förderung gleichgestellt, sofern die gesetzlichen Voraussetzungen </w:t>
      </w:r>
      <w:r w:rsidR="00D77776">
        <w:rPr>
          <w:lang w:val="de-DE"/>
        </w:rPr>
        <w:t>hierfür</w:t>
      </w:r>
      <w:r>
        <w:rPr>
          <w:lang w:val="de-DE"/>
        </w:rPr>
        <w:t xml:space="preserve"> erfüllt sind.</w:t>
      </w:r>
    </w:p>
    <w:p w:rsidR="007946CD" w:rsidRDefault="007946CD" w:rsidP="007946CD">
      <w:pPr>
        <w:pStyle w:val="Paragraphenberschrift"/>
      </w:pPr>
      <w:r>
        <w:t>Artikel</w:t>
      </w:r>
      <w:r>
        <w:rPr>
          <w:lang w:val="de-DE"/>
        </w:rPr>
        <w:t xml:space="preserve"> </w:t>
      </w:r>
      <w:r>
        <w:t>10 -</w:t>
      </w:r>
      <w:r>
        <w:rPr>
          <w:lang w:val="de-DE"/>
        </w:rPr>
        <w:t xml:space="preserve"> </w:t>
      </w:r>
      <w:r>
        <w:t>Islamische Feiertage</w:t>
      </w:r>
    </w:p>
    <w:p w:rsidR="007946CD" w:rsidRPr="004E232C" w:rsidRDefault="007946CD" w:rsidP="007946CD">
      <w:pPr>
        <w:pStyle w:val="Gesetzestext"/>
        <w:rPr>
          <w:lang w:val="de-DE"/>
        </w:rPr>
      </w:pPr>
      <w:r>
        <w:t>(1)</w:t>
      </w:r>
      <w:r>
        <w:rPr>
          <w:lang w:val="de-DE"/>
        </w:rPr>
        <w:t xml:space="preserve"> </w:t>
      </w:r>
      <w:r>
        <w:t>Islamische Feiertage im Sinne der §§ 8-10 des Gesetzes über die Sonn-</w:t>
      </w:r>
      <w:r>
        <w:rPr>
          <w:lang w:val="de-DE"/>
        </w:rPr>
        <w:t xml:space="preserve"> </w:t>
      </w:r>
      <w:r>
        <w:t xml:space="preserve">und </w:t>
      </w:r>
      <w:r>
        <w:rPr>
          <w:lang w:val="de-DE"/>
        </w:rPr>
        <w:t>Feiertage vom 12. November 1954 (Brem.GBl. S. 115) sind</w:t>
      </w:r>
    </w:p>
    <w:p w:rsidR="007946CD" w:rsidRPr="00F80788" w:rsidRDefault="007946CD" w:rsidP="007946CD">
      <w:pPr>
        <w:pStyle w:val="Gesetzestext"/>
        <w:rPr>
          <w:lang w:val="de-DE"/>
        </w:rPr>
      </w:pPr>
      <w:r>
        <w:lastRenderedPageBreak/>
        <w:t>1.</w:t>
      </w:r>
      <w:r>
        <w:rPr>
          <w:lang w:val="de-DE"/>
        </w:rPr>
        <w:t xml:space="preserve"> </w:t>
      </w:r>
      <w:r>
        <w:t>Opferfest (Id-ul-Adha bzw. Kurban Bayramı) –</w:t>
      </w:r>
      <w:r>
        <w:rPr>
          <w:lang w:val="de-DE"/>
        </w:rPr>
        <w:t xml:space="preserve"> </w:t>
      </w:r>
      <w:r>
        <w:t>Einer der vier Tage ab dem zehnten</w:t>
      </w:r>
      <w:r>
        <w:rPr>
          <w:lang w:val="de-DE"/>
        </w:rPr>
        <w:t xml:space="preserve"> Tag des Dhul-Hiddscha</w:t>
      </w:r>
    </w:p>
    <w:p w:rsidR="007946CD" w:rsidRPr="00F80788" w:rsidRDefault="007946CD" w:rsidP="007946CD">
      <w:pPr>
        <w:pStyle w:val="Gesetzestext"/>
        <w:rPr>
          <w:lang w:val="de-DE"/>
        </w:rPr>
      </w:pPr>
      <w:r w:rsidRPr="00F80788">
        <w:rPr>
          <w:lang w:val="de-DE"/>
        </w:rPr>
        <w:t xml:space="preserve">2. Ramadanfest (Id-ul-Fitr bzw. Ramazan </w:t>
      </w:r>
      <w:r>
        <w:t xml:space="preserve">Bayramı) </w:t>
      </w:r>
      <w:r>
        <w:rPr>
          <w:lang w:val="de-DE"/>
        </w:rPr>
        <w:t xml:space="preserve">– Einer der drei </w:t>
      </w:r>
      <w:r w:rsidR="00D77776">
        <w:rPr>
          <w:lang w:val="de-DE"/>
        </w:rPr>
        <w:t>Tage</w:t>
      </w:r>
      <w:r>
        <w:rPr>
          <w:lang w:val="de-DE"/>
        </w:rPr>
        <w:t xml:space="preserve"> ab dem ersten Tag des Schawwal</w:t>
      </w:r>
    </w:p>
    <w:p w:rsidR="007946CD" w:rsidRDefault="007946CD" w:rsidP="007946CD">
      <w:pPr>
        <w:pStyle w:val="Gesetzestext"/>
      </w:pPr>
      <w:r>
        <w:t>3.</w:t>
      </w:r>
      <w:r>
        <w:rPr>
          <w:lang w:val="de-DE"/>
        </w:rPr>
        <w:t xml:space="preserve"> </w:t>
      </w:r>
      <w:r>
        <w:t>Aschura –</w:t>
      </w:r>
      <w:r>
        <w:rPr>
          <w:lang w:val="de-DE"/>
        </w:rPr>
        <w:t xml:space="preserve"> </w:t>
      </w:r>
      <w:r>
        <w:t>Der zehnte Tag des Muharram.</w:t>
      </w:r>
    </w:p>
    <w:p w:rsidR="007946CD" w:rsidRPr="004E232C" w:rsidRDefault="007946CD" w:rsidP="007946CD">
      <w:pPr>
        <w:pStyle w:val="Gesetzestext"/>
        <w:rPr>
          <w:lang w:val="de-DE"/>
        </w:rPr>
      </w:pPr>
      <w:r>
        <w:t xml:space="preserve">Die Daten der Feiertage bestimmen sich nach dem islamischen Mondkalender. Die islamischen </w:t>
      </w:r>
      <w:r>
        <w:rPr>
          <w:lang w:val="de-DE"/>
        </w:rPr>
        <w:t>Rel</w:t>
      </w:r>
      <w:r>
        <w:rPr>
          <w:lang w:val="de-DE"/>
        </w:rPr>
        <w:t>i</w:t>
      </w:r>
      <w:r>
        <w:rPr>
          <w:lang w:val="de-DE"/>
        </w:rPr>
        <w:t>gionsgemeinschaften verpflichten sich, die sich jährlich</w:t>
      </w:r>
      <w:r w:rsidR="00CB556B">
        <w:rPr>
          <w:lang w:val="de-DE"/>
        </w:rPr>
        <w:t xml:space="preserve"> </w:t>
      </w:r>
      <w:r>
        <w:rPr>
          <w:lang w:val="de-DE"/>
        </w:rPr>
        <w:t>verschiebenden Daten mindestens ein Jahr im Voraus bekanntzugeben.</w:t>
      </w:r>
    </w:p>
    <w:p w:rsidR="007946CD" w:rsidRPr="004E232C" w:rsidRDefault="007946CD" w:rsidP="007946CD">
      <w:pPr>
        <w:pStyle w:val="Gesetzestext"/>
        <w:rPr>
          <w:lang w:val="de-DE"/>
        </w:rPr>
      </w:pPr>
      <w:r>
        <w:t>(2)</w:t>
      </w:r>
      <w:r>
        <w:rPr>
          <w:lang w:val="de-DE"/>
        </w:rPr>
        <w:t xml:space="preserve"> </w:t>
      </w:r>
      <w:r>
        <w:t xml:space="preserve">Die Vertragsparteien sind sich darüber einig, dass daneben folgende Tage und </w:t>
      </w:r>
      <w:r>
        <w:rPr>
          <w:lang w:val="de-DE"/>
        </w:rPr>
        <w:t>Abende</w:t>
      </w:r>
    </w:p>
    <w:p w:rsidR="007946CD" w:rsidRDefault="007946CD" w:rsidP="007946CD">
      <w:pPr>
        <w:pStyle w:val="Gesetzestext"/>
      </w:pPr>
      <w:r>
        <w:t>1.</w:t>
      </w:r>
      <w:r>
        <w:rPr>
          <w:lang w:val="de-DE"/>
        </w:rPr>
        <w:t xml:space="preserve"> </w:t>
      </w:r>
      <w:r>
        <w:t>Hidschra (Neujahr nach islamischem Kalender),</w:t>
      </w:r>
    </w:p>
    <w:p w:rsidR="007946CD" w:rsidRDefault="007946CD" w:rsidP="007946CD">
      <w:pPr>
        <w:pStyle w:val="Gesetzestext"/>
      </w:pPr>
      <w:r>
        <w:t>2.</w:t>
      </w:r>
      <w:r>
        <w:rPr>
          <w:lang w:val="de-DE"/>
        </w:rPr>
        <w:t xml:space="preserve"> </w:t>
      </w:r>
      <w:r>
        <w:t>Mawlud (Geburt des Gesandten Mohammads),</w:t>
      </w:r>
    </w:p>
    <w:p w:rsidR="007946CD" w:rsidRDefault="007946CD" w:rsidP="007946CD">
      <w:pPr>
        <w:pStyle w:val="Gesetzestext"/>
      </w:pPr>
      <w:r>
        <w:t>3.</w:t>
      </w:r>
      <w:r>
        <w:rPr>
          <w:lang w:val="de-DE"/>
        </w:rPr>
        <w:t xml:space="preserve"> </w:t>
      </w:r>
      <w:r>
        <w:t>Laylatul Regaib (Nacht des Ragaib = der erste Freitag bzw. Donnerstagabend im Monat Radschab),</w:t>
      </w:r>
    </w:p>
    <w:p w:rsidR="007946CD" w:rsidRDefault="007946CD" w:rsidP="007946CD">
      <w:pPr>
        <w:pStyle w:val="Gesetzestext"/>
      </w:pPr>
      <w:r>
        <w:t>4.</w:t>
      </w:r>
      <w:r>
        <w:rPr>
          <w:lang w:val="de-DE"/>
        </w:rPr>
        <w:t xml:space="preserve"> </w:t>
      </w:r>
      <w:r>
        <w:t>Miradsch (Himmelfahrt),</w:t>
      </w:r>
    </w:p>
    <w:p w:rsidR="007946CD" w:rsidRDefault="007946CD" w:rsidP="007946CD">
      <w:pPr>
        <w:pStyle w:val="Gesetzestext"/>
      </w:pPr>
      <w:r>
        <w:t>5.</w:t>
      </w:r>
      <w:r>
        <w:rPr>
          <w:lang w:val="de-DE"/>
        </w:rPr>
        <w:t xml:space="preserve"> </w:t>
      </w:r>
      <w:r>
        <w:t xml:space="preserve">Laylatul Beraat (Nacht der Vergebung), </w:t>
      </w:r>
    </w:p>
    <w:p w:rsidR="007946CD" w:rsidRDefault="007946CD" w:rsidP="007946CD">
      <w:pPr>
        <w:pStyle w:val="Gesetzestext"/>
      </w:pPr>
      <w:r>
        <w:t>6.</w:t>
      </w:r>
      <w:r>
        <w:rPr>
          <w:lang w:val="de-DE"/>
        </w:rPr>
        <w:t xml:space="preserve"> </w:t>
      </w:r>
      <w:r>
        <w:t>Laylatul Qadr (Beginn der Quran-Offenbarung)</w:t>
      </w:r>
    </w:p>
    <w:p w:rsidR="007946CD" w:rsidRDefault="007946CD" w:rsidP="007946CD">
      <w:pPr>
        <w:pStyle w:val="Gesetzestext"/>
      </w:pPr>
      <w:r>
        <w:t>sowie das gemeinschaftliche Freitagsgebet als verpflichtender Gottesdienst für alle Muslime eine besondere Bedeutung für die islamischen Religionsgemeinschaften haben.</w:t>
      </w:r>
    </w:p>
    <w:p w:rsidR="007946CD" w:rsidRDefault="007946CD" w:rsidP="007946CD">
      <w:pPr>
        <w:pStyle w:val="Paragraphenberschrift"/>
      </w:pPr>
      <w:bookmarkStart w:id="64" w:name="7"/>
      <w:bookmarkEnd w:id="64"/>
      <w:r>
        <w:t>Artikel</w:t>
      </w:r>
      <w:r>
        <w:rPr>
          <w:lang w:val="de-DE"/>
        </w:rPr>
        <w:t xml:space="preserve"> </w:t>
      </w:r>
      <w:r>
        <w:t>11</w:t>
      </w:r>
      <w:r>
        <w:rPr>
          <w:lang w:val="de-DE"/>
        </w:rPr>
        <w:t xml:space="preserve"> </w:t>
      </w:r>
      <w:r>
        <w:t>-</w:t>
      </w:r>
      <w:r>
        <w:rPr>
          <w:lang w:val="de-DE"/>
        </w:rPr>
        <w:t xml:space="preserve"> </w:t>
      </w:r>
      <w:r>
        <w:t>Gebührenbefreiung</w:t>
      </w:r>
    </w:p>
    <w:p w:rsidR="007946CD" w:rsidRPr="004E232C" w:rsidRDefault="007946CD" w:rsidP="007946CD">
      <w:pPr>
        <w:pStyle w:val="Gesetzestext"/>
        <w:rPr>
          <w:lang w:val="de-DE"/>
        </w:rPr>
      </w:pPr>
      <w:r>
        <w:t xml:space="preserve">Auf Landesrecht beruhende Gebührenbefreiungen für das Land gelten auch für die </w:t>
      </w:r>
      <w:r>
        <w:rPr>
          <w:lang w:val="de-DE"/>
        </w:rPr>
        <w:t>islamischen Rel</w:t>
      </w:r>
      <w:r>
        <w:rPr>
          <w:lang w:val="de-DE"/>
        </w:rPr>
        <w:t>i</w:t>
      </w:r>
      <w:r>
        <w:rPr>
          <w:lang w:val="de-DE"/>
        </w:rPr>
        <w:t>gionsgemeinschaften im Lande Bremen und ihre Moscheegemeinden sowie die öffentlich-rechtlichen Verbände, Anstalten und Stiftungen.</w:t>
      </w:r>
    </w:p>
    <w:p w:rsidR="007946CD" w:rsidRDefault="007946CD" w:rsidP="007946CD">
      <w:pPr>
        <w:pStyle w:val="Paragraphenberschrift"/>
      </w:pPr>
      <w:r>
        <w:t>Artikel</w:t>
      </w:r>
      <w:r>
        <w:rPr>
          <w:lang w:val="de-DE"/>
        </w:rPr>
        <w:t xml:space="preserve"> </w:t>
      </w:r>
      <w:r>
        <w:t>12</w:t>
      </w:r>
      <w:r>
        <w:rPr>
          <w:lang w:val="de-DE"/>
        </w:rPr>
        <w:t xml:space="preserve"> </w:t>
      </w:r>
      <w:r>
        <w:t>-</w:t>
      </w:r>
      <w:r>
        <w:rPr>
          <w:lang w:val="de-DE"/>
        </w:rPr>
        <w:t xml:space="preserve"> </w:t>
      </w:r>
      <w:r>
        <w:t>Repräsentanz in gesellschaftlichen Gremien</w:t>
      </w:r>
    </w:p>
    <w:p w:rsidR="007946CD" w:rsidRDefault="007946CD" w:rsidP="007946CD">
      <w:pPr>
        <w:pStyle w:val="Gesetzestext"/>
      </w:pPr>
      <w:r>
        <w:t>Das Land wird sich auch weiterhin bemühen, nach Maßgabe der Gesetze eine angemessene Repräsentanz von Mitgliedern der islamischen Religionsgemeinschaften in Gremien zu gewährleisten, in denen eine gesellschaftliche Vielfalt angestrebt wird.</w:t>
      </w:r>
    </w:p>
    <w:p w:rsidR="007946CD" w:rsidRDefault="007946CD" w:rsidP="007946CD">
      <w:pPr>
        <w:pStyle w:val="Paragraphenberschrift"/>
      </w:pPr>
      <w:r>
        <w:t>Artikel</w:t>
      </w:r>
      <w:r>
        <w:rPr>
          <w:lang w:val="de-DE"/>
        </w:rPr>
        <w:t xml:space="preserve"> </w:t>
      </w:r>
      <w:r>
        <w:t>13</w:t>
      </w:r>
      <w:r>
        <w:rPr>
          <w:lang w:val="de-DE"/>
        </w:rPr>
        <w:t xml:space="preserve"> </w:t>
      </w:r>
      <w:r>
        <w:t>-</w:t>
      </w:r>
      <w:r>
        <w:rPr>
          <w:lang w:val="de-DE"/>
        </w:rPr>
        <w:t xml:space="preserve"> </w:t>
      </w:r>
      <w:r>
        <w:t>Freundschaftsklausel</w:t>
      </w:r>
    </w:p>
    <w:p w:rsidR="007946CD" w:rsidRPr="00F80788" w:rsidRDefault="007946CD" w:rsidP="007946CD">
      <w:pPr>
        <w:pStyle w:val="Gesetzestext"/>
        <w:rPr>
          <w:lang w:val="de-DE"/>
        </w:rPr>
      </w:pPr>
      <w:r>
        <w:t xml:space="preserve">Die Vertragsparteien werden zwischen ihnen auftretende </w:t>
      </w:r>
      <w:r>
        <w:rPr>
          <w:lang w:val="de-DE"/>
        </w:rPr>
        <w:t>Meinungsverschiedenheiten über die Ausl</w:t>
      </w:r>
      <w:r>
        <w:rPr>
          <w:lang w:val="de-DE"/>
        </w:rPr>
        <w:t>e</w:t>
      </w:r>
      <w:r>
        <w:rPr>
          <w:lang w:val="de-DE"/>
        </w:rPr>
        <w:t>gung oder Anwendung einer Bestimmung dieses Vertrags soweit möglich einvernehmlich klären.</w:t>
      </w:r>
    </w:p>
    <w:p w:rsidR="007946CD" w:rsidRDefault="007946CD" w:rsidP="007946CD">
      <w:pPr>
        <w:pStyle w:val="Paragraphenberschrift"/>
      </w:pPr>
      <w:r>
        <w:t>Artikel</w:t>
      </w:r>
      <w:r>
        <w:rPr>
          <w:lang w:val="de-DE"/>
        </w:rPr>
        <w:t xml:space="preserve"> </w:t>
      </w:r>
      <w:r>
        <w:t>14 -</w:t>
      </w:r>
      <w:r>
        <w:rPr>
          <w:lang w:val="de-DE"/>
        </w:rPr>
        <w:t xml:space="preserve"> </w:t>
      </w:r>
      <w:r>
        <w:t xml:space="preserve">Körperschaftsrechte </w:t>
      </w:r>
    </w:p>
    <w:p w:rsidR="007946CD" w:rsidRPr="00F80788" w:rsidRDefault="007946CD" w:rsidP="007946CD">
      <w:pPr>
        <w:pStyle w:val="Gesetzestext"/>
        <w:rPr>
          <w:lang w:val="de-DE"/>
        </w:rPr>
      </w:pPr>
      <w:r>
        <w:t xml:space="preserve">Die islamischen Religionsgemeinschaften streben im Rahmen ihrer weiteren </w:t>
      </w:r>
      <w:r>
        <w:rPr>
          <w:lang w:val="de-DE"/>
        </w:rPr>
        <w:t>organisatorischen En</w:t>
      </w:r>
      <w:r>
        <w:rPr>
          <w:lang w:val="de-DE"/>
        </w:rPr>
        <w:t>t</w:t>
      </w:r>
      <w:r>
        <w:rPr>
          <w:lang w:val="de-DE"/>
        </w:rPr>
        <w:t>wicklung die Erlangung der Rechte von Körperschaften des öffentlichen Rechts nach Artikel 140 des Grundgesetzes in Verbindung mit Artikel 137 Absatz 5 Satz 2 der Weimarer Reichsverfassung an. Die Vertragsparteien stimmen darin überein, dass diesbezügliche Fortentwicklung auch die Neuordnung der</w:t>
      </w:r>
      <w:r w:rsidR="00CB556B">
        <w:rPr>
          <w:lang w:val="de-DE"/>
        </w:rPr>
        <w:t xml:space="preserve"> </w:t>
      </w:r>
      <w:r>
        <w:rPr>
          <w:lang w:val="de-DE"/>
        </w:rPr>
        <w:t>wechselseitigen Beziehungen erforderlich machen werden.</w:t>
      </w:r>
    </w:p>
    <w:p w:rsidR="007946CD" w:rsidRDefault="007946CD" w:rsidP="007946CD">
      <w:pPr>
        <w:pStyle w:val="Paragraphenberschrift"/>
      </w:pPr>
      <w:r>
        <w:lastRenderedPageBreak/>
        <w:t>Artikel</w:t>
      </w:r>
      <w:r>
        <w:rPr>
          <w:lang w:val="de-DE"/>
        </w:rPr>
        <w:t xml:space="preserve"> </w:t>
      </w:r>
      <w:r>
        <w:t>15 -</w:t>
      </w:r>
      <w:r>
        <w:rPr>
          <w:lang w:val="de-DE"/>
        </w:rPr>
        <w:t xml:space="preserve"> </w:t>
      </w:r>
      <w:r>
        <w:t>Anpassungsklausel</w:t>
      </w:r>
    </w:p>
    <w:p w:rsidR="007946CD" w:rsidRPr="00F80788" w:rsidRDefault="007946CD" w:rsidP="007946CD">
      <w:pPr>
        <w:pStyle w:val="Gesetzestext"/>
        <w:rPr>
          <w:lang w:val="de-DE"/>
        </w:rPr>
      </w:pPr>
      <w:r>
        <w:t>(1)</w:t>
      </w:r>
      <w:r>
        <w:rPr>
          <w:lang w:val="de-DE"/>
        </w:rPr>
        <w:t xml:space="preserve"> </w:t>
      </w:r>
      <w:r>
        <w:t xml:space="preserve">Die Vertragsschließenden sind sich bewusst, dass der Vertrag auf Grundlage </w:t>
      </w:r>
      <w:r>
        <w:rPr>
          <w:lang w:val="de-DE"/>
        </w:rPr>
        <w:t>der derzeitigen Ve</w:t>
      </w:r>
      <w:r>
        <w:rPr>
          <w:lang w:val="de-DE"/>
        </w:rPr>
        <w:t>r</w:t>
      </w:r>
      <w:r>
        <w:rPr>
          <w:lang w:val="de-DE"/>
        </w:rPr>
        <w:t>hältnisse geschlossen wird und sind sich einig darüber, dass dieser Vertrag ergänzt oder ersetzt werden kann.</w:t>
      </w:r>
    </w:p>
    <w:p w:rsidR="007946CD" w:rsidRPr="00F80788" w:rsidRDefault="007946CD" w:rsidP="007946CD">
      <w:pPr>
        <w:pStyle w:val="Gesetzestext"/>
        <w:rPr>
          <w:lang w:val="de-DE"/>
        </w:rPr>
      </w:pPr>
      <w:r>
        <w:t>(2)</w:t>
      </w:r>
      <w:r>
        <w:rPr>
          <w:lang w:val="de-DE"/>
        </w:rPr>
        <w:t xml:space="preserve"> </w:t>
      </w:r>
      <w:r>
        <w:t>Sollte die Freie Hansestadt Bremen in Verträgen mit anderen ver</w:t>
      </w:r>
      <w:r>
        <w:rPr>
          <w:lang w:val="de-DE"/>
        </w:rPr>
        <w:t>gleichbaren Religionsgemei</w:t>
      </w:r>
      <w:r>
        <w:rPr>
          <w:lang w:val="de-DE"/>
        </w:rPr>
        <w:t>n</w:t>
      </w:r>
      <w:r>
        <w:rPr>
          <w:lang w:val="de-DE"/>
        </w:rPr>
        <w:t>schaften über diesen Vertrag hinausgehende Rechte und Leistungen gewähren, werden die Vertrag</w:t>
      </w:r>
      <w:r>
        <w:rPr>
          <w:lang w:val="de-DE"/>
        </w:rPr>
        <w:t>s</w:t>
      </w:r>
      <w:r>
        <w:rPr>
          <w:lang w:val="de-DE"/>
        </w:rPr>
        <w:t>parteien gemeinsam prüfen, ob wegen des Grundsatzes der Parität, Änderungen dieses Vertrages no</w:t>
      </w:r>
      <w:r>
        <w:rPr>
          <w:lang w:val="de-DE"/>
        </w:rPr>
        <w:t>t</w:t>
      </w:r>
      <w:r>
        <w:rPr>
          <w:lang w:val="de-DE"/>
        </w:rPr>
        <w:t>wendig sind.</w:t>
      </w:r>
    </w:p>
    <w:p w:rsidR="007946CD" w:rsidRDefault="007946CD" w:rsidP="007946CD">
      <w:pPr>
        <w:pStyle w:val="Gesetzestext"/>
        <w:rPr>
          <w:lang w:val="de-DE"/>
        </w:rPr>
      </w:pPr>
      <w:r>
        <w:t>(3)</w:t>
      </w:r>
      <w:r>
        <w:rPr>
          <w:lang w:val="de-DE"/>
        </w:rPr>
        <w:t xml:space="preserve"> </w:t>
      </w:r>
      <w:r>
        <w:t>Hiervon unbetroffen werde</w:t>
      </w:r>
      <w:r>
        <w:rPr>
          <w:lang w:val="de-DE"/>
        </w:rPr>
        <w:t>n die Vertragsschließenden regelmäßig prüfen, ob sich die einzelnen Bestimmungen bewährt und ob sich die Verhältnisse, die für die Festsetzung des Vertragsinhalts ma</w:t>
      </w:r>
      <w:r>
        <w:rPr>
          <w:lang w:val="de-DE"/>
        </w:rPr>
        <w:t>ß</w:t>
      </w:r>
      <w:r>
        <w:rPr>
          <w:lang w:val="de-DE"/>
        </w:rPr>
        <w:t>gebend gewesen sind, seit dem Abschluss des Vertrages so wesentlich verändert haben, dass zur Erre</w:t>
      </w:r>
      <w:r>
        <w:rPr>
          <w:lang w:val="de-DE"/>
        </w:rPr>
        <w:t>i</w:t>
      </w:r>
      <w:r>
        <w:rPr>
          <w:lang w:val="de-DE"/>
        </w:rPr>
        <w:t>chung der Vertragsziele eine Anpassung sinnvoll erscheint.</w:t>
      </w:r>
    </w:p>
    <w:p w:rsidR="007946CD" w:rsidRPr="005F2AAB" w:rsidRDefault="007946CD" w:rsidP="007946CD">
      <w:pPr>
        <w:pStyle w:val="Paragraphenberschrift"/>
        <w:rPr>
          <w:lang w:eastAsia="de-DE"/>
        </w:rPr>
      </w:pPr>
      <w:r w:rsidRPr="005F2AAB">
        <w:rPr>
          <w:lang w:eastAsia="de-DE"/>
        </w:rPr>
        <w:t>Artikel</w:t>
      </w:r>
      <w:r>
        <w:rPr>
          <w:lang w:val="de-DE" w:eastAsia="de-DE"/>
        </w:rPr>
        <w:t xml:space="preserve"> </w:t>
      </w:r>
      <w:r w:rsidRPr="005F2AAB">
        <w:rPr>
          <w:lang w:eastAsia="de-DE"/>
        </w:rPr>
        <w:t>16 -</w:t>
      </w:r>
      <w:r>
        <w:rPr>
          <w:lang w:val="de-DE" w:eastAsia="de-DE"/>
        </w:rPr>
        <w:t xml:space="preserve"> </w:t>
      </w:r>
      <w:r w:rsidRPr="005F2AAB">
        <w:rPr>
          <w:lang w:eastAsia="de-DE"/>
        </w:rPr>
        <w:t>Inkrafttreten</w:t>
      </w:r>
    </w:p>
    <w:p w:rsidR="007946CD" w:rsidRDefault="007946CD" w:rsidP="007946CD">
      <w:pPr>
        <w:pStyle w:val="Gesetzestext"/>
        <w:rPr>
          <w:lang w:val="de-DE" w:eastAsia="de-DE"/>
        </w:rPr>
      </w:pPr>
      <w:r w:rsidRPr="005F2AAB">
        <w:rPr>
          <w:lang w:eastAsia="de-DE"/>
        </w:rPr>
        <w:t>Dieser Vertrag tritt mit der Zustimmung der Bremischen Bürgerschaft in Kraft.</w:t>
      </w:r>
    </w:p>
    <w:p w:rsidR="007946CD" w:rsidRPr="001366BE" w:rsidRDefault="007946CD" w:rsidP="007946CD">
      <w:pPr>
        <w:pStyle w:val="Gesetzestext"/>
        <w:rPr>
          <w:lang w:val="de-DE" w:eastAsia="de-DE"/>
        </w:rPr>
      </w:pPr>
    </w:p>
    <w:p w:rsidR="007946CD" w:rsidRDefault="007946CD" w:rsidP="007946CD">
      <w:pPr>
        <w:pStyle w:val="KeinLeerraum"/>
        <w:ind w:left="4254" w:hanging="4254"/>
        <w:rPr>
          <w:lang w:eastAsia="de-DE"/>
        </w:rPr>
      </w:pPr>
      <w:r w:rsidRPr="002E1866">
        <w:rPr>
          <w:rFonts w:ascii="Times New Roman" w:hAnsi="Times New Roman"/>
          <w:lang w:eastAsia="de-DE"/>
        </w:rPr>
        <w:t>Für die Freie Hansestadt Bremen</w:t>
      </w:r>
      <w:r w:rsidRPr="005F2AAB">
        <w:rPr>
          <w:lang w:eastAsia="de-DE"/>
        </w:rPr>
        <w:t xml:space="preserve"> </w:t>
      </w:r>
      <w:r>
        <w:rPr>
          <w:lang w:eastAsia="de-DE"/>
        </w:rPr>
        <w:tab/>
      </w:r>
      <w:r w:rsidRPr="002E1866">
        <w:rPr>
          <w:rFonts w:ascii="Times New Roman" w:hAnsi="Times New Roman"/>
          <w:lang w:eastAsia="de-DE"/>
        </w:rPr>
        <w:t>Für den Vorstand der Schura – Islamischen Religionsgemei</w:t>
      </w:r>
      <w:r w:rsidRPr="002E1866">
        <w:rPr>
          <w:rFonts w:ascii="Times New Roman" w:hAnsi="Times New Roman"/>
          <w:lang w:eastAsia="de-DE"/>
        </w:rPr>
        <w:t>n</w:t>
      </w:r>
      <w:r w:rsidRPr="002E1866">
        <w:rPr>
          <w:rFonts w:ascii="Times New Roman" w:hAnsi="Times New Roman"/>
          <w:lang w:eastAsia="de-DE"/>
        </w:rPr>
        <w:t>schaft Bremen e.V.</w:t>
      </w:r>
    </w:p>
    <w:p w:rsidR="007946CD" w:rsidRDefault="007946CD" w:rsidP="007946CD">
      <w:pPr>
        <w:pStyle w:val="KeinLeerraum"/>
        <w:rPr>
          <w:rFonts w:ascii="Times New Roman" w:hAnsi="Times New Roman"/>
          <w:lang w:eastAsia="de-DE"/>
        </w:rPr>
      </w:pPr>
    </w:p>
    <w:p w:rsidR="007946CD" w:rsidRPr="002E1866" w:rsidRDefault="007946CD" w:rsidP="007946CD">
      <w:pPr>
        <w:pStyle w:val="KeinLeerraum"/>
        <w:rPr>
          <w:rFonts w:ascii="Times New Roman" w:hAnsi="Times New Roman"/>
          <w:lang w:eastAsia="de-DE"/>
        </w:rPr>
      </w:pPr>
      <w:r w:rsidRPr="002E1866">
        <w:rPr>
          <w:rFonts w:ascii="Times New Roman" w:hAnsi="Times New Roman"/>
          <w:lang w:eastAsia="de-DE"/>
        </w:rPr>
        <w:t>Bürgermeister Jens Böhrnsen</w:t>
      </w:r>
      <w:r w:rsidRPr="002E1866">
        <w:rPr>
          <w:rFonts w:ascii="Times New Roman" w:hAnsi="Times New Roman"/>
          <w:lang w:eastAsia="de-DE"/>
        </w:rPr>
        <w:tab/>
      </w:r>
      <w:r w:rsidRPr="002E1866">
        <w:rPr>
          <w:rFonts w:ascii="Times New Roman" w:hAnsi="Times New Roman"/>
          <w:lang w:eastAsia="de-DE"/>
        </w:rPr>
        <w:tab/>
      </w:r>
      <w:r w:rsidRPr="002E1866">
        <w:rPr>
          <w:rFonts w:ascii="Times New Roman" w:hAnsi="Times New Roman"/>
          <w:lang w:eastAsia="de-DE"/>
        </w:rPr>
        <w:tab/>
        <w:t>Mustafa Yavuz</w:t>
      </w:r>
    </w:p>
    <w:p w:rsidR="007946CD" w:rsidRPr="002E1866" w:rsidRDefault="007946CD" w:rsidP="007946CD">
      <w:pPr>
        <w:pStyle w:val="KeinLeerraum"/>
        <w:rPr>
          <w:rFonts w:ascii="Times New Roman" w:hAnsi="Times New Roman"/>
          <w:lang w:eastAsia="de-DE"/>
        </w:rPr>
      </w:pPr>
      <w:r w:rsidRPr="002E1866">
        <w:rPr>
          <w:rFonts w:ascii="Times New Roman" w:hAnsi="Times New Roman"/>
          <w:lang w:eastAsia="de-DE"/>
        </w:rPr>
        <w:t>Präsident des Senats</w:t>
      </w:r>
      <w:r w:rsidRPr="002E1866">
        <w:rPr>
          <w:rFonts w:ascii="Times New Roman" w:hAnsi="Times New Roman"/>
          <w:lang w:eastAsia="de-DE"/>
        </w:rPr>
        <w:tab/>
      </w:r>
      <w:r w:rsidRPr="002E1866">
        <w:rPr>
          <w:rFonts w:ascii="Times New Roman" w:hAnsi="Times New Roman"/>
          <w:lang w:eastAsia="de-DE"/>
        </w:rPr>
        <w:tab/>
      </w:r>
      <w:r w:rsidRPr="002E1866">
        <w:rPr>
          <w:rFonts w:ascii="Times New Roman" w:hAnsi="Times New Roman"/>
          <w:lang w:eastAsia="de-DE"/>
        </w:rPr>
        <w:tab/>
      </w:r>
      <w:r w:rsidRPr="002E1866">
        <w:rPr>
          <w:rFonts w:ascii="Times New Roman" w:hAnsi="Times New Roman"/>
          <w:lang w:eastAsia="de-DE"/>
        </w:rPr>
        <w:tab/>
        <w:t>Vorsitzender</w:t>
      </w:r>
    </w:p>
    <w:p w:rsidR="007946CD" w:rsidRDefault="007946CD" w:rsidP="007946CD">
      <w:pPr>
        <w:pStyle w:val="KeinLeerraum"/>
        <w:rPr>
          <w:lang w:eastAsia="de-DE"/>
        </w:rPr>
      </w:pPr>
      <w:r>
        <w:rPr>
          <w:lang w:eastAsia="de-DE"/>
        </w:rPr>
        <w:tab/>
      </w:r>
    </w:p>
    <w:p w:rsidR="007946CD" w:rsidRPr="002E1866" w:rsidRDefault="007946CD" w:rsidP="007946CD">
      <w:pPr>
        <w:pStyle w:val="KeinLeerraum"/>
        <w:ind w:left="4254"/>
        <w:rPr>
          <w:rFonts w:ascii="Times New Roman" w:hAnsi="Times New Roman"/>
          <w:lang w:eastAsia="de-DE"/>
        </w:rPr>
      </w:pPr>
      <w:r w:rsidRPr="002E1866">
        <w:rPr>
          <w:rFonts w:ascii="Times New Roman" w:hAnsi="Times New Roman"/>
          <w:lang w:eastAsia="de-DE"/>
        </w:rPr>
        <w:t>Für den Vorstand des DITIB - Landesverbandes der Islamischen Religionsgemeinschaften Niede</w:t>
      </w:r>
      <w:r w:rsidRPr="002E1866">
        <w:rPr>
          <w:rFonts w:ascii="Times New Roman" w:hAnsi="Times New Roman"/>
          <w:lang w:eastAsia="de-DE"/>
        </w:rPr>
        <w:t>r</w:t>
      </w:r>
      <w:r w:rsidRPr="002E1866">
        <w:rPr>
          <w:rFonts w:ascii="Times New Roman" w:hAnsi="Times New Roman"/>
          <w:lang w:eastAsia="de-DE"/>
        </w:rPr>
        <w:t>sachsen und Bremen e.V.</w:t>
      </w:r>
    </w:p>
    <w:p w:rsidR="007946CD" w:rsidRPr="002E1866" w:rsidRDefault="007946CD" w:rsidP="007946CD">
      <w:pPr>
        <w:pStyle w:val="Gesetzestext"/>
        <w:ind w:left="4254" w:hanging="4254"/>
        <w:rPr>
          <w:lang w:val="de-DE" w:eastAsia="de-DE"/>
        </w:rPr>
      </w:pPr>
    </w:p>
    <w:p w:rsidR="007946CD" w:rsidRPr="002E1866" w:rsidRDefault="007946CD" w:rsidP="007946CD">
      <w:pPr>
        <w:pStyle w:val="KeinLeerraum"/>
        <w:rPr>
          <w:rFonts w:ascii="Times New Roman" w:hAnsi="Times New Roman"/>
          <w:lang w:eastAsia="de-DE"/>
        </w:rPr>
      </w:pPr>
      <w:r w:rsidRPr="002E1866">
        <w:rPr>
          <w:rFonts w:ascii="Times New Roman" w:hAnsi="Times New Roman"/>
          <w:lang w:eastAsia="de-DE"/>
        </w:rPr>
        <w:t>Karoline Linnert</w:t>
      </w:r>
      <w:r>
        <w:rPr>
          <w:rFonts w:ascii="Times New Roman" w:hAnsi="Times New Roman"/>
          <w:lang w:eastAsia="de-DE"/>
        </w:rPr>
        <w:tab/>
      </w:r>
      <w:r>
        <w:rPr>
          <w:rFonts w:ascii="Times New Roman" w:hAnsi="Times New Roman"/>
          <w:lang w:eastAsia="de-DE"/>
        </w:rPr>
        <w:tab/>
      </w:r>
      <w:r>
        <w:rPr>
          <w:rFonts w:ascii="Times New Roman" w:hAnsi="Times New Roman"/>
          <w:lang w:eastAsia="de-DE"/>
        </w:rPr>
        <w:tab/>
      </w:r>
      <w:r>
        <w:rPr>
          <w:rFonts w:ascii="Times New Roman" w:hAnsi="Times New Roman"/>
          <w:lang w:eastAsia="de-DE"/>
        </w:rPr>
        <w:tab/>
      </w:r>
      <w:r w:rsidRPr="002E1866">
        <w:rPr>
          <w:rFonts w:ascii="Times New Roman" w:hAnsi="Times New Roman"/>
          <w:lang w:eastAsia="de-DE"/>
        </w:rPr>
        <w:t>Yılmaz Kılıç</w:t>
      </w:r>
    </w:p>
    <w:p w:rsidR="007946CD" w:rsidRPr="002E1866" w:rsidRDefault="007946CD" w:rsidP="007946CD">
      <w:pPr>
        <w:pStyle w:val="KeinLeerraum"/>
        <w:rPr>
          <w:rFonts w:ascii="Times New Roman" w:hAnsi="Times New Roman"/>
          <w:lang w:eastAsia="de-DE"/>
        </w:rPr>
      </w:pPr>
      <w:r w:rsidRPr="002E1866">
        <w:rPr>
          <w:rFonts w:ascii="Times New Roman" w:hAnsi="Times New Roman"/>
          <w:lang w:eastAsia="de-DE"/>
        </w:rPr>
        <w:t>Senatorin für Finanzen</w:t>
      </w:r>
      <w:r>
        <w:rPr>
          <w:rFonts w:ascii="Times New Roman" w:hAnsi="Times New Roman"/>
          <w:lang w:eastAsia="de-DE"/>
        </w:rPr>
        <w:tab/>
      </w:r>
      <w:r>
        <w:rPr>
          <w:rFonts w:ascii="Times New Roman" w:hAnsi="Times New Roman"/>
          <w:lang w:eastAsia="de-DE"/>
        </w:rPr>
        <w:tab/>
      </w:r>
      <w:r>
        <w:rPr>
          <w:rFonts w:ascii="Times New Roman" w:hAnsi="Times New Roman"/>
          <w:lang w:eastAsia="de-DE"/>
        </w:rPr>
        <w:tab/>
      </w:r>
      <w:r>
        <w:rPr>
          <w:rFonts w:ascii="Times New Roman" w:hAnsi="Times New Roman"/>
          <w:lang w:eastAsia="de-DE"/>
        </w:rPr>
        <w:tab/>
      </w:r>
      <w:r w:rsidRPr="002E1866">
        <w:rPr>
          <w:rFonts w:ascii="Times New Roman" w:hAnsi="Times New Roman"/>
          <w:lang w:eastAsia="de-DE"/>
        </w:rPr>
        <w:t>Landesvorsitzender</w:t>
      </w:r>
    </w:p>
    <w:p w:rsidR="007946CD" w:rsidRDefault="007946CD" w:rsidP="007946CD">
      <w:pPr>
        <w:pStyle w:val="KeinLeerraum"/>
        <w:rPr>
          <w:rFonts w:ascii="Times New Roman" w:hAnsi="Times New Roman"/>
          <w:lang w:eastAsia="de-DE"/>
        </w:rPr>
      </w:pPr>
    </w:p>
    <w:p w:rsidR="007946CD" w:rsidRPr="005F2AAB" w:rsidRDefault="007946CD" w:rsidP="007946CD">
      <w:pPr>
        <w:pStyle w:val="Gesetzestext"/>
        <w:ind w:left="4254" w:hanging="4254"/>
        <w:rPr>
          <w:lang w:eastAsia="de-DE"/>
        </w:rPr>
      </w:pPr>
      <w:r w:rsidRPr="005F2AAB">
        <w:rPr>
          <w:lang w:eastAsia="de-DE"/>
        </w:rPr>
        <w:t>Für die Stadt Bremerhaven</w:t>
      </w:r>
      <w:r>
        <w:rPr>
          <w:lang w:val="de-DE" w:eastAsia="de-DE"/>
        </w:rPr>
        <w:tab/>
      </w:r>
      <w:r w:rsidRPr="005F2AAB">
        <w:rPr>
          <w:lang w:eastAsia="de-DE"/>
        </w:rPr>
        <w:t>Für den Vorstand des Verbandes</w:t>
      </w:r>
      <w:r>
        <w:rPr>
          <w:lang w:val="de-DE" w:eastAsia="de-DE"/>
        </w:rPr>
        <w:t xml:space="preserve"> </w:t>
      </w:r>
      <w:r w:rsidRPr="005F2AAB">
        <w:rPr>
          <w:lang w:eastAsia="de-DE"/>
        </w:rPr>
        <w:t>der Islamischen Kulturzentren e.V.</w:t>
      </w:r>
    </w:p>
    <w:p w:rsidR="007946CD" w:rsidRPr="002E1866" w:rsidRDefault="007946CD" w:rsidP="007946CD">
      <w:pPr>
        <w:pStyle w:val="KeinLeerraum"/>
        <w:rPr>
          <w:rFonts w:ascii="Times New Roman" w:hAnsi="Times New Roman"/>
          <w:lang w:eastAsia="de-DE"/>
        </w:rPr>
      </w:pPr>
      <w:r w:rsidRPr="002E1866">
        <w:rPr>
          <w:rFonts w:ascii="Times New Roman" w:hAnsi="Times New Roman"/>
          <w:lang w:eastAsia="de-DE"/>
        </w:rPr>
        <w:t>Melf Grantz</w:t>
      </w:r>
      <w:r w:rsidRPr="002E1866">
        <w:rPr>
          <w:rFonts w:ascii="Times New Roman" w:hAnsi="Times New Roman"/>
          <w:lang w:eastAsia="de-DE"/>
        </w:rPr>
        <w:tab/>
      </w:r>
      <w:r w:rsidRPr="002E1866">
        <w:rPr>
          <w:rFonts w:ascii="Times New Roman" w:hAnsi="Times New Roman"/>
          <w:lang w:eastAsia="de-DE"/>
        </w:rPr>
        <w:tab/>
      </w:r>
      <w:r w:rsidRPr="002E1866">
        <w:rPr>
          <w:rFonts w:ascii="Times New Roman" w:hAnsi="Times New Roman"/>
          <w:lang w:eastAsia="de-DE"/>
        </w:rPr>
        <w:tab/>
      </w:r>
      <w:r w:rsidRPr="002E1866">
        <w:rPr>
          <w:rFonts w:ascii="Times New Roman" w:hAnsi="Times New Roman"/>
          <w:lang w:eastAsia="de-DE"/>
        </w:rPr>
        <w:tab/>
      </w:r>
      <w:r w:rsidRPr="002E1866">
        <w:rPr>
          <w:rFonts w:ascii="Times New Roman" w:hAnsi="Times New Roman"/>
          <w:lang w:eastAsia="de-DE"/>
        </w:rPr>
        <w:tab/>
        <w:t>Akın Özgenç</w:t>
      </w:r>
    </w:p>
    <w:p w:rsidR="007946CD" w:rsidRPr="002E1866" w:rsidRDefault="007946CD" w:rsidP="007946CD">
      <w:pPr>
        <w:pStyle w:val="KeinLeerraum"/>
        <w:rPr>
          <w:rFonts w:ascii="Times New Roman" w:hAnsi="Times New Roman"/>
          <w:lang w:eastAsia="de-DE"/>
        </w:rPr>
      </w:pPr>
      <w:r w:rsidRPr="002E1866">
        <w:rPr>
          <w:rFonts w:ascii="Times New Roman" w:hAnsi="Times New Roman"/>
          <w:lang w:eastAsia="de-DE"/>
        </w:rPr>
        <w:t>Oberbürgermeister</w:t>
      </w:r>
      <w:r w:rsidRPr="002E1866">
        <w:rPr>
          <w:rFonts w:ascii="Times New Roman" w:hAnsi="Times New Roman"/>
          <w:lang w:eastAsia="de-DE"/>
        </w:rPr>
        <w:tab/>
      </w:r>
      <w:r w:rsidRPr="002E1866">
        <w:rPr>
          <w:rFonts w:ascii="Times New Roman" w:hAnsi="Times New Roman"/>
          <w:lang w:eastAsia="de-DE"/>
        </w:rPr>
        <w:tab/>
      </w:r>
      <w:r w:rsidRPr="002E1866">
        <w:rPr>
          <w:rFonts w:ascii="Times New Roman" w:hAnsi="Times New Roman"/>
          <w:lang w:eastAsia="de-DE"/>
        </w:rPr>
        <w:tab/>
      </w:r>
      <w:r w:rsidRPr="002E1866">
        <w:rPr>
          <w:rFonts w:ascii="Times New Roman" w:hAnsi="Times New Roman"/>
          <w:lang w:eastAsia="de-DE"/>
        </w:rPr>
        <w:tab/>
        <w:t>Bevollmächtigter des Vorstands für Bremen</w:t>
      </w:r>
    </w:p>
    <w:p w:rsidR="007946CD" w:rsidRPr="002E1866" w:rsidRDefault="007946CD" w:rsidP="007946CD">
      <w:pPr>
        <w:pStyle w:val="Gesetzestext"/>
        <w:rPr>
          <w:lang w:eastAsia="de-DE"/>
        </w:rPr>
      </w:pPr>
    </w:p>
    <w:p w:rsidR="007946CD" w:rsidRDefault="007946CD" w:rsidP="007946CD">
      <w:pPr>
        <w:pStyle w:val="Gesetzestext"/>
        <w:jc w:val="left"/>
        <w:rPr>
          <w:lang w:val="de-DE"/>
        </w:rPr>
      </w:pPr>
    </w:p>
    <w:p w:rsidR="00CB556B" w:rsidRDefault="00CB556B" w:rsidP="007946CD">
      <w:pPr>
        <w:pStyle w:val="Gesetzestext"/>
        <w:jc w:val="left"/>
        <w:rPr>
          <w:lang w:val="de-DE"/>
        </w:rPr>
      </w:pPr>
    </w:p>
    <w:p w:rsidR="007946CD" w:rsidRDefault="007946CD" w:rsidP="00D024E5">
      <w:pPr>
        <w:pStyle w:val="berschrift3"/>
        <w:numPr>
          <w:ilvl w:val="1"/>
          <w:numId w:val="26"/>
        </w:numPr>
      </w:pPr>
      <w:bookmarkStart w:id="65" w:name="_Toc353794705"/>
      <w:bookmarkStart w:id="66" w:name="_Toc353796988"/>
      <w:r w:rsidRPr="00B56C7A">
        <w:lastRenderedPageBreak/>
        <w:t>Hamburg</w:t>
      </w:r>
      <w:bookmarkEnd w:id="65"/>
      <w:bookmarkEnd w:id="66"/>
    </w:p>
    <w:p w:rsidR="007946CD" w:rsidRPr="00C44D3E" w:rsidRDefault="007946CD" w:rsidP="00D024E5">
      <w:pPr>
        <w:pStyle w:val="berschrift4"/>
        <w:numPr>
          <w:ilvl w:val="2"/>
          <w:numId w:val="26"/>
        </w:numPr>
      </w:pPr>
      <w:bookmarkStart w:id="67" w:name="_Toc353794706"/>
      <w:bookmarkStart w:id="68" w:name="_Toc353796989"/>
      <w:r w:rsidRPr="00C44D3E">
        <w:t>Vertrag zwischen dem Heiligen Stuhl und der Freien u</w:t>
      </w:r>
      <w:r w:rsidRPr="00C44D3E">
        <w:t>nd Hansestadt Hamburg</w:t>
      </w:r>
      <w:bookmarkEnd w:id="67"/>
      <w:bookmarkEnd w:id="68"/>
    </w:p>
    <w:p w:rsidR="007946CD" w:rsidRPr="00C44D3E" w:rsidRDefault="007946CD" w:rsidP="007946CD">
      <w:pPr>
        <w:pStyle w:val="GesetzUntertitel"/>
        <w:suppressAutoHyphens/>
      </w:pPr>
      <w:r>
        <w:t>Vom 29.11.</w:t>
      </w:r>
      <w:r w:rsidRPr="00C44D3E">
        <w:t>2005 (HmbGV</w:t>
      </w:r>
      <w:r w:rsidRPr="00C44D3E">
        <w:t xml:space="preserve">Bl. </w:t>
      </w:r>
      <w:r>
        <w:t>2006 S. 436), in Kraft seit 10.10.</w:t>
      </w:r>
      <w:r w:rsidRPr="00C44D3E">
        <w:t xml:space="preserve">2006 (HmbGVBl. S. 516), Vertragsgesetz vom </w:t>
      </w:r>
      <w:r>
        <w:t>06.07.</w:t>
      </w:r>
      <w:r w:rsidRPr="00C44D3E">
        <w:t>2006 (HmbGVBl. S. 435)</w:t>
      </w:r>
    </w:p>
    <w:p w:rsidR="007946CD" w:rsidRPr="00C44D3E" w:rsidRDefault="007946CD" w:rsidP="007946CD">
      <w:pPr>
        <w:pStyle w:val="Gesetzestext"/>
      </w:pPr>
      <w:r w:rsidRPr="00C44D3E">
        <w:t>DER HEILIGE STUHL, vertreten durch den Apostolischen Nunt</w:t>
      </w:r>
      <w:r w:rsidRPr="00C44D3E">
        <w:t>i</w:t>
      </w:r>
      <w:r w:rsidRPr="00C44D3E">
        <w:t>us in Deutschland,</w:t>
      </w:r>
    </w:p>
    <w:p w:rsidR="007946CD" w:rsidRPr="00C44D3E" w:rsidRDefault="007946CD" w:rsidP="007946CD">
      <w:pPr>
        <w:pStyle w:val="Gesetzestext"/>
      </w:pPr>
      <w:r w:rsidRPr="00C44D3E">
        <w:t>Dr. Erwin Josef Ender, Titularerzbischof von Germania in Num</w:t>
      </w:r>
      <w:r w:rsidRPr="00C44D3E">
        <w:t>i</w:t>
      </w:r>
      <w:r w:rsidRPr="00C44D3E">
        <w:t>dien,</w:t>
      </w:r>
    </w:p>
    <w:p w:rsidR="007946CD" w:rsidRPr="00C44D3E" w:rsidRDefault="007946CD" w:rsidP="007946CD">
      <w:pPr>
        <w:pStyle w:val="Gesetzestext"/>
      </w:pPr>
      <w:r w:rsidRPr="00C44D3E">
        <w:t>und die Freie und Hansestadt Hamburg, vertreten durch den Senat und dieser durch seinen Präsidenten, den Ersten Bürgermeister Ole von Beust,</w:t>
      </w:r>
    </w:p>
    <w:p w:rsidR="007946CD" w:rsidRPr="00C44D3E" w:rsidRDefault="007946CD" w:rsidP="007946CD">
      <w:pPr>
        <w:pStyle w:val="Gesetzestext"/>
      </w:pPr>
      <w:r w:rsidRPr="00C44D3E">
        <w:t>einig</w:t>
      </w:r>
    </w:p>
    <w:p w:rsidR="007946CD" w:rsidRPr="00C44D3E" w:rsidRDefault="007946CD" w:rsidP="007946CD">
      <w:pPr>
        <w:pStyle w:val="Gesetzestext"/>
      </w:pPr>
      <w:r w:rsidRPr="00C44D3E">
        <w:t>- in dem Wunsch, die Beziehungen zwischen der Katholischen Ki</w:t>
      </w:r>
      <w:r w:rsidRPr="00C44D3E">
        <w:t>r</w:t>
      </w:r>
      <w:r w:rsidRPr="00C44D3E">
        <w:t>che und der Freien und Hansestadt Hamburg im Geiste freiheitl</w:t>
      </w:r>
      <w:r w:rsidRPr="00C44D3E">
        <w:t>i</w:t>
      </w:r>
      <w:r w:rsidRPr="00C44D3E">
        <w:t>cher Partnerschaft zu festigen und fortzuentwickeln,</w:t>
      </w:r>
    </w:p>
    <w:p w:rsidR="007946CD" w:rsidRPr="00C44D3E" w:rsidRDefault="007946CD" w:rsidP="007946CD">
      <w:pPr>
        <w:pStyle w:val="Gesetzestext"/>
      </w:pPr>
      <w:r w:rsidRPr="00C44D3E">
        <w:t>- in dem Bewusstsein der Eigenständigkeit von Staat und Kirche, im gegenseitigen Respekt vor ihrem Selbstbestimmungsrecht und in Bereitschaft zur Zusammenarbeit auf der Grundlage der vom Grundgesetz für die Bundesrepublik Deutschland garantierten Stellung der Kirche im freiheitlich demokrat</w:t>
      </w:r>
      <w:r w:rsidRPr="00C44D3E">
        <w:t>i</w:t>
      </w:r>
      <w:r w:rsidRPr="00C44D3E">
        <w:t>schen Rechtsstaat,</w:t>
      </w:r>
    </w:p>
    <w:p w:rsidR="007946CD" w:rsidRPr="00C44D3E" w:rsidRDefault="007946CD" w:rsidP="007946CD">
      <w:pPr>
        <w:pStyle w:val="Gesetzestext"/>
        <w:rPr>
          <w:sz w:val="20"/>
          <w:szCs w:val="20"/>
        </w:rPr>
      </w:pPr>
      <w:r w:rsidRPr="00C44D3E">
        <w:t>- in der Achtung vor der Religionsfreiheit</w:t>
      </w:r>
      <w:r w:rsidRPr="00C44D3E">
        <w:rPr>
          <w:sz w:val="20"/>
          <w:szCs w:val="20"/>
        </w:rPr>
        <w:t xml:space="preserve"> </w:t>
      </w:r>
      <w:r w:rsidRPr="00C44D3E">
        <w:t>des Einzelnen sowie der Religionsgemeinschaften,</w:t>
      </w:r>
    </w:p>
    <w:p w:rsidR="007946CD" w:rsidRPr="00C44D3E" w:rsidRDefault="007946CD" w:rsidP="007946CD">
      <w:pPr>
        <w:pStyle w:val="Gesetzestext"/>
      </w:pPr>
      <w:r w:rsidRPr="00C44D3E">
        <w:t>- in dem Anliegen, die Menschenwürde und die Menschenrechte zu achten und zu schützen,</w:t>
      </w:r>
    </w:p>
    <w:p w:rsidR="007946CD" w:rsidRPr="00C44D3E" w:rsidRDefault="007946CD" w:rsidP="007946CD">
      <w:pPr>
        <w:pStyle w:val="Gesetzestext"/>
      </w:pPr>
      <w:r w:rsidRPr="00C44D3E">
        <w:t>- in der Einsicht, dass christlicher Glaube, christliches Leben und karitatives Wirken zugleich auch einen Beitrag zum Wohle des Ganzen wie auch zur Stärkung des Gemeinsinns der Bürger in der pluralen Gesellschaft einer weltoffenen, sich als Mittlerin zwischen den Völkern verstehenden Stadt lei</w:t>
      </w:r>
      <w:r w:rsidRPr="00C44D3E">
        <w:t>s</w:t>
      </w:r>
      <w:r w:rsidRPr="00C44D3E">
        <w:t>ten,</w:t>
      </w:r>
    </w:p>
    <w:p w:rsidR="007946CD" w:rsidRPr="00C44D3E" w:rsidRDefault="007946CD" w:rsidP="007946CD">
      <w:pPr>
        <w:pStyle w:val="Gesetzestext"/>
      </w:pPr>
      <w:r w:rsidRPr="00C44D3E">
        <w:t>- in dem Verlangen, damit auch zum friedlichen Aufbau eines immer enger zusammenwachsenden Eur</w:t>
      </w:r>
      <w:r w:rsidRPr="00C44D3E">
        <w:t>o</w:t>
      </w:r>
      <w:r w:rsidRPr="00C44D3E">
        <w:t>pas beizutragen,</w:t>
      </w:r>
    </w:p>
    <w:p w:rsidR="007946CD" w:rsidRPr="00C44D3E" w:rsidRDefault="007946CD" w:rsidP="007946CD">
      <w:pPr>
        <w:pStyle w:val="Gesetzestext"/>
      </w:pPr>
      <w:r w:rsidRPr="00C44D3E">
        <w:t>schließen unter Anerkennung der Fortgeltung des Konkordates zwischen dem Heiligen Stuhl und dem Deutschen Reich vom 20. Juli 1933 und in Würdigung des Vertrages des Freistaates Preußen mit dem Heiligen Stuhl vom 14. Juni 1929 diesen Vertrag.</w:t>
      </w:r>
    </w:p>
    <w:p w:rsidR="007946CD" w:rsidRPr="00C44D3E" w:rsidRDefault="007946CD" w:rsidP="007946CD">
      <w:pPr>
        <w:pStyle w:val="Paragraphenberschrift"/>
      </w:pPr>
      <w:r w:rsidRPr="00C44D3E">
        <w:t>Artikel 1   Glaubensfreiheit</w:t>
      </w:r>
    </w:p>
    <w:p w:rsidR="007946CD" w:rsidRPr="00C44D3E" w:rsidRDefault="007946CD" w:rsidP="007946CD">
      <w:pPr>
        <w:pStyle w:val="Gesetzestext"/>
      </w:pPr>
      <w:r w:rsidRPr="00C44D3E">
        <w:t>Die Freie und Hansestadt Hamburg gewährt der Freiheit, den katholischen Glauben zu bekennen und auszuüben, und dem karitativen Wirken der Katholischen Kirche (im Folgenden: die Kirche) den Schutz durch Verfassung und Gesetz.</w:t>
      </w:r>
    </w:p>
    <w:p w:rsidR="007946CD" w:rsidRPr="00C44D3E" w:rsidRDefault="007946CD" w:rsidP="007946CD">
      <w:pPr>
        <w:pStyle w:val="Paragraphenberschrift"/>
      </w:pPr>
      <w:r w:rsidRPr="00C44D3E">
        <w:t>Artikel 2   Selbstverwaltungsrecht</w:t>
      </w:r>
    </w:p>
    <w:p w:rsidR="007946CD" w:rsidRPr="00C44D3E" w:rsidRDefault="007946CD" w:rsidP="007946CD">
      <w:pPr>
        <w:pStyle w:val="Gesetzestext"/>
      </w:pPr>
      <w:r w:rsidRPr="00C44D3E">
        <w:t>(1) Die Kirche ordnet und verwaltet ihre Angelegenheiten selbständig innerhalb der Schra</w:t>
      </w:r>
      <w:r w:rsidRPr="00C44D3E">
        <w:t>n</w:t>
      </w:r>
      <w:r w:rsidRPr="00C44D3E">
        <w:t>ken des für alle geltenden Gesetzes.</w:t>
      </w:r>
    </w:p>
    <w:p w:rsidR="007946CD" w:rsidRDefault="007946CD" w:rsidP="007946CD">
      <w:pPr>
        <w:pStyle w:val="Gesetzestext"/>
        <w:rPr>
          <w:lang w:val="de-DE"/>
        </w:rPr>
      </w:pPr>
      <w:r w:rsidRPr="00C44D3E">
        <w:t>(2) Die Kirche ist frei bei der Besetzung ihrer Ä</w:t>
      </w:r>
      <w:r w:rsidRPr="00C44D3E">
        <w:t>m</w:t>
      </w:r>
      <w:r w:rsidRPr="00C44D3E">
        <w:t>ter.</w:t>
      </w:r>
    </w:p>
    <w:p w:rsidR="00CB556B" w:rsidRPr="00CB556B" w:rsidRDefault="00CB556B" w:rsidP="007946CD">
      <w:pPr>
        <w:pStyle w:val="Gesetzestext"/>
        <w:rPr>
          <w:lang w:val="de-DE"/>
        </w:rPr>
      </w:pPr>
    </w:p>
    <w:p w:rsidR="007946CD" w:rsidRPr="00C44D3E" w:rsidRDefault="007946CD" w:rsidP="007946CD">
      <w:pPr>
        <w:pStyle w:val="Paragraphenberschrift"/>
      </w:pPr>
      <w:r w:rsidRPr="00C44D3E">
        <w:lastRenderedPageBreak/>
        <w:t>Artikel 3    Sonn- und Feiertagsschutz</w:t>
      </w:r>
    </w:p>
    <w:p w:rsidR="007946CD" w:rsidRPr="00CB556B" w:rsidRDefault="007946CD" w:rsidP="007946CD">
      <w:pPr>
        <w:pStyle w:val="Gesetzestext"/>
        <w:rPr>
          <w:lang w:val="de-DE"/>
        </w:rPr>
      </w:pPr>
      <w:r w:rsidRPr="00C44D3E">
        <w:t>Der gesetzliche Schutz der Sonntage, der staatlich anerkannten kirchlichen Feiertage und der kirchlichen Feiertage wird der Kirche gewährleistet. Die Kirche und die Freie und Hansestadt Hamburg stimmen dahingehend überein, dass Ruhe- und B</w:t>
      </w:r>
      <w:r w:rsidRPr="00C44D3E">
        <w:t>e</w:t>
      </w:r>
      <w:r w:rsidRPr="00C44D3E">
        <w:t>sinnungszeiten von tragender Bedeutung auch für Gesellschaft und Staat sind.</w:t>
      </w:r>
    </w:p>
    <w:p w:rsidR="007946CD" w:rsidRPr="00C44D3E" w:rsidRDefault="007946CD" w:rsidP="007946CD">
      <w:pPr>
        <w:pStyle w:val="Paragraphenberschrift"/>
      </w:pPr>
      <w:r w:rsidRPr="00C44D3E">
        <w:t>Artikel 4   Zusammenwirken</w:t>
      </w:r>
    </w:p>
    <w:p w:rsidR="007946CD" w:rsidRPr="00C44D3E" w:rsidRDefault="007946CD" w:rsidP="007946CD">
      <w:pPr>
        <w:pStyle w:val="Gesetzestext"/>
      </w:pPr>
      <w:r w:rsidRPr="00C44D3E">
        <w:t>(1) Zur Klärung von Fragen und zur Vertiefung ihrer Beziehungen treffen sich der Erzbischof von Hamburg und der Senat der Freien und Hansestadt Ha</w:t>
      </w:r>
      <w:r w:rsidRPr="00C44D3E">
        <w:t>m</w:t>
      </w:r>
      <w:r w:rsidRPr="00C44D3E">
        <w:t>burg regelmäßig.</w:t>
      </w:r>
    </w:p>
    <w:p w:rsidR="007946CD" w:rsidRPr="00C44D3E" w:rsidRDefault="007946CD" w:rsidP="007946CD">
      <w:pPr>
        <w:pStyle w:val="Gesetzestext"/>
      </w:pPr>
      <w:r w:rsidRPr="00C44D3E">
        <w:t>(2) Zur ständigen Vertretung seiner Anliegen gegenüber der Freien und Hansestadt Hambu</w:t>
      </w:r>
      <w:r w:rsidRPr="00C44D3E">
        <w:t>r</w:t>
      </w:r>
      <w:r w:rsidRPr="00C44D3E">
        <w:t>g und zur Pflege der gegenseitigen Information bestellt der Erzbischof von Hamburg einen Beauftragten und unte</w:t>
      </w:r>
      <w:r w:rsidRPr="00C44D3E">
        <w:t>r</w:t>
      </w:r>
      <w:r w:rsidRPr="00C44D3E">
        <w:t>hält ein Kommissariat (Katholisches Büro).</w:t>
      </w:r>
    </w:p>
    <w:p w:rsidR="007946CD" w:rsidRPr="00C44D3E" w:rsidRDefault="007946CD" w:rsidP="007946CD">
      <w:pPr>
        <w:pStyle w:val="Gesetzestext"/>
      </w:pPr>
      <w:r w:rsidRPr="00C44D3E">
        <w:t>(3) Der Senat und die Bürgerschaft der Freien und Hansestadt Hamburg unterrichten den Erzbischof von Hamburg bzw. seinen Beauftragten rechtzeitig von ihren jeweiligen Gesetzgebungs- und anderen Vorhaben, welche die Belange der Kirche unmitte</w:t>
      </w:r>
      <w:r w:rsidRPr="00C44D3E">
        <w:t>l</w:t>
      </w:r>
      <w:r w:rsidRPr="00C44D3E">
        <w:t>bar berühren, und hören sie an.</w:t>
      </w:r>
    </w:p>
    <w:p w:rsidR="007946CD" w:rsidRPr="00C44D3E" w:rsidRDefault="007946CD" w:rsidP="007946CD">
      <w:pPr>
        <w:pStyle w:val="Gesetzestext"/>
      </w:pPr>
      <w:r w:rsidRPr="00C44D3E">
        <w:t>(4) Überträgt die Freie und Hansestadt Hamburg Aufgaben, die das staatskirchenrechtlich</w:t>
      </w:r>
      <w:r w:rsidRPr="00C44D3E">
        <w:t>e</w:t>
      </w:r>
      <w:r w:rsidRPr="00C44D3E">
        <w:t xml:space="preserve"> Verhältnis berühren, auf andere Rechtsträger, so wird sie auch diesen gegenüber auf die Ei</w:t>
      </w:r>
      <w:r w:rsidRPr="00C44D3E">
        <w:t>n</w:t>
      </w:r>
      <w:r w:rsidRPr="00C44D3E">
        <w:t xml:space="preserve">haltung der Inhalte und Ziele dieses Vertrages achten, soweit es ihr möglich ist. Sie gibt der Kirche rechtzeitig Gelegenheit, zu den Übertragungen, Ziel-, Leistungs- und anderen Vereinbarungen Stellung zu nehmen. </w:t>
      </w:r>
    </w:p>
    <w:p w:rsidR="007946CD" w:rsidRPr="00C44D3E" w:rsidRDefault="007946CD" w:rsidP="007946CD">
      <w:pPr>
        <w:pStyle w:val="Paragraphenberschrift"/>
      </w:pPr>
      <w:r w:rsidRPr="00C44D3E">
        <w:t>Artikel 5   Religionsunterricht</w:t>
      </w:r>
    </w:p>
    <w:p w:rsidR="007946CD" w:rsidRPr="00C44D3E" w:rsidRDefault="007946CD" w:rsidP="007946CD">
      <w:pPr>
        <w:pStyle w:val="Gesetzestext"/>
      </w:pPr>
      <w:r w:rsidRPr="00C44D3E">
        <w:t>(1) Die Freie und Hansestadt Hamburg gewährleistet gemäß Artikel 7 Absatz 3 des Grundg</w:t>
      </w:r>
      <w:r w:rsidRPr="00C44D3E">
        <w:t>e</w:t>
      </w:r>
      <w:r w:rsidRPr="00C44D3E">
        <w:t>setzes für die Bundesrepublik Deutschland die Erteilung des katholischen Religionsunterrichts als ordentliches Lehrfach an den öffentlichen Schulen in Überei</w:t>
      </w:r>
      <w:r w:rsidRPr="00C44D3E">
        <w:t>n</w:t>
      </w:r>
      <w:r w:rsidRPr="00C44D3E">
        <w:t>stimmung mit den Grundsätzen der Katholischen Kirche.</w:t>
      </w:r>
    </w:p>
    <w:p w:rsidR="007946CD" w:rsidRPr="00C44D3E" w:rsidRDefault="007946CD" w:rsidP="007946CD">
      <w:pPr>
        <w:pStyle w:val="Gesetzestext"/>
      </w:pPr>
      <w:r w:rsidRPr="00C44D3E">
        <w:t>(2) Die Erteilung des katholischen Religionsunterrichtes setzt die Zustimmung des Erzbischofs von Ha</w:t>
      </w:r>
      <w:r w:rsidRPr="00C44D3E">
        <w:t>m</w:t>
      </w:r>
      <w:r w:rsidRPr="00C44D3E">
        <w:t>burg nach den kirchlichen Regelungen gemäß Missio canonica voraus. Soweit der katholische Religionsunterricht an öffentlichen Schulen durch qualifizierte, kirchlich bedienstete Lehrkräfte e</w:t>
      </w:r>
      <w:r w:rsidRPr="00C44D3E">
        <w:t>r</w:t>
      </w:r>
      <w:r w:rsidRPr="00C44D3E">
        <w:t>teilt wird, erstattet die Freie und Hansestadt Hamburg dafür di</w:t>
      </w:r>
      <w:r w:rsidRPr="00C44D3E">
        <w:t>e</w:t>
      </w:r>
      <w:r w:rsidRPr="00C44D3E">
        <w:t xml:space="preserve"> Kosten.</w:t>
      </w:r>
    </w:p>
    <w:p w:rsidR="007946CD" w:rsidRPr="00C44D3E" w:rsidRDefault="007946CD" w:rsidP="007946CD">
      <w:pPr>
        <w:pStyle w:val="Gesetzestext"/>
      </w:pPr>
      <w:r w:rsidRPr="00C44D3E">
        <w:t>(3) Näheres zu den Absätzen 1 und 2 wird durch e</w:t>
      </w:r>
      <w:r w:rsidRPr="00C44D3E">
        <w:t>i</w:t>
      </w:r>
      <w:r w:rsidRPr="00C44D3E">
        <w:t>ne Vereinbarung mit dem Erzbischof von Hamburg geregelt.</w:t>
      </w:r>
    </w:p>
    <w:p w:rsidR="007946CD" w:rsidRPr="00C44D3E" w:rsidRDefault="007946CD" w:rsidP="007946CD">
      <w:pPr>
        <w:pStyle w:val="Paragraphenberschrift"/>
      </w:pPr>
      <w:r w:rsidRPr="00C44D3E">
        <w:t>Artikel 6   Kirchliche Bildungseinrichtungen</w:t>
      </w:r>
    </w:p>
    <w:p w:rsidR="007946CD" w:rsidRPr="00C44D3E" w:rsidRDefault="007946CD" w:rsidP="007946CD">
      <w:pPr>
        <w:pStyle w:val="Gesetzestext"/>
      </w:pPr>
      <w:r w:rsidRPr="00C44D3E">
        <w:t>(1) Kirchliche Bildungseinrichtungen werden weiterhin im Rahmen des geltenden Rechts gewährleistet und gefördert. Dies gilt in besonderem Maße für das katholische Schulwesen.</w:t>
      </w:r>
    </w:p>
    <w:p w:rsidR="007946CD" w:rsidRDefault="007946CD" w:rsidP="007946CD">
      <w:pPr>
        <w:pStyle w:val="Gesetzestext"/>
        <w:rPr>
          <w:lang w:val="de-DE"/>
        </w:rPr>
      </w:pPr>
      <w:r w:rsidRPr="00C44D3E">
        <w:t>(2) Sofern Bildungsgänge solchen im staatlichen Bereich gleichwertig sind, sind die Abschlüsse im Ra</w:t>
      </w:r>
      <w:r w:rsidRPr="00C44D3E">
        <w:t>h</w:t>
      </w:r>
      <w:r w:rsidRPr="00C44D3E">
        <w:t>men des Landesrechts staatlich anzuerkennen.</w:t>
      </w:r>
    </w:p>
    <w:p w:rsidR="007946CD" w:rsidRDefault="007946CD" w:rsidP="007946CD">
      <w:pPr>
        <w:pStyle w:val="Paragraphenberschrift"/>
        <w:rPr>
          <w:lang w:val="de-DE"/>
        </w:rPr>
      </w:pPr>
      <w:r w:rsidRPr="00C44D3E">
        <w:t>Artikel 7   Hochschulausbildung</w:t>
      </w:r>
    </w:p>
    <w:p w:rsidR="007946CD" w:rsidRPr="0022234F" w:rsidRDefault="007946CD" w:rsidP="007946CD">
      <w:pPr>
        <w:pStyle w:val="Gesetzestext"/>
        <w:rPr>
          <w:color w:val="000000"/>
        </w:rPr>
      </w:pPr>
      <w:r w:rsidRPr="006A3698">
        <w:rPr>
          <w:color w:val="000000"/>
        </w:rPr>
        <w:t xml:space="preserve">(1) Die Kirche hat das Recht, eigene Hochschulen zu unterhalten. Die staatliche Anerkennung dieser Hochschulen </w:t>
      </w:r>
      <w:r w:rsidRPr="0022234F">
        <w:rPr>
          <w:color w:val="000000"/>
        </w:rPr>
        <w:t>richtet sich nach den gesetzlichen Bestimmungen.</w:t>
      </w:r>
    </w:p>
    <w:p w:rsidR="007946CD" w:rsidRPr="00CB556B" w:rsidRDefault="007946CD" w:rsidP="007946CD">
      <w:pPr>
        <w:pStyle w:val="Gesetzestext"/>
        <w:rPr>
          <w:color w:val="000000"/>
          <w:lang w:val="de-DE"/>
        </w:rPr>
      </w:pPr>
      <w:bookmarkStart w:id="69" w:name="Vertrag-Artikel7-A2"/>
      <w:bookmarkEnd w:id="69"/>
      <w:r w:rsidRPr="0022234F">
        <w:rPr>
          <w:color w:val="000000"/>
        </w:rPr>
        <w:lastRenderedPageBreak/>
        <w:t xml:space="preserve">(2) Die Freie und </w:t>
      </w:r>
      <w:hyperlink r:id="rId9" w:anchor="HL120" w:history="1">
        <w:bookmarkStart w:id="70" w:name="HL119"/>
        <w:r w:rsidRPr="0022234F">
          <w:rPr>
            <w:rStyle w:val="Hyperlink"/>
            <w:color w:val="000000"/>
            <w:u w:val="none"/>
          </w:rPr>
          <w:t>Hansestadt</w:t>
        </w:r>
      </w:hyperlink>
      <w:bookmarkEnd w:id="70"/>
      <w:r w:rsidRPr="0022234F">
        <w:rPr>
          <w:color w:val="000000"/>
        </w:rPr>
        <w:t xml:space="preserve"> </w:t>
      </w:r>
      <w:hyperlink r:id="rId10" w:anchor="HL121" w:history="1">
        <w:bookmarkStart w:id="71" w:name="HL120"/>
        <w:r w:rsidRPr="0022234F">
          <w:rPr>
            <w:rStyle w:val="Hyperlink"/>
            <w:color w:val="000000"/>
            <w:u w:val="none"/>
          </w:rPr>
          <w:t>Hamburg</w:t>
        </w:r>
      </w:hyperlink>
      <w:bookmarkEnd w:id="71"/>
      <w:r w:rsidRPr="0022234F">
        <w:rPr>
          <w:color w:val="000000"/>
        </w:rPr>
        <w:t xml:space="preserve"> erklärt sich bereit, an </w:t>
      </w:r>
      <w:hyperlink r:id="rId11" w:anchor="HL122" w:history="1">
        <w:bookmarkStart w:id="72" w:name="HL121"/>
        <w:r w:rsidRPr="0022234F">
          <w:rPr>
            <w:rStyle w:val="Hyperlink"/>
            <w:color w:val="000000"/>
            <w:u w:val="none"/>
          </w:rPr>
          <w:t>der</w:t>
        </w:r>
      </w:hyperlink>
      <w:bookmarkEnd w:id="72"/>
      <w:r w:rsidRPr="0022234F">
        <w:rPr>
          <w:color w:val="000000"/>
        </w:rPr>
        <w:t xml:space="preserve"> Universität </w:t>
      </w:r>
      <w:hyperlink r:id="rId12" w:anchor="HL123" w:history="1">
        <w:bookmarkStart w:id="73" w:name="HL122"/>
        <w:r w:rsidRPr="0022234F">
          <w:rPr>
            <w:rStyle w:val="Hyperlink"/>
            <w:color w:val="000000"/>
            <w:u w:val="none"/>
          </w:rPr>
          <w:t>Hamburg</w:t>
        </w:r>
      </w:hyperlink>
      <w:bookmarkEnd w:id="73"/>
      <w:r w:rsidRPr="0022234F">
        <w:rPr>
          <w:color w:val="000000"/>
        </w:rPr>
        <w:t xml:space="preserve"> eine Ausbildungsstätte für katholische Theologie und Religionspädagogik zu fördern. Die Vertragsparteien r</w:t>
      </w:r>
      <w:r w:rsidRPr="0022234F">
        <w:rPr>
          <w:color w:val="000000"/>
        </w:rPr>
        <w:t>e</w:t>
      </w:r>
      <w:r w:rsidRPr="0022234F">
        <w:rPr>
          <w:color w:val="000000"/>
        </w:rPr>
        <w:t xml:space="preserve">geln bei </w:t>
      </w:r>
      <w:hyperlink r:id="rId13" w:anchor="HL124" w:history="1">
        <w:bookmarkStart w:id="74" w:name="HL123"/>
        <w:r w:rsidRPr="0022234F">
          <w:rPr>
            <w:rStyle w:val="Hyperlink"/>
            <w:color w:val="000000"/>
            <w:u w:val="none"/>
          </w:rPr>
          <w:t>der</w:t>
        </w:r>
      </w:hyperlink>
      <w:bookmarkEnd w:id="74"/>
      <w:r w:rsidRPr="0022234F">
        <w:rPr>
          <w:color w:val="000000"/>
        </w:rPr>
        <w:t xml:space="preserve"> Einrichtung </w:t>
      </w:r>
      <w:hyperlink r:id="rId14" w:anchor="HL125" w:history="1">
        <w:bookmarkStart w:id="75" w:name="HL124"/>
        <w:r w:rsidRPr="0022234F">
          <w:rPr>
            <w:rStyle w:val="Hyperlink"/>
            <w:color w:val="000000"/>
            <w:u w:val="none"/>
          </w:rPr>
          <w:t>der</w:t>
        </w:r>
      </w:hyperlink>
      <w:bookmarkEnd w:id="75"/>
      <w:r w:rsidRPr="0022234F">
        <w:rPr>
          <w:color w:val="000000"/>
        </w:rPr>
        <w:t xml:space="preserve"> Ausbildungsstätte</w:t>
      </w:r>
      <w:r w:rsidRPr="006A3698">
        <w:rPr>
          <w:color w:val="000000"/>
        </w:rPr>
        <w:t xml:space="preserve"> das Nähere einvernehmlich.</w:t>
      </w:r>
    </w:p>
    <w:p w:rsidR="007946CD" w:rsidRPr="006A3698" w:rsidRDefault="007946CD" w:rsidP="007946CD">
      <w:pPr>
        <w:pStyle w:val="Gesetzestext"/>
        <w:rPr>
          <w:color w:val="000000"/>
          <w:lang w:val="de-DE"/>
        </w:rPr>
      </w:pPr>
      <w:bookmarkStart w:id="76" w:name="Vertrag-Artikel7-A3"/>
      <w:bookmarkEnd w:id="76"/>
      <w:r w:rsidRPr="006A3698">
        <w:rPr>
          <w:color w:val="000000"/>
        </w:rPr>
        <w:t xml:space="preserve">(3) Beide Vertragsparteien streben eine Kooperation mit </w:t>
      </w:r>
      <w:r w:rsidRPr="0022234F">
        <w:rPr>
          <w:color w:val="000000"/>
        </w:rPr>
        <w:t xml:space="preserve">anderen Bundesländern bzw. dort bestehenden oder noch zu schaffenden Ausbildungsstätten zum Zweck </w:t>
      </w:r>
      <w:hyperlink r:id="rId15" w:anchor="HL126" w:history="1">
        <w:bookmarkStart w:id="77" w:name="HL125"/>
        <w:r w:rsidRPr="0022234F">
          <w:rPr>
            <w:rStyle w:val="Hyperlink"/>
            <w:color w:val="000000"/>
            <w:u w:val="none"/>
          </w:rPr>
          <w:t>der</w:t>
        </w:r>
      </w:hyperlink>
      <w:bookmarkEnd w:id="77"/>
      <w:r w:rsidRPr="0022234F">
        <w:rPr>
          <w:color w:val="000000"/>
        </w:rPr>
        <w:t xml:space="preserve"> Förderung </w:t>
      </w:r>
      <w:hyperlink r:id="rId16" w:anchor="HL127" w:history="1">
        <w:bookmarkStart w:id="78" w:name="HL126"/>
        <w:r w:rsidRPr="0022234F">
          <w:rPr>
            <w:rStyle w:val="Hyperlink"/>
            <w:color w:val="000000"/>
            <w:u w:val="none"/>
          </w:rPr>
          <w:t>der</w:t>
        </w:r>
      </w:hyperlink>
      <w:bookmarkEnd w:id="78"/>
      <w:r w:rsidRPr="006A3698">
        <w:rPr>
          <w:color w:val="000000"/>
        </w:rPr>
        <w:t xml:space="preserve"> Ausbildung in katholischer Theologie und Religionspädagogik an.</w:t>
      </w:r>
    </w:p>
    <w:p w:rsidR="007946CD" w:rsidRPr="00C44D3E" w:rsidRDefault="007946CD" w:rsidP="007946CD">
      <w:pPr>
        <w:pStyle w:val="Paragraphenberschrift"/>
      </w:pPr>
      <w:r w:rsidRPr="00C44D3E">
        <w:t>Artikel 8   Seelsorge in besonderen Einrichtungen</w:t>
      </w:r>
    </w:p>
    <w:p w:rsidR="007946CD" w:rsidRPr="00C44D3E" w:rsidRDefault="007946CD" w:rsidP="007946CD">
      <w:pPr>
        <w:pStyle w:val="Gesetzestext"/>
      </w:pPr>
      <w:r w:rsidRPr="00C44D3E">
        <w:t>(1) In öffentlichen Einrichtungen wie Krankenhäusern, Heimen, aber auch Justizvollzugsa</w:t>
      </w:r>
      <w:r w:rsidRPr="00C44D3E">
        <w:t>n</w:t>
      </w:r>
      <w:r w:rsidRPr="00C44D3E">
        <w:t>stalten oder Polizeiausbildungsstätten gewährleistet die Freie und Hansestadt Hamburg der Kirche das Recht, dort seelsorgerlich tätig zu sein und wird dies fördern. Die Kirche ist auch zu Gottesdiensten und religiösen Veranstaltungen berechtigt. Artikel 4 Absatz 4 gilt entspr</w:t>
      </w:r>
      <w:r w:rsidRPr="00C44D3E">
        <w:t>e</w:t>
      </w:r>
      <w:r w:rsidRPr="00C44D3E">
        <w:t>chend.</w:t>
      </w:r>
    </w:p>
    <w:p w:rsidR="007946CD" w:rsidRPr="00C44D3E" w:rsidRDefault="007946CD" w:rsidP="007946CD">
      <w:pPr>
        <w:pStyle w:val="Gesetzestext"/>
      </w:pPr>
      <w:r w:rsidRPr="00C44D3E">
        <w:t>(2) Um die seelsorgerliche Betreuung zu ermöglichen, teilt der Träger der Einrichtung der zuständ</w:t>
      </w:r>
      <w:r w:rsidRPr="00C44D3E">
        <w:t>i</w:t>
      </w:r>
      <w:r w:rsidRPr="00C44D3E">
        <w:t>gen kirchlichen Stelle die Namen der Personen mit, die sich zum katholischen Gla</w:t>
      </w:r>
      <w:r w:rsidRPr="00C44D3E">
        <w:t>u</w:t>
      </w:r>
      <w:r w:rsidRPr="00C44D3E">
        <w:t>ben bekennen, soweit die Mitteilung deren Willen nicht widerspricht.</w:t>
      </w:r>
    </w:p>
    <w:p w:rsidR="007946CD" w:rsidRPr="00C44D3E" w:rsidRDefault="007946CD" w:rsidP="007946CD">
      <w:pPr>
        <w:pStyle w:val="Gesetzestext"/>
      </w:pPr>
      <w:r w:rsidRPr="00C44D3E">
        <w:t>(3) Der Zutritt zu einer Justizvollzugs- oder Polize</w:t>
      </w:r>
      <w:r w:rsidRPr="00C44D3E">
        <w:t>i</w:t>
      </w:r>
      <w:r w:rsidRPr="00C44D3E">
        <w:t>einrichtung setzt das Einverständnis der</w:t>
      </w:r>
    </w:p>
    <w:p w:rsidR="007946CD" w:rsidRPr="005109A3" w:rsidRDefault="007946CD" w:rsidP="007946CD">
      <w:pPr>
        <w:pStyle w:val="Gesetzestext"/>
        <w:rPr>
          <w:lang w:val="de-DE"/>
        </w:rPr>
      </w:pPr>
      <w:r w:rsidRPr="00C44D3E">
        <w:t>zuständigen Behörde zur Person des Seelsorgers voraus; das Einverständnis kann nur aus wichtigem Grund versagt oder widerrufen werden. Der Zutritt zu sonstigen öffentlichen Ei</w:t>
      </w:r>
      <w:r w:rsidRPr="00C44D3E">
        <w:t>n</w:t>
      </w:r>
      <w:r w:rsidRPr="00C44D3E">
        <w:t>richtungen erfolgt im Benehmen mit dem Träger. Näheres wird durch Vereinbarung mit den öffentlichen, freien oder privaten Trägern dieser Einrichtungen geregelt.</w:t>
      </w:r>
    </w:p>
    <w:p w:rsidR="007946CD" w:rsidRPr="00C44D3E" w:rsidRDefault="007946CD" w:rsidP="007946CD">
      <w:pPr>
        <w:pStyle w:val="Paragraphenberschrift"/>
      </w:pPr>
      <w:r w:rsidRPr="00C44D3E">
        <w:t>Artikel 9   Seelsorger- und Beichtgeheimnis</w:t>
      </w:r>
    </w:p>
    <w:p w:rsidR="007946CD" w:rsidRPr="00C44D3E" w:rsidRDefault="007946CD" w:rsidP="007946CD">
      <w:pPr>
        <w:pStyle w:val="Gesetzestext"/>
      </w:pPr>
      <w:r w:rsidRPr="00C44D3E">
        <w:t>Die Freie und Hansestadt Hamburg respektiert das Seelsorgergeheimnis. Geistliche, ihre Gehilfen und die Personen, die zur Vorbereitung auf den Beruf an der berufsmäßigen Tätigkeit teilnehmen, sind in Verfahren, die dem Landesrecht unterliegen, berec</w:t>
      </w:r>
      <w:r w:rsidRPr="00C44D3E">
        <w:t>h</w:t>
      </w:r>
      <w:r w:rsidRPr="00C44D3E">
        <w:t>tigt, ihr Zeugnis über dasjenige zu verweigern, was ihnen in der Beichte oder in ihrer seelsorgerlichen Tätigkeit anvertraut worden oder bekannt geworden ist. Das Beichtgeheimnis wird gewährleistet.</w:t>
      </w:r>
    </w:p>
    <w:p w:rsidR="007946CD" w:rsidRPr="00C44D3E" w:rsidRDefault="007946CD" w:rsidP="007946CD">
      <w:pPr>
        <w:pStyle w:val="Paragraphenberschrift"/>
      </w:pPr>
      <w:r w:rsidRPr="00C44D3E">
        <w:t>Artikel 10   Kirchliche Wohlfahrtspflege</w:t>
      </w:r>
    </w:p>
    <w:p w:rsidR="007946CD" w:rsidRPr="00C44D3E" w:rsidRDefault="007946CD" w:rsidP="007946CD">
      <w:pPr>
        <w:pStyle w:val="Gesetzestext"/>
      </w:pPr>
      <w:r w:rsidRPr="00C44D3E">
        <w:t>(1) Die Kirche und ihre Einrichtungen nehmen in Erfüllung ihres Auftrages Aufgaben als anerkannte Träger der freien Jugendhilfe wahr.</w:t>
      </w:r>
    </w:p>
    <w:p w:rsidR="007946CD" w:rsidRPr="00C44D3E" w:rsidRDefault="007946CD" w:rsidP="007946CD">
      <w:pPr>
        <w:pStyle w:val="Gesetzestext"/>
      </w:pPr>
      <w:r w:rsidRPr="00C44D3E">
        <w:t>(2) Die Kirche und ihre karitativen Einrichtungen  nehmen in Erfüllung ihres Auftrages Au</w:t>
      </w:r>
      <w:r w:rsidRPr="00C44D3E">
        <w:t>f</w:t>
      </w:r>
      <w:r w:rsidRPr="00C44D3E">
        <w:t>gaben der Gesundheits- und Wohlfahrtspflege wie auch der Familienförderung und der</w:t>
      </w:r>
    </w:p>
    <w:p w:rsidR="007946CD" w:rsidRPr="00C44D3E" w:rsidRDefault="007946CD" w:rsidP="007946CD">
      <w:pPr>
        <w:pStyle w:val="Gesetzestext"/>
      </w:pPr>
      <w:r w:rsidRPr="00C44D3E">
        <w:t>Ausländerseelsorge wahr. Sie unterhalten dafür Heime, Krankenhäuser, Dienste und sonstige Einrichtu</w:t>
      </w:r>
      <w:r w:rsidRPr="00C44D3E">
        <w:t>n</w:t>
      </w:r>
      <w:r w:rsidRPr="00C44D3E">
        <w:t>gen.</w:t>
      </w:r>
    </w:p>
    <w:p w:rsidR="007946CD" w:rsidRPr="00C44D3E" w:rsidRDefault="007946CD" w:rsidP="007946CD">
      <w:pPr>
        <w:pStyle w:val="Gesetzestext"/>
      </w:pPr>
      <w:r w:rsidRPr="00C44D3E">
        <w:t>(3) Kirchliche Einrichtungen haben Anspruch auf Förderung nach den gleichen Bedingungen wie andere staatliche oder freie Einrichtungen der Woh</w:t>
      </w:r>
      <w:r w:rsidRPr="00C44D3E">
        <w:t>l</w:t>
      </w:r>
      <w:r w:rsidRPr="00C44D3E">
        <w:t>fahrtspflege.</w:t>
      </w:r>
    </w:p>
    <w:p w:rsidR="007946CD" w:rsidRPr="00C44D3E" w:rsidRDefault="007946CD" w:rsidP="007946CD">
      <w:pPr>
        <w:pStyle w:val="Gesetzestext"/>
      </w:pPr>
      <w:r w:rsidRPr="00C44D3E">
        <w:t>(4) Ein nach Verfassung und/oder Gesetz bestehender Vorrang in der Aufgabenerfüllung für die fre</w:t>
      </w:r>
      <w:r w:rsidRPr="00C44D3E">
        <w:t>i</w:t>
      </w:r>
      <w:r w:rsidRPr="00C44D3E">
        <w:t>en Träger der Wohlfahrtspflege ist von allen öffentl</w:t>
      </w:r>
      <w:r w:rsidRPr="00C44D3E">
        <w:t>i</w:t>
      </w:r>
      <w:r w:rsidRPr="00C44D3E">
        <w:t>chen Stellen zu beachten.</w:t>
      </w:r>
    </w:p>
    <w:p w:rsidR="007946CD" w:rsidRPr="00C44D3E" w:rsidRDefault="007946CD" w:rsidP="007946CD">
      <w:pPr>
        <w:pStyle w:val="Paragraphenberschrift"/>
      </w:pPr>
      <w:r w:rsidRPr="00C44D3E">
        <w:t>Artikel 11   Rundfunk</w:t>
      </w:r>
    </w:p>
    <w:p w:rsidR="00CB556B" w:rsidRDefault="007946CD" w:rsidP="007946CD">
      <w:pPr>
        <w:pStyle w:val="Gesetzestext"/>
        <w:rPr>
          <w:lang w:val="de-DE"/>
        </w:rPr>
      </w:pPr>
      <w:r w:rsidRPr="00C44D3E">
        <w:t xml:space="preserve">(1) Die Freie und Hansestadt Hamburg wird darauf hinwirken, dass die </w:t>
      </w:r>
      <w:r w:rsidR="00CB556B" w:rsidRPr="00C44D3E">
        <w:t>öffentlich-rechtlichen</w:t>
      </w:r>
      <w:r w:rsidR="00CB556B">
        <w:rPr>
          <w:lang w:val="de-DE"/>
        </w:rPr>
        <w:t xml:space="preserve"> </w:t>
      </w:r>
    </w:p>
    <w:p w:rsidR="007946CD" w:rsidRPr="00C44D3E" w:rsidRDefault="007946CD" w:rsidP="007946CD">
      <w:pPr>
        <w:pStyle w:val="Gesetzestext"/>
      </w:pPr>
      <w:r w:rsidRPr="00C44D3E">
        <w:lastRenderedPageBreak/>
        <w:t>Rundfunkanstalten und die privaten Rundfunkveranstalter der Kirche angemessene Sendeze</w:t>
      </w:r>
      <w:r w:rsidRPr="00C44D3E">
        <w:t>i</w:t>
      </w:r>
      <w:r w:rsidRPr="00C44D3E">
        <w:t>ten für die Übertragung gottesdienstlicher Handlungen und Feierlichkeiten sowie für sonstige religiöse Sendungen, auch zu Fragen der öffentlichen Verantwortung der Kirche, gewähren.</w:t>
      </w:r>
    </w:p>
    <w:p w:rsidR="007946CD" w:rsidRPr="00C44D3E" w:rsidRDefault="007946CD" w:rsidP="007946CD">
      <w:pPr>
        <w:pStyle w:val="Gesetzestext"/>
      </w:pPr>
      <w:r w:rsidRPr="00C44D3E">
        <w:t>(2) Das Recht der Kirche, eigenen Rundfunk nach Maßgabe der Gesetze zu veranstalten oder sich an Rundfunkveranstaltern zu beteiligen, bleibt unb</w:t>
      </w:r>
      <w:r w:rsidRPr="00C44D3E">
        <w:t>e</w:t>
      </w:r>
      <w:r w:rsidRPr="00C44D3E">
        <w:t>rührt.</w:t>
      </w:r>
    </w:p>
    <w:p w:rsidR="007946CD" w:rsidRPr="00C44D3E" w:rsidRDefault="007946CD" w:rsidP="007946CD">
      <w:pPr>
        <w:pStyle w:val="Gesetzestext"/>
      </w:pPr>
      <w:r w:rsidRPr="00C44D3E">
        <w:t>(3) Die Freie und Hansestadt Hamburg wird sich nach ihren Möglichkeiten dafür einsetzen, dass in den Programmen auf die sittlichen und religiösen Überzeugungen der Bevölkerung Rücksicht genommen wird.</w:t>
      </w:r>
    </w:p>
    <w:p w:rsidR="007946CD" w:rsidRPr="00C44D3E" w:rsidRDefault="007946CD" w:rsidP="007946CD">
      <w:pPr>
        <w:pStyle w:val="Gesetzestext"/>
      </w:pPr>
      <w:r w:rsidRPr="00C44D3E">
        <w:t>(4) In den Aufsichtsgremien (Rundfunkräten, Programmausschüssen) soll die Kirche angemessen vertreten sein.</w:t>
      </w:r>
    </w:p>
    <w:p w:rsidR="007946CD" w:rsidRPr="00C44D3E" w:rsidRDefault="007946CD" w:rsidP="007946CD">
      <w:pPr>
        <w:pStyle w:val="Paragraphenberschrift"/>
      </w:pPr>
      <w:r w:rsidRPr="00C44D3E">
        <w:t>Artikel 12   Kirchliche Körperschaften</w:t>
      </w:r>
    </w:p>
    <w:p w:rsidR="007946CD" w:rsidRPr="00C44D3E" w:rsidRDefault="007946CD" w:rsidP="007946CD">
      <w:pPr>
        <w:pStyle w:val="Gesetzestext"/>
      </w:pPr>
      <w:r w:rsidRPr="00C44D3E">
        <w:t>(1) Die Freie und Hansestadt Hamburg erkennt das Recht der Kirche zur Bildung eigener j</w:t>
      </w:r>
      <w:r w:rsidRPr="00C44D3E">
        <w:t>u</w:t>
      </w:r>
      <w:r w:rsidRPr="00C44D3E">
        <w:t>ristischer Personen an.</w:t>
      </w:r>
    </w:p>
    <w:p w:rsidR="007946CD" w:rsidRPr="00C44D3E" w:rsidRDefault="007946CD" w:rsidP="007946CD">
      <w:pPr>
        <w:pStyle w:val="Gesetzestext"/>
      </w:pPr>
      <w:r w:rsidRPr="00C44D3E">
        <w:t>(2) Das Erzbistum, der Erzbischöfliche Stuhl und das Metropolitankapitel sind Körperschaften des öffentlichen Rechts; ihr Dienst ist öffentlicher Dienst eigener Art. Das gilt ebenso für die Kirchengemei</w:t>
      </w:r>
      <w:r w:rsidRPr="00C44D3E">
        <w:t>n</w:t>
      </w:r>
      <w:r w:rsidRPr="00C44D3E">
        <w:t>den sowie für die aus ihnen gebildeten Verbände.</w:t>
      </w:r>
    </w:p>
    <w:p w:rsidR="007946CD" w:rsidRPr="00C44D3E" w:rsidRDefault="007946CD" w:rsidP="007946CD">
      <w:pPr>
        <w:pStyle w:val="Gesetzestext"/>
        <w:rPr>
          <w:sz w:val="20"/>
          <w:szCs w:val="20"/>
        </w:rPr>
      </w:pPr>
      <w:r w:rsidRPr="00C44D3E">
        <w:t>(3) Rechtsfähige kirchliche Stiftungen sind</w:t>
      </w:r>
    </w:p>
    <w:p w:rsidR="007946CD" w:rsidRPr="00C44D3E" w:rsidRDefault="007946CD" w:rsidP="007946CD">
      <w:pPr>
        <w:pStyle w:val="Gesetzestext"/>
      </w:pPr>
      <w:r w:rsidRPr="00C44D3E">
        <w:t>(a) privatrechtlich nach Maßgabe staatlichen Rechts oder</w:t>
      </w:r>
    </w:p>
    <w:p w:rsidR="007946CD" w:rsidRPr="00C44D3E" w:rsidRDefault="007946CD" w:rsidP="007946CD">
      <w:pPr>
        <w:pStyle w:val="Gesetzestext"/>
      </w:pPr>
      <w:r w:rsidRPr="00C44D3E">
        <w:t>(b) als öffentlich-rechtlich anzuerkennen, wenn sie ihren Sitz in der Freien und Hansestadt Hamburg haben und durch ihre Satzung die Gewähr der Dauer bieten.</w:t>
      </w:r>
    </w:p>
    <w:p w:rsidR="007946CD" w:rsidRPr="00C44D3E" w:rsidRDefault="007946CD" w:rsidP="007946CD">
      <w:pPr>
        <w:pStyle w:val="Gesetzestext"/>
      </w:pPr>
      <w:r w:rsidRPr="00C44D3E">
        <w:t>Die Aufsicht über die kirchlichen Stiftungen liegt beim Erzbischof von Hamburg. Bei privatrechtlichen kirchlichen Stiftungen bedürfen Genehmigu</w:t>
      </w:r>
      <w:r w:rsidRPr="00C44D3E">
        <w:t>n</w:t>
      </w:r>
      <w:r w:rsidRPr="00C44D3E">
        <w:t>gen von Satzungsänderungen über</w:t>
      </w:r>
    </w:p>
    <w:p w:rsidR="007946CD" w:rsidRPr="00C44D3E" w:rsidRDefault="007946CD" w:rsidP="007946CD">
      <w:pPr>
        <w:pStyle w:val="Gesetzestext"/>
      </w:pPr>
      <w:r w:rsidRPr="00C44D3E">
        <w:t>Zweck und Zweckerreichung, von Zusammen und Zulegungen sowie von Auflösungen des Einvernehmens mit der staatlichen Stiftungsaufsicht.</w:t>
      </w:r>
    </w:p>
    <w:p w:rsidR="007946CD" w:rsidRPr="00C44D3E" w:rsidRDefault="007946CD" w:rsidP="007946CD">
      <w:pPr>
        <w:pStyle w:val="Gesetzestext"/>
      </w:pPr>
      <w:r w:rsidRPr="00C44D3E">
        <w:t>(4) Beschlüsse über die Errichtung und Veränderung in dieser Weise anerkannter juristischer Pers</w:t>
      </w:r>
      <w:r w:rsidRPr="00C44D3E">
        <w:t>o</w:t>
      </w:r>
      <w:r w:rsidRPr="00C44D3E">
        <w:t>nen zeigt das Erzbistum ebenso wie die von ihm erlassenen gesetzlichen Vorschriften über deren vermögensrechtliche Vertretung und Verwaltung dem Senat an. Der Senat sorgt im Interesse der Sicherheit des Rechtsverkehrs für die kostenfreie Veröffentlichung im Amtlichen Anzeiger, Teil II des Hambu</w:t>
      </w:r>
      <w:r w:rsidRPr="00C44D3E">
        <w:t>r</w:t>
      </w:r>
      <w:r w:rsidRPr="00C44D3E">
        <w:t>gischen Gesetz- und Verordnungsblattes.</w:t>
      </w:r>
    </w:p>
    <w:p w:rsidR="007946CD" w:rsidRPr="00C44D3E" w:rsidRDefault="007946CD" w:rsidP="007946CD">
      <w:pPr>
        <w:pStyle w:val="Gesetzestext"/>
      </w:pPr>
      <w:r w:rsidRPr="00C44D3E">
        <w:t>(5) Öffentlich-rechtliche Körperschaften, Stiftungen und Anstalten des Erzbistums sind nach den geltenden steuerrechtlichen Regelungen gemeinnützig.</w:t>
      </w:r>
    </w:p>
    <w:p w:rsidR="007946CD" w:rsidRPr="00C44D3E" w:rsidRDefault="007946CD" w:rsidP="007946CD">
      <w:pPr>
        <w:pStyle w:val="Paragraphenberschrift"/>
      </w:pPr>
      <w:r w:rsidRPr="00C44D3E">
        <w:t>Artikel 13   Kirchliches Eigentumsrecht</w:t>
      </w:r>
    </w:p>
    <w:p w:rsidR="007946CD" w:rsidRPr="00C44D3E" w:rsidRDefault="007946CD" w:rsidP="007946CD">
      <w:pPr>
        <w:pStyle w:val="Gesetzestext"/>
      </w:pPr>
      <w:r w:rsidRPr="00C44D3E">
        <w:t>(1) Die Freie und Hansestadt Hamburg gewährleistet der Kirche, ihren Kirchengemeinden und sonstigen rechtsfähigen Vermögensträgern einschließlich ihrer Anstalten und Stiftungen das Eigentum und andere Rechte gemäß Artikel 140 des Grundgesetzes in Verbindung mit Artikel 138 Absatz 2 der Verfa</w:t>
      </w:r>
      <w:r w:rsidRPr="00C44D3E">
        <w:t>s</w:t>
      </w:r>
      <w:r w:rsidRPr="00C44D3E">
        <w:t>sung des Deutschen Reichs vom 11. August 1919.</w:t>
      </w:r>
    </w:p>
    <w:p w:rsidR="00CB556B" w:rsidRDefault="007946CD" w:rsidP="007946CD">
      <w:pPr>
        <w:pStyle w:val="Gesetzestext"/>
        <w:rPr>
          <w:lang w:val="de-DE"/>
        </w:rPr>
      </w:pPr>
      <w:r w:rsidRPr="00C44D3E">
        <w:t xml:space="preserve">(2) Im Rahmen der allgemeinen Gesetze wird die Freie und Hansestadt Hamburg bei der Anwendung </w:t>
      </w:r>
    </w:p>
    <w:p w:rsidR="007946CD" w:rsidRPr="00C44D3E" w:rsidRDefault="007946CD" w:rsidP="007946CD">
      <w:pPr>
        <w:pStyle w:val="Gesetzestext"/>
      </w:pPr>
      <w:r w:rsidRPr="00C44D3E">
        <w:lastRenderedPageBreak/>
        <w:t>enteignungsrechtlicher Vorschriften auf die Belange der Kirche Rücksicht nehmen und im Falle eines Eingriffs bei der Beschaffung gleichwertiger Ersatzgrundstück</w:t>
      </w:r>
      <w:r w:rsidRPr="00C44D3E">
        <w:t>e</w:t>
      </w:r>
      <w:r w:rsidRPr="00C44D3E">
        <w:t xml:space="preserve"> Hilfe leisten.</w:t>
      </w:r>
    </w:p>
    <w:p w:rsidR="007946CD" w:rsidRPr="00C44D3E" w:rsidRDefault="007946CD" w:rsidP="007946CD">
      <w:pPr>
        <w:pStyle w:val="Gesetzestext"/>
      </w:pPr>
      <w:r w:rsidRPr="00C44D3E">
        <w:t>(3) Bei kirchlichem Bedarf an Grundstücken bzw. grundstücksgleichen Rechten, insbesondere</w:t>
      </w:r>
    </w:p>
    <w:p w:rsidR="007946CD" w:rsidRPr="00C44D3E" w:rsidRDefault="007946CD" w:rsidP="007946CD">
      <w:pPr>
        <w:pStyle w:val="Gesetzestext"/>
      </w:pPr>
      <w:r w:rsidRPr="00C44D3E">
        <w:t>bei Erschließung neuer Stadtteile und Aufsiedelung neuer Gebiete, wird die Freie und Hansestadt Hamburg die Belange der Kirche berücksichtigen und planungsrechtlich vorsehen. Auf Wunsch der Kirche werden entsprechende staatseigene Grundstücke bzw. grundstücksgleiche Rechte im Rahmen des hau</w:t>
      </w:r>
      <w:r w:rsidRPr="00C44D3E">
        <w:t>s</w:t>
      </w:r>
      <w:r w:rsidRPr="00C44D3E">
        <w:t>haltsrechtlich Zulässigen kostengünstig zur Verfügung gestellt.</w:t>
      </w:r>
    </w:p>
    <w:p w:rsidR="007946CD" w:rsidRPr="00C44D3E" w:rsidRDefault="007946CD" w:rsidP="007946CD">
      <w:pPr>
        <w:pStyle w:val="Gesetzestext"/>
      </w:pPr>
      <w:r w:rsidRPr="00C44D3E">
        <w:t>(4) Macht die Freie und Hansestadt Hamburg einen dringenden öffentlichen Bedarf an Grundstücken bzw. grundstücksgleichen Rechten der Kirche, ihrer Einrichtungen oder Gemeinden geltend, wird die Kirche dafür Sorge tragen, dass die Freie und Hansestadt Hamburg solche Grundstücke bzw. grundstücksgleichen Rechte, soweit sie nicht für kirchliche Zw</w:t>
      </w:r>
      <w:r w:rsidRPr="00C44D3E">
        <w:t>e</w:t>
      </w:r>
      <w:r w:rsidRPr="00C44D3E">
        <w:t>cke benötigt werden, zu angemessenen Bedingungen erwerben kann.</w:t>
      </w:r>
    </w:p>
    <w:p w:rsidR="007946CD" w:rsidRPr="00C44D3E" w:rsidRDefault="007946CD" w:rsidP="007946CD">
      <w:pPr>
        <w:pStyle w:val="Paragraphenberschrift"/>
      </w:pPr>
      <w:r w:rsidRPr="00C44D3E">
        <w:t>Artikel 14   Denkmalpflege</w:t>
      </w:r>
    </w:p>
    <w:p w:rsidR="007946CD" w:rsidRPr="00C44D3E" w:rsidRDefault="007946CD" w:rsidP="007946CD">
      <w:pPr>
        <w:pStyle w:val="Gesetzestext"/>
      </w:pPr>
      <w:r w:rsidRPr="00C44D3E">
        <w:t>(1) Die Kirche und die Freie und Hansestadt Hamburg tragen gemeinsam Verantwortung für den Schutz und den Erhalt der kirchlichen Denkmale.</w:t>
      </w:r>
    </w:p>
    <w:p w:rsidR="007946CD" w:rsidRDefault="007946CD" w:rsidP="007946CD">
      <w:pPr>
        <w:pStyle w:val="Gesetzestext"/>
        <w:rPr>
          <w:lang w:val="de-DE"/>
        </w:rPr>
      </w:pPr>
      <w:r w:rsidRPr="00C44D3E">
        <w:t xml:space="preserve">(2) Die Kirche stellt sicher, dass ihre Denkmale erhalten bleiben und der Allgemeinheit zugänglich </w:t>
      </w:r>
    </w:p>
    <w:p w:rsidR="007946CD" w:rsidRPr="005109A3" w:rsidRDefault="007946CD" w:rsidP="007946CD">
      <w:pPr>
        <w:pStyle w:val="Gesetzestext"/>
        <w:rPr>
          <w:lang w:val="de-DE"/>
        </w:rPr>
      </w:pPr>
      <w:r w:rsidRPr="00C44D3E">
        <w:t>gemacht werden, sofern hieran ein öffentliches Interesse besteht. Unter diesen Voraussetzungen fi</w:t>
      </w:r>
      <w:r w:rsidRPr="00C44D3E">
        <w:t>n</w:t>
      </w:r>
      <w:r w:rsidRPr="00C44D3E">
        <w:t>den Enteignungen nach dem Denkmalschutzrecht nicht statt.</w:t>
      </w:r>
    </w:p>
    <w:p w:rsidR="007946CD" w:rsidRPr="00F051CB" w:rsidRDefault="007946CD" w:rsidP="007946CD">
      <w:pPr>
        <w:pStyle w:val="Gesetzestext"/>
        <w:rPr>
          <w:lang w:val="de-DE"/>
        </w:rPr>
      </w:pPr>
      <w:r w:rsidRPr="00C44D3E">
        <w:t>(3) Entscheidungen über Denkmale, die gottesdienstlichen, kultischen oder gleichartige</w:t>
      </w:r>
      <w:r w:rsidRPr="00C44D3E">
        <w:t>n</w:t>
      </w:r>
      <w:r w:rsidRPr="00C44D3E">
        <w:t xml:space="preserve"> kirchlichen Zwecken unmittelbar dienen, trifft die kirchliche Oberbehörde im Benehmen mit dem Denkmalschutzamt.</w:t>
      </w:r>
    </w:p>
    <w:p w:rsidR="007946CD" w:rsidRPr="00C44D3E" w:rsidRDefault="007946CD" w:rsidP="007946CD">
      <w:pPr>
        <w:pStyle w:val="Gesetzestext"/>
      </w:pPr>
      <w:r w:rsidRPr="00C44D3E">
        <w:t>(4) Durch Vereinbarung können der Kirche Aufg</w:t>
      </w:r>
      <w:r w:rsidRPr="00C44D3E">
        <w:t>a</w:t>
      </w:r>
      <w:r w:rsidRPr="00C44D3E">
        <w:t>ben der Denkmalpflege übertragen werden.</w:t>
      </w:r>
    </w:p>
    <w:p w:rsidR="007946CD" w:rsidRPr="00C44D3E" w:rsidRDefault="007946CD" w:rsidP="007946CD">
      <w:pPr>
        <w:pStyle w:val="Gesetzestext"/>
      </w:pPr>
      <w:r w:rsidRPr="00C44D3E">
        <w:t>(5) Die Freie und Hansestadt Hamburg nimmt bei der Förderung nach dem Denkmalrecht, auch bei der Vergabe von Mitteln, Rücksicht auf die besonderen denkmalpflegerischen Au</w:t>
      </w:r>
      <w:r w:rsidRPr="00C44D3E">
        <w:t>f</w:t>
      </w:r>
      <w:r w:rsidRPr="00C44D3E">
        <w:t>gaben der Kirche. Sie setzt sich dafür ein, dass die Kirche auch von solchen Einrichtungen Hilfe erhält, die auf nationaler und inte</w:t>
      </w:r>
      <w:r w:rsidRPr="00C44D3E">
        <w:t>r</w:t>
      </w:r>
      <w:r w:rsidRPr="00C44D3E">
        <w:t>nationaler Ebene für die Kultur- und Denkmalspflege tätig sind.</w:t>
      </w:r>
    </w:p>
    <w:p w:rsidR="007946CD" w:rsidRPr="00C44D3E" w:rsidRDefault="007946CD" w:rsidP="007946CD">
      <w:pPr>
        <w:pStyle w:val="Paragraphenberschrift"/>
      </w:pPr>
      <w:r w:rsidRPr="00C44D3E">
        <w:t>Artikel 15   Kirchliche Friedhöfe</w:t>
      </w:r>
    </w:p>
    <w:p w:rsidR="007946CD" w:rsidRPr="00C44D3E" w:rsidRDefault="007946CD" w:rsidP="007946CD">
      <w:pPr>
        <w:pStyle w:val="Gesetzestext"/>
      </w:pPr>
      <w:r w:rsidRPr="00C44D3E">
        <w:t>(1) Kirchliche Friedhöfe unterstehen demselben Schutz wie die staatlichen Friedhöfe. Staatliche Maßnahmen, die kirchliche Friedhöfe betreffen, werden mit der Kirche abg</w:t>
      </w:r>
      <w:r w:rsidRPr="00C44D3E">
        <w:t>e</w:t>
      </w:r>
      <w:r w:rsidRPr="00C44D3E">
        <w:t>stimmt.</w:t>
      </w:r>
    </w:p>
    <w:p w:rsidR="007946CD" w:rsidRPr="00C44D3E" w:rsidRDefault="007946CD" w:rsidP="007946CD">
      <w:pPr>
        <w:pStyle w:val="Gesetzestext"/>
      </w:pPr>
      <w:r w:rsidRPr="00C44D3E">
        <w:t>(2) Die Kirche hat das Recht, im Rahmen des ge</w:t>
      </w:r>
      <w:r w:rsidRPr="00C44D3E">
        <w:t>l</w:t>
      </w:r>
      <w:r w:rsidRPr="00C44D3E">
        <w:t>tenden Rechts neue Friedhöfe einzurichten,</w:t>
      </w:r>
    </w:p>
    <w:p w:rsidR="007946CD" w:rsidRPr="00C44D3E" w:rsidRDefault="007946CD" w:rsidP="007946CD">
      <w:pPr>
        <w:pStyle w:val="Gesetzestext"/>
      </w:pPr>
      <w:r w:rsidRPr="00C44D3E">
        <w:t>gegebenenfalls bestehende zu erweitern, zu verändern sowie zu betreiben und zu schließen. Das Erzbistum Hamburg stimmt sich darüber im Einzelfall mit der zuständigen Behörde der Freien und Ha</w:t>
      </w:r>
      <w:r w:rsidRPr="00C44D3E">
        <w:t>n</w:t>
      </w:r>
      <w:r w:rsidRPr="00C44D3E">
        <w:t>sestadt Hamburg ab.</w:t>
      </w:r>
    </w:p>
    <w:p w:rsidR="007946CD" w:rsidRPr="00C44D3E" w:rsidRDefault="007946CD" w:rsidP="007946CD">
      <w:pPr>
        <w:pStyle w:val="Gesetzestext"/>
      </w:pPr>
      <w:r w:rsidRPr="00C44D3E">
        <w:t>(3) Die kirchlichen Träger von Friedhöfen können eigene Benutzungs- und Gebührenordnungen erlassen und im Amtlichen Anzeiger, Teil II des Hamburgischen Gesetz- und Verordnungsblattes bekannt m</w:t>
      </w:r>
      <w:r w:rsidRPr="00C44D3E">
        <w:t>a</w:t>
      </w:r>
      <w:r w:rsidRPr="00C44D3E">
        <w:t>chen. Friedhofsgebühren werden auf Antrag entsprechend den für staatliche Friedhöfe geltenden Besti</w:t>
      </w:r>
      <w:r w:rsidRPr="00C44D3E">
        <w:t>m</w:t>
      </w:r>
      <w:r w:rsidRPr="00C44D3E">
        <w:t>mungen eingezogen oder beigebracht.</w:t>
      </w:r>
    </w:p>
    <w:p w:rsidR="007946CD" w:rsidRPr="00C44D3E" w:rsidRDefault="007946CD" w:rsidP="007946CD">
      <w:pPr>
        <w:pStyle w:val="Gesetzestext"/>
      </w:pPr>
      <w:r w:rsidRPr="00C44D3E">
        <w:t>(4) Bei der Bestattung haben die verstorbenen Mi</w:t>
      </w:r>
      <w:r w:rsidRPr="00C44D3E">
        <w:t>t</w:t>
      </w:r>
      <w:r w:rsidRPr="00C44D3E">
        <w:t>glieder der Katholischen Kirche Vorrang.</w:t>
      </w:r>
    </w:p>
    <w:p w:rsidR="007946CD" w:rsidRPr="00CB556B" w:rsidRDefault="007946CD" w:rsidP="007946CD">
      <w:pPr>
        <w:pStyle w:val="Gesetzestext"/>
        <w:rPr>
          <w:lang w:val="de-DE"/>
        </w:rPr>
      </w:pPr>
      <w:r w:rsidRPr="00C44D3E">
        <w:lastRenderedPageBreak/>
        <w:t>(5) Die Kirche hat das Recht, auf staatlichen Friedhöfen Bestattungsfeiern und sonstige Go</w:t>
      </w:r>
      <w:r w:rsidRPr="00C44D3E">
        <w:t>t</w:t>
      </w:r>
      <w:r w:rsidRPr="00C44D3E">
        <w:t>tesdienste abzuhalten.</w:t>
      </w:r>
    </w:p>
    <w:p w:rsidR="007946CD" w:rsidRPr="00C44D3E" w:rsidRDefault="007946CD" w:rsidP="007946CD">
      <w:pPr>
        <w:pStyle w:val="Paragraphenberschrift"/>
      </w:pPr>
      <w:r w:rsidRPr="00C44D3E">
        <w:t>Artikel 16   Kirchensteuer</w:t>
      </w:r>
    </w:p>
    <w:p w:rsidR="007946CD" w:rsidRPr="00C44D3E" w:rsidRDefault="007946CD" w:rsidP="007946CD">
      <w:pPr>
        <w:pStyle w:val="Gesetzestext"/>
      </w:pPr>
      <w:r w:rsidRPr="00C44D3E">
        <w:t>(1) Die Kirche ist berechtigt, nach Maßgabe der Gesetze von ihren Mitgliedern Kirchensteuern, Kirchgeld und Gebühren zu erheben.</w:t>
      </w:r>
    </w:p>
    <w:p w:rsidR="007946CD" w:rsidRPr="00C44D3E" w:rsidRDefault="007946CD" w:rsidP="007946CD">
      <w:pPr>
        <w:pStyle w:val="Gesetzestext"/>
      </w:pPr>
      <w:r w:rsidRPr="00C44D3E">
        <w:t>(2) Die Kirchensteuerordnungen, die Kirchensteuerbeschlüsse, ihre Änderung und Ergänzung bedürfen der staatlichen Anerkennung. Diese kann nur bei einem Verstoß gegen die staatlichen Bestimmungen versagt werden. Die Kirchensteuerbeschlüsse gelten als anerkannt, wenn sie den Beschlüssen des vorhe</w:t>
      </w:r>
      <w:r w:rsidRPr="00C44D3E">
        <w:t>r</w:t>
      </w:r>
      <w:r w:rsidRPr="00C44D3E">
        <w:t>gehenden Jahres entsprechen.</w:t>
      </w:r>
    </w:p>
    <w:p w:rsidR="007946CD" w:rsidRPr="00C44D3E" w:rsidRDefault="007946CD" w:rsidP="007946CD">
      <w:pPr>
        <w:pStyle w:val="Gesetzestext"/>
      </w:pPr>
      <w:r w:rsidRPr="00C44D3E">
        <w:t>(3) Festsetzung, Erhebung und Vollstreckung der Kirchensteuer erfolgt durch die Finanzämter. Soweit die Steuer durch Abzug vom Arbeitslohn in B</w:t>
      </w:r>
      <w:r w:rsidRPr="00C44D3E">
        <w:t>e</w:t>
      </w:r>
      <w:r w:rsidRPr="00C44D3E">
        <w:t>triebsstätten in der Freien und Hansestadt Hamburg erhoben wird, sind die Arbeitgeber verpflichtet, die Kirchensteuer ei</w:t>
      </w:r>
      <w:r w:rsidRPr="00C44D3E">
        <w:t>n</w:t>
      </w:r>
      <w:r w:rsidRPr="00C44D3E">
        <w:t>zubehalten und abzuführen.</w:t>
      </w:r>
    </w:p>
    <w:p w:rsidR="007946CD" w:rsidRPr="00C44D3E" w:rsidRDefault="007946CD" w:rsidP="007946CD">
      <w:pPr>
        <w:pStyle w:val="Gesetzestext"/>
      </w:pPr>
      <w:r w:rsidRPr="00C44D3E">
        <w:t>(4) Für die Verwaltung der Kirchensteuer erhält die Freie und Hansestadt Hamburg eine</w:t>
      </w:r>
    </w:p>
    <w:p w:rsidR="007946CD" w:rsidRPr="005109A3" w:rsidRDefault="007946CD" w:rsidP="007946CD">
      <w:pPr>
        <w:pStyle w:val="Gesetzestext"/>
        <w:rPr>
          <w:lang w:val="de-DE"/>
        </w:rPr>
      </w:pPr>
      <w:r w:rsidRPr="00C44D3E">
        <w:t>Entschädigung in Höhe eines Anteils des Kirche</w:t>
      </w:r>
      <w:r w:rsidRPr="00C44D3E">
        <w:t>n</w:t>
      </w:r>
      <w:r w:rsidRPr="00C44D3E">
        <w:t>steueraufkommens, die einvernehmlich festgelegt wird. Die Finanzämter geben den zuständigen kirc</w:t>
      </w:r>
      <w:r w:rsidRPr="00C44D3E">
        <w:t>h</w:t>
      </w:r>
      <w:r w:rsidRPr="00C44D3E">
        <w:t>lichen Stellen im Rahmen des</w:t>
      </w:r>
      <w:r>
        <w:rPr>
          <w:lang w:val="de-DE"/>
        </w:rPr>
        <w:t xml:space="preserve"> </w:t>
      </w:r>
      <w:r w:rsidRPr="00C44D3E">
        <w:t>geltenden Rechts die erforderlichen Auskünfte in allen Kirchensteuerangelegenheiten. Die kirchl</w:t>
      </w:r>
      <w:r w:rsidRPr="00C44D3E">
        <w:t>i</w:t>
      </w:r>
      <w:r w:rsidRPr="00C44D3E">
        <w:t>chen Stellen wahren das Steuergeheimnis.</w:t>
      </w:r>
    </w:p>
    <w:p w:rsidR="007946CD" w:rsidRPr="00C44D3E" w:rsidRDefault="007946CD" w:rsidP="007946CD">
      <w:pPr>
        <w:pStyle w:val="Gesetzestext"/>
      </w:pPr>
      <w:r w:rsidRPr="00C44D3E">
        <w:t>(5) Das Nähere bedarf besonderer Regelungen.</w:t>
      </w:r>
    </w:p>
    <w:p w:rsidR="007946CD" w:rsidRPr="00C44D3E" w:rsidRDefault="007946CD" w:rsidP="007946CD">
      <w:pPr>
        <w:pStyle w:val="Paragraphenberschrift"/>
      </w:pPr>
      <w:r w:rsidRPr="00C44D3E">
        <w:t>Artikel 17   Abgabenbefreiung</w:t>
      </w:r>
    </w:p>
    <w:p w:rsidR="007946CD" w:rsidRPr="00C44D3E" w:rsidRDefault="007946CD" w:rsidP="007946CD">
      <w:pPr>
        <w:pStyle w:val="Gesetzestext"/>
      </w:pPr>
      <w:r w:rsidRPr="00C44D3E">
        <w:t>(1) Auf Landesrecht beruhende Befreiungen und Ermäßigungen von Steuern, Gebühren und Beitr</w:t>
      </w:r>
      <w:r w:rsidRPr="00C44D3E">
        <w:t>ä</w:t>
      </w:r>
      <w:r w:rsidRPr="00C44D3E">
        <w:t>gen für die Freie und Hansestadt Hamburg gelten auch für die kirchlichen Körperschaften des öffen</w:t>
      </w:r>
      <w:r w:rsidRPr="00C44D3E">
        <w:t>t</w:t>
      </w:r>
      <w:r w:rsidRPr="00C44D3E">
        <w:t>lichen Rechts.</w:t>
      </w:r>
    </w:p>
    <w:p w:rsidR="007946CD" w:rsidRDefault="007946CD" w:rsidP="007946CD">
      <w:pPr>
        <w:pStyle w:val="Gesetzestext"/>
        <w:rPr>
          <w:lang w:val="de-DE"/>
        </w:rPr>
      </w:pPr>
      <w:r w:rsidRPr="00C44D3E">
        <w:t>(2) Gebührenbefreiungen gelten auch für solche Gebühren, die die ordentlichen Gerichte in Angelegenheiten der streitigen und freiwilligen Gerichtsbarkeit, die Gerichtsvollzieher und die Justizverwaltungsb</w:t>
      </w:r>
      <w:r w:rsidRPr="00C44D3E">
        <w:t>e</w:t>
      </w:r>
      <w:r w:rsidRPr="00C44D3E">
        <w:t>hörden erheben.</w:t>
      </w:r>
    </w:p>
    <w:p w:rsidR="007946CD" w:rsidRPr="00C44D3E" w:rsidRDefault="007946CD" w:rsidP="007946CD">
      <w:pPr>
        <w:pStyle w:val="Paragraphenberschrift"/>
      </w:pPr>
      <w:r w:rsidRPr="00C44D3E">
        <w:t>Artikel 18   Spenden und Sammlungen</w:t>
      </w:r>
    </w:p>
    <w:p w:rsidR="007946CD" w:rsidRPr="00C44D3E" w:rsidRDefault="007946CD" w:rsidP="007946CD">
      <w:pPr>
        <w:pStyle w:val="Gesetzestext"/>
      </w:pPr>
      <w:r w:rsidRPr="00C44D3E">
        <w:t>Es ist das Recht der Kirche und ihrer Einrichtungen, bei ihren Mitgliedern und in der Öffentlichkeit fre</w:t>
      </w:r>
      <w:r w:rsidRPr="00C44D3E">
        <w:t>i</w:t>
      </w:r>
      <w:r w:rsidRPr="00C44D3E">
        <w:t>willige Gaben für ihre Zwecke zu sammeln.</w:t>
      </w:r>
    </w:p>
    <w:p w:rsidR="007946CD" w:rsidRPr="00C44D3E" w:rsidRDefault="007946CD" w:rsidP="007946CD">
      <w:pPr>
        <w:pStyle w:val="Paragraphenberschrift"/>
      </w:pPr>
      <w:r w:rsidRPr="00C44D3E">
        <w:t>Artikel 19   Meldewesen und Datenschutz</w:t>
      </w:r>
    </w:p>
    <w:p w:rsidR="007946CD" w:rsidRPr="00C44D3E" w:rsidRDefault="007946CD" w:rsidP="007946CD">
      <w:pPr>
        <w:pStyle w:val="Gesetzestext"/>
      </w:pPr>
      <w:r w:rsidRPr="00C44D3E">
        <w:t>(1) Der Kirche werden zur Unterstützung eines eigenen Meldewesens nach Maßgabe der gesetzl</w:t>
      </w:r>
      <w:r w:rsidRPr="00C44D3E">
        <w:t>i</w:t>
      </w:r>
      <w:r w:rsidRPr="00C44D3E">
        <w:t>chen Vorschriften die zur Erfüllung ihrer Aufgaben erforderlichen Daten aus dem Melderegister ko</w:t>
      </w:r>
      <w:r w:rsidRPr="00C44D3E">
        <w:t>s</w:t>
      </w:r>
      <w:r w:rsidRPr="00C44D3E">
        <w:t>tenfrei übermittelt.</w:t>
      </w:r>
    </w:p>
    <w:p w:rsidR="007946CD" w:rsidRPr="00C44D3E" w:rsidRDefault="007946CD" w:rsidP="007946CD">
      <w:pPr>
        <w:pStyle w:val="Gesetzestext"/>
      </w:pPr>
      <w:r w:rsidRPr="00C44D3E">
        <w:t>(2) Die Übermittlung der Daten setzt voraus, dass bei der Kirche ausreichende Datenschutzmaßnahmen getroffen sind. Sie erlässt ein die Grundrechte beachtendes eigenes kirchliches Datenschut</w:t>
      </w:r>
      <w:r w:rsidRPr="00C44D3E">
        <w:t>z</w:t>
      </w:r>
      <w:r w:rsidRPr="00C44D3E">
        <w:t>recht, das dem staatlichen gleichwertig ist.</w:t>
      </w:r>
    </w:p>
    <w:p w:rsidR="007946CD" w:rsidRPr="00C44D3E" w:rsidRDefault="007946CD" w:rsidP="007946CD">
      <w:pPr>
        <w:pStyle w:val="Paragraphenberschrift"/>
      </w:pPr>
      <w:r w:rsidRPr="00C44D3E">
        <w:t>Artikel 20   Parität</w:t>
      </w:r>
    </w:p>
    <w:p w:rsidR="00CB556B" w:rsidRDefault="007946CD" w:rsidP="007946CD">
      <w:pPr>
        <w:pStyle w:val="Gesetzestext"/>
        <w:rPr>
          <w:lang w:val="de-DE"/>
        </w:rPr>
      </w:pPr>
      <w:r w:rsidRPr="00C44D3E">
        <w:t xml:space="preserve">Gewährt die Freie und Hansestadt Hamburg anderen Religionsgemeinschaften über diesen Vertrag </w:t>
      </w:r>
    </w:p>
    <w:p w:rsidR="007946CD" w:rsidRPr="00C44D3E" w:rsidRDefault="007946CD" w:rsidP="007946CD">
      <w:pPr>
        <w:pStyle w:val="Gesetzestext"/>
      </w:pPr>
      <w:r w:rsidRPr="00C44D3E">
        <w:lastRenderedPageBreak/>
        <w:t>hinausgehende Leistungen und Rechte, werden die Vertragsparteien gemeinsam prüfen, ob wegen des Grundsatzes der Parität Änderungen di</w:t>
      </w:r>
      <w:r w:rsidRPr="00C44D3E">
        <w:t>e</w:t>
      </w:r>
      <w:r w:rsidRPr="00C44D3E">
        <w:t>ses Vertrages sachgerecht sind.</w:t>
      </w:r>
    </w:p>
    <w:p w:rsidR="007946CD" w:rsidRPr="00C44D3E" w:rsidRDefault="007946CD" w:rsidP="007946CD">
      <w:pPr>
        <w:pStyle w:val="Paragraphenberschrift"/>
      </w:pPr>
      <w:r w:rsidRPr="00C44D3E">
        <w:t>Artikel 21   Freundschaftsklausel</w:t>
      </w:r>
    </w:p>
    <w:p w:rsidR="007946CD" w:rsidRPr="00C44D3E" w:rsidRDefault="007946CD" w:rsidP="007946CD">
      <w:pPr>
        <w:pStyle w:val="Gesetzestext"/>
      </w:pPr>
      <w:r w:rsidRPr="00C44D3E">
        <w:t>Die Vertragsparteien werden eine in Zukunft zwischen ihnen etwa entstehende Meinungsverschiedenheit über die Auslegung oder Anwendung einer Bestimmung dieses Vertrages auf freundschaftl</w:t>
      </w:r>
      <w:r w:rsidRPr="00C44D3E">
        <w:t>i</w:t>
      </w:r>
      <w:r w:rsidRPr="00C44D3E">
        <w:t>che Weise beseitigen.</w:t>
      </w:r>
    </w:p>
    <w:p w:rsidR="007946CD" w:rsidRPr="00C44D3E" w:rsidRDefault="007946CD" w:rsidP="007946CD">
      <w:pPr>
        <w:pStyle w:val="Paragraphenberschrift"/>
      </w:pPr>
      <w:r w:rsidRPr="00C44D3E">
        <w:t>Artikel 22   Geltung anderer Verträge</w:t>
      </w:r>
    </w:p>
    <w:p w:rsidR="007946CD" w:rsidRPr="00C44D3E" w:rsidRDefault="007946CD" w:rsidP="007946CD">
      <w:pPr>
        <w:pStyle w:val="Gesetzestext"/>
      </w:pPr>
      <w:r w:rsidRPr="00C44D3E">
        <w:t>(1) Unberührt bleibt der Vertrag zwischen dem Heiligen Stuhl und der Freien und Hansestadt Hamburg, dem Land Mecklenburg- Vorpommern und dem Land Schleswig- Holstein über die Errichtung von Er</w:t>
      </w:r>
      <w:r w:rsidRPr="00C44D3E">
        <w:t>z</w:t>
      </w:r>
      <w:r w:rsidRPr="00C44D3E">
        <w:t>bistum und Kirchenprovinz Hamburg vom 22. September 1994.</w:t>
      </w:r>
    </w:p>
    <w:p w:rsidR="007946CD" w:rsidRPr="00C44D3E" w:rsidRDefault="007946CD" w:rsidP="007946CD">
      <w:pPr>
        <w:pStyle w:val="Gesetzestext"/>
      </w:pPr>
      <w:r w:rsidRPr="00C44D3E">
        <w:t>(2) Regelungen in diesem Vertrag und in dem in Absatz 1 genannten Vertrag gehen inhaltlich abweichenden oder inhaltlich übereinstimmenden Regelungen in älteren konkordatären Verträgen vor, s</w:t>
      </w:r>
      <w:r w:rsidRPr="00C44D3E">
        <w:t>o</w:t>
      </w:r>
      <w:r w:rsidRPr="00C44D3E">
        <w:t>weit sie denselben Gegenstand betreffen.</w:t>
      </w:r>
    </w:p>
    <w:p w:rsidR="007946CD" w:rsidRDefault="007946CD" w:rsidP="007946CD">
      <w:pPr>
        <w:pStyle w:val="Gesetzestext"/>
        <w:rPr>
          <w:lang w:val="de-DE"/>
        </w:rPr>
      </w:pPr>
      <w:r w:rsidRPr="00C44D3E">
        <w:t>(3) Im Übrigen sind die in diesem Vertrag behandelten Gegenstände der Beziehungen zw</w:t>
      </w:r>
      <w:r w:rsidRPr="00C44D3E">
        <w:t>i</w:t>
      </w:r>
      <w:r w:rsidRPr="00C44D3E">
        <w:t>schen den Vertragsparteien abschließend geregelt.</w:t>
      </w:r>
    </w:p>
    <w:p w:rsidR="007946CD" w:rsidRPr="00C44D3E" w:rsidRDefault="007946CD" w:rsidP="007946CD">
      <w:pPr>
        <w:pStyle w:val="Paragraphenberschrift"/>
      </w:pPr>
      <w:r w:rsidRPr="00C44D3E">
        <w:t>Artikel 23   Inkrafttreten</w:t>
      </w:r>
    </w:p>
    <w:p w:rsidR="007946CD" w:rsidRPr="00F051CB" w:rsidRDefault="007946CD" w:rsidP="007946CD">
      <w:pPr>
        <w:pStyle w:val="Gesetzestext"/>
        <w:rPr>
          <w:lang w:val="de-DE"/>
        </w:rPr>
      </w:pPr>
      <w:r w:rsidRPr="00C44D3E">
        <w:t>(1) Dieser Vertrag, dessen deutscher und italien</w:t>
      </w:r>
      <w:r w:rsidRPr="00C44D3E">
        <w:t>i</w:t>
      </w:r>
      <w:r w:rsidRPr="00C44D3E">
        <w:t>scher Text gleichermaßen verbindlich ist, bedarf der Ratifikation. Die Ratifikationsurku</w:t>
      </w:r>
      <w:r w:rsidRPr="00C44D3E">
        <w:t>n</w:t>
      </w:r>
      <w:r w:rsidRPr="00C44D3E">
        <w:t>den sollen möglichst bald ausgetauscht werden.</w:t>
      </w:r>
    </w:p>
    <w:p w:rsidR="007946CD" w:rsidRPr="00C44D3E" w:rsidRDefault="007946CD" w:rsidP="007946CD">
      <w:pPr>
        <w:pStyle w:val="Gesetzestext"/>
      </w:pPr>
      <w:r w:rsidRPr="00C44D3E">
        <w:t>(2) Der Vertrag einschließlich des Schlussprot</w:t>
      </w:r>
      <w:r w:rsidRPr="00C44D3E">
        <w:t>o</w:t>
      </w:r>
      <w:r w:rsidRPr="00C44D3E">
        <w:t>kolls, das Bestandteil des Vertrages ist, tritt am Tage nach dem Austausch der Ratifikation</w:t>
      </w:r>
      <w:r w:rsidRPr="00C44D3E">
        <w:t>s</w:t>
      </w:r>
      <w:r w:rsidRPr="00C44D3E">
        <w:t>urkunden in Kraft.</w:t>
      </w:r>
    </w:p>
    <w:p w:rsidR="007946CD" w:rsidRDefault="007946CD" w:rsidP="007946CD">
      <w:pPr>
        <w:pStyle w:val="Gesetzestext"/>
        <w:rPr>
          <w:lang w:val="de-DE"/>
        </w:rPr>
      </w:pPr>
      <w:r w:rsidRPr="00C44D3E">
        <w:t>Diese Übereinkunft ist in doppelter Urschrift unte</w:t>
      </w:r>
      <w:r w:rsidRPr="00C44D3E">
        <w:t>r</w:t>
      </w:r>
      <w:r>
        <w:t>zeichnet worden.</w:t>
      </w:r>
    </w:p>
    <w:p w:rsidR="007946CD" w:rsidRPr="00C44D3E" w:rsidRDefault="007946CD" w:rsidP="007946CD">
      <w:pPr>
        <w:pStyle w:val="Gesetzestext"/>
      </w:pPr>
      <w:r w:rsidRPr="00C44D3E">
        <w:t>Hamburg, den 29. November 2005</w:t>
      </w:r>
    </w:p>
    <w:p w:rsidR="007946CD" w:rsidRPr="007B3FBF" w:rsidRDefault="007946CD" w:rsidP="007946CD">
      <w:pPr>
        <w:pStyle w:val="Gesetzestext"/>
        <w:jc w:val="left"/>
        <w:rPr>
          <w:lang w:val="de-DE"/>
        </w:rPr>
      </w:pPr>
      <w:r>
        <w:t>Für den Heiligen Stuhl</w:t>
      </w:r>
      <w:r>
        <w:rPr>
          <w:lang w:val="de-DE"/>
        </w:rPr>
        <w:br/>
      </w:r>
      <w:r w:rsidRPr="00C44D3E">
        <w:t>E</w:t>
      </w:r>
      <w:r>
        <w:t>rzbischof Dr. Erwin Josef Ender</w:t>
      </w:r>
      <w:r>
        <w:rPr>
          <w:lang w:val="de-DE"/>
        </w:rPr>
        <w:br/>
      </w:r>
      <w:r>
        <w:t>Apostolischer Nuntius</w:t>
      </w:r>
      <w:r>
        <w:rPr>
          <w:lang w:val="de-DE"/>
        </w:rPr>
        <w:br/>
      </w:r>
      <w:r w:rsidRPr="00C44D3E">
        <w:t>in Deutschland</w:t>
      </w:r>
    </w:p>
    <w:p w:rsidR="007946CD" w:rsidRPr="007B3FBF" w:rsidRDefault="007946CD" w:rsidP="007946CD">
      <w:pPr>
        <w:pStyle w:val="Gesetzestext"/>
        <w:jc w:val="left"/>
        <w:rPr>
          <w:lang w:val="de-DE"/>
        </w:rPr>
      </w:pPr>
      <w:r>
        <w:t>Für den Senat</w:t>
      </w:r>
      <w:r>
        <w:rPr>
          <w:lang w:val="de-DE"/>
        </w:rPr>
        <w:br/>
      </w:r>
      <w:r w:rsidRPr="00C44D3E">
        <w:t>Ers</w:t>
      </w:r>
      <w:r>
        <w:t>ter Bürgermeister Ole von Beust</w:t>
      </w:r>
      <w:r>
        <w:rPr>
          <w:lang w:val="de-DE"/>
        </w:rPr>
        <w:br/>
      </w:r>
      <w:r w:rsidRPr="00C44D3E">
        <w:t>Präsident des Senats der Freien und Hansestadt Hamburg</w:t>
      </w:r>
    </w:p>
    <w:p w:rsidR="007946CD" w:rsidRPr="00C44D3E" w:rsidRDefault="007946CD" w:rsidP="007946CD">
      <w:pPr>
        <w:pStyle w:val="Gesetzesabschnittsberschrift"/>
        <w:outlineLvl w:val="0"/>
      </w:pPr>
      <w:r w:rsidRPr="00C44D3E">
        <w:t>Schlussprotokoll</w:t>
      </w:r>
    </w:p>
    <w:p w:rsidR="007946CD" w:rsidRPr="00C44D3E" w:rsidRDefault="007946CD" w:rsidP="007946CD">
      <w:pPr>
        <w:pStyle w:val="Paragraphenberschrift"/>
        <w:outlineLvl w:val="0"/>
      </w:pPr>
      <w:r w:rsidRPr="00C44D3E">
        <w:t>Zu Artikel 4 Absatz 4</w:t>
      </w:r>
    </w:p>
    <w:p w:rsidR="007946CD" w:rsidRPr="00C44D3E" w:rsidRDefault="007946CD" w:rsidP="007946CD">
      <w:pPr>
        <w:pStyle w:val="Gesetzestext"/>
      </w:pPr>
      <w:r w:rsidRPr="00C44D3E">
        <w:t>Die Vertragsparteien lassen sich davon leiten, dass die Ziele und Regelungen dieses Vertrages nach e</w:t>
      </w:r>
      <w:r w:rsidRPr="00C44D3E">
        <w:t>i</w:t>
      </w:r>
      <w:r w:rsidRPr="00C44D3E">
        <w:t>ner Übertragung von Aufgaben auch anderen Rechtsträgern gegenüber Wirkung entfalten sollen. Darauf achtet die Freie und Hansestadt Hamburg, soweit sie es rechtlich oder tatsäc</w:t>
      </w:r>
      <w:r w:rsidRPr="00C44D3E">
        <w:t>h</w:t>
      </w:r>
      <w:r w:rsidRPr="00C44D3E">
        <w:t>lich kann.</w:t>
      </w:r>
    </w:p>
    <w:p w:rsidR="007946CD" w:rsidRPr="00C44D3E" w:rsidRDefault="007946CD" w:rsidP="007946CD">
      <w:pPr>
        <w:pStyle w:val="Paragraphenberschrift"/>
        <w:outlineLvl w:val="0"/>
      </w:pPr>
      <w:r w:rsidRPr="00C44D3E">
        <w:t>Zu Artikel 8 Absatz 1</w:t>
      </w:r>
    </w:p>
    <w:p w:rsidR="00CB556B" w:rsidRDefault="007946CD" w:rsidP="007946CD">
      <w:pPr>
        <w:pStyle w:val="Gesetzestext"/>
        <w:rPr>
          <w:lang w:val="de-DE"/>
        </w:rPr>
      </w:pPr>
      <w:r w:rsidRPr="00C44D3E">
        <w:t xml:space="preserve">Die Freie und Hansestadt Hamburg ermöglicht die individuelle und gemeinschaftliche </w:t>
      </w:r>
    </w:p>
    <w:p w:rsidR="007946CD" w:rsidRPr="00C44D3E" w:rsidRDefault="007946CD" w:rsidP="007946CD">
      <w:pPr>
        <w:pStyle w:val="Gesetzestext"/>
      </w:pPr>
      <w:r w:rsidRPr="00C44D3E">
        <w:lastRenderedPageBreak/>
        <w:t>Religionsausübung gemäß Artikel 4 Absatz 1 und 2 des Grundgesetzes für die Bundesrepublik Deutschland in Einrichtungen, in denen sich Menschen aufhalten, die aus tatsächlichen oder rechtlichen Gründen die Glaubensfreiheit nicht außerhalb dieser Einrichtungen wahrnehmen können. Der Kreis der Einrichtungen beschränkt sich auf solche, bei denen in der Freien und Hansestadt Hamburg die Gewährlei</w:t>
      </w:r>
      <w:r w:rsidRPr="00C44D3E">
        <w:t>s</w:t>
      </w:r>
      <w:r w:rsidRPr="00C44D3E">
        <w:t>tung möglich ist.</w:t>
      </w:r>
    </w:p>
    <w:p w:rsidR="007946CD" w:rsidRPr="00C44D3E" w:rsidRDefault="007946CD" w:rsidP="007946CD">
      <w:pPr>
        <w:pStyle w:val="Paragraphenberschrift"/>
        <w:outlineLvl w:val="0"/>
      </w:pPr>
      <w:r w:rsidRPr="00C44D3E">
        <w:t>Zu Artikel 22 Absatz 3</w:t>
      </w:r>
    </w:p>
    <w:p w:rsidR="007946CD" w:rsidRPr="00C44D3E" w:rsidRDefault="007946CD" w:rsidP="007946CD">
      <w:pPr>
        <w:pStyle w:val="Gesetzestext"/>
      </w:pPr>
      <w:r w:rsidRPr="00C44D3E">
        <w:t>Die Freie und Hansestadt Hamburg besteht nicht auf der Einhaltung der in den Artikeln 9 und 10 des Ve</w:t>
      </w:r>
      <w:r w:rsidRPr="00C44D3E">
        <w:t>r</w:t>
      </w:r>
      <w:r w:rsidRPr="00C44D3E">
        <w:t>trages des Freistaates Preußen mit dem Heiligen Stuhl vom 14. Juni 1929 und in Artikel 14 Absatz 2 Nr. 1 und Absatz 3 des Konkordates zwischen dem Heiligen Stuhl und dem Deutschen Reich vom 20. Juli 1933 genannten Erfordernissen. Der Heilige Stuhl besteht nicht auf Erbringung von Diözesandotati</w:t>
      </w:r>
      <w:r w:rsidRPr="00C44D3E">
        <w:t>o</w:t>
      </w:r>
      <w:r w:rsidRPr="00C44D3E">
        <w:t>nen nach Artikel 4 Absatz 1 des Vertrages des Freistaates Preußen mit dem Heiligen Stuhl vom 14. Juni 1929. Im Übrigen besteht Übereinstimmung zwischen den Vertragsparteien, dass die B</w:t>
      </w:r>
      <w:r w:rsidRPr="00C44D3E">
        <w:t>e</w:t>
      </w:r>
      <w:r w:rsidRPr="00C44D3E">
        <w:t>stimmungen des Konkordates zwischen dem Heiligen Stuhl und dem Deutschen Reich vom 20. Juli 1933 über die Anfo</w:t>
      </w:r>
      <w:r w:rsidRPr="00C44D3E">
        <w:t>r</w:t>
      </w:r>
      <w:r w:rsidRPr="00C44D3E">
        <w:t>derungen an geistliche Obere (Artikel 15 Absatz 2 Satz 1 und Absatz 3) und über Bekenntnisschulen (Artikel 23 und 24) sowie über die politische Betätigung von Geistlichen und Ordensleuten (A</w:t>
      </w:r>
      <w:r w:rsidRPr="00C44D3E">
        <w:t>r</w:t>
      </w:r>
      <w:r w:rsidRPr="00C44D3E">
        <w:t>tikel 32) zwischen ihnen nicht angewendet werden, soweit diese Gegenstände nicht in diesem Vertrag geregelt sind.</w:t>
      </w:r>
    </w:p>
    <w:p w:rsidR="007946CD" w:rsidRPr="00C44D3E" w:rsidRDefault="007946CD" w:rsidP="007946CD">
      <w:pPr>
        <w:pStyle w:val="Gesetzestext"/>
        <w:rPr>
          <w:sz w:val="20"/>
          <w:szCs w:val="20"/>
        </w:rPr>
      </w:pPr>
      <w:r w:rsidRPr="00C44D3E">
        <w:t>Hamburg, den 29. November 2005</w:t>
      </w:r>
    </w:p>
    <w:p w:rsidR="007946CD" w:rsidRDefault="007946CD" w:rsidP="007946CD">
      <w:pPr>
        <w:pStyle w:val="Gesetzestext"/>
        <w:outlineLvl w:val="0"/>
        <w:rPr>
          <w:b/>
          <w:bCs/>
          <w:lang w:val="de-DE"/>
        </w:rPr>
      </w:pPr>
      <w:r w:rsidRPr="00C44D3E">
        <w:rPr>
          <w:b/>
          <w:bCs/>
        </w:rPr>
        <w:t>Für den Heiligen Stuhl</w:t>
      </w:r>
    </w:p>
    <w:p w:rsidR="007946CD" w:rsidRPr="007B3FBF" w:rsidRDefault="007946CD" w:rsidP="007946CD">
      <w:pPr>
        <w:pStyle w:val="Gesetzestext"/>
        <w:jc w:val="left"/>
        <w:rPr>
          <w:lang w:val="de-DE"/>
        </w:rPr>
      </w:pPr>
      <w:r w:rsidRPr="00C44D3E">
        <w:t>E</w:t>
      </w:r>
      <w:r>
        <w:t>rzbischof Dr. Erwin Josef Ender</w:t>
      </w:r>
      <w:r>
        <w:rPr>
          <w:lang w:val="de-DE"/>
        </w:rPr>
        <w:br/>
      </w:r>
      <w:r w:rsidRPr="00C44D3E">
        <w:t>Apostolischer Nuntius in Deutschland</w:t>
      </w:r>
    </w:p>
    <w:p w:rsidR="007946CD" w:rsidRDefault="007946CD" w:rsidP="007946CD">
      <w:pPr>
        <w:pStyle w:val="Gesetzestext"/>
        <w:outlineLvl w:val="0"/>
        <w:rPr>
          <w:b/>
          <w:bCs/>
          <w:lang w:val="de-DE"/>
        </w:rPr>
      </w:pPr>
      <w:r w:rsidRPr="00C44D3E">
        <w:rPr>
          <w:b/>
          <w:bCs/>
        </w:rPr>
        <w:t>Für den Senat</w:t>
      </w:r>
    </w:p>
    <w:p w:rsidR="007946CD" w:rsidRDefault="007946CD" w:rsidP="007946CD">
      <w:pPr>
        <w:pStyle w:val="Gesetzestext"/>
        <w:jc w:val="left"/>
        <w:rPr>
          <w:lang w:val="de-DE"/>
        </w:rPr>
      </w:pPr>
      <w:r w:rsidRPr="00C44D3E">
        <w:t>Ers</w:t>
      </w:r>
      <w:r>
        <w:t>ter Bürgermeister Ole von Beust</w:t>
      </w:r>
      <w:r>
        <w:rPr>
          <w:lang w:val="de-DE"/>
        </w:rPr>
        <w:br/>
      </w:r>
      <w:r w:rsidRPr="00C44D3E">
        <w:t>Präsident des Senats der Freien und Hansestadt Hamburg</w:t>
      </w:r>
    </w:p>
    <w:p w:rsidR="007946CD" w:rsidRDefault="007946CD" w:rsidP="007946CD">
      <w:pPr>
        <w:pStyle w:val="Gesetzestext"/>
        <w:jc w:val="left"/>
        <w:rPr>
          <w:lang w:val="de-DE"/>
        </w:rPr>
      </w:pPr>
    </w:p>
    <w:p w:rsidR="007946CD" w:rsidRPr="0022234F" w:rsidRDefault="007946CD" w:rsidP="007946CD">
      <w:pPr>
        <w:pStyle w:val="Gesetzestext"/>
        <w:jc w:val="left"/>
        <w:rPr>
          <w:lang w:val="de-DE"/>
        </w:rPr>
      </w:pPr>
    </w:p>
    <w:p w:rsidR="007946CD" w:rsidRPr="00350F22" w:rsidRDefault="007946CD" w:rsidP="00D024E5">
      <w:pPr>
        <w:pStyle w:val="berschrift4"/>
        <w:numPr>
          <w:ilvl w:val="2"/>
          <w:numId w:val="26"/>
        </w:numPr>
        <w:rPr>
          <w:rStyle w:val="Fett"/>
          <w:b/>
          <w:lang w:val="de-DE"/>
        </w:rPr>
      </w:pPr>
      <w:bookmarkStart w:id="79" w:name="_Toc353794707"/>
      <w:bookmarkStart w:id="80" w:name="_Toc353796990"/>
      <w:r w:rsidRPr="00350F22">
        <w:rPr>
          <w:rStyle w:val="Fett"/>
          <w:b/>
          <w:lang w:val="de-DE"/>
        </w:rPr>
        <w:t>Vertrag zwischen der Freien und Hansestadt Hamburg , dem Ditib - Lande</w:t>
      </w:r>
      <w:r w:rsidRPr="00350F22">
        <w:rPr>
          <w:rStyle w:val="Fett"/>
          <w:b/>
          <w:lang w:val="de-DE"/>
        </w:rPr>
        <w:t>s</w:t>
      </w:r>
      <w:r w:rsidRPr="00350F22">
        <w:rPr>
          <w:rStyle w:val="Fett"/>
          <w:b/>
          <w:lang w:val="de-DE"/>
        </w:rPr>
        <w:t>verband Hamburg, SCHURA – Rat der Islamischen Gemeinschaft in Hamburg und dem Verband der Islamischen Kulturzentren</w:t>
      </w:r>
    </w:p>
    <w:p w:rsidR="007946CD" w:rsidRPr="00765BA0" w:rsidRDefault="007946CD" w:rsidP="007946CD">
      <w:pPr>
        <w:pStyle w:val="GesetzUntertitel"/>
      </w:pPr>
      <w:r>
        <w:t>Vom 13.11.2012 (Drucksache 20/5830), Zustimmung durch die Hamburger Bürgerschaft am</w:t>
      </w:r>
      <w:r w:rsidRPr="00765BA0">
        <w:t>13.06.2013</w:t>
      </w:r>
    </w:p>
    <w:p w:rsidR="007946CD" w:rsidRDefault="007946CD" w:rsidP="007946CD"/>
    <w:p w:rsidR="007946CD" w:rsidRPr="00350F22" w:rsidRDefault="007946CD" w:rsidP="007946CD">
      <w:pPr>
        <w:rPr>
          <w:rFonts w:ascii="Times New Roman" w:hAnsi="Times New Roman"/>
        </w:rPr>
      </w:pPr>
      <w:r w:rsidRPr="00350F22">
        <w:rPr>
          <w:rFonts w:ascii="Times New Roman" w:hAnsi="Times New Roman"/>
        </w:rPr>
        <w:t xml:space="preserve">Die Freie und Hansestadt Hamburg, vertreten durch den Senat, </w:t>
      </w:r>
    </w:p>
    <w:p w:rsidR="007946CD" w:rsidRPr="00350F22" w:rsidRDefault="007946CD" w:rsidP="007946CD">
      <w:pPr>
        <w:rPr>
          <w:rFonts w:ascii="Times New Roman" w:hAnsi="Times New Roman"/>
        </w:rPr>
      </w:pPr>
      <w:r w:rsidRPr="00350F22">
        <w:rPr>
          <w:rFonts w:ascii="Times New Roman" w:hAnsi="Times New Roman"/>
        </w:rPr>
        <w:t xml:space="preserve">und </w:t>
      </w:r>
    </w:p>
    <w:p w:rsidR="007946CD" w:rsidRPr="00350F22" w:rsidRDefault="007946CD" w:rsidP="007946CD">
      <w:pPr>
        <w:rPr>
          <w:rFonts w:ascii="Times New Roman" w:hAnsi="Times New Roman"/>
        </w:rPr>
      </w:pPr>
      <w:r w:rsidRPr="00350F22">
        <w:rPr>
          <w:rFonts w:ascii="Times New Roman" w:hAnsi="Times New Roman"/>
        </w:rPr>
        <w:t xml:space="preserve">der DITIB-Landesverband Hamburg e.V., vertreten durch seinen Vorstand, </w:t>
      </w:r>
    </w:p>
    <w:p w:rsidR="007946CD" w:rsidRPr="00350F22" w:rsidRDefault="007946CD" w:rsidP="007946CD">
      <w:pPr>
        <w:rPr>
          <w:rFonts w:ascii="Times New Roman" w:hAnsi="Times New Roman"/>
        </w:rPr>
      </w:pPr>
      <w:r w:rsidRPr="00350F22">
        <w:rPr>
          <w:rFonts w:ascii="Times New Roman" w:hAnsi="Times New Roman"/>
        </w:rPr>
        <w:t xml:space="preserve">SCHURA – Rat der islamischen Gemeinschaften in Hamburg e.V., vertreten durch seinen </w:t>
      </w:r>
    </w:p>
    <w:p w:rsidR="007946CD" w:rsidRDefault="007946CD" w:rsidP="007946CD">
      <w:pPr>
        <w:rPr>
          <w:rFonts w:ascii="Times New Roman" w:hAnsi="Times New Roman"/>
        </w:rPr>
      </w:pPr>
      <w:r w:rsidRPr="00350F22">
        <w:rPr>
          <w:rFonts w:ascii="Times New Roman" w:hAnsi="Times New Roman"/>
        </w:rPr>
        <w:t xml:space="preserve">Vorstand, </w:t>
      </w:r>
    </w:p>
    <w:p w:rsidR="007946CD" w:rsidRPr="00350F22" w:rsidRDefault="007946CD" w:rsidP="007946CD">
      <w:pPr>
        <w:rPr>
          <w:rFonts w:ascii="Times New Roman" w:hAnsi="Times New Roman"/>
        </w:rPr>
      </w:pPr>
      <w:r w:rsidRPr="00350F22">
        <w:rPr>
          <w:rFonts w:ascii="Times New Roman" w:hAnsi="Times New Roman"/>
        </w:rPr>
        <w:lastRenderedPageBreak/>
        <w:t xml:space="preserve">und </w:t>
      </w:r>
    </w:p>
    <w:p w:rsidR="007946CD" w:rsidRPr="00350F22" w:rsidRDefault="007946CD" w:rsidP="007946CD">
      <w:pPr>
        <w:rPr>
          <w:rFonts w:ascii="Times New Roman" w:hAnsi="Times New Roman"/>
        </w:rPr>
      </w:pPr>
      <w:r w:rsidRPr="00350F22">
        <w:rPr>
          <w:rFonts w:ascii="Times New Roman" w:hAnsi="Times New Roman"/>
        </w:rPr>
        <w:t xml:space="preserve">der Verband der Islamischen Kulturzentren e.V., vertreten durch seinen Vorstand </w:t>
      </w:r>
    </w:p>
    <w:p w:rsidR="007946CD" w:rsidRPr="00350F22" w:rsidRDefault="007946CD" w:rsidP="007946CD">
      <w:pPr>
        <w:rPr>
          <w:rFonts w:ascii="Times New Roman" w:hAnsi="Times New Roman"/>
        </w:rPr>
      </w:pPr>
      <w:r w:rsidRPr="00350F22">
        <w:rPr>
          <w:rFonts w:ascii="Times New Roman" w:hAnsi="Times New Roman"/>
        </w:rPr>
        <w:t xml:space="preserve">(im Folgenden als islamische Religionsgemeinschaften bezeichnet), </w:t>
      </w:r>
    </w:p>
    <w:p w:rsidR="007946CD" w:rsidRPr="00350F22" w:rsidRDefault="007946CD" w:rsidP="007946CD">
      <w:pPr>
        <w:rPr>
          <w:rFonts w:ascii="Times New Roman" w:hAnsi="Times New Roman"/>
        </w:rPr>
      </w:pPr>
      <w:r w:rsidRPr="00350F22">
        <w:rPr>
          <w:rFonts w:ascii="Times New Roman" w:hAnsi="Times New Roman"/>
        </w:rPr>
        <w:t xml:space="preserve">schließen </w:t>
      </w:r>
    </w:p>
    <w:p w:rsidR="007946CD" w:rsidRPr="00350F22" w:rsidRDefault="007946CD" w:rsidP="00CB556B">
      <w:pPr>
        <w:jc w:val="both"/>
        <w:rPr>
          <w:rFonts w:ascii="Times New Roman" w:hAnsi="Times New Roman"/>
        </w:rPr>
      </w:pPr>
      <w:r w:rsidRPr="00350F22">
        <w:rPr>
          <w:rFonts w:ascii="Times New Roman" w:hAnsi="Times New Roman"/>
        </w:rPr>
        <w:t>– in dem Bewusstsein, dass die Bürgerinnen und Bürger islamischen Glaubens einen bedeutenden Teil der Bevölkerung der Freien und Hansestadt Hamburg bilden und der Islam als ihr gelebter Glaube zu einem festen Besta</w:t>
      </w:r>
      <w:r>
        <w:rPr>
          <w:rFonts w:ascii="Times New Roman" w:hAnsi="Times New Roman"/>
        </w:rPr>
        <w:t>ndteil des religiösen Lebens ge</w:t>
      </w:r>
      <w:r w:rsidRPr="00350F22">
        <w:rPr>
          <w:rFonts w:ascii="Times New Roman" w:hAnsi="Times New Roman"/>
        </w:rPr>
        <w:t xml:space="preserve">worden ist, </w:t>
      </w:r>
    </w:p>
    <w:p w:rsidR="007946CD" w:rsidRPr="00350F22" w:rsidRDefault="007946CD" w:rsidP="00CB556B">
      <w:pPr>
        <w:jc w:val="both"/>
        <w:rPr>
          <w:rFonts w:ascii="Times New Roman" w:hAnsi="Times New Roman"/>
        </w:rPr>
      </w:pPr>
      <w:r w:rsidRPr="00350F22">
        <w:rPr>
          <w:rFonts w:ascii="Times New Roman" w:hAnsi="Times New Roman"/>
        </w:rPr>
        <w:t xml:space="preserve">– in dem Wunsch, die Freiheit der Religionsausübung </w:t>
      </w:r>
      <w:r>
        <w:rPr>
          <w:rFonts w:ascii="Times New Roman" w:hAnsi="Times New Roman"/>
        </w:rPr>
        <w:t>der Bürgerinnen und Bürger isla</w:t>
      </w:r>
      <w:r w:rsidRPr="00350F22">
        <w:rPr>
          <w:rFonts w:ascii="Times New Roman" w:hAnsi="Times New Roman"/>
        </w:rPr>
        <w:t>mischen Gla</w:t>
      </w:r>
      <w:r w:rsidRPr="00350F22">
        <w:rPr>
          <w:rFonts w:ascii="Times New Roman" w:hAnsi="Times New Roman"/>
        </w:rPr>
        <w:t>u</w:t>
      </w:r>
      <w:r w:rsidRPr="00350F22">
        <w:rPr>
          <w:rFonts w:ascii="Times New Roman" w:hAnsi="Times New Roman"/>
        </w:rPr>
        <w:t xml:space="preserve">bens als Teil einer pluralen und weltoffenen Gesellschaft zu bestätigen und zu bekräftigen, </w:t>
      </w:r>
    </w:p>
    <w:p w:rsidR="007946CD" w:rsidRPr="00350F22" w:rsidRDefault="007946CD" w:rsidP="00CB556B">
      <w:pPr>
        <w:jc w:val="both"/>
        <w:rPr>
          <w:rFonts w:ascii="Times New Roman" w:hAnsi="Times New Roman"/>
        </w:rPr>
      </w:pPr>
      <w:r w:rsidRPr="00350F22">
        <w:rPr>
          <w:rFonts w:ascii="Times New Roman" w:hAnsi="Times New Roman"/>
        </w:rPr>
        <w:t>– in der Überzeugung, dass Religion einen wertvollen Beitrag als Mi</w:t>
      </w:r>
      <w:r>
        <w:rPr>
          <w:rFonts w:ascii="Times New Roman" w:hAnsi="Times New Roman"/>
        </w:rPr>
        <w:t>ttlerin zwischen un</w:t>
      </w:r>
      <w:r w:rsidRPr="00350F22">
        <w:rPr>
          <w:rFonts w:ascii="Times New Roman" w:hAnsi="Times New Roman"/>
        </w:rPr>
        <w:t xml:space="preserve">terschiedlichen Kulturen und Traditionen zu leisten vermag, </w:t>
      </w:r>
    </w:p>
    <w:p w:rsidR="007946CD" w:rsidRPr="00350F22" w:rsidRDefault="007946CD" w:rsidP="00CB556B">
      <w:pPr>
        <w:jc w:val="both"/>
        <w:rPr>
          <w:rFonts w:ascii="Times New Roman" w:hAnsi="Times New Roman"/>
        </w:rPr>
      </w:pPr>
      <w:r w:rsidRPr="00350F22">
        <w:rPr>
          <w:rFonts w:ascii="Times New Roman" w:hAnsi="Times New Roman"/>
        </w:rPr>
        <w:t>– in dem Wunsch, die Beteiligung der islamischen Rel</w:t>
      </w:r>
      <w:r>
        <w:rPr>
          <w:rFonts w:ascii="Times New Roman" w:hAnsi="Times New Roman"/>
        </w:rPr>
        <w:t>igionsgemeinschaften am religiö</w:t>
      </w:r>
      <w:r w:rsidRPr="00350F22">
        <w:rPr>
          <w:rFonts w:ascii="Times New Roman" w:hAnsi="Times New Roman"/>
        </w:rPr>
        <w:t xml:space="preserve">sen, kulturellen und gesellschaftlichen Leben der </w:t>
      </w:r>
      <w:r>
        <w:rPr>
          <w:rFonts w:ascii="Times New Roman" w:hAnsi="Times New Roman"/>
        </w:rPr>
        <w:t>Stadt anzuerkennen und zu unter</w:t>
      </w:r>
      <w:r w:rsidRPr="00350F22">
        <w:rPr>
          <w:rFonts w:ascii="Times New Roman" w:hAnsi="Times New Roman"/>
        </w:rPr>
        <w:t xml:space="preserve">stützen, </w:t>
      </w:r>
    </w:p>
    <w:p w:rsidR="007946CD" w:rsidRPr="00350F22" w:rsidRDefault="007946CD" w:rsidP="00CB556B">
      <w:pPr>
        <w:jc w:val="both"/>
        <w:rPr>
          <w:rFonts w:ascii="Times New Roman" w:hAnsi="Times New Roman"/>
        </w:rPr>
      </w:pPr>
      <w:r w:rsidRPr="00350F22">
        <w:rPr>
          <w:rFonts w:ascii="Times New Roman" w:hAnsi="Times New Roman"/>
        </w:rPr>
        <w:t xml:space="preserve">– mit dem Ziel, die Beziehungen zwischen der Freien und Hansestadt Hamburg und den </w:t>
      </w:r>
      <w:r>
        <w:rPr>
          <w:rFonts w:ascii="Times New Roman" w:hAnsi="Times New Roman"/>
        </w:rPr>
        <w:t>islamischen Religionsgemeinschaften partnerschaftlich</w:t>
      </w:r>
      <w:r w:rsidR="00CB556B">
        <w:rPr>
          <w:rFonts w:ascii="Times New Roman" w:hAnsi="Times New Roman"/>
        </w:rPr>
        <w:t xml:space="preserve"> </w:t>
      </w:r>
      <w:r>
        <w:rPr>
          <w:rFonts w:ascii="Times New Roman" w:hAnsi="Times New Roman"/>
        </w:rPr>
        <w:t>weiterzuentwickeln,</w:t>
      </w:r>
    </w:p>
    <w:p w:rsidR="007946CD" w:rsidRPr="00350F22" w:rsidRDefault="007946CD" w:rsidP="00CB556B">
      <w:pPr>
        <w:jc w:val="both"/>
        <w:rPr>
          <w:rFonts w:ascii="Times New Roman" w:hAnsi="Times New Roman"/>
        </w:rPr>
      </w:pPr>
      <w:r w:rsidRPr="00350F22">
        <w:rPr>
          <w:rFonts w:ascii="Times New Roman" w:hAnsi="Times New Roman"/>
        </w:rPr>
        <w:t xml:space="preserve">den folgenden Vertrag: </w:t>
      </w:r>
    </w:p>
    <w:p w:rsidR="007946CD" w:rsidRPr="00350F22" w:rsidRDefault="007946CD" w:rsidP="00CB556B">
      <w:pPr>
        <w:pStyle w:val="Paragraphenberschrift"/>
      </w:pPr>
      <w:r w:rsidRPr="00350F22">
        <w:t>Artikel 1 Glaubensfreiheit und Rechtsstellung</w:t>
      </w:r>
    </w:p>
    <w:p w:rsidR="007946CD" w:rsidRPr="00350F22" w:rsidRDefault="007946CD" w:rsidP="00CB556B">
      <w:pPr>
        <w:jc w:val="both"/>
        <w:rPr>
          <w:rFonts w:ascii="Times New Roman" w:hAnsi="Times New Roman"/>
        </w:rPr>
      </w:pPr>
      <w:r w:rsidRPr="00350F22">
        <w:rPr>
          <w:rFonts w:ascii="Times New Roman" w:hAnsi="Times New Roman"/>
        </w:rPr>
        <w:t>(1) Die Freie und Hansestadt Hamburg gewährleistet der</w:t>
      </w:r>
      <w:r>
        <w:rPr>
          <w:rFonts w:ascii="Times New Roman" w:hAnsi="Times New Roman"/>
        </w:rPr>
        <w:t xml:space="preserve"> Freiheit, den islamischen Glau</w:t>
      </w:r>
      <w:r w:rsidRPr="00350F22">
        <w:rPr>
          <w:rFonts w:ascii="Times New Roman" w:hAnsi="Times New Roman"/>
        </w:rPr>
        <w:t>ben zu beke</w:t>
      </w:r>
      <w:r w:rsidRPr="00350F22">
        <w:rPr>
          <w:rFonts w:ascii="Times New Roman" w:hAnsi="Times New Roman"/>
        </w:rPr>
        <w:t>n</w:t>
      </w:r>
      <w:r w:rsidRPr="00350F22">
        <w:rPr>
          <w:rFonts w:ascii="Times New Roman" w:hAnsi="Times New Roman"/>
        </w:rPr>
        <w:t>nen und auszuüben, den Schutz durch</w:t>
      </w:r>
      <w:r>
        <w:rPr>
          <w:rFonts w:ascii="Times New Roman" w:hAnsi="Times New Roman"/>
        </w:rPr>
        <w:t xml:space="preserve"> Verfassung und Gesetz. Die Ver</w:t>
      </w:r>
      <w:r w:rsidRPr="00350F22">
        <w:rPr>
          <w:rFonts w:ascii="Times New Roman" w:hAnsi="Times New Roman"/>
        </w:rPr>
        <w:t xml:space="preserve">tragsparteien stimmen darin überein, dass die Achtung </w:t>
      </w:r>
      <w:r>
        <w:rPr>
          <w:rFonts w:ascii="Times New Roman" w:hAnsi="Times New Roman"/>
        </w:rPr>
        <w:t>des religiösen Bekenntnisses un</w:t>
      </w:r>
      <w:r w:rsidRPr="00350F22">
        <w:rPr>
          <w:rFonts w:ascii="Times New Roman" w:hAnsi="Times New Roman"/>
        </w:rPr>
        <w:t>trennbar mit der Achtung und Toleranz gegenüber and</w:t>
      </w:r>
      <w:r>
        <w:rPr>
          <w:rFonts w:ascii="Times New Roman" w:hAnsi="Times New Roman"/>
        </w:rPr>
        <w:t>eren Religionen und Weltanschau</w:t>
      </w:r>
      <w:r w:rsidRPr="00350F22">
        <w:rPr>
          <w:rFonts w:ascii="Times New Roman" w:hAnsi="Times New Roman"/>
        </w:rPr>
        <w:t>ungen und abweichenden Anschauungen und Han</w:t>
      </w:r>
      <w:r w:rsidRPr="00350F22">
        <w:rPr>
          <w:rFonts w:ascii="Times New Roman" w:hAnsi="Times New Roman"/>
        </w:rPr>
        <w:t>d</w:t>
      </w:r>
      <w:r w:rsidRPr="00350F22">
        <w:rPr>
          <w:rFonts w:ascii="Times New Roman" w:hAnsi="Times New Roman"/>
        </w:rPr>
        <w:t>ha</w:t>
      </w:r>
      <w:r>
        <w:rPr>
          <w:rFonts w:ascii="Times New Roman" w:hAnsi="Times New Roman"/>
        </w:rPr>
        <w:t>bungen der eigenen Religion ver</w:t>
      </w:r>
      <w:r w:rsidRPr="00350F22">
        <w:rPr>
          <w:rFonts w:ascii="Times New Roman" w:hAnsi="Times New Roman"/>
        </w:rPr>
        <w:t xml:space="preserve">bunden ist. </w:t>
      </w:r>
    </w:p>
    <w:p w:rsidR="007946CD" w:rsidRPr="00350F22" w:rsidRDefault="007946CD" w:rsidP="00CB556B">
      <w:pPr>
        <w:jc w:val="both"/>
        <w:rPr>
          <w:rFonts w:ascii="Times New Roman" w:hAnsi="Times New Roman"/>
        </w:rPr>
      </w:pPr>
      <w:r w:rsidRPr="00350F22">
        <w:rPr>
          <w:rFonts w:ascii="Times New Roman" w:hAnsi="Times New Roman"/>
        </w:rPr>
        <w:t>(2) Die islamischen Religionsgemeinschaften ordnen und verwalten ihre Angelegenheiten selbständig innerhalb der Schranken des für alle geltend</w:t>
      </w:r>
      <w:r>
        <w:rPr>
          <w:rFonts w:ascii="Times New Roman" w:hAnsi="Times New Roman"/>
        </w:rPr>
        <w:t>en Gesetzes. Die Vertragspartei</w:t>
      </w:r>
      <w:r w:rsidRPr="00350F22">
        <w:rPr>
          <w:rFonts w:ascii="Times New Roman" w:hAnsi="Times New Roman"/>
        </w:rPr>
        <w:t>en bekennen sich zum Grundsatz der Neutralität des Staates gegenüber Religionen und Weltanschauungen und zur vollstä</w:t>
      </w:r>
      <w:r w:rsidRPr="00350F22">
        <w:rPr>
          <w:rFonts w:ascii="Times New Roman" w:hAnsi="Times New Roman"/>
        </w:rPr>
        <w:t>n</w:t>
      </w:r>
      <w:r w:rsidRPr="00350F22">
        <w:rPr>
          <w:rFonts w:ascii="Times New Roman" w:hAnsi="Times New Roman"/>
        </w:rPr>
        <w:t>digen Geltung und Achtung der staatlichen Gesetze. Sie werden hierfür entschieden eintreten, auf en</w:t>
      </w:r>
      <w:r w:rsidRPr="00350F22">
        <w:rPr>
          <w:rFonts w:ascii="Times New Roman" w:hAnsi="Times New Roman"/>
        </w:rPr>
        <w:t>t</w:t>
      </w:r>
      <w:r w:rsidRPr="00350F22">
        <w:rPr>
          <w:rFonts w:ascii="Times New Roman" w:hAnsi="Times New Roman"/>
        </w:rPr>
        <w:t xml:space="preserve">gegenstehende Äußerungen verzichten sowie sich gegen widersprechende Anschauungen wenden. </w:t>
      </w:r>
    </w:p>
    <w:p w:rsidR="007946CD" w:rsidRPr="00350F22" w:rsidRDefault="007946CD" w:rsidP="00CB556B">
      <w:pPr>
        <w:pStyle w:val="Paragraphenberschrift"/>
      </w:pPr>
      <w:r w:rsidRPr="00350F22">
        <w:t xml:space="preserve">Artikel 2 Gemeinsame Wertegrundlagen </w:t>
      </w:r>
    </w:p>
    <w:p w:rsidR="007946CD" w:rsidRPr="00350F22" w:rsidRDefault="007946CD" w:rsidP="00CB556B">
      <w:pPr>
        <w:jc w:val="both"/>
        <w:rPr>
          <w:rFonts w:ascii="Times New Roman" w:hAnsi="Times New Roman"/>
        </w:rPr>
      </w:pPr>
      <w:r w:rsidRPr="00350F22">
        <w:rPr>
          <w:rFonts w:ascii="Times New Roman" w:hAnsi="Times New Roman"/>
        </w:rPr>
        <w:t>(1) Die Freie und Hansestadt Hamburg und die islamischen Religionsgemeinschaften bekennen sich zu den gemeinsamen Wertegrundlagen der grundgesetzlichen Ordnung der Bundesrepublik Deutsc</w:t>
      </w:r>
      <w:r w:rsidRPr="00350F22">
        <w:rPr>
          <w:rFonts w:ascii="Times New Roman" w:hAnsi="Times New Roman"/>
        </w:rPr>
        <w:t>h</w:t>
      </w:r>
      <w:r w:rsidRPr="00350F22">
        <w:rPr>
          <w:rFonts w:ascii="Times New Roman" w:hAnsi="Times New Roman"/>
        </w:rPr>
        <w:t>land, insbesondere zur Unantastbarkeit der Menschenwürde, der Geltung der Grundrechte, der Vö</w:t>
      </w:r>
      <w:r w:rsidRPr="00350F22">
        <w:rPr>
          <w:rFonts w:ascii="Times New Roman" w:hAnsi="Times New Roman"/>
        </w:rPr>
        <w:t>l</w:t>
      </w:r>
      <w:r w:rsidRPr="00350F22">
        <w:rPr>
          <w:rFonts w:ascii="Times New Roman" w:hAnsi="Times New Roman"/>
        </w:rPr>
        <w:t xml:space="preserve">kerverständigung </w:t>
      </w:r>
      <w:r>
        <w:rPr>
          <w:rFonts w:ascii="Times New Roman" w:hAnsi="Times New Roman"/>
        </w:rPr>
        <w:t>und der Toleranz gegenüber ande</w:t>
      </w:r>
      <w:r w:rsidRPr="00350F22">
        <w:rPr>
          <w:rFonts w:ascii="Times New Roman" w:hAnsi="Times New Roman"/>
        </w:rPr>
        <w:t>ren Kulturen, Religionen und Weltanschauungen sowie der freiheitlichen, rechtsstaatlichen und demokratischen Verfassung des Gemeinwesens. Sie sind sich einig in der Ächtung von Gewalt und Diskriminierung aufgrund von Herkunft,</w:t>
      </w:r>
      <w:r>
        <w:rPr>
          <w:rFonts w:ascii="Times New Roman" w:hAnsi="Times New Roman"/>
        </w:rPr>
        <w:t xml:space="preserve"> Geschlecht, sexueller Orientie</w:t>
      </w:r>
      <w:r w:rsidRPr="00350F22">
        <w:rPr>
          <w:rFonts w:ascii="Times New Roman" w:hAnsi="Times New Roman"/>
        </w:rPr>
        <w:t>rung, Glauben oder religiöser oder politischer Anschauungen und werden gemei</w:t>
      </w:r>
      <w:r w:rsidRPr="00350F22">
        <w:rPr>
          <w:rFonts w:ascii="Times New Roman" w:hAnsi="Times New Roman"/>
        </w:rPr>
        <w:t>n</w:t>
      </w:r>
      <w:r>
        <w:rPr>
          <w:rFonts w:ascii="Times New Roman" w:hAnsi="Times New Roman"/>
        </w:rPr>
        <w:t>sam da</w:t>
      </w:r>
      <w:r w:rsidRPr="00350F22">
        <w:rPr>
          <w:rFonts w:ascii="Times New Roman" w:hAnsi="Times New Roman"/>
        </w:rPr>
        <w:t xml:space="preserve">gegen eintreten. </w:t>
      </w:r>
    </w:p>
    <w:p w:rsidR="00CB556B" w:rsidRDefault="007946CD" w:rsidP="00CB556B">
      <w:pPr>
        <w:jc w:val="both"/>
        <w:rPr>
          <w:rFonts w:ascii="Times New Roman" w:hAnsi="Times New Roman"/>
        </w:rPr>
      </w:pPr>
      <w:r w:rsidRPr="00350F22">
        <w:rPr>
          <w:rFonts w:ascii="Times New Roman" w:hAnsi="Times New Roman"/>
        </w:rPr>
        <w:t xml:space="preserve">(2) Die Freie und Hansestadt Hamburg und die islamischen Religionsgemeinschaften bekennen sich </w:t>
      </w:r>
    </w:p>
    <w:p w:rsidR="007946CD" w:rsidRPr="00350F22" w:rsidRDefault="007946CD" w:rsidP="00CB556B">
      <w:pPr>
        <w:jc w:val="both"/>
        <w:rPr>
          <w:rFonts w:ascii="Times New Roman" w:hAnsi="Times New Roman"/>
        </w:rPr>
      </w:pPr>
      <w:r w:rsidRPr="00350F22">
        <w:rPr>
          <w:rFonts w:ascii="Times New Roman" w:hAnsi="Times New Roman"/>
        </w:rPr>
        <w:lastRenderedPageBreak/>
        <w:t>insbesondere zur Gleichberechtigung der Geschlechter und</w:t>
      </w:r>
      <w:r>
        <w:rPr>
          <w:rFonts w:ascii="Times New Roman" w:hAnsi="Times New Roman"/>
        </w:rPr>
        <w:t xml:space="preserve"> zur vollständi</w:t>
      </w:r>
      <w:r w:rsidRPr="00350F22">
        <w:rPr>
          <w:rFonts w:ascii="Times New Roman" w:hAnsi="Times New Roman"/>
        </w:rPr>
        <w:t xml:space="preserve">gen und gleichberechtigten Teilhabe von Frauen und Mädchen am gesellschaftlichen und </w:t>
      </w:r>
      <w:r>
        <w:rPr>
          <w:rFonts w:ascii="Times New Roman" w:hAnsi="Times New Roman"/>
        </w:rPr>
        <w:t xml:space="preserve">politischen sowie am schulischen und beruflichen Leben. Sie setzen sich für die Verwirklichung der gleichberechtigten Teilhabe von Frauen und Mädchen ungeachtet ihrer </w:t>
      </w:r>
      <w:r w:rsidR="00CB556B">
        <w:rPr>
          <w:rFonts w:ascii="Times New Roman" w:hAnsi="Times New Roman"/>
        </w:rPr>
        <w:t>religiösen</w:t>
      </w:r>
      <w:r>
        <w:rPr>
          <w:rFonts w:ascii="Times New Roman" w:hAnsi="Times New Roman"/>
        </w:rPr>
        <w:t xml:space="preserve"> Überzeugungen </w:t>
      </w:r>
      <w:r w:rsidRPr="00350F22">
        <w:rPr>
          <w:rFonts w:ascii="Times New Roman" w:hAnsi="Times New Roman"/>
        </w:rPr>
        <w:t>an Bildung, Erwerbstätigkeit und gesel</w:t>
      </w:r>
      <w:r w:rsidRPr="00350F22">
        <w:rPr>
          <w:rFonts w:ascii="Times New Roman" w:hAnsi="Times New Roman"/>
        </w:rPr>
        <w:t>l</w:t>
      </w:r>
      <w:r w:rsidRPr="00350F22">
        <w:rPr>
          <w:rFonts w:ascii="Times New Roman" w:hAnsi="Times New Roman"/>
        </w:rPr>
        <w:t xml:space="preserve">schaftlichem Leben ein und wenden sich entschieden gegen jede Art von Diskriminierung. </w:t>
      </w:r>
    </w:p>
    <w:p w:rsidR="007946CD" w:rsidRPr="007E630A" w:rsidRDefault="007946CD" w:rsidP="00CB556B">
      <w:pPr>
        <w:pStyle w:val="Paragraphenberschrift"/>
        <w:rPr>
          <w:lang w:val="de-DE"/>
        </w:rPr>
      </w:pPr>
      <w:r w:rsidRPr="00350F22">
        <w:t xml:space="preserve">Protokollerklärung zu Artikel 2 Absatz 2 </w:t>
      </w:r>
    </w:p>
    <w:p w:rsidR="007946CD" w:rsidRPr="00350F22" w:rsidRDefault="007946CD" w:rsidP="00CB556B">
      <w:pPr>
        <w:jc w:val="both"/>
        <w:rPr>
          <w:rFonts w:ascii="Times New Roman" w:hAnsi="Times New Roman"/>
        </w:rPr>
      </w:pPr>
      <w:r w:rsidRPr="00350F22">
        <w:rPr>
          <w:rFonts w:ascii="Times New Roman" w:hAnsi="Times New Roman"/>
        </w:rPr>
        <w:t>Die Vertragsparteien teilen die Überzeugung, dass Frau</w:t>
      </w:r>
      <w:r>
        <w:rPr>
          <w:rFonts w:ascii="Times New Roman" w:hAnsi="Times New Roman"/>
        </w:rPr>
        <w:t>en und Mädchen die Teilhaberech</w:t>
      </w:r>
      <w:r w:rsidRPr="00350F22">
        <w:rPr>
          <w:rFonts w:ascii="Times New Roman" w:hAnsi="Times New Roman"/>
        </w:rPr>
        <w:t xml:space="preserve">te weder aus religiösen Gründen von Dritten bestritten noch wegen eines ihrer eigenen religiösen Überzeugung entsprechenden Verhaltens vorenthalten werden dürfen. Dies schließt das Recht muslimischer Frauen und Mädchen ein, </w:t>
      </w:r>
      <w:r>
        <w:rPr>
          <w:rFonts w:ascii="Times New Roman" w:hAnsi="Times New Roman"/>
        </w:rPr>
        <w:t>nicht wegen einer ihrer religiö</w:t>
      </w:r>
      <w:r w:rsidRPr="00350F22">
        <w:rPr>
          <w:rFonts w:ascii="Times New Roman" w:hAnsi="Times New Roman"/>
        </w:rPr>
        <w:t xml:space="preserve">sen Überzeugung entsprechenden Bekleidung in ihrer Berufsausübung ungerechtfertigt beschränkt zu werden. </w:t>
      </w:r>
    </w:p>
    <w:p w:rsidR="007946CD" w:rsidRPr="00350F22" w:rsidRDefault="007946CD" w:rsidP="00CB556B">
      <w:pPr>
        <w:pStyle w:val="Paragraphenberschrift"/>
      </w:pPr>
      <w:r w:rsidRPr="00350F22">
        <w:t xml:space="preserve">Artikel 3 Islamische Feiertage </w:t>
      </w:r>
    </w:p>
    <w:p w:rsidR="007946CD" w:rsidRPr="00350F22" w:rsidRDefault="007946CD" w:rsidP="00CB556B">
      <w:pPr>
        <w:jc w:val="both"/>
        <w:rPr>
          <w:rFonts w:ascii="Times New Roman" w:hAnsi="Times New Roman"/>
        </w:rPr>
      </w:pPr>
      <w:r w:rsidRPr="00350F22">
        <w:rPr>
          <w:rFonts w:ascii="Times New Roman" w:hAnsi="Times New Roman"/>
        </w:rPr>
        <w:t>Folgende islamische Feiertage sind kirchliche Feierta</w:t>
      </w:r>
      <w:r>
        <w:rPr>
          <w:rFonts w:ascii="Times New Roman" w:hAnsi="Times New Roman"/>
        </w:rPr>
        <w:t>ge im Sinne des Hamburger Feier</w:t>
      </w:r>
      <w:r w:rsidRPr="00350F22">
        <w:rPr>
          <w:rFonts w:ascii="Times New Roman" w:hAnsi="Times New Roman"/>
        </w:rPr>
        <w:t>tagsgesetzes mit den Rechten aus § 3 des Feiertagsgese</w:t>
      </w:r>
      <w:r>
        <w:rPr>
          <w:rFonts w:ascii="Times New Roman" w:hAnsi="Times New Roman"/>
        </w:rPr>
        <w:t>tzes für islamische Religionsan</w:t>
      </w:r>
      <w:r w:rsidRPr="00350F22">
        <w:rPr>
          <w:rFonts w:ascii="Times New Roman" w:hAnsi="Times New Roman"/>
        </w:rPr>
        <w:t xml:space="preserve">gehörige: </w:t>
      </w:r>
    </w:p>
    <w:p w:rsidR="007946CD" w:rsidRPr="00350F22" w:rsidRDefault="007946CD" w:rsidP="00CB556B">
      <w:pPr>
        <w:jc w:val="both"/>
        <w:rPr>
          <w:rFonts w:ascii="Times New Roman" w:hAnsi="Times New Roman"/>
        </w:rPr>
      </w:pPr>
      <w:r w:rsidRPr="00350F22">
        <w:rPr>
          <w:rFonts w:ascii="Times New Roman" w:hAnsi="Times New Roman"/>
        </w:rPr>
        <w:t xml:space="preserve">1. Opferfest (Id-ul-Adha bzw. Kurban Bayrami) – Einer der zwei Tage ab zehnten Dhul-Hiddscha </w:t>
      </w:r>
    </w:p>
    <w:p w:rsidR="007946CD" w:rsidRPr="00350F22" w:rsidRDefault="007946CD" w:rsidP="00CB556B">
      <w:pPr>
        <w:jc w:val="both"/>
        <w:rPr>
          <w:rFonts w:ascii="Times New Roman" w:hAnsi="Times New Roman"/>
        </w:rPr>
      </w:pPr>
      <w:r w:rsidRPr="00350F22">
        <w:rPr>
          <w:rFonts w:ascii="Times New Roman" w:hAnsi="Times New Roman"/>
        </w:rPr>
        <w:t xml:space="preserve">2. Ramadanfest (Id-ul-Fitr bzw. Ramazan Bayrami) – Einer der zwei Tage ab ersten Schawwal </w:t>
      </w:r>
    </w:p>
    <w:p w:rsidR="007946CD" w:rsidRPr="00350F22" w:rsidRDefault="007946CD" w:rsidP="00CB556B">
      <w:pPr>
        <w:jc w:val="both"/>
        <w:rPr>
          <w:rFonts w:ascii="Times New Roman" w:hAnsi="Times New Roman"/>
        </w:rPr>
      </w:pPr>
      <w:r w:rsidRPr="00350F22">
        <w:rPr>
          <w:rFonts w:ascii="Times New Roman" w:hAnsi="Times New Roman"/>
        </w:rPr>
        <w:t xml:space="preserve">3 Aschura – Ein Tag am zehnten Muharram </w:t>
      </w:r>
    </w:p>
    <w:p w:rsidR="007946CD" w:rsidRPr="00350F22" w:rsidRDefault="007946CD" w:rsidP="00CB556B">
      <w:pPr>
        <w:jc w:val="both"/>
        <w:rPr>
          <w:rFonts w:ascii="Times New Roman" w:hAnsi="Times New Roman"/>
        </w:rPr>
      </w:pPr>
      <w:r w:rsidRPr="00350F22">
        <w:rPr>
          <w:rFonts w:ascii="Times New Roman" w:hAnsi="Times New Roman"/>
        </w:rPr>
        <w:t>Die Daten der Feiertage beziehen sich auf den islamischen Mondkalender und werden von den islam</w:t>
      </w:r>
      <w:r w:rsidRPr="00350F22">
        <w:rPr>
          <w:rFonts w:ascii="Times New Roman" w:hAnsi="Times New Roman"/>
        </w:rPr>
        <w:t>i</w:t>
      </w:r>
      <w:r w:rsidRPr="00350F22">
        <w:rPr>
          <w:rFonts w:ascii="Times New Roman" w:hAnsi="Times New Roman"/>
        </w:rPr>
        <w:t xml:space="preserve">schen Religionsgemeinschaften jeweils vorher bestimmt und bekannt gegeben. </w:t>
      </w:r>
    </w:p>
    <w:p w:rsidR="007946CD" w:rsidRPr="00350F22" w:rsidRDefault="007946CD" w:rsidP="00CB556B">
      <w:pPr>
        <w:pStyle w:val="Paragraphenberschrift"/>
      </w:pPr>
      <w:r w:rsidRPr="00350F22">
        <w:t xml:space="preserve">Protokollerklärung zu Artikel 3 </w:t>
      </w:r>
    </w:p>
    <w:p w:rsidR="007946CD" w:rsidRPr="00350F22" w:rsidRDefault="007946CD" w:rsidP="00CB556B">
      <w:pPr>
        <w:jc w:val="both"/>
        <w:rPr>
          <w:rFonts w:ascii="Times New Roman" w:hAnsi="Times New Roman"/>
        </w:rPr>
      </w:pPr>
      <w:r w:rsidRPr="00350F22">
        <w:rPr>
          <w:rFonts w:ascii="Times New Roman" w:hAnsi="Times New Roman"/>
        </w:rPr>
        <w:t>Die islamischen Religionsgemeinschaften und die Freie und Hansestadt Hamburg sind sich darüber einig, dass die ganztägigen Ausgestaltungen des Ramadan-Festes und des Opferfestes für die muslim</w:t>
      </w:r>
      <w:r w:rsidRPr="00350F22">
        <w:rPr>
          <w:rFonts w:ascii="Times New Roman" w:hAnsi="Times New Roman"/>
        </w:rPr>
        <w:t>i</w:t>
      </w:r>
      <w:r w:rsidRPr="00350F22">
        <w:rPr>
          <w:rFonts w:ascii="Times New Roman" w:hAnsi="Times New Roman"/>
        </w:rPr>
        <w:t>schen Gemeinden gleichbedeutend sind mit gottesdienstlichen Handlungen. Der gottesdienstliche Ch</w:t>
      </w:r>
      <w:r w:rsidRPr="00350F22">
        <w:rPr>
          <w:rFonts w:ascii="Times New Roman" w:hAnsi="Times New Roman"/>
        </w:rPr>
        <w:t>a</w:t>
      </w:r>
      <w:r w:rsidRPr="00350F22">
        <w:rPr>
          <w:rFonts w:ascii="Times New Roman" w:hAnsi="Times New Roman"/>
        </w:rPr>
        <w:t xml:space="preserve">rakter äußert sich </w:t>
      </w:r>
      <w:r>
        <w:rPr>
          <w:rFonts w:ascii="Times New Roman" w:hAnsi="Times New Roman"/>
        </w:rPr>
        <w:t>nicht nur im morgendlichen Ritu</w:t>
      </w:r>
      <w:r w:rsidRPr="00350F22">
        <w:rPr>
          <w:rFonts w:ascii="Times New Roman" w:hAnsi="Times New Roman"/>
        </w:rPr>
        <w:t>algebet, sondern umfasst den gesamten Tag, der in weiten T</w:t>
      </w:r>
      <w:r>
        <w:rPr>
          <w:rFonts w:ascii="Times New Roman" w:hAnsi="Times New Roman"/>
        </w:rPr>
        <w:t>eilen ritualisierte Abläufe ent</w:t>
      </w:r>
      <w:r w:rsidRPr="00350F22">
        <w:rPr>
          <w:rFonts w:ascii="Times New Roman" w:hAnsi="Times New Roman"/>
        </w:rPr>
        <w:t>hält. Diese Feiertage werden deshalb als Gottesdienst i</w:t>
      </w:r>
      <w:r>
        <w:rPr>
          <w:rFonts w:ascii="Times New Roman" w:hAnsi="Times New Roman"/>
        </w:rPr>
        <w:t>m Sinne des § 3 Hamburger Feier</w:t>
      </w:r>
      <w:r w:rsidRPr="00350F22">
        <w:rPr>
          <w:rFonts w:ascii="Times New Roman" w:hAnsi="Times New Roman"/>
        </w:rPr>
        <w:t xml:space="preserve">tagsgesetz verstanden. </w:t>
      </w:r>
    </w:p>
    <w:p w:rsidR="007946CD" w:rsidRPr="00350F22" w:rsidRDefault="007946CD" w:rsidP="00CB556B">
      <w:pPr>
        <w:pStyle w:val="Paragraphenberschrift"/>
      </w:pPr>
      <w:r w:rsidRPr="00350F22">
        <w:t xml:space="preserve">Artikel 4 Bildungswesen </w:t>
      </w:r>
    </w:p>
    <w:p w:rsidR="007946CD" w:rsidRPr="00350F22" w:rsidRDefault="007946CD" w:rsidP="00CB556B">
      <w:pPr>
        <w:jc w:val="both"/>
        <w:rPr>
          <w:rFonts w:ascii="Times New Roman" w:hAnsi="Times New Roman"/>
        </w:rPr>
      </w:pPr>
      <w:r w:rsidRPr="00350F22">
        <w:rPr>
          <w:rFonts w:ascii="Times New Roman" w:hAnsi="Times New Roman"/>
        </w:rPr>
        <w:t>(1) Die islamischen Religionsgemeinschaften haben nach Maßgabe der</w:t>
      </w:r>
      <w:r>
        <w:rPr>
          <w:rFonts w:ascii="Times New Roman" w:hAnsi="Times New Roman"/>
        </w:rPr>
        <w:t xml:space="preserve"> gesetzlichen Vor</w:t>
      </w:r>
      <w:r w:rsidRPr="00350F22">
        <w:rPr>
          <w:rFonts w:ascii="Times New Roman" w:hAnsi="Times New Roman"/>
        </w:rPr>
        <w:t xml:space="preserve">schriften das Recht, Bildungs- und Kultureinrichtungen zu </w:t>
      </w:r>
      <w:r>
        <w:rPr>
          <w:rFonts w:ascii="Times New Roman" w:hAnsi="Times New Roman"/>
        </w:rPr>
        <w:t>unterhalten. Die Vertragspartei</w:t>
      </w:r>
      <w:r w:rsidRPr="00350F22">
        <w:rPr>
          <w:rFonts w:ascii="Times New Roman" w:hAnsi="Times New Roman"/>
        </w:rPr>
        <w:t>en werden sich im Ra</w:t>
      </w:r>
      <w:r w:rsidRPr="00350F22">
        <w:rPr>
          <w:rFonts w:ascii="Times New Roman" w:hAnsi="Times New Roman"/>
        </w:rPr>
        <w:t>h</w:t>
      </w:r>
      <w:r w:rsidRPr="00350F22">
        <w:rPr>
          <w:rFonts w:ascii="Times New Roman" w:hAnsi="Times New Roman"/>
        </w:rPr>
        <w:t>men ihrer finanziellen, organisato</w:t>
      </w:r>
      <w:r>
        <w:rPr>
          <w:rFonts w:ascii="Times New Roman" w:hAnsi="Times New Roman"/>
        </w:rPr>
        <w:t>rischen und rechtlichen Möglich</w:t>
      </w:r>
      <w:r w:rsidRPr="00350F22">
        <w:rPr>
          <w:rFonts w:ascii="Times New Roman" w:hAnsi="Times New Roman"/>
        </w:rPr>
        <w:t>keiten gemeinsam dafür einsetzen, das Wirken dieser Einric</w:t>
      </w:r>
      <w:r>
        <w:rPr>
          <w:rFonts w:ascii="Times New Roman" w:hAnsi="Times New Roman"/>
        </w:rPr>
        <w:t>htungen auch über die Mit</w:t>
      </w:r>
      <w:r w:rsidRPr="00350F22">
        <w:rPr>
          <w:rFonts w:ascii="Times New Roman" w:hAnsi="Times New Roman"/>
        </w:rPr>
        <w:t>gliedschaft der islamischen Religionsgemeinscha</w:t>
      </w:r>
      <w:r w:rsidRPr="00350F22">
        <w:rPr>
          <w:rFonts w:ascii="Times New Roman" w:hAnsi="Times New Roman"/>
        </w:rPr>
        <w:t>f</w:t>
      </w:r>
      <w:r w:rsidRPr="00350F22">
        <w:rPr>
          <w:rFonts w:ascii="Times New Roman" w:hAnsi="Times New Roman"/>
        </w:rPr>
        <w:t xml:space="preserve">ten hinaus verstärkt in das öffentliche Bewusstsein zu rücken. </w:t>
      </w:r>
    </w:p>
    <w:p w:rsidR="007946CD" w:rsidRPr="00350F22" w:rsidRDefault="007946CD" w:rsidP="00CB556B">
      <w:pPr>
        <w:jc w:val="both"/>
        <w:rPr>
          <w:rFonts w:ascii="Times New Roman" w:hAnsi="Times New Roman"/>
        </w:rPr>
      </w:pPr>
      <w:r w:rsidRPr="00350F22">
        <w:rPr>
          <w:rFonts w:ascii="Times New Roman" w:hAnsi="Times New Roman"/>
        </w:rPr>
        <w:t>(2) Unbeschadet des Rechts auf Unterhaltung eigener Bildungseinrichtungen bekennen sich die isl</w:t>
      </w:r>
      <w:r w:rsidRPr="00350F22">
        <w:rPr>
          <w:rFonts w:ascii="Times New Roman" w:hAnsi="Times New Roman"/>
        </w:rPr>
        <w:t>a</w:t>
      </w:r>
      <w:r w:rsidRPr="00350F22">
        <w:rPr>
          <w:rFonts w:ascii="Times New Roman" w:hAnsi="Times New Roman"/>
        </w:rPr>
        <w:t>mischen Religionsgemeinschaften zum staat</w:t>
      </w:r>
      <w:r>
        <w:rPr>
          <w:rFonts w:ascii="Times New Roman" w:hAnsi="Times New Roman"/>
        </w:rPr>
        <w:t>lichen Schulwesen, der allgemei</w:t>
      </w:r>
      <w:r w:rsidRPr="00350F22">
        <w:rPr>
          <w:rFonts w:ascii="Times New Roman" w:hAnsi="Times New Roman"/>
        </w:rPr>
        <w:t xml:space="preserve">nen Schulpflicht und der umfassenden Teilnahme am Unterricht staatlicher Schulen. </w:t>
      </w:r>
    </w:p>
    <w:p w:rsidR="007946CD" w:rsidRPr="00350F22" w:rsidRDefault="007946CD" w:rsidP="00CB556B">
      <w:pPr>
        <w:pStyle w:val="Paragraphenberschrift"/>
      </w:pPr>
      <w:r w:rsidRPr="00350F22">
        <w:t xml:space="preserve">Artikel 5 Hochschulausbildung </w:t>
      </w:r>
    </w:p>
    <w:p w:rsidR="007946CD" w:rsidRPr="00350F22" w:rsidRDefault="007946CD" w:rsidP="00CB556B">
      <w:pPr>
        <w:jc w:val="both"/>
        <w:rPr>
          <w:rFonts w:ascii="Times New Roman" w:hAnsi="Times New Roman"/>
        </w:rPr>
      </w:pPr>
      <w:r w:rsidRPr="00350F22">
        <w:rPr>
          <w:rFonts w:ascii="Times New Roman" w:hAnsi="Times New Roman"/>
        </w:rPr>
        <w:t>Die Freie und Hansestadt Hamburg fördert eine Ausbildu</w:t>
      </w:r>
      <w:r>
        <w:rPr>
          <w:rFonts w:ascii="Times New Roman" w:hAnsi="Times New Roman"/>
        </w:rPr>
        <w:t>ngsstätte für islamische Theolo</w:t>
      </w:r>
      <w:r w:rsidRPr="00350F22">
        <w:rPr>
          <w:rFonts w:ascii="Times New Roman" w:hAnsi="Times New Roman"/>
        </w:rPr>
        <w:t>gie und Rel</w:t>
      </w:r>
      <w:r w:rsidRPr="00350F22">
        <w:rPr>
          <w:rFonts w:ascii="Times New Roman" w:hAnsi="Times New Roman"/>
        </w:rPr>
        <w:t>i</w:t>
      </w:r>
      <w:r w:rsidRPr="00350F22">
        <w:rPr>
          <w:rFonts w:ascii="Times New Roman" w:hAnsi="Times New Roman"/>
        </w:rPr>
        <w:t xml:space="preserve">gionspädagogik an der Universität Hamburg. </w:t>
      </w:r>
    </w:p>
    <w:p w:rsidR="007946CD" w:rsidRPr="00350F22" w:rsidRDefault="007946CD" w:rsidP="00CB556B">
      <w:pPr>
        <w:pStyle w:val="Paragraphenberschrift"/>
      </w:pPr>
      <w:r w:rsidRPr="00350F22">
        <w:lastRenderedPageBreak/>
        <w:t xml:space="preserve">Protokollerklärung zu Artikel 5 </w:t>
      </w:r>
    </w:p>
    <w:p w:rsidR="007946CD" w:rsidRPr="00350F22" w:rsidRDefault="007946CD" w:rsidP="00CB556B">
      <w:pPr>
        <w:jc w:val="both"/>
        <w:rPr>
          <w:rFonts w:ascii="Times New Roman" w:hAnsi="Times New Roman"/>
        </w:rPr>
      </w:pPr>
      <w:r w:rsidRPr="00350F22">
        <w:rPr>
          <w:rFonts w:ascii="Times New Roman" w:hAnsi="Times New Roman"/>
        </w:rPr>
        <w:t>Die Vertragsparteien stimmen darin überein, dass die Förderung einer Ausbildungsstätte für islam</w:t>
      </w:r>
      <w:r w:rsidRPr="00350F22">
        <w:rPr>
          <w:rFonts w:ascii="Times New Roman" w:hAnsi="Times New Roman"/>
        </w:rPr>
        <w:t>i</w:t>
      </w:r>
      <w:r w:rsidRPr="00350F22">
        <w:rPr>
          <w:rFonts w:ascii="Times New Roman" w:hAnsi="Times New Roman"/>
        </w:rPr>
        <w:t>sche Theologie und Religionspädagogik in ihrem Schwerpunkt zunächst auf die Gewinnung in Deutschland ausgebildeter schulischer Le</w:t>
      </w:r>
      <w:r>
        <w:rPr>
          <w:rFonts w:ascii="Times New Roman" w:hAnsi="Times New Roman"/>
        </w:rPr>
        <w:t>hrkräfte für den Religionsunter</w:t>
      </w:r>
      <w:r w:rsidRPr="00350F22">
        <w:rPr>
          <w:rFonts w:ascii="Times New Roman" w:hAnsi="Times New Roman"/>
        </w:rPr>
        <w:t>richt zielen soll. Sie teilen die Überzeugung, dass das Au</w:t>
      </w:r>
      <w:r>
        <w:rPr>
          <w:rFonts w:ascii="Times New Roman" w:hAnsi="Times New Roman"/>
        </w:rPr>
        <w:t>fgreifen der Glaubensvorstellun</w:t>
      </w:r>
      <w:r w:rsidRPr="00350F22">
        <w:rPr>
          <w:rFonts w:ascii="Times New Roman" w:hAnsi="Times New Roman"/>
        </w:rPr>
        <w:t>gen praktizierender Muslime eine wesentl</w:t>
      </w:r>
      <w:r w:rsidRPr="00350F22">
        <w:rPr>
          <w:rFonts w:ascii="Times New Roman" w:hAnsi="Times New Roman"/>
        </w:rPr>
        <w:t>i</w:t>
      </w:r>
      <w:r w:rsidRPr="00350F22">
        <w:rPr>
          <w:rFonts w:ascii="Times New Roman" w:hAnsi="Times New Roman"/>
        </w:rPr>
        <w:t>che Vorausse</w:t>
      </w:r>
      <w:r>
        <w:rPr>
          <w:rFonts w:ascii="Times New Roman" w:hAnsi="Times New Roman"/>
        </w:rPr>
        <w:t>tzung für die wünschenswerte Ak</w:t>
      </w:r>
      <w:r w:rsidRPr="00350F22">
        <w:rPr>
          <w:rFonts w:ascii="Times New Roman" w:hAnsi="Times New Roman"/>
        </w:rPr>
        <w:t>zeptanz des Unterrichts bei den muslimischen Schül</w:t>
      </w:r>
      <w:r w:rsidRPr="00350F22">
        <w:rPr>
          <w:rFonts w:ascii="Times New Roman" w:hAnsi="Times New Roman"/>
        </w:rPr>
        <w:t>e</w:t>
      </w:r>
      <w:r w:rsidRPr="00350F22">
        <w:rPr>
          <w:rFonts w:ascii="Times New Roman" w:hAnsi="Times New Roman"/>
        </w:rPr>
        <w:t xml:space="preserve">rinnen und Schülern und ihren Eltern sein wird. Die Freie und Hansestadt Hamburg wird sich deshalb unter Beachtung der Freiheit von Wissenschaft, Forschung und Lehre dafür einsetzen, dass </w:t>
      </w:r>
    </w:p>
    <w:p w:rsidR="007946CD" w:rsidRPr="00350F22" w:rsidRDefault="007946CD" w:rsidP="00CB556B">
      <w:pPr>
        <w:jc w:val="both"/>
        <w:rPr>
          <w:rFonts w:ascii="Times New Roman" w:hAnsi="Times New Roman"/>
        </w:rPr>
      </w:pPr>
      <w:r w:rsidRPr="00350F22">
        <w:rPr>
          <w:rFonts w:ascii="Times New Roman" w:hAnsi="Times New Roman"/>
        </w:rPr>
        <w:t xml:space="preserve">- die islamischen Religionsgemeinschaften vor der Berufung einer Hochschullehrerin oder eines Hochschullehrers die Möglichkeit zur Stellungnahme erhalten, </w:t>
      </w:r>
    </w:p>
    <w:p w:rsidR="007946CD" w:rsidRPr="00350F22" w:rsidRDefault="007946CD" w:rsidP="00CB556B">
      <w:pPr>
        <w:jc w:val="both"/>
        <w:rPr>
          <w:rFonts w:ascii="Times New Roman" w:hAnsi="Times New Roman"/>
        </w:rPr>
      </w:pPr>
      <w:r w:rsidRPr="00350F22">
        <w:rPr>
          <w:rFonts w:ascii="Times New Roman" w:hAnsi="Times New Roman"/>
        </w:rPr>
        <w:t>- ihnen Gelegenheit gegeben wird, sich zu Lehrinhalt</w:t>
      </w:r>
      <w:r>
        <w:rPr>
          <w:rFonts w:ascii="Times New Roman" w:hAnsi="Times New Roman"/>
        </w:rPr>
        <w:t>en zu äußern, soweit sie schwer</w:t>
      </w:r>
      <w:r w:rsidRPr="00350F22">
        <w:rPr>
          <w:rFonts w:ascii="Times New Roman" w:hAnsi="Times New Roman"/>
        </w:rPr>
        <w:t>wiegende Abwe</w:t>
      </w:r>
      <w:r w:rsidRPr="00350F22">
        <w:rPr>
          <w:rFonts w:ascii="Times New Roman" w:hAnsi="Times New Roman"/>
        </w:rPr>
        <w:t>i</w:t>
      </w:r>
      <w:r w:rsidRPr="00350F22">
        <w:rPr>
          <w:rFonts w:ascii="Times New Roman" w:hAnsi="Times New Roman"/>
        </w:rPr>
        <w:t xml:space="preserve">chungen von den islamischen Glaubensgrundsätzen geltend machen, und </w:t>
      </w:r>
    </w:p>
    <w:p w:rsidR="007946CD" w:rsidRPr="00350F22" w:rsidRDefault="007946CD" w:rsidP="00CB556B">
      <w:pPr>
        <w:jc w:val="both"/>
        <w:rPr>
          <w:rFonts w:ascii="Times New Roman" w:hAnsi="Times New Roman"/>
        </w:rPr>
      </w:pPr>
      <w:r w:rsidRPr="00350F22">
        <w:rPr>
          <w:rFonts w:ascii="Times New Roman" w:hAnsi="Times New Roman"/>
        </w:rPr>
        <w:t>- sie in die Erarbeitung von Grundsätzen für eine Akkreditierung von Studiengängen und Formuli</w:t>
      </w:r>
      <w:r w:rsidRPr="00350F22">
        <w:rPr>
          <w:rFonts w:ascii="Times New Roman" w:hAnsi="Times New Roman"/>
        </w:rPr>
        <w:t>e</w:t>
      </w:r>
      <w:r w:rsidRPr="00350F22">
        <w:rPr>
          <w:rFonts w:ascii="Times New Roman" w:hAnsi="Times New Roman"/>
        </w:rPr>
        <w:t xml:space="preserve">rung von Prüfungsanforderungen einbezogen werden. </w:t>
      </w:r>
    </w:p>
    <w:p w:rsidR="007946CD" w:rsidRDefault="007946CD" w:rsidP="00CB556B">
      <w:pPr>
        <w:jc w:val="both"/>
        <w:rPr>
          <w:rFonts w:ascii="Times New Roman" w:hAnsi="Times New Roman"/>
        </w:rPr>
      </w:pPr>
      <w:r w:rsidRPr="00350F22">
        <w:rPr>
          <w:rFonts w:ascii="Times New Roman" w:hAnsi="Times New Roman"/>
        </w:rPr>
        <w:t>Die islamischen Religionsgemeinschaften erklären, dass sie Stellungnahmen einheitlich abgeben we</w:t>
      </w:r>
      <w:r w:rsidRPr="00350F22">
        <w:rPr>
          <w:rFonts w:ascii="Times New Roman" w:hAnsi="Times New Roman"/>
        </w:rPr>
        <w:t>r</w:t>
      </w:r>
      <w:r w:rsidRPr="00350F22">
        <w:rPr>
          <w:rFonts w:ascii="Times New Roman" w:hAnsi="Times New Roman"/>
        </w:rPr>
        <w:t>den. Stellungnahmen, die nicht einheitlich abgegeben werden, lösen keine Verpflichtungen der Freien und Hansestadt Hamburg im Sinne des vorste</w:t>
      </w:r>
      <w:r>
        <w:rPr>
          <w:rFonts w:ascii="Times New Roman" w:hAnsi="Times New Roman"/>
        </w:rPr>
        <w:t>henden Absat</w:t>
      </w:r>
      <w:r w:rsidRPr="00350F22">
        <w:rPr>
          <w:rFonts w:ascii="Times New Roman" w:hAnsi="Times New Roman"/>
        </w:rPr>
        <w:t xml:space="preserve">zes aus. </w:t>
      </w:r>
    </w:p>
    <w:p w:rsidR="007946CD" w:rsidRPr="00350F22" w:rsidRDefault="007946CD" w:rsidP="00CB556B">
      <w:pPr>
        <w:pStyle w:val="Paragraphenberschrift"/>
      </w:pPr>
      <w:r w:rsidRPr="00350F22">
        <w:t xml:space="preserve">Artikel 6 Religionsunterricht </w:t>
      </w:r>
    </w:p>
    <w:p w:rsidR="007946CD" w:rsidRPr="00350F22" w:rsidRDefault="007946CD" w:rsidP="00CB556B">
      <w:pPr>
        <w:jc w:val="both"/>
        <w:rPr>
          <w:rFonts w:ascii="Times New Roman" w:hAnsi="Times New Roman"/>
        </w:rPr>
      </w:pPr>
      <w:r w:rsidRPr="00350F22">
        <w:rPr>
          <w:rFonts w:ascii="Times New Roman" w:hAnsi="Times New Roman"/>
        </w:rPr>
        <w:t>(1) Die Vertragsparteien sind sich einig in der Anerkennung der Bedeutung, des Wertes und der Cha</w:t>
      </w:r>
      <w:r w:rsidRPr="00350F22">
        <w:rPr>
          <w:rFonts w:ascii="Times New Roman" w:hAnsi="Times New Roman"/>
        </w:rPr>
        <w:t>n</w:t>
      </w:r>
      <w:r w:rsidRPr="00350F22">
        <w:rPr>
          <w:rFonts w:ascii="Times New Roman" w:hAnsi="Times New Roman"/>
        </w:rPr>
        <w:t>cen des an den staatlichen Schulen der Freien und Hansestadt Hamburg erteilten Religionsunterrichts in gemischtkonfessionelle</w:t>
      </w:r>
      <w:r>
        <w:rPr>
          <w:rFonts w:ascii="Times New Roman" w:hAnsi="Times New Roman"/>
        </w:rPr>
        <w:t>n Klassenverbänden und Lerngrup</w:t>
      </w:r>
      <w:r w:rsidRPr="00350F22">
        <w:rPr>
          <w:rFonts w:ascii="Times New Roman" w:hAnsi="Times New Roman"/>
        </w:rPr>
        <w:t>pen. Sie streben deshalb im Rahmen von Artikel 7 Absa</w:t>
      </w:r>
      <w:r>
        <w:rPr>
          <w:rFonts w:ascii="Times New Roman" w:hAnsi="Times New Roman"/>
        </w:rPr>
        <w:t>tz 3 des Grundgesetzes eine Wei</w:t>
      </w:r>
      <w:r w:rsidRPr="00350F22">
        <w:rPr>
          <w:rFonts w:ascii="Times New Roman" w:hAnsi="Times New Roman"/>
        </w:rPr>
        <w:t>terentwicklung an, deren Ziel es ist, eine Verantwo</w:t>
      </w:r>
      <w:r w:rsidRPr="00350F22">
        <w:rPr>
          <w:rFonts w:ascii="Times New Roman" w:hAnsi="Times New Roman"/>
        </w:rPr>
        <w:t>r</w:t>
      </w:r>
      <w:r w:rsidRPr="00350F22">
        <w:rPr>
          <w:rFonts w:ascii="Times New Roman" w:hAnsi="Times New Roman"/>
        </w:rPr>
        <w:t>tungsstru</w:t>
      </w:r>
      <w:r>
        <w:rPr>
          <w:rFonts w:ascii="Times New Roman" w:hAnsi="Times New Roman"/>
        </w:rPr>
        <w:t>ktur für die Inhalte des Religi</w:t>
      </w:r>
      <w:r w:rsidRPr="00350F22">
        <w:rPr>
          <w:rFonts w:ascii="Times New Roman" w:hAnsi="Times New Roman"/>
        </w:rPr>
        <w:t>onsunterrichts im Rahmen von Artikel 7 Absatz 3 des Grundg</w:t>
      </w:r>
      <w:r w:rsidRPr="00350F22">
        <w:rPr>
          <w:rFonts w:ascii="Times New Roman" w:hAnsi="Times New Roman"/>
        </w:rPr>
        <w:t>e</w:t>
      </w:r>
      <w:r>
        <w:rPr>
          <w:rFonts w:ascii="Times New Roman" w:hAnsi="Times New Roman"/>
        </w:rPr>
        <w:t>setzes zu schaffen, die so</w:t>
      </w:r>
      <w:r w:rsidRPr="00350F22">
        <w:rPr>
          <w:rFonts w:ascii="Times New Roman" w:hAnsi="Times New Roman"/>
        </w:rPr>
        <w:t>wohl alle Religionsgemeinschaften im verfassungsrechtlichen Sinne gleic</w:t>
      </w:r>
      <w:r w:rsidRPr="00350F22">
        <w:rPr>
          <w:rFonts w:ascii="Times New Roman" w:hAnsi="Times New Roman"/>
        </w:rPr>
        <w:t>h</w:t>
      </w:r>
      <w:r w:rsidRPr="00350F22">
        <w:rPr>
          <w:rFonts w:ascii="Times New Roman" w:hAnsi="Times New Roman"/>
        </w:rPr>
        <w:t>berechtigt am Religionsunterricht beteiligt, als auch einen gemeinsamen Unterricht von Schülerinnen und Schülern unabhängig von ihrer Religionszugehörigkeit ermöglicht, um so die bestehende dialog</w:t>
      </w:r>
      <w:r w:rsidRPr="00350F22">
        <w:rPr>
          <w:rFonts w:ascii="Times New Roman" w:hAnsi="Times New Roman"/>
        </w:rPr>
        <w:t>i</w:t>
      </w:r>
      <w:r w:rsidRPr="00350F22">
        <w:rPr>
          <w:rFonts w:ascii="Times New Roman" w:hAnsi="Times New Roman"/>
        </w:rPr>
        <w:t>sche Form des Religionsunterrichtes zu erhalten.</w:t>
      </w:r>
      <w:r>
        <w:rPr>
          <w:rFonts w:ascii="Times New Roman" w:hAnsi="Times New Roman"/>
        </w:rPr>
        <w:t xml:space="preserve"> Das Nähere wird gesondert gere</w:t>
      </w:r>
      <w:r w:rsidRPr="00350F22">
        <w:rPr>
          <w:rFonts w:ascii="Times New Roman" w:hAnsi="Times New Roman"/>
        </w:rPr>
        <w:t xml:space="preserve">gelt. </w:t>
      </w:r>
    </w:p>
    <w:p w:rsidR="007946CD" w:rsidRPr="00350F22" w:rsidRDefault="007946CD" w:rsidP="00CB556B">
      <w:pPr>
        <w:jc w:val="both"/>
        <w:rPr>
          <w:rFonts w:ascii="Times New Roman" w:hAnsi="Times New Roman"/>
        </w:rPr>
      </w:pPr>
      <w:r w:rsidRPr="00350F22">
        <w:rPr>
          <w:rFonts w:ascii="Times New Roman" w:hAnsi="Times New Roman"/>
        </w:rPr>
        <w:t xml:space="preserve">(2) Ungeachtet des Absatzes 1 anerkennt die Freie und Hansestadt Hamburg das Recht der islamischen Religionsgemeinschaften, bei Vorliegen </w:t>
      </w:r>
      <w:r>
        <w:rPr>
          <w:rFonts w:ascii="Times New Roman" w:hAnsi="Times New Roman"/>
        </w:rPr>
        <w:t>aller gesetzlichen Voraussetzun</w:t>
      </w:r>
      <w:r w:rsidRPr="00350F22">
        <w:rPr>
          <w:rFonts w:ascii="Times New Roman" w:hAnsi="Times New Roman"/>
        </w:rPr>
        <w:t>gen die Erteilung eines b</w:t>
      </w:r>
      <w:r w:rsidRPr="00350F22">
        <w:rPr>
          <w:rFonts w:ascii="Times New Roman" w:hAnsi="Times New Roman"/>
        </w:rPr>
        <w:t>e</w:t>
      </w:r>
      <w:r w:rsidRPr="00350F22">
        <w:rPr>
          <w:rFonts w:ascii="Times New Roman" w:hAnsi="Times New Roman"/>
        </w:rPr>
        <w:t>sonderen islamischen Religio</w:t>
      </w:r>
      <w:r>
        <w:rPr>
          <w:rFonts w:ascii="Times New Roman" w:hAnsi="Times New Roman"/>
        </w:rPr>
        <w:t>nsunterrichts nach Artikel 7 Ab</w:t>
      </w:r>
      <w:r w:rsidRPr="00350F22">
        <w:rPr>
          <w:rFonts w:ascii="Times New Roman" w:hAnsi="Times New Roman"/>
        </w:rPr>
        <w:t xml:space="preserve">satz 3 des Grundgesetzes verlangen zu können. </w:t>
      </w:r>
    </w:p>
    <w:p w:rsidR="007946CD" w:rsidRPr="00350F22" w:rsidRDefault="007946CD" w:rsidP="00CB556B">
      <w:pPr>
        <w:pStyle w:val="Paragraphenberschrift"/>
      </w:pPr>
      <w:r w:rsidRPr="00350F22">
        <w:t xml:space="preserve">Protokollerklärung zu Artikel 6 Absatz 1 </w:t>
      </w:r>
    </w:p>
    <w:p w:rsidR="007946CD" w:rsidRPr="00350F22" w:rsidRDefault="007946CD" w:rsidP="00CB556B">
      <w:pPr>
        <w:jc w:val="both"/>
        <w:rPr>
          <w:rFonts w:ascii="Times New Roman" w:hAnsi="Times New Roman"/>
        </w:rPr>
      </w:pPr>
      <w:r w:rsidRPr="00350F22">
        <w:rPr>
          <w:rFonts w:ascii="Times New Roman" w:hAnsi="Times New Roman"/>
        </w:rPr>
        <w:t>Die Vertragsparteien sind sich darüber einig, dass innerhalb der kommenden fünf Jahre Schulpraxis, Didaktik und Rahmenpläne, Lehrerbildung und</w:t>
      </w:r>
      <w:r>
        <w:rPr>
          <w:rFonts w:ascii="Times New Roman" w:hAnsi="Times New Roman"/>
        </w:rPr>
        <w:t xml:space="preserve"> -zulassung sowie der instituti</w:t>
      </w:r>
      <w:r w:rsidRPr="00350F22">
        <w:rPr>
          <w:rFonts w:ascii="Times New Roman" w:hAnsi="Times New Roman"/>
        </w:rPr>
        <w:t>onelle Rahmen für den Religionsunterricht nach Maßgabe von Artikel 7 Absatz 3 des Grundgesetzes weiterentwickelt werden sollen. Dies soll</w:t>
      </w:r>
      <w:r>
        <w:rPr>
          <w:rFonts w:ascii="Times New Roman" w:hAnsi="Times New Roman"/>
        </w:rPr>
        <w:t xml:space="preserve"> durch eine Arbeitsgruppe erfol</w:t>
      </w:r>
      <w:r w:rsidRPr="00350F22">
        <w:rPr>
          <w:rFonts w:ascii="Times New Roman" w:hAnsi="Times New Roman"/>
        </w:rPr>
        <w:t>gen, die aus Vertreterinnen und Vertretern der zustä</w:t>
      </w:r>
      <w:r w:rsidRPr="00350F22">
        <w:rPr>
          <w:rFonts w:ascii="Times New Roman" w:hAnsi="Times New Roman"/>
        </w:rPr>
        <w:t>n</w:t>
      </w:r>
      <w:r w:rsidRPr="00350F22">
        <w:rPr>
          <w:rFonts w:ascii="Times New Roman" w:hAnsi="Times New Roman"/>
        </w:rPr>
        <w:t>d</w:t>
      </w:r>
      <w:r>
        <w:rPr>
          <w:rFonts w:ascii="Times New Roman" w:hAnsi="Times New Roman"/>
        </w:rPr>
        <w:t>igen Behörde sowie aus Vertrete</w:t>
      </w:r>
      <w:r w:rsidRPr="00350F22">
        <w:rPr>
          <w:rFonts w:ascii="Times New Roman" w:hAnsi="Times New Roman"/>
        </w:rPr>
        <w:t xml:space="preserve">rinnen und Vertretern solcher Religionsgemeinschaften besteht, die beabsichtigen, die Inhalte eines Religionsunterrichts in gemischtkonfessionellen Klassenverbänden und Lerngruppen in Hamburg zu verantworten. Die Arbeitsgruppe legt ihre Ergebnisse den jeweiligen Entscheidungsgremien zum Beschluss vor. Die Beteiligten beachten die ihnen durch Artikel 7 Absatz 3 des Grundgesetzes zugewiesenen Funktionen. </w:t>
      </w:r>
    </w:p>
    <w:p w:rsidR="007946CD" w:rsidRPr="00350F22" w:rsidRDefault="007946CD" w:rsidP="00CB556B">
      <w:pPr>
        <w:pStyle w:val="Paragraphenberschrift"/>
      </w:pPr>
      <w:r w:rsidRPr="00350F22">
        <w:lastRenderedPageBreak/>
        <w:t xml:space="preserve">Artikel 7 Religiöse Betreuung in besonderen Einrichtungen </w:t>
      </w:r>
    </w:p>
    <w:p w:rsidR="007946CD" w:rsidRPr="007E630A" w:rsidRDefault="007946CD" w:rsidP="00CB556B">
      <w:pPr>
        <w:jc w:val="both"/>
        <w:rPr>
          <w:rFonts w:ascii="Times New Roman" w:hAnsi="Times New Roman"/>
        </w:rPr>
      </w:pPr>
      <w:r w:rsidRPr="00350F22">
        <w:rPr>
          <w:rFonts w:ascii="Times New Roman" w:hAnsi="Times New Roman"/>
        </w:rPr>
        <w:t>(1) In öffentlichen Einrichtungen wie Krankenhäusern, H</w:t>
      </w:r>
      <w:r>
        <w:rPr>
          <w:rFonts w:ascii="Times New Roman" w:hAnsi="Times New Roman"/>
        </w:rPr>
        <w:t>eimen, aber auch Justizvollzugs</w:t>
      </w:r>
      <w:r w:rsidRPr="00350F22">
        <w:rPr>
          <w:rFonts w:ascii="Times New Roman" w:hAnsi="Times New Roman"/>
        </w:rPr>
        <w:t>anstalten oder Polizeiausbildungsstätten gewährleistet die Freie und Hansestadt Hamburg den islamischen Rel</w:t>
      </w:r>
      <w:r w:rsidRPr="00350F22">
        <w:rPr>
          <w:rFonts w:ascii="Times New Roman" w:hAnsi="Times New Roman"/>
        </w:rPr>
        <w:t>i</w:t>
      </w:r>
      <w:r w:rsidRPr="00350F22">
        <w:rPr>
          <w:rFonts w:ascii="Times New Roman" w:hAnsi="Times New Roman"/>
        </w:rPr>
        <w:t>gionsgemeinschaften das Recht zur religiösen Betreuung. Sie sind zu Gottesdiensten und religiösen Veranstaltungen, insbeso</w:t>
      </w:r>
      <w:r>
        <w:rPr>
          <w:rFonts w:ascii="Times New Roman" w:hAnsi="Times New Roman"/>
        </w:rPr>
        <w:t>ndere zu den islamischen Festta</w:t>
      </w:r>
      <w:r w:rsidRPr="00350F22">
        <w:rPr>
          <w:rFonts w:ascii="Times New Roman" w:hAnsi="Times New Roman"/>
        </w:rPr>
        <w:t xml:space="preserve">gen, berechtigt. Soweit sich Einrichtungen nicht in staatlicher Trägerschaft befinden, wird </w:t>
      </w:r>
      <w:r w:rsidRPr="007E630A">
        <w:rPr>
          <w:rFonts w:ascii="Times New Roman" w:hAnsi="Times New Roman"/>
        </w:rPr>
        <w:t xml:space="preserve">die Freie und Hansestadt Hamburg im Rahmen ihrer Möglichkeiten auf die Gewährleistung der religiösen Betreuung hinwirken. </w:t>
      </w:r>
    </w:p>
    <w:p w:rsidR="007946CD" w:rsidRPr="007E630A" w:rsidRDefault="007946CD" w:rsidP="00CB556B">
      <w:pPr>
        <w:jc w:val="both"/>
        <w:rPr>
          <w:rFonts w:ascii="Times New Roman" w:hAnsi="Times New Roman"/>
        </w:rPr>
      </w:pPr>
      <w:r w:rsidRPr="007E630A">
        <w:rPr>
          <w:rFonts w:ascii="Times New Roman" w:hAnsi="Times New Roman"/>
        </w:rPr>
        <w:t xml:space="preserve">(2) Der Zutritt zu einer Justiz- oder Polizeieinrichtung </w:t>
      </w:r>
      <w:r>
        <w:rPr>
          <w:rFonts w:ascii="Times New Roman" w:hAnsi="Times New Roman"/>
        </w:rPr>
        <w:t>setzt das Einverständnis der zu</w:t>
      </w:r>
      <w:r w:rsidRPr="007E630A">
        <w:rPr>
          <w:rFonts w:ascii="Times New Roman" w:hAnsi="Times New Roman"/>
        </w:rPr>
        <w:t>ständigen Behörde zur Person der Betreuerin oder d</w:t>
      </w:r>
      <w:r>
        <w:rPr>
          <w:rFonts w:ascii="Times New Roman" w:hAnsi="Times New Roman"/>
        </w:rPr>
        <w:t>es Betreuers voraus; das Einver</w:t>
      </w:r>
      <w:r w:rsidRPr="007E630A">
        <w:rPr>
          <w:rFonts w:ascii="Times New Roman" w:hAnsi="Times New Roman"/>
        </w:rPr>
        <w:t>ständnis kann nur aus wicht</w:t>
      </w:r>
      <w:r w:rsidRPr="007E630A">
        <w:rPr>
          <w:rFonts w:ascii="Times New Roman" w:hAnsi="Times New Roman"/>
        </w:rPr>
        <w:t>i</w:t>
      </w:r>
      <w:r w:rsidRPr="007E630A">
        <w:rPr>
          <w:rFonts w:ascii="Times New Roman" w:hAnsi="Times New Roman"/>
        </w:rPr>
        <w:t>gem Grund versagt oder widerrufen werden. Der Zutritt zu sonstigen öffentlichen Einrichtungen e</w:t>
      </w:r>
      <w:r w:rsidRPr="007E630A">
        <w:rPr>
          <w:rFonts w:ascii="Times New Roman" w:hAnsi="Times New Roman"/>
        </w:rPr>
        <w:t>r</w:t>
      </w:r>
      <w:r w:rsidRPr="007E630A">
        <w:rPr>
          <w:rFonts w:ascii="Times New Roman" w:hAnsi="Times New Roman"/>
        </w:rPr>
        <w:t xml:space="preserve">folgt im Benehmen mit dem Träger. Näheres soll durch Vereinbarung mit den öffentlichen, freien oder privaten Trägern der Einrichtungen unter Berücksichtigung des Absatzes 1 geregelt werden. </w:t>
      </w:r>
    </w:p>
    <w:p w:rsidR="007946CD" w:rsidRPr="007E630A" w:rsidRDefault="007946CD" w:rsidP="00CB556B">
      <w:pPr>
        <w:jc w:val="both"/>
        <w:rPr>
          <w:rFonts w:ascii="Times New Roman" w:hAnsi="Times New Roman"/>
        </w:rPr>
      </w:pPr>
      <w:r w:rsidRPr="007E630A">
        <w:rPr>
          <w:rFonts w:ascii="Times New Roman" w:hAnsi="Times New Roman"/>
        </w:rPr>
        <w:t>(3) Die Freie und Hansestadt Hamburg wird darauf hinwirken, dass in den öffentlichen Einrichtungen eine Ernährung angeboten wird, die religiöse Speisevorschriften im Rahmen der bestehenden Mö</w:t>
      </w:r>
      <w:r w:rsidRPr="007E630A">
        <w:rPr>
          <w:rFonts w:ascii="Times New Roman" w:hAnsi="Times New Roman"/>
        </w:rPr>
        <w:t>g</w:t>
      </w:r>
      <w:r w:rsidRPr="007E630A">
        <w:rPr>
          <w:rFonts w:ascii="Times New Roman" w:hAnsi="Times New Roman"/>
        </w:rPr>
        <w:t xml:space="preserve">lichkeiten einhält. </w:t>
      </w:r>
    </w:p>
    <w:p w:rsidR="007946CD" w:rsidRPr="007E630A" w:rsidRDefault="007946CD" w:rsidP="00CB556B">
      <w:pPr>
        <w:pStyle w:val="Paragraphenberschrift"/>
      </w:pPr>
      <w:r w:rsidRPr="007E630A">
        <w:t xml:space="preserve">Protokollerklärung zu Artikel 7 </w:t>
      </w:r>
    </w:p>
    <w:p w:rsidR="007946CD" w:rsidRPr="007E630A" w:rsidRDefault="007946CD" w:rsidP="00CB556B">
      <w:pPr>
        <w:pStyle w:val="Paragraphenberschrift"/>
      </w:pPr>
      <w:r w:rsidRPr="007E630A">
        <w:t xml:space="preserve">Zu Absatz 1 </w:t>
      </w:r>
    </w:p>
    <w:p w:rsidR="007946CD" w:rsidRPr="007E630A" w:rsidRDefault="007946CD" w:rsidP="00CB556B">
      <w:pPr>
        <w:jc w:val="both"/>
        <w:rPr>
          <w:rFonts w:ascii="Times New Roman" w:hAnsi="Times New Roman"/>
        </w:rPr>
      </w:pPr>
      <w:r w:rsidRPr="007E630A">
        <w:rPr>
          <w:rFonts w:ascii="Times New Roman" w:hAnsi="Times New Roman"/>
        </w:rPr>
        <w:t>Die Vertragsparteien stimmen darin überein, dass die Gewährleistung des Zugangs der islamischen Religionsgemeinschaften zu öffentlichen Einrichtungen sich nur auf solche Personen bezieht, die die Gemeinschaften vorab benenne</w:t>
      </w:r>
      <w:r>
        <w:rPr>
          <w:rFonts w:ascii="Times New Roman" w:hAnsi="Times New Roman"/>
        </w:rPr>
        <w:t>n. Die für die religiöse Betreu</w:t>
      </w:r>
      <w:r w:rsidRPr="007E630A">
        <w:rPr>
          <w:rFonts w:ascii="Times New Roman" w:hAnsi="Times New Roman"/>
        </w:rPr>
        <w:t>ung erforderlichen Räumlichkeiten we</w:t>
      </w:r>
      <w:r w:rsidRPr="007E630A">
        <w:rPr>
          <w:rFonts w:ascii="Times New Roman" w:hAnsi="Times New Roman"/>
        </w:rPr>
        <w:t>r</w:t>
      </w:r>
      <w:r w:rsidRPr="007E630A">
        <w:rPr>
          <w:rFonts w:ascii="Times New Roman" w:hAnsi="Times New Roman"/>
        </w:rPr>
        <w:t>den im Rahmen der bestehenden Möglichkeiten kostenfrei zur Verfügung gestellt. Den zur religiösen Betreuung eingesetzten Personen soll die Möglichkeit gegeben werden, bei der Beschaffung reli</w:t>
      </w:r>
      <w:r>
        <w:rPr>
          <w:rFonts w:ascii="Times New Roman" w:hAnsi="Times New Roman"/>
        </w:rPr>
        <w:t>giöser Literatur beratend mitzu</w:t>
      </w:r>
      <w:r w:rsidRPr="007E630A">
        <w:rPr>
          <w:rFonts w:ascii="Times New Roman" w:hAnsi="Times New Roman"/>
        </w:rPr>
        <w:t xml:space="preserve">wirken. </w:t>
      </w:r>
    </w:p>
    <w:p w:rsidR="007946CD" w:rsidRPr="007E630A" w:rsidRDefault="007946CD" w:rsidP="00CB556B">
      <w:pPr>
        <w:pStyle w:val="Paragraphenberschrift"/>
      </w:pPr>
      <w:r w:rsidRPr="007E630A">
        <w:t xml:space="preserve">Zu Absatz 3 </w:t>
      </w:r>
    </w:p>
    <w:p w:rsidR="007946CD" w:rsidRPr="007E630A" w:rsidRDefault="007946CD" w:rsidP="00CB556B">
      <w:pPr>
        <w:jc w:val="both"/>
        <w:rPr>
          <w:rFonts w:ascii="Times New Roman" w:hAnsi="Times New Roman"/>
        </w:rPr>
      </w:pPr>
      <w:r w:rsidRPr="007E630A">
        <w:rPr>
          <w:rFonts w:ascii="Times New Roman" w:hAnsi="Times New Roman"/>
        </w:rPr>
        <w:t>Zu der den islamischen Speisevorschriften entsprechend</w:t>
      </w:r>
      <w:r>
        <w:rPr>
          <w:rFonts w:ascii="Times New Roman" w:hAnsi="Times New Roman"/>
        </w:rPr>
        <w:t>en Ernährung gehört die Möglich</w:t>
      </w:r>
      <w:r w:rsidRPr="007E630A">
        <w:rPr>
          <w:rFonts w:ascii="Times New Roman" w:hAnsi="Times New Roman"/>
        </w:rPr>
        <w:t>keit, wä</w:t>
      </w:r>
      <w:r w:rsidRPr="007E630A">
        <w:rPr>
          <w:rFonts w:ascii="Times New Roman" w:hAnsi="Times New Roman"/>
        </w:rPr>
        <w:t>h</w:t>
      </w:r>
      <w:r w:rsidRPr="007E630A">
        <w:rPr>
          <w:rFonts w:ascii="Times New Roman" w:hAnsi="Times New Roman"/>
        </w:rPr>
        <w:t xml:space="preserve">rend des Ramadan ein nächtliches Essen zu </w:t>
      </w:r>
      <w:r>
        <w:rPr>
          <w:rFonts w:ascii="Times New Roman" w:hAnsi="Times New Roman"/>
        </w:rPr>
        <w:t>sich zu nehmen. Für die Gefange</w:t>
      </w:r>
      <w:r w:rsidRPr="007E630A">
        <w:rPr>
          <w:rFonts w:ascii="Times New Roman" w:hAnsi="Times New Roman"/>
        </w:rPr>
        <w:t xml:space="preserve">nen des geschlossenen Vollzugs muss dies im jeweiligen Haftraum stattfinden. </w:t>
      </w:r>
    </w:p>
    <w:p w:rsidR="007946CD" w:rsidRPr="007E630A" w:rsidRDefault="007946CD" w:rsidP="00CB556B">
      <w:pPr>
        <w:pStyle w:val="Paragraphenberschrift"/>
      </w:pPr>
      <w:r w:rsidRPr="007E630A">
        <w:t xml:space="preserve">Artikel 8 Rundfunkwesen </w:t>
      </w:r>
    </w:p>
    <w:p w:rsidR="007946CD" w:rsidRPr="007E630A" w:rsidRDefault="007946CD" w:rsidP="00CB556B">
      <w:pPr>
        <w:jc w:val="both"/>
        <w:rPr>
          <w:rFonts w:ascii="Times New Roman" w:hAnsi="Times New Roman"/>
        </w:rPr>
      </w:pPr>
      <w:r w:rsidRPr="007E630A">
        <w:rPr>
          <w:rFonts w:ascii="Times New Roman" w:hAnsi="Times New Roman"/>
        </w:rPr>
        <w:t>(1) Die Freie und Hansestadt Hamburg wird sich bei kü</w:t>
      </w:r>
      <w:r>
        <w:rPr>
          <w:rFonts w:ascii="Times New Roman" w:hAnsi="Times New Roman"/>
        </w:rPr>
        <w:t>nftigen Verhandlungen über Ände</w:t>
      </w:r>
      <w:r w:rsidRPr="007E630A">
        <w:rPr>
          <w:rFonts w:ascii="Times New Roman" w:hAnsi="Times New Roman"/>
        </w:rPr>
        <w:t>rungen der rundfunk- und medienrechtlichen Staatsverträge dafür einsetzen, dass d</w:t>
      </w:r>
      <w:r>
        <w:rPr>
          <w:rFonts w:ascii="Times New Roman" w:hAnsi="Times New Roman"/>
        </w:rPr>
        <w:t>ie öf</w:t>
      </w:r>
      <w:r w:rsidRPr="007E630A">
        <w:rPr>
          <w:rFonts w:ascii="Times New Roman" w:hAnsi="Times New Roman"/>
        </w:rPr>
        <w:t>fentlich-rechtlichen Run</w:t>
      </w:r>
      <w:r w:rsidRPr="007E630A">
        <w:rPr>
          <w:rFonts w:ascii="Times New Roman" w:hAnsi="Times New Roman"/>
        </w:rPr>
        <w:t>d</w:t>
      </w:r>
      <w:r w:rsidRPr="007E630A">
        <w:rPr>
          <w:rFonts w:ascii="Times New Roman" w:hAnsi="Times New Roman"/>
        </w:rPr>
        <w:t xml:space="preserve">funkanstalten und die privaten </w:t>
      </w:r>
      <w:r>
        <w:rPr>
          <w:rFonts w:ascii="Times New Roman" w:hAnsi="Times New Roman"/>
        </w:rPr>
        <w:t>Rundfunkveranstalter den islami</w:t>
      </w:r>
      <w:r w:rsidRPr="007E630A">
        <w:rPr>
          <w:rFonts w:ascii="Times New Roman" w:hAnsi="Times New Roman"/>
        </w:rPr>
        <w:t>schen Religionsgemeinschaften ang</w:t>
      </w:r>
      <w:r w:rsidRPr="007E630A">
        <w:rPr>
          <w:rFonts w:ascii="Times New Roman" w:hAnsi="Times New Roman"/>
        </w:rPr>
        <w:t>e</w:t>
      </w:r>
      <w:r w:rsidRPr="007E630A">
        <w:rPr>
          <w:rFonts w:ascii="Times New Roman" w:hAnsi="Times New Roman"/>
        </w:rPr>
        <w:t>messene Sende</w:t>
      </w:r>
      <w:r>
        <w:rPr>
          <w:rFonts w:ascii="Times New Roman" w:hAnsi="Times New Roman"/>
        </w:rPr>
        <w:t>zeiten zum Zwecke der Verkündun</w:t>
      </w:r>
      <w:r w:rsidRPr="007E630A">
        <w:rPr>
          <w:rFonts w:ascii="Times New Roman" w:hAnsi="Times New Roman"/>
        </w:rPr>
        <w:t>gen und Seelsorge sowie für sonstige religiöse Se</w:t>
      </w:r>
      <w:r w:rsidRPr="007E630A">
        <w:rPr>
          <w:rFonts w:ascii="Times New Roman" w:hAnsi="Times New Roman"/>
        </w:rPr>
        <w:t>n</w:t>
      </w:r>
      <w:r w:rsidRPr="007E630A">
        <w:rPr>
          <w:rFonts w:ascii="Times New Roman" w:hAnsi="Times New Roman"/>
        </w:rPr>
        <w:t xml:space="preserve">dungen gewähren. </w:t>
      </w:r>
    </w:p>
    <w:p w:rsidR="007946CD" w:rsidRPr="007E630A" w:rsidRDefault="007946CD" w:rsidP="00CB556B">
      <w:pPr>
        <w:jc w:val="both"/>
        <w:rPr>
          <w:rFonts w:ascii="Times New Roman" w:hAnsi="Times New Roman"/>
        </w:rPr>
      </w:pPr>
      <w:r w:rsidRPr="007E630A">
        <w:rPr>
          <w:rFonts w:ascii="Times New Roman" w:hAnsi="Times New Roman"/>
        </w:rPr>
        <w:t xml:space="preserve"> (2) Sie wird unter Wahrung der verfassungsrechtlich ga</w:t>
      </w:r>
      <w:r>
        <w:rPr>
          <w:rFonts w:ascii="Times New Roman" w:hAnsi="Times New Roman"/>
        </w:rPr>
        <w:t>rantierten Staatsferne des Rund</w:t>
      </w:r>
      <w:r w:rsidRPr="007E630A">
        <w:rPr>
          <w:rFonts w:ascii="Times New Roman" w:hAnsi="Times New Roman"/>
        </w:rPr>
        <w:t xml:space="preserve">funks darauf bedacht sein, dass in allen Rundfunkprogrammen die sittlichen und religiösen </w:t>
      </w:r>
      <w:r>
        <w:rPr>
          <w:rFonts w:ascii="Times New Roman" w:hAnsi="Times New Roman"/>
        </w:rPr>
        <w:t>Überzeugungen der Bevölkerung einschließlich der muslimischen Bevölkerung geachtet werden.</w:t>
      </w:r>
    </w:p>
    <w:p w:rsidR="00CB556B" w:rsidRDefault="007946CD" w:rsidP="00CB556B">
      <w:pPr>
        <w:jc w:val="both"/>
        <w:rPr>
          <w:rFonts w:ascii="Times New Roman" w:hAnsi="Times New Roman"/>
        </w:rPr>
      </w:pPr>
      <w:r w:rsidRPr="007E630A">
        <w:rPr>
          <w:rFonts w:ascii="Times New Roman" w:hAnsi="Times New Roman"/>
        </w:rPr>
        <w:t>(3) Die Freie und Hansestadt Hamburg wird sich bei künftigen Verhandlungen über die Änderung rundfunkrechtlicher Staatsverträge (im Rahme</w:t>
      </w:r>
      <w:r>
        <w:rPr>
          <w:rFonts w:ascii="Times New Roman" w:hAnsi="Times New Roman"/>
        </w:rPr>
        <w:t>n der Diskussion über die Neube</w:t>
      </w:r>
      <w:r w:rsidRPr="007E630A">
        <w:rPr>
          <w:rFonts w:ascii="Times New Roman" w:hAnsi="Times New Roman"/>
        </w:rPr>
        <w:t>setzung der Aufsicht</w:t>
      </w:r>
      <w:r w:rsidRPr="007E630A">
        <w:rPr>
          <w:rFonts w:ascii="Times New Roman" w:hAnsi="Times New Roman"/>
        </w:rPr>
        <w:t>s</w:t>
      </w:r>
      <w:r w:rsidRPr="007E630A">
        <w:rPr>
          <w:rFonts w:ascii="Times New Roman" w:hAnsi="Times New Roman"/>
        </w:rPr>
        <w:t>gremien) dafür einsetzen, dass die islamischen Religi</w:t>
      </w:r>
      <w:r>
        <w:rPr>
          <w:rFonts w:ascii="Times New Roman" w:hAnsi="Times New Roman"/>
        </w:rPr>
        <w:t>onsgemein</w:t>
      </w:r>
      <w:r w:rsidRPr="007E630A">
        <w:rPr>
          <w:rFonts w:ascii="Times New Roman" w:hAnsi="Times New Roman"/>
        </w:rPr>
        <w:t xml:space="preserve">schaften in den Aufsichtsgremien (NDR-Rundfunkrat, ZDF-Fernsehrat, DLR-Hörfunkrat und den entsprechenden </w:t>
      </w:r>
    </w:p>
    <w:p w:rsidR="007946CD" w:rsidRPr="007E630A" w:rsidRDefault="007946CD" w:rsidP="00CB556B">
      <w:pPr>
        <w:jc w:val="both"/>
        <w:rPr>
          <w:rFonts w:ascii="Times New Roman" w:hAnsi="Times New Roman"/>
        </w:rPr>
      </w:pPr>
      <w:r w:rsidRPr="007E630A">
        <w:rPr>
          <w:rFonts w:ascii="Times New Roman" w:hAnsi="Times New Roman"/>
        </w:rPr>
        <w:lastRenderedPageBreak/>
        <w:t>Ausschüssen) ang</w:t>
      </w:r>
      <w:r w:rsidRPr="007E630A">
        <w:rPr>
          <w:rFonts w:ascii="Times New Roman" w:hAnsi="Times New Roman"/>
        </w:rPr>
        <w:t>e</w:t>
      </w:r>
      <w:r w:rsidRPr="007E630A">
        <w:rPr>
          <w:rFonts w:ascii="Times New Roman" w:hAnsi="Times New Roman"/>
        </w:rPr>
        <w:t xml:space="preserve">messen vertreten sind. </w:t>
      </w:r>
    </w:p>
    <w:p w:rsidR="007946CD" w:rsidRPr="007E630A" w:rsidRDefault="007946CD" w:rsidP="00CB556B">
      <w:pPr>
        <w:pStyle w:val="Paragraphenberschrift"/>
      </w:pPr>
      <w:r w:rsidRPr="007E630A">
        <w:t xml:space="preserve">Artikel 9 Gewährleistung der Vermögensrechte; Errichtung und Betrieb </w:t>
      </w:r>
      <w:r>
        <w:t>von Moscheen, Versammlungsräumen, Bildungseinrichtungen und sonstigen Gemei</w:t>
      </w:r>
      <w:r>
        <w:rPr>
          <w:lang w:val="de-DE"/>
        </w:rPr>
        <w:t>nd</w:t>
      </w:r>
      <w:r>
        <w:t>eeinrichtungen</w:t>
      </w:r>
    </w:p>
    <w:p w:rsidR="007946CD" w:rsidRPr="007E630A" w:rsidRDefault="007946CD" w:rsidP="00CB556B">
      <w:pPr>
        <w:jc w:val="both"/>
        <w:rPr>
          <w:rFonts w:ascii="Times New Roman" w:hAnsi="Times New Roman"/>
        </w:rPr>
      </w:pPr>
      <w:r w:rsidRPr="007E630A">
        <w:rPr>
          <w:rFonts w:ascii="Times New Roman" w:hAnsi="Times New Roman"/>
        </w:rPr>
        <w:t xml:space="preserve">(1) Die Freie und Hansestadt Hamburg gewährleistet </w:t>
      </w:r>
      <w:r>
        <w:rPr>
          <w:rFonts w:ascii="Times New Roman" w:hAnsi="Times New Roman"/>
        </w:rPr>
        <w:t>den islamischen Religionsgemein</w:t>
      </w:r>
      <w:r w:rsidRPr="007E630A">
        <w:rPr>
          <w:rFonts w:ascii="Times New Roman" w:hAnsi="Times New Roman"/>
        </w:rPr>
        <w:t>schaften das Eigentum und andere Rechte an ihrem Vermögen gemäß Artikel 140 des Grundgesetzes in Verbi</w:t>
      </w:r>
      <w:r w:rsidRPr="007E630A">
        <w:rPr>
          <w:rFonts w:ascii="Times New Roman" w:hAnsi="Times New Roman"/>
        </w:rPr>
        <w:t>n</w:t>
      </w:r>
      <w:r w:rsidRPr="007E630A">
        <w:rPr>
          <w:rFonts w:ascii="Times New Roman" w:hAnsi="Times New Roman"/>
        </w:rPr>
        <w:t xml:space="preserve">dung mit Artikel 138 Absatz 2 der Weimarer Reichsverfassung. </w:t>
      </w:r>
    </w:p>
    <w:p w:rsidR="007946CD" w:rsidRPr="007E630A" w:rsidRDefault="007946CD" w:rsidP="00CB556B">
      <w:pPr>
        <w:jc w:val="both"/>
        <w:rPr>
          <w:rFonts w:ascii="Times New Roman" w:hAnsi="Times New Roman"/>
        </w:rPr>
      </w:pPr>
      <w:r w:rsidRPr="007E630A">
        <w:rPr>
          <w:rFonts w:ascii="Times New Roman" w:hAnsi="Times New Roman"/>
        </w:rPr>
        <w:t>(2) Die Freie und Hansestadt Hamburg gewährleistet i</w:t>
      </w:r>
      <w:r>
        <w:rPr>
          <w:rFonts w:ascii="Times New Roman" w:hAnsi="Times New Roman"/>
        </w:rPr>
        <w:t>slamischen Religionsgemeinschaf</w:t>
      </w:r>
      <w:r w:rsidRPr="007E630A">
        <w:rPr>
          <w:rFonts w:ascii="Times New Roman" w:hAnsi="Times New Roman"/>
        </w:rPr>
        <w:t>ten das Recht, im Rahmen der geltenden Gesetz</w:t>
      </w:r>
      <w:r>
        <w:rPr>
          <w:rFonts w:ascii="Times New Roman" w:hAnsi="Times New Roman"/>
        </w:rPr>
        <w:t>e Moscheen, Gebets- und Versamm</w:t>
      </w:r>
      <w:r w:rsidRPr="007E630A">
        <w:rPr>
          <w:rFonts w:ascii="Times New Roman" w:hAnsi="Times New Roman"/>
        </w:rPr>
        <w:t>lungsräume sowie Bildungsei</w:t>
      </w:r>
      <w:r w:rsidRPr="007E630A">
        <w:rPr>
          <w:rFonts w:ascii="Times New Roman" w:hAnsi="Times New Roman"/>
        </w:rPr>
        <w:t>n</w:t>
      </w:r>
      <w:r w:rsidRPr="007E630A">
        <w:rPr>
          <w:rFonts w:ascii="Times New Roman" w:hAnsi="Times New Roman"/>
        </w:rPr>
        <w:t xml:space="preserve">richtungen und sonstige </w:t>
      </w:r>
      <w:r>
        <w:rPr>
          <w:rFonts w:ascii="Times New Roman" w:hAnsi="Times New Roman"/>
        </w:rPr>
        <w:t>Gemeindeeinrichtungen zu errich</w:t>
      </w:r>
      <w:r w:rsidRPr="007E630A">
        <w:rPr>
          <w:rFonts w:ascii="Times New Roman" w:hAnsi="Times New Roman"/>
        </w:rPr>
        <w:t>ten und ihrer Bestimmung entsprechend zu betreiben. Dies schließt die Gewährleistung des Rechts ein, Moscheegebäude der islamischen religi</w:t>
      </w:r>
      <w:r w:rsidRPr="007E630A">
        <w:rPr>
          <w:rFonts w:ascii="Times New Roman" w:hAnsi="Times New Roman"/>
        </w:rPr>
        <w:t>ö</w:t>
      </w:r>
      <w:r>
        <w:rPr>
          <w:rFonts w:ascii="Times New Roman" w:hAnsi="Times New Roman"/>
        </w:rPr>
        <w:t>sen Tradition entsprechend, ins</w:t>
      </w:r>
      <w:r w:rsidRPr="007E630A">
        <w:rPr>
          <w:rFonts w:ascii="Times New Roman" w:hAnsi="Times New Roman"/>
        </w:rPr>
        <w:t xml:space="preserve">besondere mit Kuppeln und Minaretten, auszustatten. </w:t>
      </w:r>
    </w:p>
    <w:p w:rsidR="007946CD" w:rsidRDefault="007946CD" w:rsidP="00CB556B">
      <w:pPr>
        <w:jc w:val="both"/>
        <w:rPr>
          <w:rFonts w:ascii="Times New Roman" w:hAnsi="Times New Roman"/>
        </w:rPr>
      </w:pPr>
      <w:r w:rsidRPr="007E630A">
        <w:rPr>
          <w:rFonts w:ascii="Times New Roman" w:hAnsi="Times New Roman"/>
        </w:rPr>
        <w:t>(3) Die Vertragsparteien stimmen darin überein, das</w:t>
      </w:r>
      <w:r>
        <w:rPr>
          <w:rFonts w:ascii="Times New Roman" w:hAnsi="Times New Roman"/>
        </w:rPr>
        <w:t>s Errichtung und Betrieb von Mo</w:t>
      </w:r>
      <w:r w:rsidRPr="007E630A">
        <w:rPr>
          <w:rFonts w:ascii="Times New Roman" w:hAnsi="Times New Roman"/>
        </w:rPr>
        <w:t>scheen, Gebets- und Versammlungsräumen sowie Bildungseinrichtungen und sonstigen Gemeindeeinrichtungen der islamischen Religionsgemeinschaften zur Förderung eines gedeihlichen Miteinanders der muslim</w:t>
      </w:r>
      <w:r w:rsidRPr="007E630A">
        <w:rPr>
          <w:rFonts w:ascii="Times New Roman" w:hAnsi="Times New Roman"/>
        </w:rPr>
        <w:t>i</w:t>
      </w:r>
      <w:r w:rsidRPr="007E630A">
        <w:rPr>
          <w:rFonts w:ascii="Times New Roman" w:hAnsi="Times New Roman"/>
        </w:rPr>
        <w:t>schen und der nicht-muslimischen Bevölkerung von akzeptanzfördernden Maßnahmen begleitet we</w:t>
      </w:r>
      <w:r w:rsidRPr="007E630A">
        <w:rPr>
          <w:rFonts w:ascii="Times New Roman" w:hAnsi="Times New Roman"/>
        </w:rPr>
        <w:t>r</w:t>
      </w:r>
      <w:r>
        <w:rPr>
          <w:rFonts w:ascii="Times New Roman" w:hAnsi="Times New Roman"/>
        </w:rPr>
        <w:t>-</w:t>
      </w:r>
    </w:p>
    <w:p w:rsidR="007946CD" w:rsidRPr="007E630A" w:rsidRDefault="007946CD" w:rsidP="00CB556B">
      <w:pPr>
        <w:jc w:val="both"/>
        <w:rPr>
          <w:rFonts w:ascii="Times New Roman" w:hAnsi="Times New Roman"/>
        </w:rPr>
      </w:pPr>
      <w:r w:rsidRPr="007E630A">
        <w:rPr>
          <w:rFonts w:ascii="Times New Roman" w:hAnsi="Times New Roman"/>
        </w:rPr>
        <w:t xml:space="preserve">den sollen. Deshalb </w:t>
      </w:r>
    </w:p>
    <w:p w:rsidR="007946CD" w:rsidRPr="007E630A" w:rsidRDefault="007946CD" w:rsidP="00CB556B">
      <w:pPr>
        <w:jc w:val="both"/>
        <w:rPr>
          <w:rFonts w:ascii="Times New Roman" w:hAnsi="Times New Roman"/>
        </w:rPr>
      </w:pPr>
      <w:r w:rsidRPr="007E630A">
        <w:rPr>
          <w:rFonts w:ascii="Times New Roman" w:hAnsi="Times New Roman"/>
        </w:rPr>
        <w:t>1. werden die Vertragsparteien Bedacht darauf nehmen, dass sich Moscheegebäude unbeschadet des Rechts der islamischen Religion</w:t>
      </w:r>
      <w:r>
        <w:rPr>
          <w:rFonts w:ascii="Times New Roman" w:hAnsi="Times New Roman"/>
        </w:rPr>
        <w:t>sgemeinschaften, sie der islami</w:t>
      </w:r>
      <w:r w:rsidRPr="007E630A">
        <w:rPr>
          <w:rFonts w:ascii="Times New Roman" w:hAnsi="Times New Roman"/>
        </w:rPr>
        <w:t>schen religiösen Tradition entspr</w:t>
      </w:r>
      <w:r w:rsidRPr="007E630A">
        <w:rPr>
          <w:rFonts w:ascii="Times New Roman" w:hAnsi="Times New Roman"/>
        </w:rPr>
        <w:t>e</w:t>
      </w:r>
      <w:r w:rsidRPr="007E630A">
        <w:rPr>
          <w:rFonts w:ascii="Times New Roman" w:hAnsi="Times New Roman"/>
        </w:rPr>
        <w:t>chend auszustatten,</w:t>
      </w:r>
      <w:r>
        <w:rPr>
          <w:rFonts w:ascii="Times New Roman" w:hAnsi="Times New Roman"/>
        </w:rPr>
        <w:t xml:space="preserve"> in ihre jeweilige Umgebung ein</w:t>
      </w:r>
      <w:r w:rsidRPr="007E630A">
        <w:rPr>
          <w:rFonts w:ascii="Times New Roman" w:hAnsi="Times New Roman"/>
        </w:rPr>
        <w:t xml:space="preserve">fügen, </w:t>
      </w:r>
    </w:p>
    <w:p w:rsidR="007946CD" w:rsidRPr="007E630A" w:rsidRDefault="007946CD" w:rsidP="00CB556B">
      <w:pPr>
        <w:jc w:val="both"/>
        <w:rPr>
          <w:rFonts w:ascii="Times New Roman" w:hAnsi="Times New Roman"/>
        </w:rPr>
      </w:pPr>
      <w:r w:rsidRPr="007E630A">
        <w:rPr>
          <w:rFonts w:ascii="Times New Roman" w:hAnsi="Times New Roman"/>
        </w:rPr>
        <w:t>2. wird sich die Freie und Hansestadt Hamburg im Rahmen des geltenden Rechts und unter Beachtung der staatlichen Pflicht zu weltanschaulich-religiöser Neutralität in der Bevölkerung für die Akzeptanz des Errichtens und Betreibens von Moscheen, Gebets- und Versammlungsräumen sowie Bildungsei</w:t>
      </w:r>
      <w:r w:rsidRPr="007E630A">
        <w:rPr>
          <w:rFonts w:ascii="Times New Roman" w:hAnsi="Times New Roman"/>
        </w:rPr>
        <w:t>n</w:t>
      </w:r>
      <w:r w:rsidRPr="007E630A">
        <w:rPr>
          <w:rFonts w:ascii="Times New Roman" w:hAnsi="Times New Roman"/>
        </w:rPr>
        <w:t>richt</w:t>
      </w:r>
      <w:r>
        <w:rPr>
          <w:rFonts w:ascii="Times New Roman" w:hAnsi="Times New Roman"/>
        </w:rPr>
        <w:t>ungen und sonstigen Gemeindeein</w:t>
      </w:r>
      <w:r w:rsidRPr="007E630A">
        <w:rPr>
          <w:rFonts w:ascii="Times New Roman" w:hAnsi="Times New Roman"/>
        </w:rPr>
        <w:t xml:space="preserve">richtungen einsetzen, </w:t>
      </w:r>
    </w:p>
    <w:p w:rsidR="007946CD" w:rsidRPr="007E630A" w:rsidRDefault="007946CD" w:rsidP="00CB556B">
      <w:pPr>
        <w:jc w:val="both"/>
        <w:rPr>
          <w:rFonts w:ascii="Times New Roman" w:hAnsi="Times New Roman"/>
        </w:rPr>
      </w:pPr>
      <w:r w:rsidRPr="007E630A">
        <w:rPr>
          <w:rFonts w:ascii="Times New Roman" w:hAnsi="Times New Roman"/>
        </w:rPr>
        <w:t>3. werden die islamischen Religionsgemeinschaften be</w:t>
      </w:r>
      <w:r>
        <w:rPr>
          <w:rFonts w:ascii="Times New Roman" w:hAnsi="Times New Roman"/>
        </w:rPr>
        <w:t>i Errichtung und Betrieb von Mo</w:t>
      </w:r>
      <w:r w:rsidRPr="007E630A">
        <w:rPr>
          <w:rFonts w:ascii="Times New Roman" w:hAnsi="Times New Roman"/>
        </w:rPr>
        <w:t>scheen, G</w:t>
      </w:r>
      <w:r w:rsidRPr="007E630A">
        <w:rPr>
          <w:rFonts w:ascii="Times New Roman" w:hAnsi="Times New Roman"/>
        </w:rPr>
        <w:t>e</w:t>
      </w:r>
      <w:r w:rsidRPr="007E630A">
        <w:rPr>
          <w:rFonts w:ascii="Times New Roman" w:hAnsi="Times New Roman"/>
        </w:rPr>
        <w:t>bets- und Versammlungsräumen sowie B</w:t>
      </w:r>
      <w:r>
        <w:rPr>
          <w:rFonts w:ascii="Times New Roman" w:hAnsi="Times New Roman"/>
        </w:rPr>
        <w:t>ildungseinrichtungen und sonsti</w:t>
      </w:r>
      <w:r w:rsidRPr="007E630A">
        <w:rPr>
          <w:rFonts w:ascii="Times New Roman" w:hAnsi="Times New Roman"/>
        </w:rPr>
        <w:t xml:space="preserve">gen Gemeindeeinrichtungen die Ziele von Transparenz und Öffnung verfolgen. </w:t>
      </w:r>
    </w:p>
    <w:p w:rsidR="007946CD" w:rsidRPr="007E630A" w:rsidRDefault="007946CD" w:rsidP="00CB556B">
      <w:pPr>
        <w:jc w:val="both"/>
        <w:rPr>
          <w:rFonts w:ascii="Times New Roman" w:hAnsi="Times New Roman"/>
        </w:rPr>
      </w:pPr>
      <w:r w:rsidRPr="007E630A">
        <w:rPr>
          <w:rFonts w:ascii="Times New Roman" w:hAnsi="Times New Roman"/>
        </w:rPr>
        <w:t xml:space="preserve">(4) Die Freie und Hansestadt Hamburg wird den Bedarf </w:t>
      </w:r>
      <w:r>
        <w:rPr>
          <w:rFonts w:ascii="Times New Roman" w:hAnsi="Times New Roman"/>
        </w:rPr>
        <w:t>der islamischen Religionsgemein</w:t>
      </w:r>
      <w:r w:rsidRPr="007E630A">
        <w:rPr>
          <w:rFonts w:ascii="Times New Roman" w:hAnsi="Times New Roman"/>
        </w:rPr>
        <w:t>schaften an Grundstücken bzw. grundstücksgleichen Rec</w:t>
      </w:r>
      <w:r>
        <w:rPr>
          <w:rFonts w:ascii="Times New Roman" w:hAnsi="Times New Roman"/>
        </w:rPr>
        <w:t>hten, insbesondere bei Erschlie</w:t>
      </w:r>
      <w:r w:rsidRPr="007E630A">
        <w:rPr>
          <w:rFonts w:ascii="Times New Roman" w:hAnsi="Times New Roman"/>
        </w:rPr>
        <w:t>ßung neuer Stadtteile und Aufsiedlung neuer Gebiete, nach Maßgabe des geltenden Rechts berücksichtigen. Macht die Freie und Hansest</w:t>
      </w:r>
      <w:r>
        <w:rPr>
          <w:rFonts w:ascii="Times New Roman" w:hAnsi="Times New Roman"/>
        </w:rPr>
        <w:t>adt Hamburg einen dringenden öf</w:t>
      </w:r>
      <w:r w:rsidRPr="007E630A">
        <w:rPr>
          <w:rFonts w:ascii="Times New Roman" w:hAnsi="Times New Roman"/>
        </w:rPr>
        <w:t>fentlichen Bedarf an Grundstücken oder grundstücksgleichen Rechten der islamischen Religionsgemeinschaften, ihrer Einrichtungen oder Gemeinden geltend, wer</w:t>
      </w:r>
      <w:r>
        <w:rPr>
          <w:rFonts w:ascii="Times New Roman" w:hAnsi="Times New Roman"/>
        </w:rPr>
        <w:t>den die islami</w:t>
      </w:r>
      <w:r w:rsidRPr="007E630A">
        <w:rPr>
          <w:rFonts w:ascii="Times New Roman" w:hAnsi="Times New Roman"/>
        </w:rPr>
        <w:t>schen Religionsgemeinschaften darauf hinwirken, da</w:t>
      </w:r>
      <w:r>
        <w:rPr>
          <w:rFonts w:ascii="Times New Roman" w:hAnsi="Times New Roman"/>
        </w:rPr>
        <w:t>ss die Freie und Hansestadt Ha</w:t>
      </w:r>
      <w:r>
        <w:rPr>
          <w:rFonts w:ascii="Times New Roman" w:hAnsi="Times New Roman"/>
        </w:rPr>
        <w:t>m</w:t>
      </w:r>
      <w:r w:rsidRPr="007E630A">
        <w:rPr>
          <w:rFonts w:ascii="Times New Roman" w:hAnsi="Times New Roman"/>
        </w:rPr>
        <w:t xml:space="preserve">burg Grundstücke oder grundstücksgleiche Rechte, soweit sie nicht für religiöse Zwecke benötigt werden, zu angemessenen Bedingungen erwerben kann. </w:t>
      </w:r>
    </w:p>
    <w:p w:rsidR="007946CD" w:rsidRPr="007E630A" w:rsidRDefault="007946CD" w:rsidP="00CB556B">
      <w:pPr>
        <w:jc w:val="both"/>
        <w:rPr>
          <w:rFonts w:ascii="Times New Roman" w:hAnsi="Times New Roman"/>
        </w:rPr>
      </w:pPr>
      <w:r w:rsidRPr="007E630A">
        <w:rPr>
          <w:rFonts w:ascii="Times New Roman" w:hAnsi="Times New Roman"/>
        </w:rPr>
        <w:t>(5) Im Rahmen der allgemeinen Gesetze wird die Freie und Hansestadt Hamburg bei der Anwendung enteignungsrechtlicher Vorschriften auf die Belan</w:t>
      </w:r>
      <w:r>
        <w:rPr>
          <w:rFonts w:ascii="Times New Roman" w:hAnsi="Times New Roman"/>
        </w:rPr>
        <w:t>ge der islamischen Religi</w:t>
      </w:r>
      <w:r w:rsidRPr="007E630A">
        <w:rPr>
          <w:rFonts w:ascii="Times New Roman" w:hAnsi="Times New Roman"/>
        </w:rPr>
        <w:t>onsgemeinschaften Rüc</w:t>
      </w:r>
      <w:r w:rsidRPr="007E630A">
        <w:rPr>
          <w:rFonts w:ascii="Times New Roman" w:hAnsi="Times New Roman"/>
        </w:rPr>
        <w:t>k</w:t>
      </w:r>
      <w:r w:rsidRPr="007E630A">
        <w:rPr>
          <w:rFonts w:ascii="Times New Roman" w:hAnsi="Times New Roman"/>
        </w:rPr>
        <w:t>sicht nehmen und im Falle eines Eingriffs bei der Beschaffung gleichwertiger Ersatzgrundstücke Hilfe leisten. Bei der Stellung von Ersatzgrundstücken gelten die für die Enteignung maßgeblichen Grund</w:t>
      </w:r>
      <w:r w:rsidRPr="007E630A">
        <w:rPr>
          <w:rFonts w:ascii="Times New Roman" w:hAnsi="Times New Roman"/>
        </w:rPr>
        <w:t>s</w:t>
      </w:r>
      <w:r w:rsidRPr="007E630A">
        <w:rPr>
          <w:rFonts w:ascii="Times New Roman" w:hAnsi="Times New Roman"/>
        </w:rPr>
        <w:t xml:space="preserve">ätze. </w:t>
      </w:r>
    </w:p>
    <w:p w:rsidR="007946CD" w:rsidRPr="007E630A" w:rsidRDefault="007946CD" w:rsidP="00CB556B">
      <w:pPr>
        <w:pStyle w:val="Paragraphenberschrift"/>
      </w:pPr>
      <w:r w:rsidRPr="007E630A">
        <w:lastRenderedPageBreak/>
        <w:t xml:space="preserve">Protokollerklärung zu Artikel 9 </w:t>
      </w:r>
    </w:p>
    <w:p w:rsidR="007946CD" w:rsidRPr="007E630A" w:rsidRDefault="007946CD" w:rsidP="00CB556B">
      <w:pPr>
        <w:jc w:val="both"/>
        <w:rPr>
          <w:rFonts w:ascii="Times New Roman" w:hAnsi="Times New Roman"/>
        </w:rPr>
      </w:pPr>
      <w:r w:rsidRPr="007E630A">
        <w:rPr>
          <w:rFonts w:ascii="Times New Roman" w:hAnsi="Times New Roman"/>
        </w:rPr>
        <w:t>Die Vertragsparteien stimmen darin überein,</w:t>
      </w:r>
      <w:r>
        <w:rPr>
          <w:rFonts w:ascii="Times New Roman" w:hAnsi="Times New Roman"/>
        </w:rPr>
        <w:t xml:space="preserve"> </w:t>
      </w:r>
      <w:r w:rsidRPr="007E630A">
        <w:rPr>
          <w:rFonts w:ascii="Times New Roman" w:hAnsi="Times New Roman"/>
        </w:rPr>
        <w:t xml:space="preserve">dass die Regelungen dieses Artikels die </w:t>
      </w:r>
      <w:r>
        <w:rPr>
          <w:rFonts w:ascii="Times New Roman" w:hAnsi="Times New Roman"/>
        </w:rPr>
        <w:t>Rechte der isl</w:t>
      </w:r>
      <w:r>
        <w:rPr>
          <w:rFonts w:ascii="Times New Roman" w:hAnsi="Times New Roman"/>
        </w:rPr>
        <w:t>a</w:t>
      </w:r>
      <w:r>
        <w:rPr>
          <w:rFonts w:ascii="Times New Roman" w:hAnsi="Times New Roman"/>
        </w:rPr>
        <w:t xml:space="preserve">mischen Religionsgemeinschaften an ihrem Eigentum und sonstigem Vermögen nicht beschränken. Dies gilt insbesondere für das Recht, Immobilien, welche sie im Eigentum oder gemietet haben, im Rahmen der geltenden Gesetze für religiöse, soziale, </w:t>
      </w:r>
      <w:r w:rsidRPr="007E630A">
        <w:rPr>
          <w:rFonts w:ascii="Times New Roman" w:hAnsi="Times New Roman"/>
        </w:rPr>
        <w:t>Bildungs-, kulturelle, sportliche und gewerbliche Zwecke zu nutzen oder zu vermieten. Die Vertragsparteien stimmen ebenfalls darin überein, dass</w:t>
      </w:r>
      <w:r>
        <w:rPr>
          <w:rFonts w:ascii="Times New Roman" w:hAnsi="Times New Roman"/>
        </w:rPr>
        <w:t xml:space="preserve"> die Gewährleistungen des Absat</w:t>
      </w:r>
      <w:r w:rsidRPr="007E630A">
        <w:rPr>
          <w:rFonts w:ascii="Times New Roman" w:hAnsi="Times New Roman"/>
        </w:rPr>
        <w:t>zes 4, wonach die Freie und Hansestadt Hamburg den Bedarf der islam</w:t>
      </w:r>
      <w:r w:rsidRPr="007E630A">
        <w:rPr>
          <w:rFonts w:ascii="Times New Roman" w:hAnsi="Times New Roman"/>
        </w:rPr>
        <w:t>i</w:t>
      </w:r>
      <w:r>
        <w:rPr>
          <w:rFonts w:ascii="Times New Roman" w:hAnsi="Times New Roman"/>
        </w:rPr>
        <w:t>schen Religions</w:t>
      </w:r>
      <w:r w:rsidRPr="007E630A">
        <w:rPr>
          <w:rFonts w:ascii="Times New Roman" w:hAnsi="Times New Roman"/>
        </w:rPr>
        <w:t>gemeinschaften an Grundstücken bzw. grundstücksgleichen Rechten berücksichtigen wird, nicht die Rechte der islamischen Religionsgemeins</w:t>
      </w:r>
      <w:r>
        <w:rPr>
          <w:rFonts w:ascii="Times New Roman" w:hAnsi="Times New Roman"/>
        </w:rPr>
        <w:t>chaften auf gewerbliche Einrich</w:t>
      </w:r>
      <w:r w:rsidRPr="007E630A">
        <w:rPr>
          <w:rFonts w:ascii="Times New Roman" w:hAnsi="Times New Roman"/>
        </w:rPr>
        <w:t xml:space="preserve">tungen und Betätigungen einschließen. </w:t>
      </w:r>
    </w:p>
    <w:p w:rsidR="007946CD" w:rsidRPr="007E630A" w:rsidRDefault="007946CD" w:rsidP="00CB556B">
      <w:pPr>
        <w:pStyle w:val="Paragraphenberschrift"/>
      </w:pPr>
      <w:bookmarkStart w:id="81" w:name="9"/>
      <w:bookmarkEnd w:id="81"/>
      <w:r w:rsidRPr="007E630A">
        <w:t xml:space="preserve">Artikel 10 Bestattungswesen </w:t>
      </w:r>
    </w:p>
    <w:p w:rsidR="007946CD" w:rsidRPr="007E630A" w:rsidRDefault="007946CD" w:rsidP="00CB556B">
      <w:pPr>
        <w:jc w:val="both"/>
        <w:rPr>
          <w:rFonts w:ascii="Times New Roman" w:hAnsi="Times New Roman"/>
        </w:rPr>
      </w:pPr>
      <w:r w:rsidRPr="007E630A">
        <w:rPr>
          <w:rFonts w:ascii="Times New Roman" w:hAnsi="Times New Roman"/>
        </w:rPr>
        <w:t>(1) Die Freie und Hansestadt Hamburg gewährleistet das</w:t>
      </w:r>
      <w:r>
        <w:rPr>
          <w:rFonts w:ascii="Times New Roman" w:hAnsi="Times New Roman"/>
        </w:rPr>
        <w:t xml:space="preserve"> Recht, auf staatlichen Friedhö</w:t>
      </w:r>
      <w:r w:rsidRPr="007E630A">
        <w:rPr>
          <w:rFonts w:ascii="Times New Roman" w:hAnsi="Times New Roman"/>
        </w:rPr>
        <w:t>fen Bestattu</w:t>
      </w:r>
      <w:r w:rsidRPr="007E630A">
        <w:rPr>
          <w:rFonts w:ascii="Times New Roman" w:hAnsi="Times New Roman"/>
        </w:rPr>
        <w:t>n</w:t>
      </w:r>
      <w:r w:rsidRPr="007E630A">
        <w:rPr>
          <w:rFonts w:ascii="Times New Roman" w:hAnsi="Times New Roman"/>
        </w:rPr>
        <w:t>gen nach den islamischen religiösen Vorschriften vorzunehmen. Sie stellt hierfür dem Bedarf entspr</w:t>
      </w:r>
      <w:r w:rsidRPr="007E630A">
        <w:rPr>
          <w:rFonts w:ascii="Times New Roman" w:hAnsi="Times New Roman"/>
        </w:rPr>
        <w:t>e</w:t>
      </w:r>
      <w:r w:rsidRPr="007E630A">
        <w:rPr>
          <w:rFonts w:ascii="Times New Roman" w:hAnsi="Times New Roman"/>
        </w:rPr>
        <w:t xml:space="preserve">chende Flächen zur Verfügung. </w:t>
      </w:r>
    </w:p>
    <w:p w:rsidR="007946CD" w:rsidRPr="007E630A" w:rsidRDefault="007946CD" w:rsidP="00CB556B">
      <w:pPr>
        <w:jc w:val="both"/>
        <w:rPr>
          <w:rFonts w:ascii="Times New Roman" w:hAnsi="Times New Roman"/>
        </w:rPr>
      </w:pPr>
      <w:r w:rsidRPr="007E630A">
        <w:rPr>
          <w:rFonts w:ascii="Times New Roman" w:hAnsi="Times New Roman"/>
        </w:rPr>
        <w:t>(2) Die islamischen Religionsgemeinschaften haben auf staatlichen Friedhöfen das Recht zu Gotte</w:t>
      </w:r>
      <w:r w:rsidRPr="007E630A">
        <w:rPr>
          <w:rFonts w:ascii="Times New Roman" w:hAnsi="Times New Roman"/>
        </w:rPr>
        <w:t>s</w:t>
      </w:r>
      <w:r w:rsidRPr="007E630A">
        <w:rPr>
          <w:rFonts w:ascii="Times New Roman" w:hAnsi="Times New Roman"/>
        </w:rPr>
        <w:t xml:space="preserve">diensten und Bestattungsandachten. Auf den Ablauf anderer Bestattungen ist Rücksicht zu nehmen. </w:t>
      </w:r>
    </w:p>
    <w:p w:rsidR="007946CD" w:rsidRPr="007E630A" w:rsidRDefault="007946CD" w:rsidP="00CB556B">
      <w:pPr>
        <w:jc w:val="both"/>
        <w:rPr>
          <w:rFonts w:ascii="Times New Roman" w:hAnsi="Times New Roman"/>
        </w:rPr>
      </w:pPr>
      <w:r w:rsidRPr="007E630A">
        <w:rPr>
          <w:rFonts w:ascii="Times New Roman" w:hAnsi="Times New Roman"/>
        </w:rPr>
        <w:t>(3) Die gesetzlichen Vorschriften über die Möglichkeiten n</w:t>
      </w:r>
      <w:r>
        <w:rPr>
          <w:rFonts w:ascii="Times New Roman" w:hAnsi="Times New Roman"/>
        </w:rPr>
        <w:t>ichtstaatlicher Friedhofsträger</w:t>
      </w:r>
      <w:r w:rsidRPr="007E630A">
        <w:rPr>
          <w:rFonts w:ascii="Times New Roman" w:hAnsi="Times New Roman"/>
        </w:rPr>
        <w:t>schaft ble</w:t>
      </w:r>
      <w:r w:rsidRPr="007E630A">
        <w:rPr>
          <w:rFonts w:ascii="Times New Roman" w:hAnsi="Times New Roman"/>
        </w:rPr>
        <w:t>i</w:t>
      </w:r>
      <w:r w:rsidR="00CB556B">
        <w:rPr>
          <w:rFonts w:ascii="Times New Roman" w:hAnsi="Times New Roman"/>
        </w:rPr>
        <w:t>b</w:t>
      </w:r>
      <w:r w:rsidRPr="007E630A">
        <w:rPr>
          <w:rFonts w:ascii="Times New Roman" w:hAnsi="Times New Roman"/>
        </w:rPr>
        <w:t xml:space="preserve">en unberührt. </w:t>
      </w:r>
    </w:p>
    <w:p w:rsidR="007946CD" w:rsidRPr="007E630A" w:rsidRDefault="007946CD" w:rsidP="00CB556B">
      <w:pPr>
        <w:pStyle w:val="Paragraphenberschrift"/>
      </w:pPr>
      <w:r w:rsidRPr="007E630A">
        <w:t xml:space="preserve">Protokollerklärung zu Artikel 10 </w:t>
      </w:r>
    </w:p>
    <w:p w:rsidR="007946CD" w:rsidRPr="007E630A" w:rsidRDefault="007946CD" w:rsidP="00CB556B">
      <w:pPr>
        <w:pStyle w:val="Paragraphenberschrift"/>
      </w:pPr>
      <w:r w:rsidRPr="007E630A">
        <w:t xml:space="preserve">Zu Absatz 1 </w:t>
      </w:r>
    </w:p>
    <w:p w:rsidR="007946CD" w:rsidRPr="007E630A" w:rsidRDefault="007946CD" w:rsidP="00CB556B">
      <w:pPr>
        <w:jc w:val="both"/>
        <w:rPr>
          <w:rFonts w:ascii="Times New Roman" w:hAnsi="Times New Roman"/>
        </w:rPr>
      </w:pPr>
      <w:r w:rsidRPr="007E630A">
        <w:rPr>
          <w:rFonts w:ascii="Times New Roman" w:hAnsi="Times New Roman"/>
        </w:rPr>
        <w:t>Die Vertragsparteien stimmen darin überein, dass die Gewährleistung des Rechts, auf staatlichen Friedhöfen Bestattungen nach den islamische</w:t>
      </w:r>
      <w:r>
        <w:rPr>
          <w:rFonts w:ascii="Times New Roman" w:hAnsi="Times New Roman"/>
        </w:rPr>
        <w:t>n religiösen Vorschriften vorzu</w:t>
      </w:r>
      <w:r w:rsidRPr="007E630A">
        <w:rPr>
          <w:rFonts w:ascii="Times New Roman" w:hAnsi="Times New Roman"/>
        </w:rPr>
        <w:t>nehmen, insbesondere das Recht auf sarglose Bestattu</w:t>
      </w:r>
      <w:r>
        <w:rPr>
          <w:rFonts w:ascii="Times New Roman" w:hAnsi="Times New Roman"/>
        </w:rPr>
        <w:t>ngen umfasst. Die dauerhafte To</w:t>
      </w:r>
      <w:r w:rsidRPr="007E630A">
        <w:rPr>
          <w:rFonts w:ascii="Times New Roman" w:hAnsi="Times New Roman"/>
        </w:rPr>
        <w:t>tenruhe wird auf den islamischen Gräbe</w:t>
      </w:r>
      <w:r w:rsidRPr="007E630A">
        <w:rPr>
          <w:rFonts w:ascii="Times New Roman" w:hAnsi="Times New Roman"/>
        </w:rPr>
        <w:t>r</w:t>
      </w:r>
      <w:r w:rsidRPr="007E630A">
        <w:rPr>
          <w:rFonts w:ascii="Times New Roman" w:hAnsi="Times New Roman"/>
        </w:rPr>
        <w:t>feldern, auch nach Neuvergabe von Grabstätten, dadurch gewährleistet, dass die Gebeine bereits B</w:t>
      </w:r>
      <w:r w:rsidRPr="007E630A">
        <w:rPr>
          <w:rFonts w:ascii="Times New Roman" w:hAnsi="Times New Roman"/>
        </w:rPr>
        <w:t>e</w:t>
      </w:r>
      <w:r w:rsidRPr="007E630A">
        <w:rPr>
          <w:rFonts w:ascii="Times New Roman" w:hAnsi="Times New Roman"/>
        </w:rPr>
        <w:t>statteter in der Grabstätte verbleiben. Um die Durchführung islamischer Bestattungen auch in Fällen behördlich veranlasster Bestattungen zu ermöglichen, werden die zuständig</w:t>
      </w:r>
      <w:r>
        <w:rPr>
          <w:rFonts w:ascii="Times New Roman" w:hAnsi="Times New Roman"/>
        </w:rPr>
        <w:t>en Behörden der Freie und Hanse</w:t>
      </w:r>
      <w:r w:rsidRPr="007E630A">
        <w:rPr>
          <w:rFonts w:ascii="Times New Roman" w:hAnsi="Times New Roman"/>
        </w:rPr>
        <w:t>stadt Hamburg und die islamischen Religionsgemeinscha</w:t>
      </w:r>
      <w:r>
        <w:rPr>
          <w:rFonts w:ascii="Times New Roman" w:hAnsi="Times New Roman"/>
        </w:rPr>
        <w:t>ften Verfahren der wechselseiti</w:t>
      </w:r>
      <w:r w:rsidRPr="007E630A">
        <w:rPr>
          <w:rFonts w:ascii="Times New Roman" w:hAnsi="Times New Roman"/>
        </w:rPr>
        <w:t>gen Information über Fälle vereinbaren, die die Notwend</w:t>
      </w:r>
      <w:r>
        <w:rPr>
          <w:rFonts w:ascii="Times New Roman" w:hAnsi="Times New Roman"/>
        </w:rPr>
        <w:t>igkeit einer islamischen Bestat</w:t>
      </w:r>
      <w:r w:rsidRPr="007E630A">
        <w:rPr>
          <w:rFonts w:ascii="Times New Roman" w:hAnsi="Times New Roman"/>
        </w:rPr>
        <w:t xml:space="preserve">tung nahe legen. </w:t>
      </w:r>
    </w:p>
    <w:p w:rsidR="007946CD" w:rsidRPr="007E630A" w:rsidRDefault="007946CD" w:rsidP="00CB556B">
      <w:pPr>
        <w:pStyle w:val="Paragraphenberschrift"/>
      </w:pPr>
      <w:r w:rsidRPr="007E630A">
        <w:t xml:space="preserve">Zu Absatz 3 </w:t>
      </w:r>
    </w:p>
    <w:p w:rsidR="007946CD" w:rsidRPr="007E630A" w:rsidRDefault="007946CD" w:rsidP="00CB556B">
      <w:pPr>
        <w:jc w:val="both"/>
        <w:rPr>
          <w:rFonts w:ascii="Times New Roman" w:hAnsi="Times New Roman"/>
        </w:rPr>
      </w:pPr>
      <w:r w:rsidRPr="007E630A">
        <w:rPr>
          <w:rFonts w:ascii="Times New Roman" w:hAnsi="Times New Roman"/>
        </w:rPr>
        <w:t>Die Freie und Hansestadt Hamburg anerkennt das Recht aller Religionsgemeinschaften, nach Maßg</w:t>
      </w:r>
      <w:r w:rsidRPr="007E630A">
        <w:rPr>
          <w:rFonts w:ascii="Times New Roman" w:hAnsi="Times New Roman"/>
        </w:rPr>
        <w:t>a</w:t>
      </w:r>
      <w:r w:rsidRPr="007E630A">
        <w:rPr>
          <w:rFonts w:ascii="Times New Roman" w:hAnsi="Times New Roman"/>
        </w:rPr>
        <w:t>be der geltenden Vorschriften eigene Friedhöfe zu unterhalten. Sie sieht sich jedoch gegenwärtig nicht in der Lage, von dem Erforder</w:t>
      </w:r>
      <w:r>
        <w:rPr>
          <w:rFonts w:ascii="Times New Roman" w:hAnsi="Times New Roman"/>
        </w:rPr>
        <w:t>nis, dass es sich bei dem Fried</w:t>
      </w:r>
      <w:r w:rsidRPr="007E630A">
        <w:rPr>
          <w:rFonts w:ascii="Times New Roman" w:hAnsi="Times New Roman"/>
        </w:rPr>
        <w:t>hofsträger um eine öffentlich-rechtliche Religionsgemeinschaft handeln muss, abzusehen. Ungeachtet dessen ist sie bereit, über die Frage der Fri</w:t>
      </w:r>
      <w:r>
        <w:rPr>
          <w:rFonts w:ascii="Times New Roman" w:hAnsi="Times New Roman"/>
        </w:rPr>
        <w:t>edhofsträgerschaft unter Berück</w:t>
      </w:r>
      <w:r w:rsidRPr="007E630A">
        <w:rPr>
          <w:rFonts w:ascii="Times New Roman" w:hAnsi="Times New Roman"/>
        </w:rPr>
        <w:t>sichtigung von Fortentwicklungen sowohl der Bedarfssituation als auch der strukturellen Leistungsfähigkeit potentieller Friedhofsträger mit den islamischen Religion</w:t>
      </w:r>
      <w:r w:rsidRPr="007E630A">
        <w:rPr>
          <w:rFonts w:ascii="Times New Roman" w:hAnsi="Times New Roman"/>
        </w:rPr>
        <w:t>s</w:t>
      </w:r>
      <w:r>
        <w:rPr>
          <w:rFonts w:ascii="Times New Roman" w:hAnsi="Times New Roman"/>
        </w:rPr>
        <w:t>gemeinschaf</w:t>
      </w:r>
      <w:r w:rsidRPr="007E630A">
        <w:rPr>
          <w:rFonts w:ascii="Times New Roman" w:hAnsi="Times New Roman"/>
        </w:rPr>
        <w:t xml:space="preserve">ten mittelfristig in erneute Verhandlungen zu treten. </w:t>
      </w:r>
    </w:p>
    <w:p w:rsidR="007946CD" w:rsidRPr="00983C96" w:rsidRDefault="007946CD" w:rsidP="00CB556B">
      <w:pPr>
        <w:pStyle w:val="Paragraphenberschrift"/>
      </w:pPr>
      <w:r w:rsidRPr="00983C96">
        <w:t xml:space="preserve">Artikel 11 Zusammenwirken </w:t>
      </w:r>
    </w:p>
    <w:p w:rsidR="00CB556B" w:rsidRDefault="007946CD" w:rsidP="00CB556B">
      <w:pPr>
        <w:jc w:val="both"/>
        <w:rPr>
          <w:rFonts w:ascii="Times New Roman" w:hAnsi="Times New Roman"/>
        </w:rPr>
      </w:pPr>
      <w:r w:rsidRPr="00983C96">
        <w:rPr>
          <w:rFonts w:ascii="Times New Roman" w:hAnsi="Times New Roman"/>
        </w:rPr>
        <w:t>(1) Die Vertragsparteien werden bedarfsabhängig Gesprä</w:t>
      </w:r>
      <w:r>
        <w:rPr>
          <w:rFonts w:ascii="Times New Roman" w:hAnsi="Times New Roman"/>
        </w:rPr>
        <w:t>che zur Intensivierung ihrer Be</w:t>
      </w:r>
      <w:r w:rsidRPr="00983C96">
        <w:rPr>
          <w:rFonts w:ascii="Times New Roman" w:hAnsi="Times New Roman"/>
        </w:rPr>
        <w:t xml:space="preserve">ziehungen </w:t>
      </w:r>
    </w:p>
    <w:p w:rsidR="007946CD" w:rsidRPr="00983C96" w:rsidRDefault="007946CD" w:rsidP="00CB556B">
      <w:pPr>
        <w:jc w:val="both"/>
        <w:rPr>
          <w:rFonts w:ascii="Times New Roman" w:hAnsi="Times New Roman"/>
        </w:rPr>
      </w:pPr>
      <w:r w:rsidRPr="00983C96">
        <w:rPr>
          <w:rFonts w:ascii="Times New Roman" w:hAnsi="Times New Roman"/>
        </w:rPr>
        <w:lastRenderedPageBreak/>
        <w:t>führen. Sie werden sich außerdem vor der Regelung von Angelegenheiten, die die beiderseitigen Int</w:t>
      </w:r>
      <w:r w:rsidRPr="00983C96">
        <w:rPr>
          <w:rFonts w:ascii="Times New Roman" w:hAnsi="Times New Roman"/>
        </w:rPr>
        <w:t>e</w:t>
      </w:r>
      <w:r w:rsidRPr="00983C96">
        <w:rPr>
          <w:rFonts w:ascii="Times New Roman" w:hAnsi="Times New Roman"/>
        </w:rPr>
        <w:t>ressen berühren, miteinander</w:t>
      </w:r>
      <w:r>
        <w:rPr>
          <w:rFonts w:ascii="Times New Roman" w:hAnsi="Times New Roman"/>
        </w:rPr>
        <w:t xml:space="preserve"> ins Benehmen setzen und zur Be</w:t>
      </w:r>
      <w:r w:rsidRPr="00983C96">
        <w:rPr>
          <w:rFonts w:ascii="Times New Roman" w:hAnsi="Times New Roman"/>
        </w:rPr>
        <w:t>sprechung solcher Angelegenheiten zur Verfügung steh</w:t>
      </w:r>
      <w:r>
        <w:rPr>
          <w:rFonts w:ascii="Times New Roman" w:hAnsi="Times New Roman"/>
        </w:rPr>
        <w:t>en. Dies gilt auch für Gesetzes</w:t>
      </w:r>
      <w:r w:rsidRPr="00983C96">
        <w:rPr>
          <w:rFonts w:ascii="Times New Roman" w:hAnsi="Times New Roman"/>
        </w:rPr>
        <w:t>vorhaben des Senats, die Belange der islamischen Rel</w:t>
      </w:r>
      <w:r w:rsidRPr="00983C96">
        <w:rPr>
          <w:rFonts w:ascii="Times New Roman" w:hAnsi="Times New Roman"/>
        </w:rPr>
        <w:t>i</w:t>
      </w:r>
      <w:r w:rsidRPr="00983C96">
        <w:rPr>
          <w:rFonts w:ascii="Times New Roman" w:hAnsi="Times New Roman"/>
        </w:rPr>
        <w:t xml:space="preserve">gionsgemeinschaften unmittelbar berühren. </w:t>
      </w:r>
    </w:p>
    <w:p w:rsidR="007946CD" w:rsidRPr="00983C96" w:rsidRDefault="007946CD" w:rsidP="00CB556B">
      <w:pPr>
        <w:jc w:val="both"/>
        <w:rPr>
          <w:rFonts w:ascii="Times New Roman" w:hAnsi="Times New Roman"/>
        </w:rPr>
      </w:pPr>
      <w:r w:rsidRPr="00983C96">
        <w:rPr>
          <w:rFonts w:ascii="Times New Roman" w:hAnsi="Times New Roman"/>
        </w:rPr>
        <w:t>(2) Zur ständigen Vertretung ihrer Anliegen gegenübe</w:t>
      </w:r>
      <w:r>
        <w:rPr>
          <w:rFonts w:ascii="Times New Roman" w:hAnsi="Times New Roman"/>
        </w:rPr>
        <w:t>r der Freien und Hansestadt Ham</w:t>
      </w:r>
      <w:r w:rsidRPr="00983C96">
        <w:rPr>
          <w:rFonts w:ascii="Times New Roman" w:hAnsi="Times New Roman"/>
        </w:rPr>
        <w:t>burg und zur gegenseitigen Information bestellen die i</w:t>
      </w:r>
      <w:r>
        <w:rPr>
          <w:rFonts w:ascii="Times New Roman" w:hAnsi="Times New Roman"/>
        </w:rPr>
        <w:t>slamischen Religionsgemeinschaf</w:t>
      </w:r>
      <w:r w:rsidRPr="00983C96">
        <w:rPr>
          <w:rFonts w:ascii="Times New Roman" w:hAnsi="Times New Roman"/>
        </w:rPr>
        <w:t xml:space="preserve">ten eine Beauftragte oder einen Beauftragten bei Senat und Bürgerschaft der Freien und Hansestadt Hamburg. </w:t>
      </w:r>
    </w:p>
    <w:p w:rsidR="007946CD" w:rsidRPr="00983C96" w:rsidRDefault="007946CD" w:rsidP="00CB556B">
      <w:pPr>
        <w:pStyle w:val="Paragraphenberschrift"/>
      </w:pPr>
      <w:r w:rsidRPr="00983C96">
        <w:t xml:space="preserve">Artikel 12 Freundschaftsklausel </w:t>
      </w:r>
    </w:p>
    <w:p w:rsidR="007946CD" w:rsidRPr="00983C96" w:rsidRDefault="007946CD" w:rsidP="00CB556B">
      <w:pPr>
        <w:jc w:val="both"/>
        <w:rPr>
          <w:rFonts w:ascii="Times New Roman" w:hAnsi="Times New Roman"/>
        </w:rPr>
      </w:pPr>
      <w:r w:rsidRPr="00983C96">
        <w:rPr>
          <w:rFonts w:ascii="Times New Roman" w:hAnsi="Times New Roman"/>
        </w:rPr>
        <w:t xml:space="preserve">Die Vertragsparteien werden in Zukunft auftretende Meinungsverschiedenheiten über die Auslegung oder Anwendung einer Bestimmung dieses </w:t>
      </w:r>
      <w:r>
        <w:rPr>
          <w:rFonts w:ascii="Times New Roman" w:hAnsi="Times New Roman"/>
        </w:rPr>
        <w:t>Vertrages soweit möglich einver</w:t>
      </w:r>
      <w:r w:rsidRPr="00983C96">
        <w:rPr>
          <w:rFonts w:ascii="Times New Roman" w:hAnsi="Times New Roman"/>
        </w:rPr>
        <w:t xml:space="preserve">nehmlich klären. </w:t>
      </w:r>
    </w:p>
    <w:p w:rsidR="007946CD" w:rsidRPr="00983C96" w:rsidRDefault="007946CD" w:rsidP="00CB556B">
      <w:pPr>
        <w:pStyle w:val="Paragraphenberschrift"/>
      </w:pPr>
      <w:r w:rsidRPr="00983C96">
        <w:t xml:space="preserve">Artikel 13 Schlussbestimmungen </w:t>
      </w:r>
    </w:p>
    <w:p w:rsidR="007946CD" w:rsidRPr="00983C96" w:rsidRDefault="007946CD" w:rsidP="00CB556B">
      <w:pPr>
        <w:jc w:val="both"/>
        <w:rPr>
          <w:rFonts w:ascii="Times New Roman" w:hAnsi="Times New Roman"/>
        </w:rPr>
      </w:pPr>
      <w:r w:rsidRPr="00983C96">
        <w:rPr>
          <w:rFonts w:ascii="Times New Roman" w:hAnsi="Times New Roman"/>
        </w:rPr>
        <w:t xml:space="preserve">(1) Dieser Vertrag tritt mit der Zustimmung der Bürgerschaft in Kraft. </w:t>
      </w:r>
    </w:p>
    <w:p w:rsidR="007946CD" w:rsidRPr="00983C96" w:rsidRDefault="007946CD" w:rsidP="00CB556B">
      <w:pPr>
        <w:jc w:val="both"/>
        <w:rPr>
          <w:rFonts w:ascii="Times New Roman" w:hAnsi="Times New Roman"/>
        </w:rPr>
      </w:pPr>
      <w:r w:rsidRPr="00983C96">
        <w:rPr>
          <w:rFonts w:ascii="Times New Roman" w:hAnsi="Times New Roman"/>
        </w:rPr>
        <w:t>(2) Die Vertragsparteien werden auf die umfassende V</w:t>
      </w:r>
      <w:r>
        <w:rPr>
          <w:rFonts w:ascii="Times New Roman" w:hAnsi="Times New Roman"/>
        </w:rPr>
        <w:t>erbreitung und Kenntnis der Ver</w:t>
      </w:r>
      <w:r w:rsidRPr="00983C96">
        <w:rPr>
          <w:rFonts w:ascii="Times New Roman" w:hAnsi="Times New Roman"/>
        </w:rPr>
        <w:t>einbarungen dieses Vertrages bei ihren Organen und Mitg</w:t>
      </w:r>
      <w:r>
        <w:rPr>
          <w:rFonts w:ascii="Times New Roman" w:hAnsi="Times New Roman"/>
        </w:rPr>
        <w:t>liedern sowie in der Öffentlich</w:t>
      </w:r>
      <w:r w:rsidRPr="00983C96">
        <w:rPr>
          <w:rFonts w:ascii="Times New Roman" w:hAnsi="Times New Roman"/>
        </w:rPr>
        <w:t>keit hinwirken. Sie stehen einander zur Erläuterung v</w:t>
      </w:r>
      <w:r>
        <w:rPr>
          <w:rFonts w:ascii="Times New Roman" w:hAnsi="Times New Roman"/>
        </w:rPr>
        <w:t>on Verhaltensweisen und Äußerun</w:t>
      </w:r>
      <w:r w:rsidRPr="00983C96">
        <w:rPr>
          <w:rFonts w:ascii="Times New Roman" w:hAnsi="Times New Roman"/>
        </w:rPr>
        <w:t>gen ihrer Organe und Mitglieder zur Verfügung, die Inhalte dieser Vereinbarung berühren. Auf begründetes Verlangen einer Vertragspartei stehen si</w:t>
      </w:r>
      <w:r>
        <w:rPr>
          <w:rFonts w:ascii="Times New Roman" w:hAnsi="Times New Roman"/>
        </w:rPr>
        <w:t>e auch für öffentliche Erklärun</w:t>
      </w:r>
      <w:r w:rsidRPr="00983C96">
        <w:rPr>
          <w:rFonts w:ascii="Times New Roman" w:hAnsi="Times New Roman"/>
        </w:rPr>
        <w:t xml:space="preserve">gen zur Verfügung. </w:t>
      </w:r>
    </w:p>
    <w:p w:rsidR="007946CD" w:rsidRDefault="007946CD" w:rsidP="00CB556B">
      <w:pPr>
        <w:jc w:val="both"/>
        <w:rPr>
          <w:rFonts w:ascii="Times New Roman" w:hAnsi="Times New Roman"/>
        </w:rPr>
      </w:pPr>
      <w:r w:rsidRPr="00983C96">
        <w:rPr>
          <w:rFonts w:ascii="Times New Roman" w:hAnsi="Times New Roman"/>
        </w:rPr>
        <w:t xml:space="preserve">(3) Die Vertragsparteien werden nach Ablauf von zehn Jahren Gespräche mit dem Ziel aufnehmen, im </w:t>
      </w:r>
    </w:p>
    <w:p w:rsidR="007946CD" w:rsidRPr="00983C96" w:rsidRDefault="007946CD" w:rsidP="00CB556B">
      <w:pPr>
        <w:jc w:val="both"/>
        <w:rPr>
          <w:rFonts w:ascii="Times New Roman" w:hAnsi="Times New Roman"/>
        </w:rPr>
      </w:pPr>
      <w:r w:rsidRPr="00983C96">
        <w:rPr>
          <w:rFonts w:ascii="Times New Roman" w:hAnsi="Times New Roman"/>
        </w:rPr>
        <w:t>Lichte der gewonnenen Erfahrungen übe</w:t>
      </w:r>
      <w:r>
        <w:rPr>
          <w:rFonts w:ascii="Times New Roman" w:hAnsi="Times New Roman"/>
        </w:rPr>
        <w:t>r diesen Vertrag und die Notwen</w:t>
      </w:r>
      <w:r w:rsidRPr="00983C96">
        <w:rPr>
          <w:rFonts w:ascii="Times New Roman" w:hAnsi="Times New Roman"/>
        </w:rPr>
        <w:t xml:space="preserve">digkeit von Änderungen und Ergänzungen zu verhandeln. </w:t>
      </w:r>
    </w:p>
    <w:p w:rsidR="007946CD" w:rsidRPr="00983C96" w:rsidRDefault="007946CD" w:rsidP="00CB556B">
      <w:pPr>
        <w:pStyle w:val="Paragraphenberschrift"/>
      </w:pPr>
      <w:r w:rsidRPr="00983C96">
        <w:t xml:space="preserve">Protokollerklärung zu Artikel 13 Absatz 3 </w:t>
      </w:r>
    </w:p>
    <w:p w:rsidR="007946CD" w:rsidRPr="00983C96" w:rsidRDefault="007946CD" w:rsidP="00CB556B">
      <w:pPr>
        <w:jc w:val="both"/>
        <w:rPr>
          <w:rFonts w:ascii="Times New Roman" w:hAnsi="Times New Roman"/>
        </w:rPr>
      </w:pPr>
      <w:r w:rsidRPr="00983C96">
        <w:rPr>
          <w:rFonts w:ascii="Times New Roman" w:hAnsi="Times New Roman"/>
        </w:rPr>
        <w:t>Die islamischen Religionsgemeinschaften streben im Rah</w:t>
      </w:r>
      <w:r>
        <w:rPr>
          <w:rFonts w:ascii="Times New Roman" w:hAnsi="Times New Roman"/>
        </w:rPr>
        <w:t>men ihrer weiteren organisatori</w:t>
      </w:r>
      <w:r w:rsidRPr="00983C96">
        <w:rPr>
          <w:rFonts w:ascii="Times New Roman" w:hAnsi="Times New Roman"/>
        </w:rPr>
        <w:t>schen En</w:t>
      </w:r>
      <w:r w:rsidRPr="00983C96">
        <w:rPr>
          <w:rFonts w:ascii="Times New Roman" w:hAnsi="Times New Roman"/>
        </w:rPr>
        <w:t>t</w:t>
      </w:r>
      <w:r w:rsidRPr="00983C96">
        <w:rPr>
          <w:rFonts w:ascii="Times New Roman" w:hAnsi="Times New Roman"/>
        </w:rPr>
        <w:t>wicklung die Erlangung der Rechte von Körperschaften des öffentlichen Rechts nach Artikel 140 des Grundgesetzes in Verbindung mit Artikel 137 Absatz 5 Satz 2 der Weimarer Reichsverfassung an. Die Vertragsparteien s</w:t>
      </w:r>
      <w:r>
        <w:rPr>
          <w:rFonts w:ascii="Times New Roman" w:hAnsi="Times New Roman"/>
        </w:rPr>
        <w:t>timmen darin überein, dass dies</w:t>
      </w:r>
      <w:r w:rsidRPr="00983C96">
        <w:rPr>
          <w:rFonts w:ascii="Times New Roman" w:hAnsi="Times New Roman"/>
        </w:rPr>
        <w:t xml:space="preserve">bezügliche Fortentwicklungen auch die Neuordnung der wechselseitigen Beziehungen erforderlich machen werden. </w:t>
      </w:r>
    </w:p>
    <w:p w:rsidR="007946CD" w:rsidRDefault="007946CD" w:rsidP="00CB556B">
      <w:pPr>
        <w:jc w:val="both"/>
        <w:rPr>
          <w:rFonts w:ascii="Arial" w:hAnsi="Arial" w:cs="Arial"/>
        </w:rPr>
      </w:pPr>
    </w:p>
    <w:p w:rsidR="007946CD" w:rsidRPr="00350F22" w:rsidRDefault="007946CD" w:rsidP="00CB556B">
      <w:pPr>
        <w:jc w:val="both"/>
      </w:pPr>
    </w:p>
    <w:p w:rsidR="007946CD" w:rsidRPr="00350F22" w:rsidRDefault="007946CD" w:rsidP="00D024E5">
      <w:pPr>
        <w:pStyle w:val="berschrift4"/>
        <w:numPr>
          <w:ilvl w:val="2"/>
          <w:numId w:val="26"/>
        </w:numPr>
        <w:jc w:val="both"/>
        <w:rPr>
          <w:rStyle w:val="Fett"/>
          <w:b/>
          <w:lang w:val="de-DE"/>
        </w:rPr>
      </w:pPr>
      <w:r w:rsidRPr="00350F22">
        <w:rPr>
          <w:rStyle w:val="Fett"/>
          <w:b/>
          <w:lang w:val="de-DE"/>
        </w:rPr>
        <w:t>Vertrag zwischen der Freien und Hansestadt Hamburg und der Alevitis</w:t>
      </w:r>
      <w:r>
        <w:rPr>
          <w:rStyle w:val="Fett"/>
          <w:b/>
          <w:lang w:val="de-DE"/>
        </w:rPr>
        <w:t>c</w:t>
      </w:r>
      <w:r w:rsidRPr="00350F22">
        <w:rPr>
          <w:rStyle w:val="Fett"/>
          <w:b/>
          <w:lang w:val="de-DE"/>
        </w:rPr>
        <w:t xml:space="preserve">hen Gemeinde Deutschland e.V. </w:t>
      </w:r>
    </w:p>
    <w:p w:rsidR="007946CD" w:rsidRPr="00765BA0" w:rsidRDefault="007946CD" w:rsidP="00CB556B">
      <w:pPr>
        <w:pStyle w:val="GesetzUntertitel"/>
        <w:jc w:val="both"/>
      </w:pPr>
      <w:r>
        <w:t>Vom 13.11.2012 (Drucksache 20/ 5830), Zustimmung durch die Hamburger Bürgeschaft am 13.06.2013</w:t>
      </w:r>
    </w:p>
    <w:p w:rsidR="007946CD" w:rsidRPr="00983C96" w:rsidRDefault="007946CD" w:rsidP="00CB556B">
      <w:pPr>
        <w:jc w:val="both"/>
        <w:rPr>
          <w:rFonts w:ascii="Times New Roman" w:hAnsi="Times New Roman"/>
        </w:rPr>
      </w:pPr>
      <w:r w:rsidRPr="00983C96">
        <w:rPr>
          <w:rFonts w:ascii="Times New Roman" w:hAnsi="Times New Roman"/>
        </w:rPr>
        <w:t xml:space="preserve">Die Freie und Hansestadt Hamburg, vertreten durch den Senat, </w:t>
      </w:r>
    </w:p>
    <w:p w:rsidR="007946CD" w:rsidRPr="00983C96" w:rsidRDefault="007946CD" w:rsidP="00CB556B">
      <w:pPr>
        <w:jc w:val="both"/>
        <w:rPr>
          <w:rFonts w:ascii="Times New Roman" w:hAnsi="Times New Roman"/>
        </w:rPr>
      </w:pPr>
      <w:r w:rsidRPr="00983C96">
        <w:rPr>
          <w:rFonts w:ascii="Times New Roman" w:hAnsi="Times New Roman"/>
        </w:rPr>
        <w:t>und</w:t>
      </w:r>
    </w:p>
    <w:p w:rsidR="007946CD" w:rsidRPr="00983C96" w:rsidRDefault="007946CD" w:rsidP="00CB556B">
      <w:pPr>
        <w:jc w:val="both"/>
        <w:rPr>
          <w:rFonts w:ascii="Times New Roman" w:hAnsi="Times New Roman"/>
        </w:rPr>
      </w:pPr>
      <w:r w:rsidRPr="00983C96">
        <w:rPr>
          <w:rFonts w:ascii="Times New Roman" w:hAnsi="Times New Roman"/>
        </w:rPr>
        <w:t>die Alevitische</w:t>
      </w:r>
      <w:r>
        <w:rPr>
          <w:rFonts w:ascii="Times New Roman" w:hAnsi="Times New Roman"/>
        </w:rPr>
        <w:t xml:space="preserve"> </w:t>
      </w:r>
      <w:r w:rsidRPr="00983C96">
        <w:rPr>
          <w:rFonts w:ascii="Times New Roman" w:hAnsi="Times New Roman"/>
        </w:rPr>
        <w:t xml:space="preserve">Gemeinde Deutschland e.V., vertreten durch ihren Vorstand sowie ihre </w:t>
      </w:r>
      <w:r>
        <w:rPr>
          <w:rFonts w:ascii="Times New Roman" w:hAnsi="Times New Roman"/>
        </w:rPr>
        <w:t>Landesvertr</w:t>
      </w:r>
      <w:r>
        <w:rPr>
          <w:rFonts w:ascii="Times New Roman" w:hAnsi="Times New Roman"/>
        </w:rPr>
        <w:t>e</w:t>
      </w:r>
      <w:r>
        <w:rPr>
          <w:rFonts w:ascii="Times New Roman" w:hAnsi="Times New Roman"/>
        </w:rPr>
        <w:t>tung Hamburg</w:t>
      </w:r>
    </w:p>
    <w:p w:rsidR="007946CD" w:rsidRPr="00983C96" w:rsidRDefault="007946CD" w:rsidP="00CB556B">
      <w:pPr>
        <w:jc w:val="both"/>
        <w:rPr>
          <w:rFonts w:ascii="Times New Roman" w:hAnsi="Times New Roman"/>
        </w:rPr>
      </w:pPr>
      <w:r w:rsidRPr="00983C96">
        <w:rPr>
          <w:rFonts w:ascii="Times New Roman" w:hAnsi="Times New Roman"/>
        </w:rPr>
        <w:t>(im Folgenden: Alevitische Gemeinde),</w:t>
      </w:r>
    </w:p>
    <w:p w:rsidR="007946CD" w:rsidRPr="00983C96" w:rsidRDefault="007946CD" w:rsidP="00CB556B">
      <w:pPr>
        <w:jc w:val="both"/>
        <w:rPr>
          <w:rFonts w:ascii="Times New Roman" w:hAnsi="Times New Roman"/>
        </w:rPr>
      </w:pPr>
      <w:r w:rsidRPr="00983C96">
        <w:rPr>
          <w:rFonts w:ascii="Times New Roman" w:hAnsi="Times New Roman"/>
        </w:rPr>
        <w:lastRenderedPageBreak/>
        <w:t>schließen</w:t>
      </w:r>
    </w:p>
    <w:p w:rsidR="007946CD" w:rsidRPr="00983C96" w:rsidRDefault="007946CD" w:rsidP="00CB556B">
      <w:pPr>
        <w:jc w:val="both"/>
        <w:rPr>
          <w:rFonts w:ascii="Times New Roman" w:hAnsi="Times New Roman"/>
        </w:rPr>
      </w:pPr>
      <w:r w:rsidRPr="00F10B8F">
        <w:rPr>
          <w:rFonts w:ascii="Times New Roman" w:hAnsi="Times New Roman"/>
        </w:rPr>
        <w:t>–</w:t>
      </w:r>
      <w:r>
        <w:rPr>
          <w:rFonts w:ascii="Times New Roman" w:hAnsi="Times New Roman"/>
        </w:rPr>
        <w:t xml:space="preserve"> </w:t>
      </w:r>
      <w:r w:rsidRPr="00983C96">
        <w:rPr>
          <w:rFonts w:ascii="Times New Roman" w:hAnsi="Times New Roman"/>
        </w:rPr>
        <w:t>in dem Bewusstsein, dass die Bürgerinnen und Bürger alevitischen</w:t>
      </w:r>
      <w:r>
        <w:rPr>
          <w:rFonts w:ascii="Times New Roman" w:hAnsi="Times New Roman"/>
        </w:rPr>
        <w:t xml:space="preserve"> </w:t>
      </w:r>
      <w:r w:rsidRPr="00983C96">
        <w:rPr>
          <w:rFonts w:ascii="Times New Roman" w:hAnsi="Times New Roman"/>
        </w:rPr>
        <w:t>Glaubens nach einer mehr als 50-</w:t>
      </w:r>
      <w:r>
        <w:rPr>
          <w:rFonts w:ascii="Times New Roman" w:hAnsi="Times New Roman"/>
        </w:rPr>
        <w:t>jährigen Migrationsgeschichte zu einem festen Bestandteil der deutschen und de</w:t>
      </w:r>
      <w:r w:rsidR="00CB556B">
        <w:rPr>
          <w:rFonts w:ascii="Times New Roman" w:hAnsi="Times New Roman"/>
        </w:rPr>
        <w:t>r</w:t>
      </w:r>
      <w:r>
        <w:rPr>
          <w:rFonts w:ascii="Times New Roman" w:hAnsi="Times New Roman"/>
        </w:rPr>
        <w:t xml:space="preserve"> Hamburger Gesel</w:t>
      </w:r>
      <w:r>
        <w:rPr>
          <w:rFonts w:ascii="Times New Roman" w:hAnsi="Times New Roman"/>
        </w:rPr>
        <w:t>l</w:t>
      </w:r>
      <w:r>
        <w:rPr>
          <w:rFonts w:ascii="Times New Roman" w:hAnsi="Times New Roman"/>
        </w:rPr>
        <w:t>schaft geworden sind</w:t>
      </w:r>
    </w:p>
    <w:p w:rsidR="007946CD" w:rsidRPr="00983C96" w:rsidRDefault="007946CD" w:rsidP="00CB556B">
      <w:pPr>
        <w:jc w:val="both"/>
        <w:rPr>
          <w:rFonts w:ascii="Times New Roman" w:hAnsi="Times New Roman"/>
        </w:rPr>
      </w:pPr>
      <w:r w:rsidRPr="00622EEF">
        <w:rPr>
          <w:rFonts w:ascii="Times New Roman" w:hAnsi="Times New Roman"/>
        </w:rPr>
        <w:t>–</w:t>
      </w:r>
      <w:r>
        <w:rPr>
          <w:rFonts w:ascii="Times New Roman" w:hAnsi="Times New Roman"/>
        </w:rPr>
        <w:t xml:space="preserve"> </w:t>
      </w:r>
      <w:r w:rsidRPr="00983C96">
        <w:rPr>
          <w:rFonts w:ascii="Times New Roman" w:hAnsi="Times New Roman"/>
        </w:rPr>
        <w:t>in Würdigung</w:t>
      </w:r>
      <w:r>
        <w:rPr>
          <w:rFonts w:ascii="Times New Roman" w:hAnsi="Times New Roman"/>
        </w:rPr>
        <w:t xml:space="preserve"> </w:t>
      </w:r>
      <w:r w:rsidRPr="00983C96">
        <w:rPr>
          <w:rFonts w:ascii="Times New Roman" w:hAnsi="Times New Roman"/>
        </w:rPr>
        <w:t xml:space="preserve">der aktiven Beteiligung der Alevitischen Gemeinde und ihrer Mitglieder am </w:t>
      </w:r>
      <w:r>
        <w:rPr>
          <w:rFonts w:ascii="Times New Roman" w:hAnsi="Times New Roman"/>
        </w:rPr>
        <w:t>religi</w:t>
      </w:r>
      <w:r>
        <w:rPr>
          <w:rFonts w:ascii="Times New Roman" w:hAnsi="Times New Roman"/>
        </w:rPr>
        <w:t>ö</w:t>
      </w:r>
      <w:r>
        <w:rPr>
          <w:rFonts w:ascii="Times New Roman" w:hAnsi="Times New Roman"/>
        </w:rPr>
        <w:t>sen, kulturellen und gesellschaftlichen Leben der Stadt,</w:t>
      </w:r>
    </w:p>
    <w:p w:rsidR="007946CD" w:rsidRPr="00983C96" w:rsidRDefault="007946CD" w:rsidP="00CB556B">
      <w:pPr>
        <w:jc w:val="both"/>
        <w:rPr>
          <w:rFonts w:ascii="Times New Roman" w:hAnsi="Times New Roman"/>
        </w:rPr>
      </w:pPr>
      <w:r w:rsidRPr="00983C96">
        <w:rPr>
          <w:rFonts w:ascii="Times New Roman" w:hAnsi="Times New Roman"/>
        </w:rPr>
        <w:t>–</w:t>
      </w:r>
      <w:r>
        <w:rPr>
          <w:rFonts w:ascii="Times New Roman" w:hAnsi="Times New Roman"/>
        </w:rPr>
        <w:t xml:space="preserve"> </w:t>
      </w:r>
      <w:r w:rsidRPr="00983C96">
        <w:rPr>
          <w:rFonts w:ascii="Times New Roman" w:hAnsi="Times New Roman"/>
        </w:rPr>
        <w:t>in dem Wunsch, das alevitische Leben in Hamburg anzuerkennen und zu unterstützen,</w:t>
      </w:r>
    </w:p>
    <w:p w:rsidR="007946CD" w:rsidRPr="00983C96" w:rsidRDefault="007946CD" w:rsidP="00CB556B">
      <w:pPr>
        <w:jc w:val="both"/>
        <w:rPr>
          <w:rFonts w:ascii="Times New Roman" w:hAnsi="Times New Roman"/>
        </w:rPr>
      </w:pPr>
      <w:r w:rsidRPr="00983C96">
        <w:rPr>
          <w:rFonts w:ascii="Times New Roman" w:hAnsi="Times New Roman"/>
        </w:rPr>
        <w:t xml:space="preserve">–mit dem Ziel, die Beziehungen zwischen der Freien und Hansestadt Hamburg und der </w:t>
      </w:r>
      <w:r>
        <w:rPr>
          <w:rFonts w:ascii="Times New Roman" w:hAnsi="Times New Roman"/>
        </w:rPr>
        <w:t>Alevitischen Gemeinde partnerschaftlich weiterzuentwickeln,</w:t>
      </w:r>
    </w:p>
    <w:p w:rsidR="007946CD" w:rsidRPr="00983C96" w:rsidRDefault="007946CD" w:rsidP="00CB556B">
      <w:pPr>
        <w:jc w:val="both"/>
        <w:rPr>
          <w:rFonts w:ascii="Times New Roman" w:hAnsi="Times New Roman"/>
        </w:rPr>
      </w:pPr>
      <w:r w:rsidRPr="00983C96">
        <w:rPr>
          <w:rFonts w:ascii="Times New Roman" w:hAnsi="Times New Roman"/>
        </w:rPr>
        <w:t>den folgenden Vertrag:</w:t>
      </w:r>
    </w:p>
    <w:p w:rsidR="007946CD" w:rsidRPr="00983C96" w:rsidRDefault="007946CD" w:rsidP="00CB556B">
      <w:pPr>
        <w:pStyle w:val="Paragraphenberschrift"/>
      </w:pPr>
      <w:r w:rsidRPr="00983C96">
        <w:t>Artikel 1</w:t>
      </w:r>
      <w:r>
        <w:t xml:space="preserve"> </w:t>
      </w:r>
      <w:r w:rsidRPr="00983C96">
        <w:t>Glaubensfreiheit und Rechtsstellung</w:t>
      </w:r>
    </w:p>
    <w:p w:rsidR="007946CD" w:rsidRPr="00983C96" w:rsidRDefault="007946CD" w:rsidP="00CB556B">
      <w:pPr>
        <w:jc w:val="both"/>
        <w:rPr>
          <w:rFonts w:ascii="Times New Roman" w:hAnsi="Times New Roman"/>
        </w:rPr>
      </w:pPr>
      <w:r w:rsidRPr="00983C96">
        <w:rPr>
          <w:rFonts w:ascii="Times New Roman" w:hAnsi="Times New Roman"/>
        </w:rPr>
        <w:t>(1) Die Freie und Hansestadt Hamburg gewährleistet die Freiheit des alevitischen Glaubens nach Ve</w:t>
      </w:r>
      <w:r w:rsidRPr="00983C96">
        <w:rPr>
          <w:rFonts w:ascii="Times New Roman" w:hAnsi="Times New Roman"/>
        </w:rPr>
        <w:t>r</w:t>
      </w:r>
      <w:r w:rsidRPr="00983C96">
        <w:rPr>
          <w:rFonts w:ascii="Times New Roman" w:hAnsi="Times New Roman"/>
        </w:rPr>
        <w:t>fassung und Gesetz. Sie stimmt mit der Alevitischen Gemeinde darin überein, dass die Achtung des religiösen Bekenntnisses untrennbar mit der Achtung und Toleranz gegenüber anderen Religionen und Weltanschauungen sowie gegenüber abweichenden Anschauungen und Handhabungen der eigenen Religion verbunden ist.</w:t>
      </w:r>
    </w:p>
    <w:p w:rsidR="007946CD" w:rsidRPr="00983C96" w:rsidRDefault="007946CD" w:rsidP="00CB556B">
      <w:pPr>
        <w:jc w:val="both"/>
        <w:rPr>
          <w:rFonts w:ascii="Times New Roman" w:hAnsi="Times New Roman"/>
        </w:rPr>
      </w:pPr>
      <w:r w:rsidRPr="00983C96">
        <w:rPr>
          <w:rFonts w:ascii="Times New Roman" w:hAnsi="Times New Roman"/>
        </w:rPr>
        <w:t xml:space="preserve">(2) Die Alevitische Gemeinde ordnet und verwaltet ihre Angelegenheiten selbständig </w:t>
      </w:r>
      <w:r>
        <w:rPr>
          <w:rFonts w:ascii="Times New Roman" w:hAnsi="Times New Roman"/>
        </w:rPr>
        <w:t xml:space="preserve">innerhalb der Schranken der für alle geltenden Gesetzes. Die </w:t>
      </w:r>
      <w:r w:rsidR="00CB556B">
        <w:rPr>
          <w:rFonts w:ascii="Times New Roman" w:hAnsi="Times New Roman"/>
        </w:rPr>
        <w:t>Vertragsparteien</w:t>
      </w:r>
      <w:r>
        <w:rPr>
          <w:rFonts w:ascii="Times New Roman" w:hAnsi="Times New Roman"/>
        </w:rPr>
        <w:t xml:space="preserve"> bekennen sich zum Grundsatz der </w:t>
      </w:r>
      <w:r w:rsidR="00CB556B">
        <w:rPr>
          <w:rFonts w:ascii="Times New Roman" w:hAnsi="Times New Roman"/>
        </w:rPr>
        <w:t>Neutralität</w:t>
      </w:r>
      <w:r>
        <w:rPr>
          <w:rFonts w:ascii="Times New Roman" w:hAnsi="Times New Roman"/>
        </w:rPr>
        <w:t xml:space="preserve"> des Staates gegenüber Religionen und </w:t>
      </w:r>
      <w:r w:rsidRPr="00983C96">
        <w:rPr>
          <w:rFonts w:ascii="Times New Roman" w:hAnsi="Times New Roman"/>
        </w:rPr>
        <w:t xml:space="preserve">Weltanschauungen und </w:t>
      </w:r>
      <w:r>
        <w:rPr>
          <w:rFonts w:ascii="Times New Roman" w:hAnsi="Times New Roman"/>
        </w:rPr>
        <w:t xml:space="preserve">zur vollständigen Geltung und Achtung der staatlichen Gesetze. Sie werden hierfür entschieden eintreten, auf entgegenstehende Äußerungen verzichten sowie </w:t>
      </w:r>
      <w:r w:rsidRPr="00983C96">
        <w:rPr>
          <w:rFonts w:ascii="Times New Roman" w:hAnsi="Times New Roman"/>
        </w:rPr>
        <w:t xml:space="preserve">sich gegen widersprechende Anschauungen wenden. </w:t>
      </w:r>
    </w:p>
    <w:p w:rsidR="007946CD" w:rsidRPr="00983C96" w:rsidRDefault="007946CD" w:rsidP="00CB556B">
      <w:pPr>
        <w:pStyle w:val="Paragraphenberschrift"/>
      </w:pPr>
      <w:r w:rsidRPr="00983C96">
        <w:t>Artikel 2</w:t>
      </w:r>
      <w:r>
        <w:t xml:space="preserve"> </w:t>
      </w:r>
      <w:r w:rsidRPr="00983C96">
        <w:t>Gemeinsame Wertegrundlagen</w:t>
      </w:r>
    </w:p>
    <w:p w:rsidR="007946CD" w:rsidRDefault="007946CD" w:rsidP="00CB556B">
      <w:pPr>
        <w:jc w:val="both"/>
        <w:rPr>
          <w:rFonts w:ascii="Times New Roman" w:hAnsi="Times New Roman"/>
        </w:rPr>
      </w:pPr>
      <w:r w:rsidRPr="00983C96">
        <w:rPr>
          <w:rFonts w:ascii="Times New Roman" w:hAnsi="Times New Roman"/>
        </w:rPr>
        <w:t xml:space="preserve">(1) Die Freie und Hansestadt Hamburg und die Alevitische Gemeinde bekennen sich zu </w:t>
      </w:r>
      <w:r>
        <w:rPr>
          <w:rFonts w:ascii="Times New Roman" w:hAnsi="Times New Roman"/>
        </w:rPr>
        <w:t>den gemei</w:t>
      </w:r>
      <w:r>
        <w:rPr>
          <w:rFonts w:ascii="Times New Roman" w:hAnsi="Times New Roman"/>
        </w:rPr>
        <w:t>n</w:t>
      </w:r>
      <w:r>
        <w:rPr>
          <w:rFonts w:ascii="Times New Roman" w:hAnsi="Times New Roman"/>
        </w:rPr>
        <w:t>-</w:t>
      </w:r>
    </w:p>
    <w:p w:rsidR="007946CD" w:rsidRPr="00983C96" w:rsidRDefault="007946CD" w:rsidP="00CB556B">
      <w:pPr>
        <w:jc w:val="both"/>
        <w:rPr>
          <w:rFonts w:ascii="Times New Roman" w:hAnsi="Times New Roman"/>
        </w:rPr>
      </w:pPr>
      <w:r>
        <w:rPr>
          <w:rFonts w:ascii="Times New Roman" w:hAnsi="Times New Roman"/>
        </w:rPr>
        <w:t>samen Wertegrundlagen der grundgesetzlichen Ordnung der Bundesrepublik Deutschland, insbeso</w:t>
      </w:r>
      <w:r>
        <w:rPr>
          <w:rFonts w:ascii="Times New Roman" w:hAnsi="Times New Roman"/>
        </w:rPr>
        <w:t>n</w:t>
      </w:r>
      <w:r>
        <w:rPr>
          <w:rFonts w:ascii="Times New Roman" w:hAnsi="Times New Roman"/>
        </w:rPr>
        <w:t>dere zur</w:t>
      </w:r>
      <w:r w:rsidR="00CB556B">
        <w:rPr>
          <w:rFonts w:ascii="Times New Roman" w:hAnsi="Times New Roman"/>
        </w:rPr>
        <w:t xml:space="preserve"> </w:t>
      </w:r>
      <w:r>
        <w:rPr>
          <w:rFonts w:ascii="Times New Roman" w:hAnsi="Times New Roman"/>
        </w:rPr>
        <w:t>Unantastbarkeit der Menschenwürde, der Geltung der Grundrechte, der Völkerverständigung und der Toleranz gegenüber anderen Kulturen, Religionen und Weltanschauungen sowie der freiheitl</w:t>
      </w:r>
      <w:r>
        <w:rPr>
          <w:rFonts w:ascii="Times New Roman" w:hAnsi="Times New Roman"/>
        </w:rPr>
        <w:t>i</w:t>
      </w:r>
      <w:r>
        <w:rPr>
          <w:rFonts w:ascii="Times New Roman" w:hAnsi="Times New Roman"/>
        </w:rPr>
        <w:t xml:space="preserve">chen, rechtsstaatlichen und demokratischen Verfassung des Gemeinwesens. </w:t>
      </w:r>
      <w:r w:rsidRPr="00983C96">
        <w:rPr>
          <w:rFonts w:ascii="Times New Roman" w:hAnsi="Times New Roman"/>
        </w:rPr>
        <w:t xml:space="preserve"> Sie sind sich einig in der Ächtung von Gewalt und Diskriminierung aufgrund von Herkunft, Geschlecht, sexueller Orientierung, Glauben oder religiöser oder politischer Anschauungen und werden gemeinsam dagegen eintreten.</w:t>
      </w:r>
    </w:p>
    <w:p w:rsidR="007946CD" w:rsidRPr="00983C96" w:rsidRDefault="007946CD" w:rsidP="00CB556B">
      <w:pPr>
        <w:jc w:val="both"/>
        <w:rPr>
          <w:rFonts w:ascii="Times New Roman" w:hAnsi="Times New Roman"/>
        </w:rPr>
      </w:pPr>
      <w:r w:rsidRPr="00983C96">
        <w:rPr>
          <w:rFonts w:ascii="Times New Roman" w:hAnsi="Times New Roman"/>
        </w:rPr>
        <w:t>(2) Die Freie und Hansestadt Hamburg und die Alevitische</w:t>
      </w:r>
      <w:r w:rsidR="00CB556B">
        <w:rPr>
          <w:rFonts w:ascii="Times New Roman" w:hAnsi="Times New Roman"/>
        </w:rPr>
        <w:t xml:space="preserve"> </w:t>
      </w:r>
      <w:r w:rsidRPr="00983C96">
        <w:rPr>
          <w:rFonts w:ascii="Times New Roman" w:hAnsi="Times New Roman"/>
        </w:rPr>
        <w:t xml:space="preserve">Gemeinde bekennen sich </w:t>
      </w:r>
      <w:r>
        <w:rPr>
          <w:rFonts w:ascii="Times New Roman" w:hAnsi="Times New Roman"/>
        </w:rPr>
        <w:t>insbesondere zur Gleichberechtigung der Geschlechter und zur vollständigen und gleichberechtigten Teilhabe von Fra</w:t>
      </w:r>
      <w:r>
        <w:rPr>
          <w:rFonts w:ascii="Times New Roman" w:hAnsi="Times New Roman"/>
        </w:rPr>
        <w:t>u</w:t>
      </w:r>
      <w:r>
        <w:rPr>
          <w:rFonts w:ascii="Times New Roman" w:hAnsi="Times New Roman"/>
        </w:rPr>
        <w:t xml:space="preserve">en und Mädchen am gesellschaftlichen und politischen sowie am schulischen und beruflichen Leben. Sie setzen sich für die Verwirklichung der gleichberechtigten Teilhabe </w:t>
      </w:r>
      <w:r w:rsidRPr="00983C96">
        <w:rPr>
          <w:rFonts w:ascii="Times New Roman" w:hAnsi="Times New Roman"/>
        </w:rPr>
        <w:t xml:space="preserve">von Frauen und Mädchen an Bildung, Erwerbstätigkeit und gesellschaftlichem Leben ein und wenden sich entschieden gegen jede Art von Diskriminierung und physischer oder psychischer Gewalt. </w:t>
      </w:r>
    </w:p>
    <w:p w:rsidR="007946CD" w:rsidRPr="00983C96" w:rsidRDefault="007946CD" w:rsidP="00CB556B">
      <w:pPr>
        <w:pStyle w:val="Paragraphenberschrift"/>
      </w:pPr>
      <w:r w:rsidRPr="00983C96">
        <w:t>Protokollerklärung zu Artikel 2 Absatz 2</w:t>
      </w:r>
    </w:p>
    <w:p w:rsidR="007946CD" w:rsidRPr="00983C96" w:rsidRDefault="007946CD" w:rsidP="00CB556B">
      <w:pPr>
        <w:jc w:val="both"/>
        <w:rPr>
          <w:rFonts w:ascii="Times New Roman" w:hAnsi="Times New Roman"/>
        </w:rPr>
      </w:pPr>
      <w:r w:rsidRPr="00983C96">
        <w:rPr>
          <w:rFonts w:ascii="Times New Roman" w:hAnsi="Times New Roman"/>
        </w:rPr>
        <w:t>Die Alevitische Gemeinde weist darauf hin, dass Frauen und Männer nach alevitischer Lehre auch im Gemeindeleben gleichberechtigt sind. Sie fördert die Teilnahme von Frauen an ihrem Gemeindeleben.</w:t>
      </w:r>
    </w:p>
    <w:p w:rsidR="007946CD" w:rsidRPr="00983C96" w:rsidRDefault="007946CD" w:rsidP="00CB556B">
      <w:pPr>
        <w:pStyle w:val="Paragraphenberschrift"/>
      </w:pPr>
      <w:r w:rsidRPr="00983C96">
        <w:lastRenderedPageBreak/>
        <w:t>Artikel 3</w:t>
      </w:r>
      <w:r>
        <w:t xml:space="preserve"> </w:t>
      </w:r>
      <w:r w:rsidRPr="00983C96">
        <w:t>Alevitische Feiertage</w:t>
      </w:r>
    </w:p>
    <w:p w:rsidR="007946CD" w:rsidRPr="00983C96" w:rsidRDefault="007946CD" w:rsidP="00CB556B">
      <w:pPr>
        <w:jc w:val="both"/>
        <w:rPr>
          <w:rFonts w:ascii="Times New Roman" w:hAnsi="Times New Roman"/>
        </w:rPr>
      </w:pPr>
      <w:r w:rsidRPr="00983C96">
        <w:rPr>
          <w:rFonts w:ascii="Times New Roman" w:hAnsi="Times New Roman"/>
        </w:rPr>
        <w:t>(1) Die Freie und Hansestadt Hamburg achtet die alevitischen Feiertage, namentlich den Asure</w:t>
      </w:r>
      <w:r w:rsidR="00CB556B">
        <w:rPr>
          <w:rFonts w:ascii="Times New Roman" w:hAnsi="Times New Roman"/>
        </w:rPr>
        <w:t>-</w:t>
      </w:r>
      <w:r w:rsidRPr="00983C96">
        <w:rPr>
          <w:rFonts w:ascii="Times New Roman" w:hAnsi="Times New Roman"/>
        </w:rPr>
        <w:t xml:space="preserve">Tag, das Opferfest, die Hizir-Tage, Nevruz, Hidirellez, den Gedenktag Sivas, die </w:t>
      </w:r>
      <w:r>
        <w:rPr>
          <w:rFonts w:ascii="Times New Roman" w:hAnsi="Times New Roman"/>
        </w:rPr>
        <w:t>Andacht Haci Bektas Veli und den Gedenktag für den heiligen Hüsseyin.</w:t>
      </w:r>
    </w:p>
    <w:p w:rsidR="007946CD" w:rsidRPr="00983C96" w:rsidRDefault="007946CD" w:rsidP="00CB556B">
      <w:pPr>
        <w:pStyle w:val="Paragraphenberschrift"/>
      </w:pPr>
      <w:bookmarkStart w:id="82" w:name="8"/>
      <w:bookmarkEnd w:id="82"/>
      <w:r w:rsidRPr="00983C96">
        <w:t>Artikel 14</w:t>
      </w:r>
      <w:r>
        <w:t xml:space="preserve"> </w:t>
      </w:r>
      <w:r w:rsidRPr="00983C96">
        <w:t>Schlussbestimmungen</w:t>
      </w:r>
    </w:p>
    <w:p w:rsidR="007946CD" w:rsidRPr="00983C96" w:rsidRDefault="007946CD" w:rsidP="00CB556B">
      <w:pPr>
        <w:jc w:val="both"/>
        <w:rPr>
          <w:rFonts w:ascii="Times New Roman" w:hAnsi="Times New Roman"/>
        </w:rPr>
      </w:pPr>
      <w:r w:rsidRPr="00983C96">
        <w:rPr>
          <w:rFonts w:ascii="Times New Roman" w:hAnsi="Times New Roman"/>
        </w:rPr>
        <w:t xml:space="preserve">(1) Die Vertragsparteien werden auf die umfassende Verbreitung und Kenntnis dieser </w:t>
      </w:r>
      <w:r>
        <w:rPr>
          <w:rFonts w:ascii="Times New Roman" w:hAnsi="Times New Roman"/>
        </w:rPr>
        <w:t xml:space="preserve">Vereinbarung bei ihren Organen und </w:t>
      </w:r>
      <w:r w:rsidR="00CB556B">
        <w:rPr>
          <w:rFonts w:ascii="Times New Roman" w:hAnsi="Times New Roman"/>
        </w:rPr>
        <w:t>Mitgliedern</w:t>
      </w:r>
      <w:r>
        <w:rPr>
          <w:rFonts w:ascii="Times New Roman" w:hAnsi="Times New Roman"/>
        </w:rPr>
        <w:t xml:space="preserve"> und in der </w:t>
      </w:r>
      <w:r w:rsidR="00CB556B">
        <w:rPr>
          <w:rFonts w:ascii="Times New Roman" w:hAnsi="Times New Roman"/>
        </w:rPr>
        <w:t>Öffentlichkeit</w:t>
      </w:r>
      <w:r>
        <w:rPr>
          <w:rFonts w:ascii="Times New Roman" w:hAnsi="Times New Roman"/>
        </w:rPr>
        <w:t xml:space="preserve"> hinwirken.</w:t>
      </w:r>
    </w:p>
    <w:p w:rsidR="007946CD" w:rsidRPr="00983C96" w:rsidRDefault="007946CD" w:rsidP="00CB556B">
      <w:pPr>
        <w:jc w:val="both"/>
        <w:rPr>
          <w:rFonts w:ascii="Times New Roman" w:hAnsi="Times New Roman"/>
        </w:rPr>
      </w:pPr>
      <w:r w:rsidRPr="00983C96">
        <w:rPr>
          <w:rFonts w:ascii="Times New Roman" w:hAnsi="Times New Roman"/>
        </w:rPr>
        <w:t xml:space="preserve">(2) Die Freie und Hansestadt Hamburg und die Alevitische Gemeinde stehen einander zur Erläuterung von Verhaltensweisen und Äußerungen ihrer Organe und Mitglieder, die Inhalte </w:t>
      </w:r>
      <w:r>
        <w:rPr>
          <w:rFonts w:ascii="Times New Roman" w:hAnsi="Times New Roman"/>
        </w:rPr>
        <w:t>dieser Vereinbarung berühren, zur Verfügung. Auf begründetes Verlangen der Vertragsparteien stehen sie auch für öffen</w:t>
      </w:r>
      <w:r>
        <w:rPr>
          <w:rFonts w:ascii="Times New Roman" w:hAnsi="Times New Roman"/>
        </w:rPr>
        <w:t>t</w:t>
      </w:r>
      <w:r>
        <w:rPr>
          <w:rFonts w:ascii="Times New Roman" w:hAnsi="Times New Roman"/>
        </w:rPr>
        <w:t>liche Erklärungen zur Verfügung.</w:t>
      </w:r>
    </w:p>
    <w:p w:rsidR="007946CD" w:rsidRPr="00983C96" w:rsidRDefault="007946CD" w:rsidP="00CB556B">
      <w:pPr>
        <w:pStyle w:val="Paragraphenberschrift"/>
      </w:pPr>
      <w:r w:rsidRPr="00983C96">
        <w:t>Artikel 15</w:t>
      </w:r>
      <w:r>
        <w:t xml:space="preserve"> </w:t>
      </w:r>
      <w:r w:rsidRPr="00983C96">
        <w:t>Inkrafttreten</w:t>
      </w:r>
    </w:p>
    <w:p w:rsidR="007946CD" w:rsidRPr="00983C96" w:rsidRDefault="007946CD" w:rsidP="00CB556B">
      <w:pPr>
        <w:jc w:val="both"/>
        <w:rPr>
          <w:rFonts w:ascii="Times New Roman" w:hAnsi="Times New Roman"/>
        </w:rPr>
      </w:pPr>
      <w:r w:rsidRPr="00983C96">
        <w:rPr>
          <w:rFonts w:ascii="Times New Roman" w:hAnsi="Times New Roman"/>
        </w:rPr>
        <w:t xml:space="preserve">(1) Dieser Vertrag tritt mit der Zustimmung der Bürgerschaft in Kraft. </w:t>
      </w:r>
    </w:p>
    <w:p w:rsidR="007946CD" w:rsidRPr="00983C96" w:rsidRDefault="007946CD" w:rsidP="00CB556B">
      <w:pPr>
        <w:jc w:val="both"/>
        <w:rPr>
          <w:rFonts w:ascii="Times New Roman" w:hAnsi="Times New Roman"/>
        </w:rPr>
      </w:pPr>
      <w:r w:rsidRPr="00983C96">
        <w:rPr>
          <w:rFonts w:ascii="Times New Roman" w:hAnsi="Times New Roman"/>
        </w:rPr>
        <w:t xml:space="preserve">(2) Die Vertragsparteien werden nach Ablauf von zehn Jahren Gespräche mit dem Ziel aufnehmen, im Lichte der gewonnenen Erfahrungen über diesen Vertrag und die Notwendigkeit von Änderungen und Ergänzungen zu verhandeln. </w:t>
      </w:r>
    </w:p>
    <w:p w:rsidR="007946CD" w:rsidRPr="00983C96" w:rsidRDefault="007946CD" w:rsidP="00CB556B">
      <w:pPr>
        <w:pStyle w:val="Paragraphenberschrift"/>
      </w:pPr>
      <w:r w:rsidRPr="00983C96">
        <w:t>Protokollerklärung zu Artikel 15 Absatz 2</w:t>
      </w:r>
    </w:p>
    <w:p w:rsidR="007946CD" w:rsidRPr="00983C96" w:rsidRDefault="007946CD" w:rsidP="00CB556B">
      <w:pPr>
        <w:jc w:val="both"/>
        <w:rPr>
          <w:rFonts w:ascii="Times New Roman" w:hAnsi="Times New Roman"/>
        </w:rPr>
      </w:pPr>
      <w:r w:rsidRPr="00983C96">
        <w:rPr>
          <w:rFonts w:ascii="Times New Roman" w:hAnsi="Times New Roman"/>
        </w:rPr>
        <w:t>Die Alevitische</w:t>
      </w:r>
      <w:r w:rsidR="00CB556B">
        <w:rPr>
          <w:rFonts w:ascii="Times New Roman" w:hAnsi="Times New Roman"/>
        </w:rPr>
        <w:t xml:space="preserve"> </w:t>
      </w:r>
      <w:r w:rsidRPr="00983C96">
        <w:rPr>
          <w:rFonts w:ascii="Times New Roman" w:hAnsi="Times New Roman"/>
        </w:rPr>
        <w:t xml:space="preserve">Gemeinde strebt im Rahmen ihrer weiteren organisatorischen Entwicklung </w:t>
      </w:r>
      <w:r>
        <w:rPr>
          <w:rFonts w:ascii="Times New Roman" w:hAnsi="Times New Roman"/>
        </w:rPr>
        <w:t>die Erla</w:t>
      </w:r>
      <w:r>
        <w:rPr>
          <w:rFonts w:ascii="Times New Roman" w:hAnsi="Times New Roman"/>
        </w:rPr>
        <w:t>n</w:t>
      </w:r>
      <w:r>
        <w:rPr>
          <w:rFonts w:ascii="Times New Roman" w:hAnsi="Times New Roman"/>
        </w:rPr>
        <w:t xml:space="preserve">gung der Rechte einer </w:t>
      </w:r>
      <w:r w:rsidR="00CB556B">
        <w:rPr>
          <w:rFonts w:ascii="Times New Roman" w:hAnsi="Times New Roman"/>
        </w:rPr>
        <w:t>Körperschaft</w:t>
      </w:r>
      <w:r>
        <w:rPr>
          <w:rFonts w:ascii="Times New Roman" w:hAnsi="Times New Roman"/>
        </w:rPr>
        <w:t xml:space="preserve"> des öffentlichen Rechts nach Artikel 140 des Grundgesetzes in Verbindung mit Artikel 137 Absatz </w:t>
      </w:r>
      <w:r w:rsidRPr="00983C96">
        <w:rPr>
          <w:rFonts w:ascii="Times New Roman" w:hAnsi="Times New Roman"/>
        </w:rPr>
        <w:t>5 Satz 2 der Weimarer Reichsverfassung an. Die Vertragsparteien stimmen darin überein, dass diesbezügliche Fortentwicklungen auch die Neuordnung der wechselse</w:t>
      </w:r>
      <w:r w:rsidRPr="00983C96">
        <w:rPr>
          <w:rFonts w:ascii="Times New Roman" w:hAnsi="Times New Roman"/>
        </w:rPr>
        <w:t>i</w:t>
      </w:r>
      <w:r w:rsidRPr="00983C96">
        <w:rPr>
          <w:rFonts w:ascii="Times New Roman" w:hAnsi="Times New Roman"/>
        </w:rPr>
        <w:t>tigen Beziehungen erforderlich machen werden.</w:t>
      </w:r>
    </w:p>
    <w:p w:rsidR="007946CD" w:rsidRDefault="007946CD" w:rsidP="007946CD"/>
    <w:p w:rsidR="007946CD" w:rsidRDefault="007946CD" w:rsidP="007946CD"/>
    <w:p w:rsidR="007946CD" w:rsidRPr="00C44D3E" w:rsidRDefault="007946CD" w:rsidP="00D024E5">
      <w:pPr>
        <w:pStyle w:val="berschrift4"/>
        <w:numPr>
          <w:ilvl w:val="2"/>
          <w:numId w:val="26"/>
        </w:numPr>
        <w:rPr>
          <w:rStyle w:val="Fett"/>
        </w:rPr>
      </w:pPr>
      <w:r w:rsidRPr="00C44D3E">
        <w:rPr>
          <w:rStyle w:val="Fett"/>
          <w:b/>
          <w:bCs/>
        </w:rPr>
        <w:t>Vertrag zwischen der Freien und Hansestadt Hamburg und der Jüdischen Gemeinde in Hamburg</w:t>
      </w:r>
      <w:bookmarkEnd w:id="79"/>
      <w:bookmarkEnd w:id="80"/>
    </w:p>
    <w:p w:rsidR="007946CD" w:rsidRPr="00C44D3E" w:rsidRDefault="007946CD" w:rsidP="007946CD">
      <w:pPr>
        <w:pStyle w:val="GesetzUntertitel"/>
      </w:pPr>
      <w:r>
        <w:t>Vom 20.06.</w:t>
      </w:r>
      <w:r w:rsidRPr="00C44D3E">
        <w:t xml:space="preserve">2007 (HmbGVBl. 2007, 407), in Kraft seit </w:t>
      </w:r>
      <w:r>
        <w:t>05.12.2007, Vertragsgesetz vom 27.11.</w:t>
      </w:r>
      <w:r w:rsidRPr="00C44D3E">
        <w:t>2007 (HmbGVBl. 2007, 407)</w:t>
      </w:r>
    </w:p>
    <w:p w:rsidR="007946CD" w:rsidRPr="00C44D3E" w:rsidRDefault="007946CD" w:rsidP="007946CD">
      <w:pPr>
        <w:pStyle w:val="Gesetzestext"/>
      </w:pPr>
      <w:r w:rsidRPr="00C44D3E">
        <w:t>In dem Bewusstsein der geschichtlichen Verantwortung vor den jüdischen Bürgerinnen und Bürgern und geleitet von dem Wunsch, das Verhältnis zwischen der Freien und Hansestadt Hamburg und der jüdischen Glaubensgemeinschaft zu fördern und zu festigen und die jüdische Glaubensgemeinschaft in der Erfüllung ihrer Aufgaben zu unterstützen, schließen die Freie und Hansestadt Hamburg, vertr</w:t>
      </w:r>
      <w:r w:rsidRPr="00C44D3E">
        <w:t>e</w:t>
      </w:r>
      <w:r w:rsidRPr="00C44D3E">
        <w:t>ten durch den Senat, und die Jüdische Gemeinde in Hamburg, Körperschaft des öffentlichen Rechts, vertreten durch ihre satzungsgemäßen Vertreter, den folgenden Vertrag:</w:t>
      </w:r>
    </w:p>
    <w:p w:rsidR="007946CD" w:rsidRPr="00C44D3E" w:rsidRDefault="007946CD" w:rsidP="007946CD">
      <w:pPr>
        <w:pStyle w:val="Paragraphenberschrift"/>
      </w:pPr>
      <w:r w:rsidRPr="00C44D3E">
        <w:t>Artikel 1   Glaubensfreiheit und Rechtsstellung</w:t>
      </w:r>
    </w:p>
    <w:p w:rsidR="007946CD" w:rsidRPr="00C44D3E" w:rsidRDefault="007946CD" w:rsidP="007946CD">
      <w:pPr>
        <w:pStyle w:val="Gesetzestext"/>
      </w:pPr>
      <w:r w:rsidRPr="00C44D3E">
        <w:t>(1) Die Freie und Hansestadt Hamburg gewährt der Freiheit, den jüdischen Glauben zu bekennen und auszuüben, sowie dem karitativen Wirken der Jüdischen Gemeinde in Hamburg den Schutz durch Verfassung und Gesetz.</w:t>
      </w:r>
    </w:p>
    <w:p w:rsidR="007946CD" w:rsidRPr="00CB556B" w:rsidRDefault="007946CD" w:rsidP="007946CD">
      <w:pPr>
        <w:pStyle w:val="Gesetzestext"/>
        <w:rPr>
          <w:lang w:val="de-DE"/>
        </w:rPr>
      </w:pPr>
      <w:r w:rsidRPr="00C44D3E">
        <w:lastRenderedPageBreak/>
        <w:t>(2) Die Jüdische Gemeinde in Hamburg ordnet und verwaltet ihre Angelegenheiten selbstständig und innerhalb der Schranken des für alle geltenden Gesetzes. Sie ist frei bei der Besetzung ihrer Ämter.</w:t>
      </w:r>
    </w:p>
    <w:p w:rsidR="007946CD" w:rsidRPr="00C44D3E" w:rsidRDefault="007946CD" w:rsidP="007946CD">
      <w:pPr>
        <w:pStyle w:val="Paragraphenberschrift"/>
      </w:pPr>
      <w:r w:rsidRPr="00C44D3E">
        <w:t>Artikel 2   Jüdische Feiertage</w:t>
      </w:r>
    </w:p>
    <w:p w:rsidR="007946CD" w:rsidRPr="00C44D3E" w:rsidRDefault="007946CD" w:rsidP="007946CD">
      <w:pPr>
        <w:pStyle w:val="Gesetzestext"/>
      </w:pPr>
      <w:r w:rsidRPr="00C44D3E">
        <w:t>Folgende jüdische Feiertage werden als kirchliche Feiertage im Sinne des Feiertagsgesetzes vom 16. Oktober 1953 (HmbBl. I 113-a), zuletzt geändert am 6. Dezember 2000 (HmbGVBl. S. 358), geschützt:</w:t>
      </w:r>
    </w:p>
    <w:p w:rsidR="007946CD" w:rsidRPr="00C44D3E" w:rsidRDefault="007946CD" w:rsidP="007946CD">
      <w:pPr>
        <w:pStyle w:val="Gesetzestext"/>
      </w:pPr>
      <w:r w:rsidRPr="007946CD">
        <w:rPr>
          <w:lang w:val="en-US"/>
        </w:rPr>
        <w:t xml:space="preserve">1. </w:t>
      </w:r>
      <w:r w:rsidRPr="00C44D3E">
        <w:t>Pessach,</w:t>
      </w:r>
    </w:p>
    <w:p w:rsidR="007946CD" w:rsidRPr="00C44D3E" w:rsidRDefault="007946CD" w:rsidP="007946CD">
      <w:pPr>
        <w:pStyle w:val="Gesetzestext"/>
      </w:pPr>
      <w:r w:rsidRPr="007946CD">
        <w:rPr>
          <w:lang w:val="en-US"/>
        </w:rPr>
        <w:t xml:space="preserve">2. </w:t>
      </w:r>
      <w:r w:rsidRPr="00C44D3E">
        <w:t>Schawuoth,</w:t>
      </w:r>
    </w:p>
    <w:p w:rsidR="007946CD" w:rsidRPr="00C44D3E" w:rsidRDefault="007946CD" w:rsidP="007946CD">
      <w:pPr>
        <w:pStyle w:val="Gesetzestext"/>
      </w:pPr>
      <w:r w:rsidRPr="007946CD">
        <w:rPr>
          <w:lang w:val="en-US"/>
        </w:rPr>
        <w:t xml:space="preserve">3. </w:t>
      </w:r>
      <w:r w:rsidRPr="00C44D3E">
        <w:t>Rosch Haschana,</w:t>
      </w:r>
    </w:p>
    <w:p w:rsidR="007946CD" w:rsidRPr="00C44D3E" w:rsidRDefault="007946CD" w:rsidP="007946CD">
      <w:pPr>
        <w:pStyle w:val="Gesetzestext"/>
      </w:pPr>
      <w:r w:rsidRPr="007946CD">
        <w:rPr>
          <w:lang w:val="en-US"/>
        </w:rPr>
        <w:t xml:space="preserve">4. </w:t>
      </w:r>
      <w:r w:rsidRPr="00C44D3E">
        <w:t>Jom Kippur,</w:t>
      </w:r>
    </w:p>
    <w:p w:rsidR="007946CD" w:rsidRPr="00C44D3E" w:rsidRDefault="007946CD" w:rsidP="007946CD">
      <w:pPr>
        <w:pStyle w:val="Gesetzestext"/>
      </w:pPr>
      <w:r w:rsidRPr="007946CD">
        <w:rPr>
          <w:lang w:val="en-US"/>
        </w:rPr>
        <w:t xml:space="preserve">5. </w:t>
      </w:r>
      <w:r w:rsidRPr="00C44D3E">
        <w:t>Sukkoth,</w:t>
      </w:r>
    </w:p>
    <w:p w:rsidR="007946CD" w:rsidRPr="00C44D3E" w:rsidRDefault="007946CD" w:rsidP="007946CD">
      <w:pPr>
        <w:pStyle w:val="Gesetzestext"/>
      </w:pPr>
      <w:r w:rsidRPr="007946CD">
        <w:rPr>
          <w:lang w:val="en-US"/>
        </w:rPr>
        <w:t xml:space="preserve">6. </w:t>
      </w:r>
      <w:r w:rsidRPr="00C44D3E">
        <w:t>Schemini Azareth,</w:t>
      </w:r>
    </w:p>
    <w:p w:rsidR="007946CD" w:rsidRDefault="007946CD" w:rsidP="007946CD">
      <w:pPr>
        <w:pStyle w:val="Gesetzestext"/>
        <w:rPr>
          <w:lang w:val="de-DE"/>
        </w:rPr>
      </w:pPr>
      <w:r>
        <w:rPr>
          <w:lang w:val="de-DE"/>
        </w:rPr>
        <w:t xml:space="preserve">7. </w:t>
      </w:r>
      <w:r w:rsidRPr="00C44D3E">
        <w:t>Simchat Thora.</w:t>
      </w:r>
    </w:p>
    <w:p w:rsidR="007946CD" w:rsidRPr="00C44D3E" w:rsidRDefault="007946CD" w:rsidP="007946CD">
      <w:pPr>
        <w:pStyle w:val="Paragraphenberschrift"/>
      </w:pPr>
      <w:r w:rsidRPr="00C44D3E">
        <w:t>Artikel 3   Jüdischer Religionsunterricht</w:t>
      </w:r>
    </w:p>
    <w:p w:rsidR="007946CD" w:rsidRPr="00C44D3E" w:rsidRDefault="007946CD" w:rsidP="007946CD">
      <w:pPr>
        <w:pStyle w:val="Gesetzestext"/>
      </w:pPr>
      <w:r w:rsidRPr="00C44D3E">
        <w:t>(1) Die Jüdische Gemeinde in Hamburg hat das Recht, Religionsunterricht in den Institutionen der Gemeinde und in den von ihr unterhaltenen jüdischen Schulen durchzuführen.</w:t>
      </w:r>
    </w:p>
    <w:p w:rsidR="007946CD" w:rsidRDefault="007946CD" w:rsidP="007946CD">
      <w:pPr>
        <w:pStyle w:val="Gesetzestext"/>
        <w:rPr>
          <w:lang w:val="de-DE"/>
        </w:rPr>
      </w:pPr>
      <w:r w:rsidRPr="00C44D3E">
        <w:t>(2) Die Durchführung des Religionsunterrichts in den staatlichen Schulen der Freien und Hansestadt Hamburg wird durch besondere Vereinbarungen auf der Grundlage des Hamburgischen Schulgese</w:t>
      </w:r>
      <w:r w:rsidRPr="00C44D3E">
        <w:t>t</w:t>
      </w:r>
      <w:r w:rsidRPr="00C44D3E">
        <w:t>zes geregelt.</w:t>
      </w:r>
    </w:p>
    <w:p w:rsidR="007946CD" w:rsidRPr="00C44D3E" w:rsidRDefault="007946CD" w:rsidP="007946CD">
      <w:pPr>
        <w:pStyle w:val="Paragraphenberschrift"/>
      </w:pPr>
      <w:r w:rsidRPr="00C44D3E">
        <w:t>Artikel 4   Kinderbetreuung, Schulen und Weiterbildung</w:t>
      </w:r>
    </w:p>
    <w:p w:rsidR="007946CD" w:rsidRPr="00C44D3E" w:rsidRDefault="007946CD" w:rsidP="007946CD">
      <w:pPr>
        <w:pStyle w:val="Gesetzestext"/>
      </w:pPr>
      <w:r w:rsidRPr="00C44D3E">
        <w:t>(1) Die Jüdische Gemeinde in Hamburg hat nach Maßgabe der gesetzlichen Bestimmungen das Recht, Schulen sowie Einrichtungen der Kinderbetreuung und der Weiterbildung zu errichten und zu betreiben. Die Genehmigung und Anerkennung sowie die Förderung aus öffentlichen Mitteln bestimmen sich nach den jeweils geltenden Vorschriften.</w:t>
      </w:r>
    </w:p>
    <w:p w:rsidR="007946CD" w:rsidRPr="00C44D3E" w:rsidRDefault="007946CD" w:rsidP="007946CD">
      <w:pPr>
        <w:pStyle w:val="Gesetzestext"/>
      </w:pPr>
      <w:r w:rsidRPr="00C44D3E">
        <w:t>(2) Sofern Bildungsgänge solchen im staatlichen Bereich gleichwertig sind, sind Abschlüsse im Rahmen des Landesrechts staatlich anzuerkennen.</w:t>
      </w:r>
    </w:p>
    <w:p w:rsidR="007946CD" w:rsidRPr="00C44D3E" w:rsidRDefault="007946CD" w:rsidP="007946CD">
      <w:pPr>
        <w:pStyle w:val="Paragraphenberschrift"/>
      </w:pPr>
      <w:r w:rsidRPr="00C44D3E">
        <w:t>Artikel 5   Seelsorge</w:t>
      </w:r>
    </w:p>
    <w:p w:rsidR="007946CD" w:rsidRPr="00C44D3E" w:rsidRDefault="007946CD" w:rsidP="007946CD">
      <w:pPr>
        <w:pStyle w:val="Gesetzestext"/>
      </w:pPr>
      <w:r w:rsidRPr="00C44D3E">
        <w:t>(1) Die seelsorgerische Betreuung von Mitgliedern der jüdischen Gemeinschaft in öffentlichen Einrichtungen nach Artikel 140 des Grundgesetzes in Verbindung mit Artikel 141 der Weimarer Reichsverfassung wird gewährleistet.</w:t>
      </w:r>
    </w:p>
    <w:p w:rsidR="007946CD" w:rsidRPr="00C44D3E" w:rsidRDefault="007946CD" w:rsidP="007946CD">
      <w:pPr>
        <w:pStyle w:val="Gesetzestext"/>
      </w:pPr>
      <w:r w:rsidRPr="00C44D3E">
        <w:t>(2) Die Freie und Hansestadt Hamburg respektiert das Seelsorgegeheimnis. Die seelsorgerisch tätigen Personen sind in Verfahren, die dem Landesrecht unterliegen, berechtigt, ihr Zeugnis über dasjenige zu verweigern, was ihnen in ihrer seelsorgerischen Tätigkeit anvertraut worden oder bekannt geworden ist.</w:t>
      </w:r>
    </w:p>
    <w:p w:rsidR="007946CD" w:rsidRPr="00CB556B" w:rsidRDefault="007946CD" w:rsidP="007946CD">
      <w:pPr>
        <w:pStyle w:val="Gesetzestext"/>
        <w:rPr>
          <w:lang w:val="de-DE"/>
        </w:rPr>
      </w:pPr>
      <w:r w:rsidRPr="00C44D3E">
        <w:t xml:space="preserve">(3) In öffentlichen Einrichtungen wie Krankenhäusern, Heimen, aber auch Justizvollzugsanstalten oder Polizeiausbildungsstätten gewährleistet die Freie und Hansestadt Hamburg der Jüdischen </w:t>
      </w:r>
      <w:r w:rsidRPr="00C44D3E">
        <w:lastRenderedPageBreak/>
        <w:t>Gemeinde in Hamburg das Recht, seelsorgerisch tätig zu sein und wird dies fördern. Die Jüdische G</w:t>
      </w:r>
      <w:r w:rsidRPr="00C44D3E">
        <w:t>e</w:t>
      </w:r>
      <w:r w:rsidRPr="00C44D3E">
        <w:t>meinde in Hamburg ist auch zu Gottesdiensten und religiösen Veranstaltungen berechtigt. Die Freie und Hansestadt Hamburg wird darauf hinwirken, dass in den öffentlichen Einrichtungen im Rahmen der bestehenden Möglichkeiten auf Wunsch eine den religiösen Speisevorschriften entsprechende Ernährung angeboten wird.</w:t>
      </w:r>
    </w:p>
    <w:p w:rsidR="007946CD" w:rsidRPr="00C44D3E" w:rsidRDefault="007946CD" w:rsidP="007946CD">
      <w:pPr>
        <w:pStyle w:val="Gesetzestext"/>
      </w:pPr>
      <w:r w:rsidRPr="00C44D3E">
        <w:t>(4) Um die seelsorgerische Betreuung zu ermöglichen, teilt der Träger der Einrichtung der Jüdischen Gemeinde in Hamburg die Namen der Personen mit, die sich zum jüdischen Glauben bekennen, soweit die Mitteilung deren Willen nicht widerspricht. Die Betroffenen sind, soweit dies den Umständen nach nicht unmöglich ist, über die beabsichtigte Mitteilung in geeigneter Weise zu unterrichten und nach ihrem Willen zu befragen.</w:t>
      </w:r>
    </w:p>
    <w:p w:rsidR="007946CD" w:rsidRPr="00C44D3E" w:rsidRDefault="007946CD" w:rsidP="007946CD">
      <w:pPr>
        <w:pStyle w:val="Gesetzestext"/>
      </w:pPr>
      <w:r w:rsidRPr="00C44D3E">
        <w:t>(5) Der Zutritt zu einer Justiz- oder Polizeieinrichtung setzt das Einverständnis der zuständigen Behörde zur Person des Seelsorgers voraus; das Einverständnis kann nur aus wichtigem Grund versagt oder widerrufen werden. Der Zutritt zu sonstigen öffentlichen Einrichtungen erfolgt im Benehmen mit dem Träger. Näheres wird durch Vereinbarung mit den öffentlichen, freien oder privaten Trägern dieser Einrichtungen geregelt.</w:t>
      </w:r>
    </w:p>
    <w:p w:rsidR="007946CD" w:rsidRPr="00C44D3E" w:rsidRDefault="007946CD" w:rsidP="007946CD">
      <w:pPr>
        <w:pStyle w:val="Paragraphenberschrift"/>
        <w:outlineLvl w:val="0"/>
      </w:pPr>
      <w:r w:rsidRPr="00C44D3E">
        <w:t>Protokollerklärung zu Artikel 5 Absatz 2</w:t>
      </w:r>
    </w:p>
    <w:p w:rsidR="007946CD" w:rsidRPr="00C44D3E" w:rsidRDefault="007946CD" w:rsidP="007946CD">
      <w:pPr>
        <w:pStyle w:val="Gesetzestext"/>
        <w:outlineLvl w:val="0"/>
      </w:pPr>
      <w:r w:rsidRPr="00C44D3E">
        <w:t>Seelsorgerisch tätige Personen sind</w:t>
      </w:r>
    </w:p>
    <w:p w:rsidR="007946CD" w:rsidRPr="00C44D3E" w:rsidRDefault="007946CD" w:rsidP="007946CD">
      <w:pPr>
        <w:pStyle w:val="Gesetzestext"/>
      </w:pPr>
      <w:r>
        <w:rPr>
          <w:lang w:val="de-DE"/>
        </w:rPr>
        <w:t xml:space="preserve">1. </w:t>
      </w:r>
      <w:r w:rsidRPr="00C44D3E">
        <w:t>der Landesrabbiner von Hamburg,</w:t>
      </w:r>
    </w:p>
    <w:p w:rsidR="007946CD" w:rsidRPr="00C44D3E" w:rsidRDefault="007946CD" w:rsidP="007946CD">
      <w:pPr>
        <w:pStyle w:val="Gesetzestext"/>
      </w:pPr>
      <w:r>
        <w:rPr>
          <w:lang w:val="de-DE"/>
        </w:rPr>
        <w:t xml:space="preserve">2. </w:t>
      </w:r>
      <w:r w:rsidRPr="00C44D3E">
        <w:t>die vom Landesrabbiner vorab benannten weiteren Rabbiner und Rabbinatsgehilfen, deren Zahl insgesamt zehn Personen nicht überschreiten darf,</w:t>
      </w:r>
    </w:p>
    <w:p w:rsidR="007946CD" w:rsidRPr="00C44D3E" w:rsidRDefault="007946CD" w:rsidP="007946CD">
      <w:pPr>
        <w:pStyle w:val="Gesetzestext"/>
      </w:pPr>
      <w:r>
        <w:rPr>
          <w:lang w:val="de-DE"/>
        </w:rPr>
        <w:t xml:space="preserve">3. </w:t>
      </w:r>
      <w:r w:rsidRPr="00C44D3E">
        <w:t>gegebenenfalls eine weitere für die Jüdische Gemeinde in Hamburg seelsorgerisch tätige Person, die vom Vorstand der Jüdischen Gemeinde in Hamburg vorab benannt wird.</w:t>
      </w:r>
    </w:p>
    <w:p w:rsidR="007946CD" w:rsidRPr="00C44D3E" w:rsidRDefault="007946CD" w:rsidP="007946CD">
      <w:pPr>
        <w:pStyle w:val="Gesetzestext"/>
      </w:pPr>
      <w:r w:rsidRPr="00C44D3E">
        <w:t>Die Jüdische Gemeinde in Hamburg, vertreten durch ihre satzungsmäßigen Vertreter, benennt der Freien und Hansestadt Hamburg zu Händen der für Religionsangelegenheiten zuständigen Behörde die Personen, die danach jeweils seelsorgerisch tätig sind. Die Vertragsparteien stimmen darin übe</w:t>
      </w:r>
      <w:r w:rsidRPr="00C44D3E">
        <w:t>r</w:t>
      </w:r>
      <w:r w:rsidRPr="00C44D3E">
        <w:t>ein, dass die Liste der jeweils benannten Personen für die Anwendung des Artikels 5 abschließend ist. Sie gilt in der jeweils übermittelten Fassung so lange, bis die Jüdische Gemeinde in Hamburg eine Änderung mitteilt.</w:t>
      </w:r>
    </w:p>
    <w:p w:rsidR="007946CD" w:rsidRPr="00C44D3E" w:rsidRDefault="007946CD" w:rsidP="007946CD">
      <w:pPr>
        <w:pStyle w:val="Paragraphenberschrift"/>
      </w:pPr>
      <w:r w:rsidRPr="00C44D3E">
        <w:t>Artikel 6   Friedhöfe</w:t>
      </w:r>
    </w:p>
    <w:p w:rsidR="007946CD" w:rsidRPr="00C44D3E" w:rsidRDefault="007946CD" w:rsidP="007946CD">
      <w:pPr>
        <w:pStyle w:val="Gesetzestext"/>
      </w:pPr>
      <w:r w:rsidRPr="00C44D3E">
        <w:t>Die Jüdische Gemeinde in Hamburg hat das Recht, im Rahmen der geltenden Gesetze Friedhöfe als öffentliche Bestattungsplätze zu unterhalten, neue Friedhöfe anzulegen sowie bestehende zu verä</w:t>
      </w:r>
      <w:r w:rsidRPr="00C44D3E">
        <w:t>n</w:t>
      </w:r>
      <w:r w:rsidRPr="00C44D3E">
        <w:t>dern oder zu schließen. Die Friedhöfe genießen den gleichen Schutz wie staatliche Friedhöfe. Staatl</w:t>
      </w:r>
      <w:r w:rsidRPr="00C44D3E">
        <w:t>i</w:t>
      </w:r>
      <w:r w:rsidRPr="00C44D3E">
        <w:t>che Maßnahmen, die Friedhöfe der Jüdischen Gemeinde in Hamburg betreffen, werden mit ihr abgestimmt. Die Jüdische Gemeinde in Hamburg hat das Recht, auf staatlichen Friedhöfen Gottesdienste und Andachten abzuhalten.</w:t>
      </w:r>
    </w:p>
    <w:p w:rsidR="007946CD" w:rsidRPr="00C44D3E" w:rsidRDefault="007946CD" w:rsidP="007946CD">
      <w:pPr>
        <w:pStyle w:val="Paragraphenberschrift"/>
      </w:pPr>
      <w:r w:rsidRPr="00C44D3E">
        <w:t>Artikel 7   Landesleistung</w:t>
      </w:r>
    </w:p>
    <w:p w:rsidR="00CB556B" w:rsidRDefault="007946CD" w:rsidP="007946CD">
      <w:pPr>
        <w:pStyle w:val="Gesetzestext"/>
        <w:rPr>
          <w:lang w:val="de-DE"/>
        </w:rPr>
      </w:pPr>
      <w:r w:rsidRPr="00C44D3E">
        <w:t>(1) Auf Grund des geschichtlich begründeten besonderen Verhältnisses der Freien und Hansestadt Hamburg zu ihren jüdischen Bürgerinnen und Bürgern und angesichts ihrer besonderen Verantwortung bei der Erhaltung und Pflege des gemeinsamen Kulturlebens beteiligt sich die Freie und Hans</w:t>
      </w:r>
      <w:r w:rsidRPr="00C44D3E">
        <w:t>e</w:t>
      </w:r>
      <w:r w:rsidRPr="00C44D3E">
        <w:t xml:space="preserve">stadt Hamburg an den Ausgaben der jüdischen Gemeinschaft für deren gemeindliche und </w:t>
      </w:r>
    </w:p>
    <w:p w:rsidR="007946CD" w:rsidRPr="00C44D3E" w:rsidRDefault="007946CD" w:rsidP="007946CD">
      <w:pPr>
        <w:pStyle w:val="Gesetzestext"/>
      </w:pPr>
      <w:r w:rsidRPr="00C44D3E">
        <w:lastRenderedPageBreak/>
        <w:t>kulturelle Bedürfnisse (Landesleistung).</w:t>
      </w:r>
    </w:p>
    <w:p w:rsidR="007946CD" w:rsidRPr="00C44D3E" w:rsidRDefault="007946CD" w:rsidP="007946CD">
      <w:pPr>
        <w:pStyle w:val="Gesetzestext"/>
      </w:pPr>
      <w:r w:rsidRPr="00C44D3E">
        <w:t>(2) Die Landesleistung ist keine Zuwendung im Sinne der §§ 23, 44 der Landeshaushaltsordnung.</w:t>
      </w:r>
    </w:p>
    <w:p w:rsidR="007946CD" w:rsidRPr="00C44D3E" w:rsidRDefault="007946CD" w:rsidP="007946CD">
      <w:pPr>
        <w:pStyle w:val="Gesetzestext"/>
      </w:pPr>
      <w:r w:rsidRPr="00C44D3E">
        <w:t>(3) Die Landesleistung wird an die Jüdische Gemeinde in Hamburg als Leistung zur Förderung der gesamten jüdischen Gemeinschaft in Hamburg gezahlt. Im Rahmen der Zweckbestimmung der Landesleistung sind unmittelbare Zahlungen an weitere Glieder der jüdischen Gemeinschaft in Hamburg ausgeschlossen. Die Jüdische Gemeinde in Hamburg wird die Freie und Hansestadt Hamburg von etwaigen diesbezüglichen Forderungen freistellen.</w:t>
      </w:r>
    </w:p>
    <w:p w:rsidR="007946CD" w:rsidRPr="00C44D3E" w:rsidRDefault="007946CD" w:rsidP="007946CD">
      <w:pPr>
        <w:pStyle w:val="Gesetzestext"/>
      </w:pPr>
      <w:r w:rsidRPr="00C44D3E">
        <w:t>(4) Die Höhe der Landesleistung, die Dauer ihrer Gewährung und die Modalitäten ihrer Zahlung sowie Einzelheiten ihrer anteiligen Weiterleitung an weitere Glieder der jüdischen Gemeinschaft beziehungsweise der Freistellung der Freien und Hansestadt Hamburg von deren Forderungen werden gesondert vereinbart.</w:t>
      </w:r>
    </w:p>
    <w:p w:rsidR="007946CD" w:rsidRPr="00C44D3E" w:rsidRDefault="007946CD" w:rsidP="007946CD">
      <w:pPr>
        <w:pStyle w:val="Gesetzestext"/>
      </w:pPr>
      <w:r w:rsidRPr="00C44D3E">
        <w:t>(5) Die Jüdische Gemeinde in Hamburg legt jährlich, spätestens sechs Monate nach Ablauf des Geschäftsjahres ihre Haushaltsrechnung für das Geschäftsjahr vor, aus der sich die Verwendung der Landesleistung ergibt. Entsprechende Nachweise über die Verwendung der Landesleistung sind von den weiteren Gliedern der jüdischen Gemeinschaft zu erbringen, an die die Landesleistung anteilig weitergeleitet wird.</w:t>
      </w:r>
    </w:p>
    <w:p w:rsidR="007946CD" w:rsidRDefault="007946CD" w:rsidP="007946CD">
      <w:pPr>
        <w:pStyle w:val="Gesetzestext"/>
        <w:rPr>
          <w:lang w:val="de-DE"/>
        </w:rPr>
      </w:pPr>
      <w:r w:rsidRPr="00C44D3E">
        <w:t xml:space="preserve">(6) Dem Rechnungshof der Freien und Hansestadt Hamburg wird ein Prüfungsrecht über die </w:t>
      </w:r>
    </w:p>
    <w:p w:rsidR="007946CD" w:rsidRPr="00F051CB" w:rsidRDefault="007946CD" w:rsidP="007946CD">
      <w:pPr>
        <w:pStyle w:val="Gesetzestext"/>
        <w:rPr>
          <w:lang w:val="de-DE"/>
        </w:rPr>
      </w:pPr>
      <w:r w:rsidRPr="00C44D3E">
        <w:t>Verwendung der Landesleistung eingeräumt.</w:t>
      </w:r>
    </w:p>
    <w:p w:rsidR="007946CD" w:rsidRPr="00C44D3E" w:rsidRDefault="007946CD" w:rsidP="007946CD">
      <w:pPr>
        <w:pStyle w:val="Paragraphenberschrift"/>
        <w:outlineLvl w:val="0"/>
      </w:pPr>
      <w:r w:rsidRPr="00C44D3E">
        <w:t>Protokollerklärung zu Artikel 7 Absatz 1</w:t>
      </w:r>
    </w:p>
    <w:p w:rsidR="007946CD" w:rsidRPr="00C44D3E" w:rsidRDefault="007946CD" w:rsidP="007946CD">
      <w:pPr>
        <w:pStyle w:val="Gesetzestext"/>
      </w:pPr>
      <w:r w:rsidRPr="00C44D3E">
        <w:t>Die Vertragsparteien stimmen darin überein, dass die Ausgaben der jüdischen Gemeinschaft für d</w:t>
      </w:r>
      <w:r w:rsidRPr="00C44D3E">
        <w:t>e</w:t>
      </w:r>
      <w:r w:rsidRPr="00C44D3E">
        <w:t>ren gemeindliche und kulturelle Bedürfnisse im Sinne des Artikels 7 Absatz 1 neben allen Aufwe</w:t>
      </w:r>
      <w:r w:rsidRPr="00C44D3E">
        <w:t>n</w:t>
      </w:r>
      <w:r w:rsidRPr="00C44D3E">
        <w:t>dungen im Rahmen der unmittelbaren Religionsausübung sowie der Vermittlung der Religionsinhalte insbesondere die Ausgaben für folgende Bereiche umfassen:</w:t>
      </w:r>
    </w:p>
    <w:p w:rsidR="007946CD" w:rsidRPr="00C44D3E" w:rsidRDefault="007946CD" w:rsidP="007946CD">
      <w:pPr>
        <w:pStyle w:val="Gesetzestext"/>
      </w:pPr>
      <w:r>
        <w:rPr>
          <w:lang w:val="de-DE"/>
        </w:rPr>
        <w:t xml:space="preserve">1. </w:t>
      </w:r>
      <w:r w:rsidRPr="00C44D3E">
        <w:t>Unterhaltung von Verwaltungsgebäuden, Synagogen und jüdischen Friedhöfen,</w:t>
      </w:r>
    </w:p>
    <w:p w:rsidR="007946CD" w:rsidRDefault="007946CD" w:rsidP="007946CD">
      <w:pPr>
        <w:pStyle w:val="Gesetzestext"/>
        <w:rPr>
          <w:lang w:val="de-DE"/>
        </w:rPr>
      </w:pPr>
      <w:r>
        <w:rPr>
          <w:lang w:val="de-DE"/>
        </w:rPr>
        <w:t xml:space="preserve">2. </w:t>
      </w:r>
      <w:r w:rsidRPr="00C44D3E">
        <w:t xml:space="preserve">Veranstaltungen kultureller Natur, Veranstaltungen zur Integration, Veranstaltungen sozialer Natur </w:t>
      </w:r>
    </w:p>
    <w:p w:rsidR="007946CD" w:rsidRPr="00C44D3E" w:rsidRDefault="007946CD" w:rsidP="007946CD">
      <w:pPr>
        <w:pStyle w:val="Gesetzestext"/>
      </w:pPr>
      <w:r w:rsidRPr="00C44D3E">
        <w:t>und Erinnerungsveranstaltungen sowie Veranstaltungen zum deutsch-israelischen und christlich-jüdischen Verhältnis,</w:t>
      </w:r>
    </w:p>
    <w:p w:rsidR="007946CD" w:rsidRPr="00C44D3E" w:rsidRDefault="007946CD" w:rsidP="007946CD">
      <w:pPr>
        <w:pStyle w:val="Gesetzestext"/>
      </w:pPr>
      <w:r>
        <w:rPr>
          <w:lang w:val="de-DE"/>
        </w:rPr>
        <w:t xml:space="preserve">3. </w:t>
      </w:r>
      <w:r w:rsidRPr="00C44D3E">
        <w:t>Kinder- und Jugendarbeit, Unterhalt eines Jugendzentrums,</w:t>
      </w:r>
    </w:p>
    <w:p w:rsidR="007946CD" w:rsidRPr="00C44D3E" w:rsidRDefault="007946CD" w:rsidP="007946CD">
      <w:pPr>
        <w:pStyle w:val="Gesetzestext"/>
      </w:pPr>
      <w:r>
        <w:rPr>
          <w:lang w:val="de-DE"/>
        </w:rPr>
        <w:t xml:space="preserve">4. </w:t>
      </w:r>
      <w:r w:rsidRPr="00C44D3E">
        <w:t>Betrieb eines Kindergartens,</w:t>
      </w:r>
    </w:p>
    <w:p w:rsidR="007946CD" w:rsidRPr="00C44D3E" w:rsidRDefault="007946CD" w:rsidP="007946CD">
      <w:pPr>
        <w:pStyle w:val="Gesetzestext"/>
      </w:pPr>
      <w:r>
        <w:rPr>
          <w:lang w:val="de-DE"/>
        </w:rPr>
        <w:t xml:space="preserve">5. </w:t>
      </w:r>
      <w:r w:rsidRPr="00C44D3E">
        <w:t>Betrieb schulischer Einrichtungen für Erwachsene und Kinder,</w:t>
      </w:r>
    </w:p>
    <w:p w:rsidR="007946CD" w:rsidRPr="00C44D3E" w:rsidRDefault="007946CD" w:rsidP="007946CD">
      <w:pPr>
        <w:pStyle w:val="Gesetzestext"/>
      </w:pPr>
      <w:r>
        <w:rPr>
          <w:lang w:val="de-DE"/>
        </w:rPr>
        <w:t xml:space="preserve">6. </w:t>
      </w:r>
      <w:r w:rsidRPr="00C44D3E">
        <w:t>Integrationsmaßnahmen, Sprachunterricht, Hilfestellung zum Aufbau einer Existenz in Deutschland,</w:t>
      </w:r>
    </w:p>
    <w:p w:rsidR="007946CD" w:rsidRPr="00C44D3E" w:rsidRDefault="007946CD" w:rsidP="007946CD">
      <w:pPr>
        <w:pStyle w:val="Gesetzestext"/>
      </w:pPr>
      <w:r>
        <w:rPr>
          <w:lang w:val="de-DE"/>
        </w:rPr>
        <w:t xml:space="preserve">7. </w:t>
      </w:r>
      <w:r w:rsidRPr="00C44D3E">
        <w:t>Soziale Maßnahmen, insbesondere die Unterstützung Bedürftiger,</w:t>
      </w:r>
    </w:p>
    <w:p w:rsidR="007946CD" w:rsidRPr="00C44D3E" w:rsidRDefault="007946CD" w:rsidP="007946CD">
      <w:pPr>
        <w:pStyle w:val="Gesetzestext"/>
      </w:pPr>
      <w:r>
        <w:rPr>
          <w:lang w:val="de-DE"/>
        </w:rPr>
        <w:t xml:space="preserve">8. </w:t>
      </w:r>
      <w:r w:rsidRPr="00C44D3E">
        <w:t>Altenbetreuung, insbesondere Betrieb eines Altenheimes,</w:t>
      </w:r>
    </w:p>
    <w:p w:rsidR="007946CD" w:rsidRPr="00C44D3E" w:rsidRDefault="007946CD" w:rsidP="007946CD">
      <w:pPr>
        <w:pStyle w:val="Gesetzestext"/>
      </w:pPr>
      <w:r>
        <w:rPr>
          <w:lang w:val="de-DE"/>
        </w:rPr>
        <w:t xml:space="preserve">9. </w:t>
      </w:r>
      <w:r w:rsidRPr="00C44D3E">
        <w:t>Koschere Versorgung von Gemeindemitgliedern und Gästen,</w:t>
      </w:r>
    </w:p>
    <w:p w:rsidR="00CB556B" w:rsidRDefault="007946CD" w:rsidP="007946CD">
      <w:pPr>
        <w:pStyle w:val="Gesetzestext"/>
        <w:rPr>
          <w:lang w:val="de-DE"/>
        </w:rPr>
      </w:pPr>
      <w:r>
        <w:rPr>
          <w:lang w:val="de-DE"/>
        </w:rPr>
        <w:t xml:space="preserve">10. </w:t>
      </w:r>
      <w:r w:rsidRPr="00C44D3E">
        <w:t xml:space="preserve">Verwaltungsaufgaben im Zusammenhang mit den vorstehenden Aufgaben einschließlich der </w:t>
      </w:r>
    </w:p>
    <w:p w:rsidR="007946CD" w:rsidRPr="00C44D3E" w:rsidRDefault="007946CD" w:rsidP="007946CD">
      <w:pPr>
        <w:pStyle w:val="Gesetzestext"/>
      </w:pPr>
      <w:r w:rsidRPr="00C44D3E">
        <w:lastRenderedPageBreak/>
        <w:t>Tragung von Verbindlichkeiten auch aus der Zeit vor Geltung dieses Vertrages.</w:t>
      </w:r>
    </w:p>
    <w:p w:rsidR="007946CD" w:rsidRPr="00C44D3E" w:rsidRDefault="007946CD" w:rsidP="007946CD">
      <w:pPr>
        <w:pStyle w:val="Paragraphenberschrift"/>
      </w:pPr>
      <w:r w:rsidRPr="00C44D3E">
        <w:t>Artikel 8   Sonstige Leistungen</w:t>
      </w:r>
    </w:p>
    <w:p w:rsidR="007946CD" w:rsidRPr="00C44D3E" w:rsidRDefault="007946CD" w:rsidP="007946CD">
      <w:pPr>
        <w:pStyle w:val="Gesetzestext"/>
      </w:pPr>
      <w:r w:rsidRPr="00C44D3E">
        <w:t>(1) Die auf Grund besonderer gesetzlicher Grundlagen zu gewährenden Leistungen bleiben durch diesen Vertrag unberührt. Ebenso schließt die Gewährung der Landesleistung die Inanspruchnahme sonstiger Fördermöglichkeiten, deren Voraussetzungen die Jüdische Gemeinde in Hamburg erfüllt, nicht aus.</w:t>
      </w:r>
    </w:p>
    <w:p w:rsidR="007946CD" w:rsidRPr="00C44D3E" w:rsidRDefault="007946CD" w:rsidP="007946CD">
      <w:pPr>
        <w:pStyle w:val="Gesetzestext"/>
      </w:pPr>
      <w:r w:rsidRPr="00C44D3E">
        <w:t>(2) Die Freie und Hansestadt Hamburg trägt weiterhin die im Rahmen des Abkommens zwischen dem Bund und den Ländern vom 21. Juni 1957 vereinbarten anteiligen Kosten für die Pflege und Erhaltung der geschlossenen jüdischen Friedhöfe.</w:t>
      </w:r>
    </w:p>
    <w:p w:rsidR="007946CD" w:rsidRPr="00C44D3E" w:rsidRDefault="007946CD" w:rsidP="007946CD">
      <w:pPr>
        <w:pStyle w:val="Paragraphenberschrift"/>
      </w:pPr>
      <w:r w:rsidRPr="00C44D3E">
        <w:t>Artikel 9   Abgabenbefreiungen</w:t>
      </w:r>
    </w:p>
    <w:p w:rsidR="007946CD" w:rsidRPr="00C44D3E" w:rsidRDefault="007946CD" w:rsidP="007946CD">
      <w:pPr>
        <w:pStyle w:val="Gesetzestext"/>
      </w:pPr>
      <w:r w:rsidRPr="00C44D3E">
        <w:t>(1) Auf Landesrecht beruhende Befreiungen und Ermäßigungen von Steuern, Gebühren und Beitr</w:t>
      </w:r>
      <w:r w:rsidRPr="00C44D3E">
        <w:t>ä</w:t>
      </w:r>
      <w:r w:rsidRPr="00C44D3E">
        <w:t>gen für die Freie und Hansestadt Hamburg gelten auch für die Jüdische Gemeinde in Hamburg.</w:t>
      </w:r>
    </w:p>
    <w:p w:rsidR="007946CD" w:rsidRDefault="007946CD" w:rsidP="007946CD">
      <w:pPr>
        <w:pStyle w:val="Gesetzestext"/>
        <w:rPr>
          <w:lang w:val="de-DE"/>
        </w:rPr>
      </w:pPr>
      <w:r w:rsidRPr="00C44D3E">
        <w:t>(2) Gebührenbefreiungen gelten auch für solche Gebühren, die die ordentlichen Gerichte in Angelegenheiten der streitigen und freiwilligen Gerichtsbarkeit, die Gerichtsvollzieher und die Justizverwa</w:t>
      </w:r>
      <w:r w:rsidRPr="00C44D3E">
        <w:t>l</w:t>
      </w:r>
      <w:r w:rsidRPr="00C44D3E">
        <w:t>tungsbehörden erheben.</w:t>
      </w:r>
    </w:p>
    <w:p w:rsidR="007946CD" w:rsidRPr="00C44D3E" w:rsidRDefault="007946CD" w:rsidP="007946CD">
      <w:pPr>
        <w:pStyle w:val="Paragraphenberschrift"/>
      </w:pPr>
      <w:r w:rsidRPr="00C44D3E">
        <w:t>Artikel 10   Kultussteuerrecht</w:t>
      </w:r>
    </w:p>
    <w:p w:rsidR="007946CD" w:rsidRPr="00F051CB" w:rsidRDefault="007946CD" w:rsidP="007946CD">
      <w:pPr>
        <w:pStyle w:val="Gesetzestext"/>
        <w:rPr>
          <w:lang w:val="de-DE"/>
        </w:rPr>
      </w:pPr>
      <w:r w:rsidRPr="00C44D3E">
        <w:t>Die Jüdische Gemeinde in Hamburg ist berechtigt, nach Maßgabe der Gesetze von ihren Mitgliedern Kultussteuer und Gemeindegeld zu erheben und dafür eigene Vorschriften zu erlassen. Diese bedü</w:t>
      </w:r>
      <w:r w:rsidRPr="00C44D3E">
        <w:t>r</w:t>
      </w:r>
      <w:r w:rsidRPr="00C44D3E">
        <w:t>fen der Genehmigung durch die Freie und Hansestadt Hamburg. Sie kann nur bei einem Verstoß g</w:t>
      </w:r>
      <w:r w:rsidRPr="00C44D3E">
        <w:t>e</w:t>
      </w:r>
      <w:r w:rsidRPr="00C44D3E">
        <w:t>gen die staatlichen Bestimmungen versagt werden.</w:t>
      </w:r>
    </w:p>
    <w:p w:rsidR="007946CD" w:rsidRPr="00FF4698" w:rsidRDefault="007946CD" w:rsidP="007946CD">
      <w:pPr>
        <w:pStyle w:val="Paragraphenberschrift"/>
      </w:pPr>
      <w:r w:rsidRPr="00C44D3E">
        <w:t>Artikel 11   Meldewesen und Datenschutz</w:t>
      </w:r>
    </w:p>
    <w:p w:rsidR="007946CD" w:rsidRPr="00C44D3E" w:rsidRDefault="007946CD" w:rsidP="007946CD">
      <w:pPr>
        <w:pStyle w:val="Gesetzestext"/>
      </w:pPr>
      <w:r w:rsidRPr="00C44D3E">
        <w:t>(1) Die Freie und Hansestadt Hamburg unterstützt die Jüdische Gemeinde in Hamburg auf der Grundlage des Hamburgischen Meldegesetzes in der jeweils geltenden Fassung bei der Durchführung des jüdischen Meldewesens.</w:t>
      </w:r>
    </w:p>
    <w:p w:rsidR="007946CD" w:rsidRPr="00F051CB" w:rsidRDefault="007946CD" w:rsidP="007946CD">
      <w:pPr>
        <w:pStyle w:val="Gesetzestext"/>
        <w:rPr>
          <w:lang w:val="de-DE"/>
        </w:rPr>
      </w:pPr>
      <w:r w:rsidRPr="00C44D3E">
        <w:t>(2) Im Rahmen der geltenden Gesetze übermitteln die Meldebehörden der Jüdischen Gemeinde in Hamburg die zur Erfüllung ihrer Aufgaben erforderlichen Daten. Die Übermittlung der Daten setzt voraus, dass bei der Jüdischen Gemeinde in Hamburg ausreichende Datenschutzmaßnahmen getro</w:t>
      </w:r>
      <w:r w:rsidRPr="00C44D3E">
        <w:t>f</w:t>
      </w:r>
      <w:r w:rsidRPr="00C44D3E">
        <w:t>fen sind. Die Datenübermittlung erfolgt kostenfrei.</w:t>
      </w:r>
    </w:p>
    <w:p w:rsidR="007946CD" w:rsidRPr="00C44D3E" w:rsidRDefault="007946CD" w:rsidP="007946CD">
      <w:pPr>
        <w:pStyle w:val="Gesetzestext"/>
      </w:pPr>
      <w:r w:rsidRPr="00C44D3E">
        <w:t>(3) Die Jüdische Gemeinde in Hamburg übermittelt ihrerseits den Meldebehörden Daten über mitgliedschaftsbegründende Ereignisse.</w:t>
      </w:r>
    </w:p>
    <w:p w:rsidR="007946CD" w:rsidRPr="00C44D3E" w:rsidRDefault="007946CD" w:rsidP="007946CD">
      <w:pPr>
        <w:pStyle w:val="Paragraphenberschrift"/>
      </w:pPr>
      <w:r w:rsidRPr="00C44D3E">
        <w:t>Artikel 12   Sammlungswesen</w:t>
      </w:r>
    </w:p>
    <w:p w:rsidR="007946CD" w:rsidRPr="00C44D3E" w:rsidRDefault="007946CD" w:rsidP="007946CD">
      <w:pPr>
        <w:pStyle w:val="Gesetzestext"/>
      </w:pPr>
      <w:r w:rsidRPr="00C44D3E">
        <w:t>Die Jüdische Gemeinde in Hamburg ist berechtigt, Spenden und andere freiwillige Leistungen für ihre eigenen Zwecke sowie die Zwecke der ihr zugeordneten Stiftungen zu erbitten.</w:t>
      </w:r>
    </w:p>
    <w:p w:rsidR="007946CD" w:rsidRPr="00C44D3E" w:rsidRDefault="007946CD" w:rsidP="007946CD">
      <w:pPr>
        <w:pStyle w:val="Paragraphenberschrift"/>
      </w:pPr>
      <w:r w:rsidRPr="00C44D3E">
        <w:t>Artikel 13   Zusammenwirken</w:t>
      </w:r>
    </w:p>
    <w:p w:rsidR="007946CD" w:rsidRPr="00C44D3E" w:rsidRDefault="007946CD" w:rsidP="007946CD">
      <w:pPr>
        <w:pStyle w:val="Gesetzestext"/>
      </w:pPr>
      <w:r w:rsidRPr="00C44D3E">
        <w:t>Die Vertragschließenden werden regelmäßige Gespräche zur Intensivierung ihrer guten Beziehungen führen. Sie werden sich außerdem vor der Regelung von Angelegenheiten, die die beiderseitigen Interessen berühren, miteinander ins Benehmen setzen und zur Besprechung solcher Angelegenhe</w:t>
      </w:r>
      <w:r w:rsidRPr="00C44D3E">
        <w:t>i</w:t>
      </w:r>
      <w:r w:rsidRPr="00C44D3E">
        <w:t>ten zur Verfügung stehen.</w:t>
      </w:r>
    </w:p>
    <w:p w:rsidR="007946CD" w:rsidRPr="00C44D3E" w:rsidRDefault="007946CD" w:rsidP="007946CD">
      <w:pPr>
        <w:pStyle w:val="Paragraphenberschrift"/>
      </w:pPr>
      <w:r w:rsidRPr="00C44D3E">
        <w:lastRenderedPageBreak/>
        <w:t>Artikel 14   Freundschaftsklausel</w:t>
      </w:r>
    </w:p>
    <w:p w:rsidR="007946CD" w:rsidRPr="00C44D3E" w:rsidRDefault="007946CD" w:rsidP="007946CD">
      <w:pPr>
        <w:pStyle w:val="Gesetzestext"/>
      </w:pPr>
      <w:r w:rsidRPr="00C44D3E">
        <w:t>Die Vertragsparteien werden etwaige Meinungsverschiedenheiten über die Auslegung oder Anwendung von Bestimmungen dieses Vertrages soweit möglich einvernehmlich klären.</w:t>
      </w:r>
    </w:p>
    <w:p w:rsidR="007946CD" w:rsidRPr="00C44D3E" w:rsidRDefault="007946CD" w:rsidP="007946CD">
      <w:pPr>
        <w:pStyle w:val="Paragraphenberschrift"/>
      </w:pPr>
      <w:r w:rsidRPr="00C44D3E">
        <w:t>Artikel 15   Inkrafttreten und Laufzeit</w:t>
      </w:r>
    </w:p>
    <w:p w:rsidR="007946CD" w:rsidRPr="00C44D3E" w:rsidRDefault="007946CD" w:rsidP="007946CD">
      <w:pPr>
        <w:pStyle w:val="Gesetzestext"/>
      </w:pPr>
      <w:r w:rsidRPr="00C44D3E">
        <w:t>(1) Dieser Vertrag wird unter dem Vorbehalt der Zustimmung der Bürgerschaft geschlossen. Er tritt mit dem Inkrafttreten des Zustimmungsgesetzes in Kraft</w:t>
      </w:r>
      <w:r w:rsidRPr="00C44D3E">
        <w:rPr>
          <w:rStyle w:val="Funotenzeichen"/>
        </w:rPr>
        <w:footnoteReference w:id="19"/>
      </w:r>
      <w:r w:rsidRPr="00C44D3E">
        <w:t xml:space="preserve">. </w:t>
      </w:r>
    </w:p>
    <w:p w:rsidR="007946CD" w:rsidRPr="00C44D3E" w:rsidRDefault="007946CD" w:rsidP="007946CD">
      <w:pPr>
        <w:pStyle w:val="Gesetzestext"/>
      </w:pPr>
      <w:r w:rsidRPr="00C44D3E">
        <w:t>(2) Die Artikel 7 und 8 des Vertrages können mit einer Frist von einem Jahr zum Ablauf des Kalenderjahres gekündigt werden, erstmalig zum 31. Dezember 2012. Ihre Geltung verlängert sich um jeweils fünf Jahre, wenn sie nicht fristgerecht gekündigt werden.</w:t>
      </w:r>
    </w:p>
    <w:p w:rsidR="007946CD" w:rsidRPr="00C44D3E" w:rsidRDefault="007946CD" w:rsidP="007946CD">
      <w:pPr>
        <w:pStyle w:val="Gesetzestext"/>
      </w:pPr>
      <w:r w:rsidRPr="00C44D3E">
        <w:t>Hamburg, den 20. Juni 2007</w:t>
      </w:r>
    </w:p>
    <w:tbl>
      <w:tblPr>
        <w:tblW w:w="9540" w:type="dxa"/>
        <w:tblLayout w:type="fixed"/>
        <w:tblCellMar>
          <w:left w:w="0" w:type="dxa"/>
          <w:right w:w="0" w:type="dxa"/>
        </w:tblCellMar>
        <w:tblLook w:val="0000" w:firstRow="0" w:lastRow="0" w:firstColumn="0" w:lastColumn="0" w:noHBand="0" w:noVBand="0"/>
      </w:tblPr>
      <w:tblGrid>
        <w:gridCol w:w="4770"/>
        <w:gridCol w:w="4770"/>
      </w:tblGrid>
      <w:tr w:rsidR="007946CD" w:rsidRPr="00C44D3E" w:rsidTr="005638F8">
        <w:tblPrEx>
          <w:tblCellMar>
            <w:top w:w="0" w:type="dxa"/>
            <w:left w:w="0" w:type="dxa"/>
            <w:bottom w:w="0" w:type="dxa"/>
            <w:right w:w="0" w:type="dxa"/>
          </w:tblCellMar>
        </w:tblPrEx>
        <w:tc>
          <w:tcPr>
            <w:tcW w:w="4770" w:type="dxa"/>
            <w:tcBorders>
              <w:top w:val="nil"/>
              <w:left w:val="nil"/>
              <w:bottom w:val="nil"/>
              <w:right w:val="nil"/>
            </w:tcBorders>
          </w:tcPr>
          <w:p w:rsidR="007946CD" w:rsidRPr="00C44D3E" w:rsidRDefault="007946CD" w:rsidP="005638F8">
            <w:pPr>
              <w:pStyle w:val="Gesetzestext"/>
            </w:pPr>
            <w:r w:rsidRPr="00C44D3E">
              <w:t>Für den Senat</w:t>
            </w:r>
          </w:p>
        </w:tc>
        <w:tc>
          <w:tcPr>
            <w:tcW w:w="4770" w:type="dxa"/>
            <w:tcBorders>
              <w:top w:val="nil"/>
              <w:left w:val="nil"/>
              <w:bottom w:val="nil"/>
              <w:right w:val="nil"/>
            </w:tcBorders>
          </w:tcPr>
          <w:p w:rsidR="007946CD" w:rsidRPr="00C44D3E" w:rsidRDefault="007946CD" w:rsidP="005638F8">
            <w:pPr>
              <w:pStyle w:val="Gesetzestext"/>
            </w:pPr>
            <w:r w:rsidRPr="00C44D3E">
              <w:t>Für den Vorstand</w:t>
            </w:r>
          </w:p>
        </w:tc>
      </w:tr>
      <w:tr w:rsidR="007946CD" w:rsidRPr="00C44D3E" w:rsidTr="005638F8">
        <w:tblPrEx>
          <w:tblCellMar>
            <w:top w:w="0" w:type="dxa"/>
            <w:left w:w="0" w:type="dxa"/>
            <w:bottom w:w="0" w:type="dxa"/>
            <w:right w:w="0" w:type="dxa"/>
          </w:tblCellMar>
        </w:tblPrEx>
        <w:tc>
          <w:tcPr>
            <w:tcW w:w="4770" w:type="dxa"/>
            <w:tcBorders>
              <w:top w:val="nil"/>
              <w:left w:val="nil"/>
              <w:bottom w:val="nil"/>
              <w:right w:val="nil"/>
            </w:tcBorders>
          </w:tcPr>
          <w:p w:rsidR="007946CD" w:rsidRPr="00C44D3E" w:rsidRDefault="007946CD" w:rsidP="005638F8">
            <w:pPr>
              <w:pStyle w:val="Gesetzestext"/>
            </w:pPr>
            <w:r w:rsidRPr="00C44D3E">
              <w:t>gez. Ole von Beust</w:t>
            </w:r>
          </w:p>
        </w:tc>
        <w:tc>
          <w:tcPr>
            <w:tcW w:w="4770" w:type="dxa"/>
            <w:tcBorders>
              <w:top w:val="nil"/>
              <w:left w:val="nil"/>
              <w:bottom w:val="nil"/>
              <w:right w:val="nil"/>
            </w:tcBorders>
          </w:tcPr>
          <w:p w:rsidR="007946CD" w:rsidRPr="00C44D3E" w:rsidRDefault="007946CD" w:rsidP="005638F8">
            <w:pPr>
              <w:pStyle w:val="Gesetzestext"/>
            </w:pPr>
            <w:r w:rsidRPr="00C44D3E">
              <w:t>der Jüdischen Gemeinde in Hamburg</w:t>
            </w:r>
          </w:p>
        </w:tc>
      </w:tr>
      <w:tr w:rsidR="007946CD" w:rsidRPr="00C44D3E" w:rsidTr="005638F8">
        <w:tblPrEx>
          <w:tblCellMar>
            <w:top w:w="0" w:type="dxa"/>
            <w:left w:w="0" w:type="dxa"/>
            <w:bottom w:w="0" w:type="dxa"/>
            <w:right w:w="0" w:type="dxa"/>
          </w:tblCellMar>
        </w:tblPrEx>
        <w:tc>
          <w:tcPr>
            <w:tcW w:w="4770" w:type="dxa"/>
            <w:tcBorders>
              <w:top w:val="nil"/>
              <w:left w:val="nil"/>
              <w:bottom w:val="nil"/>
              <w:right w:val="nil"/>
            </w:tcBorders>
          </w:tcPr>
          <w:p w:rsidR="007946CD" w:rsidRPr="00C44D3E" w:rsidRDefault="007946CD" w:rsidP="005638F8">
            <w:pPr>
              <w:pStyle w:val="Gesetzestext"/>
            </w:pPr>
            <w:r w:rsidRPr="00C44D3E">
              <w:t>Erster Bürgermeister</w:t>
            </w:r>
          </w:p>
        </w:tc>
        <w:tc>
          <w:tcPr>
            <w:tcW w:w="4770" w:type="dxa"/>
            <w:tcBorders>
              <w:top w:val="nil"/>
              <w:left w:val="nil"/>
              <w:bottom w:val="nil"/>
              <w:right w:val="nil"/>
            </w:tcBorders>
          </w:tcPr>
          <w:p w:rsidR="007946CD" w:rsidRPr="00C44D3E" w:rsidRDefault="007946CD" w:rsidP="005638F8">
            <w:pPr>
              <w:pStyle w:val="Gesetzestext"/>
            </w:pPr>
            <w:r w:rsidRPr="00C44D3E">
              <w:t>gez. Andreas C. Wankum</w:t>
            </w:r>
          </w:p>
        </w:tc>
      </w:tr>
      <w:tr w:rsidR="007946CD" w:rsidRPr="00C44D3E" w:rsidTr="005638F8">
        <w:tblPrEx>
          <w:tblCellMar>
            <w:top w:w="0" w:type="dxa"/>
            <w:left w:w="0" w:type="dxa"/>
            <w:bottom w:w="0" w:type="dxa"/>
            <w:right w:w="0" w:type="dxa"/>
          </w:tblCellMar>
        </w:tblPrEx>
        <w:tc>
          <w:tcPr>
            <w:tcW w:w="4770" w:type="dxa"/>
            <w:tcBorders>
              <w:top w:val="nil"/>
              <w:left w:val="nil"/>
              <w:bottom w:val="nil"/>
              <w:right w:val="nil"/>
            </w:tcBorders>
          </w:tcPr>
          <w:p w:rsidR="007946CD" w:rsidRPr="00C44D3E" w:rsidRDefault="007946CD" w:rsidP="005638F8">
            <w:pPr>
              <w:pStyle w:val="Gesetzestext"/>
            </w:pPr>
          </w:p>
        </w:tc>
        <w:tc>
          <w:tcPr>
            <w:tcW w:w="4770" w:type="dxa"/>
            <w:tcBorders>
              <w:top w:val="nil"/>
              <w:left w:val="nil"/>
              <w:bottom w:val="nil"/>
              <w:right w:val="nil"/>
            </w:tcBorders>
          </w:tcPr>
          <w:p w:rsidR="007946CD" w:rsidRPr="00C44D3E" w:rsidRDefault="007946CD" w:rsidP="005638F8">
            <w:pPr>
              <w:pStyle w:val="Gesetzestext"/>
            </w:pPr>
            <w:r w:rsidRPr="00C44D3E">
              <w:t>Vorsitzender</w:t>
            </w:r>
          </w:p>
        </w:tc>
      </w:tr>
      <w:tr w:rsidR="007946CD" w:rsidRPr="00C44D3E" w:rsidTr="005638F8">
        <w:tblPrEx>
          <w:tblCellMar>
            <w:top w:w="0" w:type="dxa"/>
            <w:left w:w="0" w:type="dxa"/>
            <w:bottom w:w="0" w:type="dxa"/>
            <w:right w:w="0" w:type="dxa"/>
          </w:tblCellMar>
        </w:tblPrEx>
        <w:tc>
          <w:tcPr>
            <w:tcW w:w="4770" w:type="dxa"/>
            <w:tcBorders>
              <w:top w:val="nil"/>
              <w:left w:val="nil"/>
              <w:bottom w:val="nil"/>
              <w:right w:val="nil"/>
            </w:tcBorders>
          </w:tcPr>
          <w:p w:rsidR="007946CD" w:rsidRPr="00C44D3E" w:rsidRDefault="007946CD" w:rsidP="005638F8">
            <w:pPr>
              <w:pStyle w:val="Gesetzestext"/>
            </w:pPr>
          </w:p>
        </w:tc>
        <w:tc>
          <w:tcPr>
            <w:tcW w:w="4770" w:type="dxa"/>
            <w:tcBorders>
              <w:top w:val="nil"/>
              <w:left w:val="nil"/>
              <w:bottom w:val="nil"/>
              <w:right w:val="nil"/>
            </w:tcBorders>
          </w:tcPr>
          <w:p w:rsidR="007946CD" w:rsidRPr="00C44D3E" w:rsidRDefault="007946CD" w:rsidP="005638F8">
            <w:pPr>
              <w:pStyle w:val="Gesetzestext"/>
            </w:pPr>
            <w:r w:rsidRPr="00C44D3E">
              <w:t>gez. M. Warman</w:t>
            </w:r>
          </w:p>
        </w:tc>
      </w:tr>
      <w:tr w:rsidR="007946CD" w:rsidRPr="00C44D3E" w:rsidTr="005638F8">
        <w:tblPrEx>
          <w:tblCellMar>
            <w:top w:w="0" w:type="dxa"/>
            <w:left w:w="0" w:type="dxa"/>
            <w:bottom w:w="0" w:type="dxa"/>
            <w:right w:w="0" w:type="dxa"/>
          </w:tblCellMar>
        </w:tblPrEx>
        <w:tc>
          <w:tcPr>
            <w:tcW w:w="4770" w:type="dxa"/>
            <w:tcBorders>
              <w:top w:val="nil"/>
              <w:left w:val="nil"/>
              <w:bottom w:val="nil"/>
              <w:right w:val="nil"/>
            </w:tcBorders>
          </w:tcPr>
          <w:p w:rsidR="007946CD" w:rsidRPr="00C44D3E" w:rsidRDefault="007946CD" w:rsidP="005638F8">
            <w:pPr>
              <w:pStyle w:val="Gesetzestext"/>
            </w:pPr>
          </w:p>
        </w:tc>
        <w:tc>
          <w:tcPr>
            <w:tcW w:w="4770" w:type="dxa"/>
            <w:tcBorders>
              <w:top w:val="nil"/>
              <w:left w:val="nil"/>
              <w:bottom w:val="nil"/>
              <w:right w:val="nil"/>
            </w:tcBorders>
          </w:tcPr>
          <w:p w:rsidR="007946CD" w:rsidRDefault="007946CD" w:rsidP="005638F8">
            <w:pPr>
              <w:pStyle w:val="Gesetzestext"/>
              <w:rPr>
                <w:lang w:val="de-DE"/>
              </w:rPr>
            </w:pPr>
            <w:r w:rsidRPr="00C44D3E">
              <w:t>Zweiter Vorsitzender</w:t>
            </w:r>
          </w:p>
          <w:p w:rsidR="007946CD" w:rsidRDefault="007946CD" w:rsidP="005638F8">
            <w:pPr>
              <w:pStyle w:val="Gesetzestext"/>
              <w:rPr>
                <w:lang w:val="de-DE"/>
              </w:rPr>
            </w:pPr>
          </w:p>
          <w:p w:rsidR="007946CD" w:rsidRPr="000115DE" w:rsidRDefault="007946CD" w:rsidP="005638F8">
            <w:pPr>
              <w:pStyle w:val="Gesetzestext"/>
              <w:rPr>
                <w:lang w:val="de-DE"/>
              </w:rPr>
            </w:pPr>
          </w:p>
        </w:tc>
      </w:tr>
    </w:tbl>
    <w:p w:rsidR="007946CD" w:rsidRPr="00C44D3E" w:rsidRDefault="007946CD" w:rsidP="00D024E5">
      <w:pPr>
        <w:pStyle w:val="berschrift4"/>
        <w:numPr>
          <w:ilvl w:val="2"/>
          <w:numId w:val="26"/>
        </w:numPr>
      </w:pPr>
      <w:bookmarkStart w:id="83" w:name="_Toc353794708"/>
      <w:bookmarkStart w:id="84" w:name="_Toc353796991"/>
      <w:r w:rsidRPr="00C44D3E">
        <w:t>Vertrag zwischen der Freien und Hansestadt Hamburg und der Nordelbischen Evang</w:t>
      </w:r>
      <w:r w:rsidRPr="00C44D3E">
        <w:t>e</w:t>
      </w:r>
      <w:r w:rsidRPr="00C44D3E">
        <w:t>lisch-Lutherischen Kirche</w:t>
      </w:r>
      <w:bookmarkEnd w:id="83"/>
      <w:bookmarkEnd w:id="84"/>
    </w:p>
    <w:p w:rsidR="007946CD" w:rsidRPr="00C44D3E" w:rsidRDefault="007946CD" w:rsidP="007946CD">
      <w:pPr>
        <w:pStyle w:val="GesetzUntertitel"/>
        <w:suppressAutoHyphens/>
        <w:rPr>
          <w:lang w:bidi="ar-SA"/>
        </w:rPr>
      </w:pPr>
      <w:r>
        <w:rPr>
          <w:lang w:bidi="ar-SA"/>
        </w:rPr>
        <w:t>Vom 29.11.</w:t>
      </w:r>
      <w:r w:rsidRPr="00C44D3E">
        <w:rPr>
          <w:lang w:bidi="ar-SA"/>
        </w:rPr>
        <w:t xml:space="preserve">2005 (HmbGVBl. 2006 S. 430), in Kraft seit </w:t>
      </w:r>
      <w:r>
        <w:t>12.10.</w:t>
      </w:r>
      <w:r w:rsidRPr="00C44D3E">
        <w:t xml:space="preserve">2006 (HmbGVBl. S. 516), Vertragsgesetz vom </w:t>
      </w:r>
      <w:r>
        <w:t>06.07.</w:t>
      </w:r>
      <w:r w:rsidRPr="00C44D3E">
        <w:t>2006 (HmbGVBl. S 429)</w:t>
      </w:r>
    </w:p>
    <w:p w:rsidR="007946CD" w:rsidRPr="00C44D3E" w:rsidRDefault="007946CD" w:rsidP="007946CD">
      <w:pPr>
        <w:pStyle w:val="Gesetzestext"/>
      </w:pPr>
      <w:r w:rsidRPr="00C44D3E">
        <w:t>Die Freie und Hansestadt Hamburg, vertreten durch den Senat,</w:t>
      </w:r>
    </w:p>
    <w:p w:rsidR="007946CD" w:rsidRPr="00C44D3E" w:rsidRDefault="007946CD" w:rsidP="007946CD">
      <w:pPr>
        <w:pStyle w:val="Gesetzestext"/>
      </w:pPr>
      <w:r w:rsidRPr="00C44D3E">
        <w:t>und</w:t>
      </w:r>
    </w:p>
    <w:p w:rsidR="007946CD" w:rsidRPr="00C44D3E" w:rsidRDefault="007946CD" w:rsidP="007946CD">
      <w:pPr>
        <w:pStyle w:val="Gesetzestext"/>
      </w:pPr>
      <w:r w:rsidRPr="00C44D3E">
        <w:t>die Nordelb</w:t>
      </w:r>
      <w:r w:rsidRPr="00C44D3E">
        <w:t>i</w:t>
      </w:r>
      <w:r w:rsidRPr="00C44D3E">
        <w:t>sche</w:t>
      </w:r>
    </w:p>
    <w:p w:rsidR="007946CD" w:rsidRPr="00C44D3E" w:rsidRDefault="007946CD" w:rsidP="007946CD">
      <w:pPr>
        <w:pStyle w:val="Gesetzestext"/>
      </w:pPr>
      <w:r w:rsidRPr="00C44D3E">
        <w:t>Evangelisch-Lutherische Kirche, vertreten durch die Kirchenle</w:t>
      </w:r>
      <w:r w:rsidRPr="00C44D3E">
        <w:t>i</w:t>
      </w:r>
      <w:r w:rsidRPr="00C44D3E">
        <w:t>tung,</w:t>
      </w:r>
    </w:p>
    <w:p w:rsidR="007946CD" w:rsidRPr="00C44D3E" w:rsidRDefault="007946CD" w:rsidP="007946CD">
      <w:pPr>
        <w:pStyle w:val="Gesetzestext"/>
      </w:pPr>
      <w:r w:rsidRPr="00C44D3E">
        <w:t>− geleitet von dem Wunsch, das freundschaftliche Verhältnis zu festigen und zu</w:t>
      </w:r>
    </w:p>
    <w:p w:rsidR="007946CD" w:rsidRPr="00C44D3E" w:rsidRDefault="007946CD" w:rsidP="007946CD">
      <w:pPr>
        <w:pStyle w:val="Gesetzestext"/>
      </w:pPr>
      <w:r w:rsidRPr="00C44D3E">
        <w:t>fördern und die gewachsenen Beziehungen festzuschreiben und dauerhaft</w:t>
      </w:r>
    </w:p>
    <w:p w:rsidR="007946CD" w:rsidRPr="00C44D3E" w:rsidRDefault="007946CD" w:rsidP="007946CD">
      <w:pPr>
        <w:pStyle w:val="Gesetzestext"/>
      </w:pPr>
      <w:r w:rsidRPr="00C44D3E">
        <w:t>fortzuentwickeln,</w:t>
      </w:r>
    </w:p>
    <w:p w:rsidR="007946CD" w:rsidRPr="00C44D3E" w:rsidRDefault="007946CD" w:rsidP="007946CD">
      <w:pPr>
        <w:pStyle w:val="Gesetzestext"/>
      </w:pPr>
      <w:r w:rsidRPr="00C44D3E">
        <w:t>− in der Überzeugung, dass die Trennung von Staat und Kirche gleichermaßen, Distanz b</w:t>
      </w:r>
      <w:r w:rsidRPr="00C44D3E">
        <w:t>e</w:t>
      </w:r>
      <w:r w:rsidRPr="00C44D3E">
        <w:t>deutet und Kooperation gebietet, und mit dem Ziel, dieses Verhältnis dauerhaft zu gestalten,</w:t>
      </w:r>
    </w:p>
    <w:p w:rsidR="007946CD" w:rsidRPr="00C44D3E" w:rsidRDefault="007946CD" w:rsidP="007946CD">
      <w:pPr>
        <w:pStyle w:val="Gesetzestext"/>
      </w:pPr>
      <w:r w:rsidRPr="00C44D3E">
        <w:lastRenderedPageBreak/>
        <w:t>− in Anerkennung der kirchlichen Mitverantwortung für das öffen</w:t>
      </w:r>
      <w:r w:rsidRPr="00C44D3E">
        <w:t>t</w:t>
      </w:r>
      <w:r w:rsidRPr="00C44D3E">
        <w:t>liche Leben,</w:t>
      </w:r>
    </w:p>
    <w:p w:rsidR="007946CD" w:rsidRPr="00C44D3E" w:rsidRDefault="007946CD" w:rsidP="007946CD">
      <w:pPr>
        <w:pStyle w:val="Gesetzestext"/>
      </w:pPr>
      <w:r w:rsidRPr="00C44D3E">
        <w:t>− im Respekt vor der Religions- und Glaubensfreiheit des Einzelnen und in Anerkennung des Selbstbestimmungsrechts der Ki</w:t>
      </w:r>
      <w:r w:rsidRPr="00C44D3E">
        <w:t>r</w:t>
      </w:r>
      <w:r w:rsidRPr="00C44D3E">
        <w:t>chen,</w:t>
      </w:r>
    </w:p>
    <w:p w:rsidR="007946CD" w:rsidRPr="00C44D3E" w:rsidRDefault="007946CD" w:rsidP="007946CD">
      <w:pPr>
        <w:pStyle w:val="Gesetzestext"/>
      </w:pPr>
      <w:r w:rsidRPr="00C44D3E">
        <w:t>− im Bewusstsein der Unterschiedlichkeit des geistlichen Auftrags der Kirchen und der weltlichen Aufgaben des Staates und der g</w:t>
      </w:r>
      <w:r w:rsidRPr="00C44D3E">
        <w:t>e</w:t>
      </w:r>
      <w:r w:rsidRPr="00C44D3E">
        <w:t>meinsamen Aufgaben zum</w:t>
      </w:r>
    </w:p>
    <w:p w:rsidR="007946CD" w:rsidRPr="00C44D3E" w:rsidRDefault="007946CD" w:rsidP="007946CD">
      <w:pPr>
        <w:pStyle w:val="Gesetzestext"/>
      </w:pPr>
      <w:r w:rsidRPr="00C44D3E">
        <w:t>Wohle der Menschen in Hamburg,</w:t>
      </w:r>
    </w:p>
    <w:p w:rsidR="007946CD" w:rsidRPr="00C44D3E" w:rsidRDefault="007946CD" w:rsidP="007946CD">
      <w:pPr>
        <w:pStyle w:val="Gesetzestext"/>
      </w:pPr>
      <w:r w:rsidRPr="00C44D3E">
        <w:t>− auf der Grundlage der vom Grundgesetz für die Bundesrepublik Deutschland garantierten Stellung der Kirchen im freiheitlich demokratischen Rechtsstaat, schließen zur rechtlichen Ordnung ihrer Beziehungen diesen Vertrag.</w:t>
      </w:r>
    </w:p>
    <w:p w:rsidR="007946CD" w:rsidRPr="00C44D3E" w:rsidRDefault="007946CD" w:rsidP="007946CD">
      <w:pPr>
        <w:pStyle w:val="Paragraphenberschrift"/>
      </w:pPr>
      <w:r w:rsidRPr="00C44D3E">
        <w:t>Artikel 1   Glaubensfreiheit und Rechtsstellung</w:t>
      </w:r>
    </w:p>
    <w:p w:rsidR="007946CD" w:rsidRPr="00C44D3E" w:rsidRDefault="007946CD" w:rsidP="007946CD">
      <w:pPr>
        <w:pStyle w:val="Gesetzestext"/>
      </w:pPr>
      <w:r>
        <w:t xml:space="preserve">(1) </w:t>
      </w:r>
      <w:r w:rsidRPr="00C44D3E">
        <w:t>Die Freie und Hansestadt Hamburg gewährt der Freiheit, den Glauben nach den evangelisch-lutherischen Grundlagen zu beke</w:t>
      </w:r>
      <w:r w:rsidRPr="00C44D3E">
        <w:t>n</w:t>
      </w:r>
      <w:r w:rsidRPr="00C44D3E">
        <w:t>nen und auszuüben, den Schutz durch Verfassung und Gesetz.</w:t>
      </w:r>
    </w:p>
    <w:p w:rsidR="007946CD" w:rsidRPr="00F051CB" w:rsidRDefault="007946CD" w:rsidP="007946CD">
      <w:pPr>
        <w:pStyle w:val="Gesetzestext"/>
        <w:rPr>
          <w:lang w:val="de-DE"/>
        </w:rPr>
      </w:pPr>
      <w:r>
        <w:t xml:space="preserve">(2) </w:t>
      </w:r>
      <w:r w:rsidRPr="00C44D3E">
        <w:t>Die Nordelbische Evangelisch-Lutherische Kirche ordnet und verwaltet ihre Angelegenheiten selbständig innerhalb der Schranken des für alle geltenden Gesetzes. Sie ist frei bei der Besetzung ihrer Ä</w:t>
      </w:r>
      <w:r w:rsidRPr="00C44D3E">
        <w:t>m</w:t>
      </w:r>
      <w:r w:rsidRPr="00C44D3E">
        <w:t>ter.</w:t>
      </w:r>
    </w:p>
    <w:p w:rsidR="007946CD" w:rsidRPr="00C44D3E" w:rsidRDefault="007946CD" w:rsidP="007946CD">
      <w:pPr>
        <w:pStyle w:val="Paragraphenberschrift"/>
      </w:pPr>
      <w:r w:rsidRPr="00C44D3E">
        <w:t>Artikel 2   Körperschaftsrechte</w:t>
      </w:r>
    </w:p>
    <w:p w:rsidR="007946CD" w:rsidRPr="00C44D3E" w:rsidRDefault="007946CD" w:rsidP="007946CD">
      <w:pPr>
        <w:pStyle w:val="Gesetzestext"/>
      </w:pPr>
      <w:r>
        <w:t xml:space="preserve">(1)  </w:t>
      </w:r>
      <w:r w:rsidRPr="00C44D3E">
        <w:t>Die Nordelbische Evangelisch-Lutherische Kirche, ihre Kirchenkreise und Kircheng</w:t>
      </w:r>
      <w:r w:rsidRPr="00C44D3E">
        <w:t>e</w:t>
      </w:r>
      <w:r w:rsidRPr="00C44D3E">
        <w:t>meinden und die aus ihnen gebildeten Verbände sind Körperschaften des öffentlichen Rechts. Ihr Dienst ist öffentlicher Dienst eigener Art. Sie sind Dienstherren nach ö</w:t>
      </w:r>
      <w:r w:rsidRPr="00C44D3E">
        <w:t>f</w:t>
      </w:r>
      <w:r w:rsidRPr="00C44D3E">
        <w:t>fentlichem Recht.</w:t>
      </w:r>
    </w:p>
    <w:p w:rsidR="007946CD" w:rsidRPr="00C44D3E" w:rsidRDefault="007946CD" w:rsidP="007946CD">
      <w:pPr>
        <w:pStyle w:val="Gesetzestext"/>
      </w:pPr>
      <w:r>
        <w:t xml:space="preserve">(2) </w:t>
      </w:r>
      <w:r w:rsidRPr="00C44D3E">
        <w:t>Die Nordelbische Evangelisch-Lutherische Kirche wird Beschlüsse über die Errichtung, Veränderung und Aufhebung von kirchlichen Körperschaften des öffentlichen Rechts dem Senat anzeigen.</w:t>
      </w:r>
    </w:p>
    <w:p w:rsidR="007946CD" w:rsidRPr="00F051CB" w:rsidRDefault="007946CD" w:rsidP="007946CD">
      <w:pPr>
        <w:pStyle w:val="Gesetzestext"/>
        <w:rPr>
          <w:lang w:val="de-DE"/>
        </w:rPr>
      </w:pPr>
      <w:r>
        <w:t xml:space="preserve">(3) </w:t>
      </w:r>
      <w:r w:rsidRPr="00C44D3E">
        <w:t xml:space="preserve">Die Freie und Hansestadt Hamburg und die Nordelbische Evangelisch- Lutherische Kirche wirken bei der Errichtung und Veränderung kirchlicher Anstalten und Stiftungen privaten und öffentlichen Rechts zusammen. </w:t>
      </w:r>
    </w:p>
    <w:p w:rsidR="007946CD" w:rsidRPr="00C44D3E" w:rsidRDefault="007946CD" w:rsidP="007946CD">
      <w:pPr>
        <w:pStyle w:val="Paragraphenberschrift"/>
      </w:pPr>
      <w:r w:rsidRPr="00C44D3E">
        <w:t>Artikel 3   Geltungsbereich</w:t>
      </w:r>
    </w:p>
    <w:p w:rsidR="007946CD" w:rsidRPr="00C44D3E" w:rsidRDefault="007946CD" w:rsidP="007946CD">
      <w:pPr>
        <w:pStyle w:val="Gesetzestext"/>
      </w:pPr>
      <w:r w:rsidRPr="00C44D3E">
        <w:t>Dieser Vertrag erstreckt sich auch auf die rechtlich unselbständigen Dienste, Werke und Einrichtu</w:t>
      </w:r>
      <w:r w:rsidRPr="00C44D3E">
        <w:t>n</w:t>
      </w:r>
      <w:r w:rsidRPr="00C44D3E">
        <w:t>gen der in Artikel 2 Absatz 1 genannten Körperschaften sowie auf die im Schlussprotokoll genannten selbständigen Dienste, Werke und Einrichtungen. Über die Aufnahme weiterer selbständiger Dienste, Werke und Einrichtungen in den Geltungsbereich dieses Vertrages ist zwischen den Vertragsparteien Einve</w:t>
      </w:r>
      <w:r w:rsidRPr="00C44D3E">
        <w:t>r</w:t>
      </w:r>
      <w:r w:rsidRPr="00C44D3E">
        <w:t>nehmen zu erzielen.</w:t>
      </w:r>
    </w:p>
    <w:p w:rsidR="007946CD" w:rsidRPr="00C44D3E" w:rsidRDefault="007946CD" w:rsidP="007946CD">
      <w:pPr>
        <w:pStyle w:val="Paragraphenberschrift"/>
      </w:pPr>
      <w:r w:rsidRPr="00C44D3E">
        <w:t>Artikel 4   Zusammenwirken</w:t>
      </w:r>
    </w:p>
    <w:p w:rsidR="007946CD" w:rsidRPr="00C44D3E" w:rsidRDefault="007946CD" w:rsidP="007946CD">
      <w:pPr>
        <w:pStyle w:val="Gesetzestext"/>
      </w:pPr>
      <w:r>
        <w:t xml:space="preserve">(1) </w:t>
      </w:r>
      <w:r w:rsidRPr="00C44D3E">
        <w:t>Der Senat und die Kirchenleitung treffen sich zur Pflege ihrer Beziehungen in regelmäßigem Abstand. Sie werden sich zur Klärung von Fragen, die das beiderseitige Verhältnis betreffen oder die beiderseitigen Interessen berühren, miteinander ins Benehmen se</w:t>
      </w:r>
      <w:r w:rsidRPr="00C44D3E">
        <w:t>t</w:t>
      </w:r>
      <w:r w:rsidRPr="00C44D3E">
        <w:t>zen.</w:t>
      </w:r>
    </w:p>
    <w:p w:rsidR="00CB556B" w:rsidRDefault="007946CD" w:rsidP="007946CD">
      <w:pPr>
        <w:pStyle w:val="Gesetzestext"/>
        <w:rPr>
          <w:lang w:val="de-DE"/>
        </w:rPr>
      </w:pPr>
      <w:r>
        <w:t>(2)</w:t>
      </w:r>
      <w:r w:rsidRPr="00C44D3E">
        <w:t xml:space="preserve"> Zur ständigen Vertretung ihrer Anliegen gegenüber der Freien und Hansestadt Hamburg und zur gegenseitigen Information bestellt die Kirchenleitung der Nordelbischen Evangelisch-Lutherischen Kirche ihren Beauftragten oder ihre Beauftragte bei Senat und Bürgerschaft der Freien und Hans</w:t>
      </w:r>
      <w:r w:rsidRPr="00C44D3E">
        <w:t>e</w:t>
      </w:r>
      <w:r w:rsidRPr="00C44D3E">
        <w:t xml:space="preserve">stadt </w:t>
      </w:r>
    </w:p>
    <w:p w:rsidR="007946CD" w:rsidRPr="00C44D3E" w:rsidRDefault="007946CD" w:rsidP="007946CD">
      <w:pPr>
        <w:pStyle w:val="Gesetzestext"/>
      </w:pPr>
      <w:r w:rsidRPr="00C44D3E">
        <w:lastRenderedPageBreak/>
        <w:t>Ha</w:t>
      </w:r>
      <w:r w:rsidRPr="00C44D3E">
        <w:t>m</w:t>
      </w:r>
      <w:r w:rsidRPr="00C44D3E">
        <w:t>burg.</w:t>
      </w:r>
    </w:p>
    <w:p w:rsidR="007946CD" w:rsidRPr="00C44D3E" w:rsidRDefault="007946CD" w:rsidP="007946CD">
      <w:pPr>
        <w:pStyle w:val="Gesetzestext"/>
      </w:pPr>
      <w:r>
        <w:t xml:space="preserve">(3) </w:t>
      </w:r>
      <w:r w:rsidRPr="00C44D3E">
        <w:t>Senat und Bürgerschaft der Freien und Hansestadt Hamburg unterrichten die Kirchenle</w:t>
      </w:r>
      <w:r w:rsidRPr="00C44D3E">
        <w:t>i</w:t>
      </w:r>
      <w:r w:rsidRPr="00C44D3E">
        <w:t>tung der Nordelbischen Evangelisch-Lutherischen Kirche über ihren Beauftragten oder ihre Beauftragte rechtzeitig von ihren jeweiligen Gesetzgebungs- und anderen Vorhaben, welche die Belange der Nordelbischen Evangelisch- Luth</w:t>
      </w:r>
      <w:r w:rsidRPr="00C44D3E">
        <w:t>e</w:t>
      </w:r>
      <w:r w:rsidRPr="00C44D3E">
        <w:t>rischen Kirche unmittelbar berühren, und hören sie an.</w:t>
      </w:r>
    </w:p>
    <w:p w:rsidR="007946CD" w:rsidRDefault="007946CD" w:rsidP="007946CD">
      <w:pPr>
        <w:pStyle w:val="Gesetzestext"/>
        <w:rPr>
          <w:lang w:val="de-DE"/>
        </w:rPr>
      </w:pPr>
      <w:r>
        <w:t xml:space="preserve">(4) </w:t>
      </w:r>
      <w:r w:rsidRPr="00C44D3E">
        <w:t>Überträgt die Freie und Hansestadt Hamburg Aufgaben, die das staatskirchenrechtliche Verhältnis berühren, auf andere Rechtsträger, so wird sie sich auch diesen gegenüber um die Einhaltung der Inhalte und Ziele dieses Vertrages bemühen. Sie gibt der Nordelbischen Evangelisch-Lutherischen Kirche rechtzeitig Gelegenheit, zu den Übertragungen, Ziel-, Leistungs- und anderen Verei</w:t>
      </w:r>
      <w:r w:rsidRPr="00C44D3E">
        <w:t>n</w:t>
      </w:r>
      <w:r w:rsidRPr="00C44D3E">
        <w:t>barungen Stellung zu nehmen.</w:t>
      </w:r>
    </w:p>
    <w:p w:rsidR="007946CD" w:rsidRPr="00C44D3E" w:rsidRDefault="007946CD" w:rsidP="007946CD">
      <w:pPr>
        <w:pStyle w:val="Paragraphenberschrift"/>
      </w:pPr>
      <w:r w:rsidRPr="00C44D3E">
        <w:t>Artikel 5   Evangelische Theologie, Religionspädagogik und Ki</w:t>
      </w:r>
      <w:r w:rsidRPr="00C44D3E">
        <w:t>r</w:t>
      </w:r>
      <w:r w:rsidRPr="00C44D3E">
        <w:t>chenmusik</w:t>
      </w:r>
    </w:p>
    <w:p w:rsidR="007946CD" w:rsidRPr="00C44D3E" w:rsidRDefault="007946CD" w:rsidP="007946CD">
      <w:pPr>
        <w:pStyle w:val="Gesetzestext"/>
      </w:pPr>
      <w:r w:rsidRPr="00C44D3E">
        <w:t>(1) Die Freie und Hansestadt Hamburg fördert die Pflege der evangelischen Theologie als konfessionsgebundener wissenschaftlicher Disziplin in freier Forschung und Lehre, insbesondere an der Un</w:t>
      </w:r>
      <w:r w:rsidRPr="00C44D3E">
        <w:t>i</w:t>
      </w:r>
      <w:r w:rsidRPr="00C44D3E">
        <w:t>versität Hamburg.</w:t>
      </w:r>
    </w:p>
    <w:p w:rsidR="007946CD" w:rsidRPr="00F051CB" w:rsidRDefault="007946CD" w:rsidP="007946CD">
      <w:pPr>
        <w:pStyle w:val="Gesetzestext"/>
        <w:rPr>
          <w:lang w:val="de-DE"/>
        </w:rPr>
      </w:pPr>
      <w:r>
        <w:t xml:space="preserve">(2) </w:t>
      </w:r>
      <w:r w:rsidRPr="00C44D3E">
        <w:t>In grundsätzlichen Angelegenheiten der Studiengänge Pfarramt und Lehramt streben die Vertragsparteien eine Vereinbarung an.</w:t>
      </w:r>
    </w:p>
    <w:p w:rsidR="007946CD" w:rsidRPr="00C44D3E" w:rsidRDefault="007946CD" w:rsidP="007946CD">
      <w:pPr>
        <w:pStyle w:val="Gesetzestext"/>
      </w:pPr>
      <w:r w:rsidRPr="00C44D3E">
        <w:t>(3</w:t>
      </w:r>
      <w:r>
        <w:t xml:space="preserve">) </w:t>
      </w:r>
      <w:r w:rsidRPr="00C44D3E">
        <w:t>Das Nähere in Angelegenheiten der evangelischen Kirchenmusik wird gesondert vereinbart. (Schlussprotokoll)</w:t>
      </w:r>
    </w:p>
    <w:p w:rsidR="007946CD" w:rsidRPr="00C44D3E" w:rsidRDefault="007946CD" w:rsidP="007946CD">
      <w:pPr>
        <w:pStyle w:val="Gesetzestext"/>
      </w:pPr>
      <w:r>
        <w:t xml:space="preserve">(4) </w:t>
      </w:r>
      <w:r w:rsidRPr="00C44D3E">
        <w:t>Der Universitätsprediger oder die Universitätspredigerin wird im Einvernehmen mit der Nordelbischen Evangelisch-Lutherischen Kirche bestellt.</w:t>
      </w:r>
    </w:p>
    <w:p w:rsidR="007946CD" w:rsidRPr="00C44D3E" w:rsidRDefault="007946CD" w:rsidP="007946CD">
      <w:pPr>
        <w:pStyle w:val="Paragraphenberschrift"/>
      </w:pPr>
      <w:r w:rsidRPr="00C44D3E">
        <w:t>Artikel 6   Evangelische Hochschulen, Schulen, Einrichtungen der Aus-, Fort- und Weiterbildung</w:t>
      </w:r>
    </w:p>
    <w:p w:rsidR="007946CD" w:rsidRDefault="007946CD" w:rsidP="007946CD">
      <w:pPr>
        <w:pStyle w:val="Gesetzestext"/>
        <w:rPr>
          <w:lang w:val="de-DE"/>
        </w:rPr>
      </w:pPr>
      <w:r>
        <w:t xml:space="preserve">(1) </w:t>
      </w:r>
      <w:r w:rsidRPr="00C44D3E">
        <w:t xml:space="preserve">Das Recht der Nordelbischen Evangelisch-Lutherischen Kirche zum Betreiben eigener </w:t>
      </w:r>
    </w:p>
    <w:p w:rsidR="007946CD" w:rsidRPr="00C44D3E" w:rsidRDefault="007946CD" w:rsidP="007946CD">
      <w:pPr>
        <w:pStyle w:val="Gesetzestext"/>
      </w:pPr>
      <w:r w:rsidRPr="00C44D3E">
        <w:t>Bildungsstätten wird im Rahmen des allgemeinen Rechts gewährleistet und gefördert.</w:t>
      </w:r>
    </w:p>
    <w:p w:rsidR="007946CD" w:rsidRPr="00C44D3E" w:rsidRDefault="007946CD" w:rsidP="007946CD">
      <w:pPr>
        <w:pStyle w:val="Gesetzestext"/>
      </w:pPr>
      <w:r>
        <w:t xml:space="preserve">(2) </w:t>
      </w:r>
      <w:r w:rsidRPr="00C44D3E">
        <w:t>Sofern Bildungsgänge solchen im staatlichen Bereich gleichwertig sind, sind Abschlüsse im Rahmen des Landesrechts staatlich anzuerkennen.</w:t>
      </w:r>
    </w:p>
    <w:p w:rsidR="007946CD" w:rsidRPr="00C44D3E" w:rsidRDefault="007946CD" w:rsidP="007946CD">
      <w:pPr>
        <w:pStyle w:val="Paragraphenberschrift"/>
      </w:pPr>
      <w:r w:rsidRPr="00C44D3E">
        <w:t>Artikel 7   Religionsunterricht</w:t>
      </w:r>
    </w:p>
    <w:p w:rsidR="007946CD" w:rsidRPr="00C44D3E" w:rsidRDefault="007946CD" w:rsidP="007946CD">
      <w:pPr>
        <w:pStyle w:val="Gesetzestext"/>
      </w:pPr>
      <w:r>
        <w:t xml:space="preserve">(1) </w:t>
      </w:r>
      <w:r w:rsidRPr="00C44D3E">
        <w:t>Die Freie und Hansestadt Hamburg gewährleistet die Erteilung des Religionsunterrichts als ordentliches Lehrfach in Übereinstimmung mit den Grundsätzen der Nordelbischen Eva</w:t>
      </w:r>
      <w:r w:rsidRPr="00C44D3E">
        <w:t>n</w:t>
      </w:r>
      <w:r w:rsidRPr="00C44D3E">
        <w:t>gelisch-Lutherischen Kirche gemäß Artikel 7 Absatz 3 des Grundgesetzes für die Bundesrepublik Deutschland.</w:t>
      </w:r>
    </w:p>
    <w:p w:rsidR="007946CD" w:rsidRPr="00C44D3E" w:rsidRDefault="007946CD" w:rsidP="007946CD">
      <w:pPr>
        <w:pStyle w:val="Gesetzestext"/>
      </w:pPr>
      <w:r>
        <w:t xml:space="preserve">(2) </w:t>
      </w:r>
      <w:r w:rsidRPr="00C44D3E">
        <w:t>Das Nähere regelt eine Gemeinsame Kommission Sch</w:t>
      </w:r>
      <w:r w:rsidRPr="00C44D3E">
        <w:t>u</w:t>
      </w:r>
      <w:r w:rsidRPr="00C44D3E">
        <w:t>le/Kirche.</w:t>
      </w:r>
    </w:p>
    <w:p w:rsidR="007946CD" w:rsidRPr="00C44D3E" w:rsidRDefault="007946CD" w:rsidP="007946CD">
      <w:pPr>
        <w:pStyle w:val="Paragraphenberschrift"/>
      </w:pPr>
      <w:r w:rsidRPr="00C44D3E">
        <w:t>Artikel 8   Kirchliches Eigentum</w:t>
      </w:r>
    </w:p>
    <w:p w:rsidR="007946CD" w:rsidRPr="00C44D3E" w:rsidRDefault="007946CD" w:rsidP="007946CD">
      <w:pPr>
        <w:pStyle w:val="Gesetzestext"/>
      </w:pPr>
      <w:r>
        <w:t xml:space="preserve">(1) </w:t>
      </w:r>
      <w:r w:rsidRPr="00C44D3E">
        <w:t>Die Freie und Hansestadt Hamburg gewährleistet der Norde</w:t>
      </w:r>
      <w:r w:rsidRPr="00C44D3E">
        <w:t>l</w:t>
      </w:r>
      <w:r w:rsidRPr="00C44D3E">
        <w:t>bischen Evangelisch-Lutherischen Kirche das Eigentum und andere Rechte an ihrem Vermögen gemäß Artikel 140 des Grundgesetzes für die Bundesrepublik Deutschland in Verbindung mit Artikel 138 Absatz 2 der Verfassung des Deutschen Reichs vom 11. August 1919.</w:t>
      </w:r>
    </w:p>
    <w:p w:rsidR="007946CD" w:rsidRPr="00C44D3E" w:rsidRDefault="007946CD" w:rsidP="007946CD">
      <w:pPr>
        <w:pStyle w:val="Gesetzestext"/>
      </w:pPr>
      <w:r>
        <w:lastRenderedPageBreak/>
        <w:t xml:space="preserve">(2) </w:t>
      </w:r>
      <w:r w:rsidRPr="00C44D3E">
        <w:t>Im Rahmen der allgemeinen Gesetze wird die Freie und Hansestadt Hamburg bei der Anwe</w:t>
      </w:r>
      <w:r w:rsidRPr="00C44D3E">
        <w:t>n</w:t>
      </w:r>
      <w:r w:rsidRPr="00C44D3E">
        <w:t>dung enteignungsrechtlicher Vorschriften auf die Belange der Nordelbischen Evang</w:t>
      </w:r>
      <w:r w:rsidRPr="00C44D3E">
        <w:t>e</w:t>
      </w:r>
      <w:r w:rsidRPr="00C44D3E">
        <w:t>lisch-Lutherischen Kirche Rücksicht nehmen und im Falle eines Eingriffs bei der Beschaffung gleichwertiger Ersatzgrundstücke Hilfe leisten.</w:t>
      </w:r>
    </w:p>
    <w:p w:rsidR="007946CD" w:rsidRPr="00C44D3E" w:rsidRDefault="007946CD" w:rsidP="007946CD">
      <w:pPr>
        <w:pStyle w:val="Gesetzestext"/>
      </w:pPr>
      <w:r>
        <w:t xml:space="preserve">(3) </w:t>
      </w:r>
      <w:r w:rsidRPr="00C44D3E">
        <w:t>Die Freie und Hansestadt Hamburg wird bei kirchlichem Bedarf an Grundstücken bzw. grundstücksgleichen Rechten, insbesondere bei Erschließung neuer Stadtteile und Aufsiedlung neuer Gebiete die Belange der Nordelbischen Evangelisch-Lutherischen Kirche berücksichtigen und planungsrechtlich vorsehen.</w:t>
      </w:r>
    </w:p>
    <w:p w:rsidR="007946CD" w:rsidRPr="00C44D3E" w:rsidRDefault="007946CD" w:rsidP="007946CD">
      <w:pPr>
        <w:pStyle w:val="Gesetzestext"/>
      </w:pPr>
      <w:r>
        <w:t xml:space="preserve">(4) </w:t>
      </w:r>
      <w:r w:rsidRPr="00C44D3E">
        <w:t>Die Vereinbarung der Freien und Hansestadt Hamburg mit der Evangelischluth</w:t>
      </w:r>
      <w:r w:rsidRPr="00C44D3E">
        <w:t>e</w:t>
      </w:r>
      <w:r w:rsidRPr="00C44D3E">
        <w:t>rischen Kirche im Hamburgischen Staate über die Überlassung von staatseigenen Grundstücken und die Inanspruchnahme von Kirchengrundstücken für öffentliche Zwecke vom 17. August 1965 bleibt unberührt. Auf Wunsch der Nordelbischen Evangelisch-Lutherischen Kirche werden bei kirchlichem Bedarf der nicht von der in Satz 1 genannten Vereinbarung erfassten auf dem Gebiet der Freien und Hansestadt Hamburg liegenden Kirchenkreise entsprechende staatseigene Grundstücke oder grundstücksgleiche Rechte im Rahmen des haushaltsrechtlich Zulä</w:t>
      </w:r>
      <w:r w:rsidRPr="00C44D3E">
        <w:t>s</w:t>
      </w:r>
      <w:r w:rsidRPr="00C44D3E">
        <w:t>sigen kostengünstig zur Verfügung gestellt.</w:t>
      </w:r>
    </w:p>
    <w:p w:rsidR="007946CD" w:rsidRPr="00C44D3E" w:rsidRDefault="007946CD" w:rsidP="007946CD">
      <w:pPr>
        <w:pStyle w:val="Gesetzestext"/>
      </w:pPr>
      <w:r>
        <w:t xml:space="preserve">(5) </w:t>
      </w:r>
      <w:r w:rsidRPr="00C44D3E">
        <w:t>Macht die Freie und Hansestadt Hamburg einen dringenden öffentlichen Bedarf an Grundst</w:t>
      </w:r>
      <w:r w:rsidRPr="00C44D3E">
        <w:t>ü</w:t>
      </w:r>
      <w:r w:rsidRPr="00C44D3E">
        <w:t>cken oder grundstücksgleichen Rechten der Nordelbischen Evangelisch-Lutherischen Kirche, ihrer Einrichtungen oder Gemeinden geltend, wird die Kirchenleitung im Rahmen der Verfassung der Nordelb</w:t>
      </w:r>
      <w:r w:rsidRPr="00C44D3E">
        <w:t>i</w:t>
      </w:r>
      <w:r w:rsidRPr="00C44D3E">
        <w:t>schen Evangelisch- Lutherischen Kirche darauf hinwirken, dass die Freie und Hansestadt Hamburg Grundstücke oder grundstücksgleiche Rechte, soweit sie nicht für kirchliche Zwecke benötigt werden, zu angemessenen Bedingu</w:t>
      </w:r>
      <w:r w:rsidRPr="00C44D3E">
        <w:t>n</w:t>
      </w:r>
      <w:r w:rsidRPr="00C44D3E">
        <w:t>gen erwerben kann.</w:t>
      </w:r>
    </w:p>
    <w:p w:rsidR="007946CD" w:rsidRPr="00C44D3E" w:rsidRDefault="007946CD" w:rsidP="007946CD">
      <w:pPr>
        <w:pStyle w:val="Paragraphenberschrift"/>
      </w:pPr>
      <w:r w:rsidRPr="00C44D3E">
        <w:t>Artikel 9   Denkmalpflege</w:t>
      </w:r>
    </w:p>
    <w:p w:rsidR="007946CD" w:rsidRPr="00C44D3E" w:rsidRDefault="007946CD" w:rsidP="007946CD">
      <w:pPr>
        <w:pStyle w:val="Gesetzestext"/>
      </w:pPr>
      <w:r>
        <w:t xml:space="preserve">(1) </w:t>
      </w:r>
      <w:r w:rsidRPr="00C44D3E">
        <w:t>Die Nordelbische Evangelisch-Lutherische Kirche und die Freie und Hansestadt Ha</w:t>
      </w:r>
      <w:r w:rsidRPr="00C44D3E">
        <w:t>m</w:t>
      </w:r>
      <w:r w:rsidRPr="00C44D3E">
        <w:t>burg tragen die gemeinsame Verantwortung für Schutz, Pflege und Erhaltung kirchlicher Denkm</w:t>
      </w:r>
      <w:r w:rsidRPr="00C44D3E">
        <w:t>ä</w:t>
      </w:r>
      <w:r w:rsidRPr="00C44D3E">
        <w:t>ler.</w:t>
      </w:r>
    </w:p>
    <w:p w:rsidR="007946CD" w:rsidRDefault="007946CD" w:rsidP="007946CD">
      <w:pPr>
        <w:pStyle w:val="Gesetzestext"/>
        <w:rPr>
          <w:lang w:val="de-DE"/>
        </w:rPr>
      </w:pPr>
      <w:r>
        <w:t xml:space="preserve">(2) </w:t>
      </w:r>
      <w:r w:rsidRPr="00C44D3E">
        <w:t xml:space="preserve">Die Nordelbische Evangelisch-Lutherische Kirche stellt sicher, dass ihre Denkmäler grundsätzlich </w:t>
      </w:r>
    </w:p>
    <w:p w:rsidR="007946CD" w:rsidRPr="00F051CB" w:rsidRDefault="007946CD" w:rsidP="007946CD">
      <w:pPr>
        <w:pStyle w:val="Gesetzestext"/>
        <w:rPr>
          <w:lang w:val="de-DE"/>
        </w:rPr>
      </w:pPr>
      <w:r w:rsidRPr="00C44D3E">
        <w:t>der Allgemeinheit zugän</w:t>
      </w:r>
      <w:r w:rsidRPr="00C44D3E">
        <w:t>g</w:t>
      </w:r>
      <w:r w:rsidRPr="00C44D3E">
        <w:t>lich gemacht werden.</w:t>
      </w:r>
    </w:p>
    <w:p w:rsidR="007946CD" w:rsidRPr="00C44D3E" w:rsidRDefault="007946CD" w:rsidP="007946CD">
      <w:pPr>
        <w:pStyle w:val="Gesetzestext"/>
      </w:pPr>
      <w:r>
        <w:t xml:space="preserve">(3) </w:t>
      </w:r>
      <w:r w:rsidRPr="00C44D3E">
        <w:t>Bei Entscheidungen über Denkmäler, die gottesdienstlichen, kultischen oder gleichartigen kirchlichen Zwecken unmittelbar dienen, berücksichtigt das Denkmalschutzamt der Freien und Hansestadt Hamburg die Belange der Nordelbischen Evangelisch-Lutherischen Kirche. Das Nordelbische Kirche</w:t>
      </w:r>
      <w:r w:rsidRPr="00C44D3E">
        <w:t>n</w:t>
      </w:r>
      <w:r w:rsidRPr="00C44D3E">
        <w:t>amt entscheidet im Benehmen mit dem Denkmalschutzamt.</w:t>
      </w:r>
    </w:p>
    <w:p w:rsidR="007946CD" w:rsidRPr="00C44D3E" w:rsidRDefault="007946CD" w:rsidP="007946CD">
      <w:pPr>
        <w:pStyle w:val="Gesetzestext"/>
      </w:pPr>
      <w:r>
        <w:t xml:space="preserve">(4) </w:t>
      </w:r>
      <w:r w:rsidRPr="00C44D3E">
        <w:t>Durch Vereinbarungen können der Nordelbischen Evang</w:t>
      </w:r>
      <w:r w:rsidRPr="00C44D3E">
        <w:t>e</w:t>
      </w:r>
      <w:r w:rsidRPr="00C44D3E">
        <w:t>lisch-Lutherischen Kirche Aufgaben der Denkmalpflege übertragen werden.</w:t>
      </w:r>
    </w:p>
    <w:p w:rsidR="007946CD" w:rsidRPr="00C44D3E" w:rsidRDefault="007946CD" w:rsidP="007946CD">
      <w:pPr>
        <w:pStyle w:val="Gesetzestext"/>
      </w:pPr>
      <w:r>
        <w:t xml:space="preserve">(5) </w:t>
      </w:r>
      <w:r w:rsidRPr="00C44D3E">
        <w:t>Die Freie und Hansestadt Hamburg nimmt bei der Förderung nach dem Denkmalrecht, auch bei der Vergabe von Mitteln, Rücksicht auf die besonderen denkmalpflegerischen Aufgaben der Nordelbischen Evangelisch-Lutherischen Kirche. Sie unterstützt die Nordelbische Evangelisch-Lutherische Kirche in ihren Bemühungen, auch von solchen Einrichtungen Hilfe zu erhalten, die auf n</w:t>
      </w:r>
      <w:r w:rsidRPr="00C44D3E">
        <w:t>a</w:t>
      </w:r>
      <w:r w:rsidRPr="00C44D3E">
        <w:t>tionaler, europäischer oder internationaler Ebene für die Kultur- und Denkmalpflege tätig sind.</w:t>
      </w:r>
    </w:p>
    <w:p w:rsidR="007946CD" w:rsidRPr="00C44D3E" w:rsidRDefault="007946CD" w:rsidP="007946CD">
      <w:pPr>
        <w:pStyle w:val="Paragraphenberschrift"/>
      </w:pPr>
      <w:r w:rsidRPr="00C44D3E">
        <w:t>Artikel 10   Friedhöfe</w:t>
      </w:r>
    </w:p>
    <w:p w:rsidR="00CB556B" w:rsidRDefault="007946CD" w:rsidP="007946CD">
      <w:pPr>
        <w:pStyle w:val="Gesetzestext"/>
        <w:rPr>
          <w:lang w:val="de-DE"/>
        </w:rPr>
      </w:pPr>
      <w:r>
        <w:t xml:space="preserve">(1) </w:t>
      </w:r>
      <w:r w:rsidRPr="00C44D3E">
        <w:t xml:space="preserve">Die Nordelbische Evangelisch-Lutherische Kirche hat das Recht, im Rahmen des geltenden Rechts </w:t>
      </w:r>
    </w:p>
    <w:p w:rsidR="007946CD" w:rsidRPr="00CB556B" w:rsidRDefault="007946CD" w:rsidP="007946CD">
      <w:pPr>
        <w:pStyle w:val="Gesetzestext"/>
        <w:rPr>
          <w:lang w:val="de-DE"/>
        </w:rPr>
      </w:pPr>
      <w:r w:rsidRPr="00C44D3E">
        <w:lastRenderedPageBreak/>
        <w:t>kirchliche Friedhöfe als öffentliche Bestattungsplätze zu unterhalten, neue Friedhöfe anzulegen sowie bestehende zu verändern oder zu schließen. Sie geni</w:t>
      </w:r>
      <w:r w:rsidRPr="00C44D3E">
        <w:t>e</w:t>
      </w:r>
      <w:r w:rsidRPr="00C44D3E">
        <w:t>ßen den gleichen Schutz wie staatliche Friedhöfe. Staatliche Maßnahmen, die kirchliche Friedhöfe betreffen, werden mit der Nordelbischen Evangelisch-Lutherischen Kirche abgestimmt.</w:t>
      </w:r>
    </w:p>
    <w:p w:rsidR="007946CD" w:rsidRDefault="007946CD" w:rsidP="007946CD">
      <w:pPr>
        <w:pStyle w:val="Gesetzestext"/>
        <w:rPr>
          <w:lang w:val="de-DE"/>
        </w:rPr>
      </w:pPr>
      <w:r>
        <w:t xml:space="preserve">(2) </w:t>
      </w:r>
      <w:r w:rsidRPr="00C44D3E">
        <w:t>Die Nordelbische Evangelisch-Lutherische Kirche hat das Recht, auf staatlichen Friedhöfen Gottesdienste und Andachten a</w:t>
      </w:r>
      <w:r w:rsidRPr="00C44D3E">
        <w:t>b</w:t>
      </w:r>
      <w:r w:rsidRPr="00C44D3E">
        <w:t>zuhalten.</w:t>
      </w:r>
    </w:p>
    <w:p w:rsidR="007946CD" w:rsidRPr="00C44D3E" w:rsidRDefault="007946CD" w:rsidP="007946CD">
      <w:pPr>
        <w:pStyle w:val="Paragraphenberschrift"/>
      </w:pPr>
      <w:r w:rsidRPr="00C44D3E">
        <w:t>Artikel 11   Gebühren</w:t>
      </w:r>
    </w:p>
    <w:p w:rsidR="007946CD" w:rsidRPr="00C44D3E" w:rsidRDefault="007946CD" w:rsidP="007946CD">
      <w:pPr>
        <w:pStyle w:val="Gesetzestext"/>
      </w:pPr>
      <w:r>
        <w:t xml:space="preserve">(1) </w:t>
      </w:r>
      <w:r w:rsidRPr="00C44D3E">
        <w:t>Die kirchlichen Körperschaften sind berechtigt, für die Inanspruchnahme ihrer Leistungen Gebühren zu erheben.</w:t>
      </w:r>
    </w:p>
    <w:p w:rsidR="007946CD" w:rsidRDefault="007946CD" w:rsidP="007946CD">
      <w:pPr>
        <w:pStyle w:val="Gesetzestext"/>
        <w:rPr>
          <w:lang w:val="de-DE"/>
        </w:rPr>
      </w:pPr>
      <w:r>
        <w:t xml:space="preserve">(2) </w:t>
      </w:r>
      <w:r w:rsidRPr="00C44D3E">
        <w:t>Rückständige Gebühren werden auf Antrag des Einrichtungsträgers im Verwaltungszwangsverfahren eingezogen. Die kirchliche Körperschaft, zu deren Gunsten vollstreckt wird, hat der Freien und Hansestadt Hamburg die Kosten der Verwaltungsvollstreckung (Gebühren und Auslagen) zu ersta</w:t>
      </w:r>
      <w:r w:rsidRPr="00C44D3E">
        <w:t>t</w:t>
      </w:r>
      <w:r w:rsidRPr="00C44D3E">
        <w:t>ten, die durch Zahlung des oder der Pflichtigen nicht gedeckt sind.</w:t>
      </w:r>
    </w:p>
    <w:p w:rsidR="007946CD" w:rsidRPr="00C44D3E" w:rsidRDefault="007946CD" w:rsidP="007946CD">
      <w:pPr>
        <w:pStyle w:val="Paragraphenberschrift"/>
      </w:pPr>
      <w:r w:rsidRPr="00C44D3E">
        <w:t>Artikel 12   Gebührenbefreiung</w:t>
      </w:r>
    </w:p>
    <w:p w:rsidR="007946CD" w:rsidRPr="00C44D3E" w:rsidRDefault="007946CD" w:rsidP="007946CD">
      <w:pPr>
        <w:pStyle w:val="Gesetzestext"/>
      </w:pPr>
      <w:r>
        <w:t xml:space="preserve">(1) </w:t>
      </w:r>
      <w:r w:rsidRPr="00C44D3E">
        <w:t>Auf Landesrecht beruhende Befreiungen und Ermäßigungen von St</w:t>
      </w:r>
      <w:r>
        <w:t>euern und Gebühren, die für die</w:t>
      </w:r>
      <w:r>
        <w:rPr>
          <w:lang w:val="de-DE"/>
        </w:rPr>
        <w:t xml:space="preserve"> </w:t>
      </w:r>
      <w:r w:rsidRPr="00C44D3E">
        <w:t>Freie und Hansestadt Hamburg gelten, gelten auch für kirchliche juristische Personen des öffentlichen Rechts.</w:t>
      </w:r>
    </w:p>
    <w:p w:rsidR="007946CD" w:rsidRPr="00C44D3E" w:rsidRDefault="007946CD" w:rsidP="007946CD">
      <w:pPr>
        <w:pStyle w:val="Gesetzestext"/>
      </w:pPr>
      <w:r>
        <w:t xml:space="preserve">(2) </w:t>
      </w:r>
      <w:r w:rsidRPr="00C44D3E">
        <w:t>Die Befreiung gilt auch für solche Gebühren, die die ordentlichen Gerichte in Angel</w:t>
      </w:r>
      <w:r w:rsidRPr="00C44D3E">
        <w:t>e</w:t>
      </w:r>
      <w:r w:rsidRPr="00C44D3E">
        <w:t>genheiten der streitigen und der freiwilligen Gerichtsbarkeit, die Gerichtsvollzieher und die Justizverwaltungsbehörden erheben.</w:t>
      </w:r>
    </w:p>
    <w:p w:rsidR="007946CD" w:rsidRPr="00C44D3E" w:rsidRDefault="007946CD" w:rsidP="007946CD">
      <w:pPr>
        <w:pStyle w:val="Paragraphenberschrift"/>
      </w:pPr>
      <w:r w:rsidRPr="00C44D3E">
        <w:t>Artikel 13   Kirchensteuerrecht</w:t>
      </w:r>
    </w:p>
    <w:p w:rsidR="007946CD" w:rsidRPr="00C44D3E" w:rsidRDefault="007946CD" w:rsidP="007946CD">
      <w:pPr>
        <w:pStyle w:val="Gesetzestext"/>
      </w:pPr>
      <w:r>
        <w:t xml:space="preserve">(1) </w:t>
      </w:r>
      <w:r w:rsidRPr="00C44D3E">
        <w:t>Die Nordelbische Evangelisch-Lutherische Kirche, ihre Kirchenkreise und Kircheng</w:t>
      </w:r>
      <w:r w:rsidRPr="00C44D3E">
        <w:t>e</w:t>
      </w:r>
      <w:r w:rsidRPr="00C44D3E">
        <w:t>meinden sind berechtigt, nach Maßgabe der Gesetze von ihren Mitgliedern Kirchensteuern und Kirchgeld zu erheben und dafür eigene Kirchensteuergesetze und Verordnungen zu erla</w:t>
      </w:r>
      <w:r w:rsidRPr="00C44D3E">
        <w:t>s</w:t>
      </w:r>
      <w:r w:rsidRPr="00C44D3E">
        <w:t>sen.</w:t>
      </w:r>
    </w:p>
    <w:p w:rsidR="007946CD" w:rsidRPr="00F051CB" w:rsidRDefault="007946CD" w:rsidP="007946CD">
      <w:pPr>
        <w:pStyle w:val="Gesetzestext"/>
        <w:rPr>
          <w:lang w:val="de-DE"/>
        </w:rPr>
      </w:pPr>
      <w:r>
        <w:t xml:space="preserve">(2) </w:t>
      </w:r>
      <w:r w:rsidRPr="00C44D3E">
        <w:t>Die Kirchensteuergesetze, ihre Änderungen und Ergänzungen bedürfen der Genehm</w:t>
      </w:r>
      <w:r w:rsidRPr="00C44D3E">
        <w:t>i</w:t>
      </w:r>
      <w:r w:rsidRPr="00C44D3E">
        <w:t>gung durch die Freie und Hansestadt Hamburg. Diese kann nur bei einem Verstoß gegen die staatlichen Bestimmungen versagt werden.</w:t>
      </w:r>
    </w:p>
    <w:p w:rsidR="007946CD" w:rsidRPr="00C44D3E" w:rsidRDefault="007946CD" w:rsidP="007946CD">
      <w:pPr>
        <w:pStyle w:val="Gesetzestext"/>
      </w:pPr>
      <w:r>
        <w:t xml:space="preserve">(3) </w:t>
      </w:r>
      <w:r w:rsidRPr="00C44D3E">
        <w:t>Die Genehmigung gilt als erteilt, wenn sie nicht bis zum A</w:t>
      </w:r>
      <w:r w:rsidRPr="00C44D3E">
        <w:t>b</w:t>
      </w:r>
      <w:r w:rsidRPr="00C44D3E">
        <w:t>lauf von einem Monat nach Vorlage des Beschlusses ausdrücklich versagt wird.</w:t>
      </w:r>
    </w:p>
    <w:p w:rsidR="007946CD" w:rsidRPr="00C44D3E" w:rsidRDefault="007946CD" w:rsidP="007946CD">
      <w:pPr>
        <w:pStyle w:val="Paragraphenberschrift"/>
      </w:pPr>
      <w:r w:rsidRPr="00C44D3E">
        <w:t>Artikel 14   Kirchensteuerverwaltung</w:t>
      </w:r>
    </w:p>
    <w:p w:rsidR="007946CD" w:rsidRPr="00C44D3E" w:rsidRDefault="007946CD" w:rsidP="007946CD">
      <w:pPr>
        <w:pStyle w:val="Gesetzestext"/>
      </w:pPr>
      <w:r w:rsidRPr="00C44D3E">
        <w:t>(1) Festsetzung, Erhebung und Vollstreckung der Kirchensteuer erfolgen durch die Finanzämter. Soweit die Steuer nach Abzug vom Arbeitslohn in Betriebsstätten der Freien und Hans</w:t>
      </w:r>
      <w:r w:rsidRPr="00C44D3E">
        <w:t>e</w:t>
      </w:r>
      <w:r w:rsidRPr="00C44D3E">
        <w:t>stadt Hamburg erhoben wird, sind die Arbeitgeber und Arbeitgeberinnen verpflichtet, die Kirchensteuer einzubeha</w:t>
      </w:r>
      <w:r w:rsidRPr="00C44D3E">
        <w:t>l</w:t>
      </w:r>
      <w:r w:rsidRPr="00C44D3E">
        <w:t>ten und abz</w:t>
      </w:r>
      <w:r w:rsidRPr="00C44D3E">
        <w:t>u</w:t>
      </w:r>
      <w:r w:rsidRPr="00C44D3E">
        <w:t>führen.</w:t>
      </w:r>
    </w:p>
    <w:p w:rsidR="007946CD" w:rsidRPr="00C44D3E" w:rsidRDefault="007946CD" w:rsidP="007946CD">
      <w:pPr>
        <w:pStyle w:val="Gesetzestext"/>
      </w:pPr>
      <w:r>
        <w:t xml:space="preserve">(2) </w:t>
      </w:r>
      <w:r w:rsidRPr="00C44D3E">
        <w:t>Für die Verwaltung der Kirchensteuer erhält die Freie und Hansestadt Hamburg eine Entschädigung in Höhe eines Anteils des Kirchensteueraufkommens, die einvernehmlich festgelegt wird.</w:t>
      </w:r>
    </w:p>
    <w:p w:rsidR="00CB556B" w:rsidRDefault="007946CD" w:rsidP="007946CD">
      <w:pPr>
        <w:pStyle w:val="Gesetzestext"/>
        <w:rPr>
          <w:lang w:val="de-DE"/>
        </w:rPr>
      </w:pPr>
      <w:r>
        <w:t xml:space="preserve">(3) </w:t>
      </w:r>
      <w:r w:rsidRPr="00C44D3E">
        <w:t xml:space="preserve">Die Finanzämter geben den zuständigen kirchlichen Stellen im Rahmen des geltenden Rechts in </w:t>
      </w:r>
    </w:p>
    <w:p w:rsidR="007946CD" w:rsidRDefault="007946CD" w:rsidP="007946CD">
      <w:pPr>
        <w:pStyle w:val="Gesetzestext"/>
        <w:rPr>
          <w:lang w:val="de-DE"/>
        </w:rPr>
      </w:pPr>
      <w:r w:rsidRPr="00C44D3E">
        <w:lastRenderedPageBreak/>
        <w:t>allen Kirchensteuerangelege</w:t>
      </w:r>
      <w:r w:rsidRPr="00C44D3E">
        <w:t>n</w:t>
      </w:r>
      <w:r w:rsidRPr="00C44D3E">
        <w:t>heiten die erforderlichen Auskünfte. Die Nordelbische Evangelisch-Lutherische Kirche garantiert die Wahrung des Steuerg</w:t>
      </w:r>
      <w:r w:rsidRPr="00C44D3E">
        <w:t>e</w:t>
      </w:r>
      <w:r w:rsidRPr="00C44D3E">
        <w:t>heimnisses.</w:t>
      </w:r>
    </w:p>
    <w:p w:rsidR="007946CD" w:rsidRPr="00C44D3E" w:rsidRDefault="007946CD" w:rsidP="007946CD">
      <w:pPr>
        <w:pStyle w:val="Paragraphenberschrift"/>
      </w:pPr>
      <w:r w:rsidRPr="00C44D3E">
        <w:t>Artikel 15   Meldewesen und Datenschutz</w:t>
      </w:r>
    </w:p>
    <w:p w:rsidR="007946CD" w:rsidRPr="00C44D3E" w:rsidRDefault="007946CD" w:rsidP="007946CD">
      <w:pPr>
        <w:pStyle w:val="Gesetzestext"/>
      </w:pPr>
      <w:r>
        <w:t xml:space="preserve">(1) </w:t>
      </w:r>
      <w:r w:rsidRPr="00C44D3E">
        <w:t>Die Freie und Hansestadt Hamburg unterstützt die Nordelbische Evangelisch- Luther</w:t>
      </w:r>
      <w:r w:rsidRPr="00C44D3E">
        <w:t>i</w:t>
      </w:r>
      <w:r w:rsidRPr="00C44D3E">
        <w:t>sche Kirche auf der Grundlage des Hamburgischen Meldegesetzes in der jeweils geltenden Fassung bei der Durchfü</w:t>
      </w:r>
      <w:r w:rsidRPr="00C44D3E">
        <w:t>h</w:t>
      </w:r>
      <w:r w:rsidRPr="00C44D3E">
        <w:t>rung des kirchlichen Meldewesens.</w:t>
      </w:r>
    </w:p>
    <w:p w:rsidR="007946CD" w:rsidRPr="00C44D3E" w:rsidRDefault="007946CD" w:rsidP="007946CD">
      <w:pPr>
        <w:pStyle w:val="Gesetzestext"/>
      </w:pPr>
      <w:r>
        <w:t xml:space="preserve">(2) </w:t>
      </w:r>
      <w:r w:rsidRPr="00C44D3E">
        <w:t>Die Meldebehörden übermitteln der Nordelbischen Evangelisch-Lutherischen Kirche die zur Erfüllung ihrer Aufgaben erfo</w:t>
      </w:r>
      <w:r w:rsidRPr="00C44D3E">
        <w:t>r</w:t>
      </w:r>
      <w:r w:rsidRPr="00C44D3E">
        <w:t>derlichen Daten. Die Datenübermittlung erfolgt kostenfrei.</w:t>
      </w:r>
    </w:p>
    <w:p w:rsidR="007946CD" w:rsidRPr="00C44D3E" w:rsidRDefault="007946CD" w:rsidP="007946CD">
      <w:pPr>
        <w:pStyle w:val="Gesetzestext"/>
      </w:pPr>
      <w:r>
        <w:t>(3)</w:t>
      </w:r>
      <w:r w:rsidRPr="00C44D3E">
        <w:t xml:space="preserve"> Die Nordelbische Evangelisch-Lutherische Kirche garantiert den Datenschutz auf der Grundlage des Datenschutzgesetzes der Evangelischen Kirche in Deutschland in der jeweils geltenden Fa</w:t>
      </w:r>
      <w:r w:rsidRPr="00C44D3E">
        <w:t>s</w:t>
      </w:r>
      <w:r w:rsidRPr="00C44D3E">
        <w:t>sung.</w:t>
      </w:r>
    </w:p>
    <w:p w:rsidR="007946CD" w:rsidRPr="00C44D3E" w:rsidRDefault="007946CD" w:rsidP="007946CD">
      <w:pPr>
        <w:pStyle w:val="Gesetzestext"/>
      </w:pPr>
      <w:r>
        <w:t xml:space="preserve">(4) </w:t>
      </w:r>
      <w:r w:rsidRPr="00C44D3E">
        <w:t>Die Nordelbische Evangelisch-Lutherische Kirche übermittelt ihrerseits den Meldebehörden Daten über mitgliedschaftsbegrü</w:t>
      </w:r>
      <w:r w:rsidRPr="00C44D3E">
        <w:t>n</w:t>
      </w:r>
      <w:r w:rsidRPr="00C44D3E">
        <w:t>dende Ereignisse.</w:t>
      </w:r>
    </w:p>
    <w:p w:rsidR="007946CD" w:rsidRPr="00C44D3E" w:rsidRDefault="007946CD" w:rsidP="007946CD">
      <w:pPr>
        <w:pStyle w:val="Paragraphenberschrift"/>
      </w:pPr>
      <w:r w:rsidRPr="00C44D3E">
        <w:t>Artikel 16   Sammlungswesen</w:t>
      </w:r>
    </w:p>
    <w:p w:rsidR="007946CD" w:rsidRPr="00C44D3E" w:rsidRDefault="007946CD" w:rsidP="007946CD">
      <w:pPr>
        <w:pStyle w:val="Gesetzestext"/>
      </w:pPr>
      <w:r w:rsidRPr="00C44D3E">
        <w:t>Die Nordelbische Evangelisch-Lutherische Kirche ist berechtigt, Spenden und andere freiwillige Leistungen für kirchliche Zwecke zu erbitten.</w:t>
      </w:r>
    </w:p>
    <w:p w:rsidR="007946CD" w:rsidRPr="00C44D3E" w:rsidRDefault="007946CD" w:rsidP="007946CD">
      <w:pPr>
        <w:pStyle w:val="Paragraphenberschrift"/>
      </w:pPr>
      <w:r w:rsidRPr="00C44D3E">
        <w:t>Artikel 17   Seelsorge in besonderen Einrichtungen und bei der Feuerwehr</w:t>
      </w:r>
    </w:p>
    <w:p w:rsidR="007946CD" w:rsidRPr="00C44D3E" w:rsidRDefault="007946CD" w:rsidP="007946CD">
      <w:pPr>
        <w:pStyle w:val="Gesetzestext"/>
      </w:pPr>
      <w:r>
        <w:t>(1)</w:t>
      </w:r>
      <w:r w:rsidRPr="00C44D3E">
        <w:t xml:space="preserve"> In öffentlichen Einrichtungen wie Krankenhäusern und Heimen, aber auch Justizvollzugsansta</w:t>
      </w:r>
      <w:r w:rsidRPr="00C44D3E">
        <w:t>l</w:t>
      </w:r>
      <w:r w:rsidRPr="00C44D3E">
        <w:t>ten oder Polizeiausbildungsstätten gewährleistet die Freie und Hansestadt Hamburg der Nordel</w:t>
      </w:r>
      <w:r w:rsidRPr="00C44D3E">
        <w:t>b</w:t>
      </w:r>
      <w:r w:rsidRPr="00C44D3E">
        <w:t>ischen Evangelisch-Lutherischen Kirche auf der Grundlage des Artikels 140 des Grundgesetzes für die Bundesrepublik Deutschland in Verbindung mit Artikel 141 der Ve</w:t>
      </w:r>
      <w:r w:rsidRPr="00C44D3E">
        <w:t>r</w:t>
      </w:r>
      <w:r w:rsidRPr="00C44D3E">
        <w:t>fassung des Deutschen Reichs vom 11. August 1919 das Recht, dort seelsorgerisch tätig zu sein. Die Nordelbische Evangelisch- Lutherische Kirche ist auch zu Gottesdiensten und rel</w:t>
      </w:r>
      <w:r w:rsidRPr="00C44D3E">
        <w:t>i</w:t>
      </w:r>
      <w:r w:rsidRPr="00C44D3E">
        <w:t>giösen Veranstaltungen berechtigt. Der Träger der Einrichtung stellt den Raum dazu unentgeltlich zur Verf</w:t>
      </w:r>
      <w:r w:rsidRPr="00C44D3E">
        <w:t>ü</w:t>
      </w:r>
      <w:r w:rsidRPr="00C44D3E">
        <w:t>gung.</w:t>
      </w:r>
    </w:p>
    <w:p w:rsidR="007946CD" w:rsidRPr="00C44D3E" w:rsidRDefault="007946CD" w:rsidP="007946CD">
      <w:pPr>
        <w:pStyle w:val="Gesetzestext"/>
      </w:pPr>
      <w:r>
        <w:t xml:space="preserve">(2) </w:t>
      </w:r>
      <w:r w:rsidRPr="00C44D3E">
        <w:t>Werden die Aufgaben von einem oder einer Geistlichen im Haupt- oder Nebenamt wahrgenommen, erfolgt dessen oder deren Berufung für die Justizvollzugsanstalten und Polizeieinrichtungen im Einvernehmen mit der Freien und Hansestadt Hamburg, für die sonstigen Einrichtungen im Bene</w:t>
      </w:r>
      <w:r w:rsidRPr="00C44D3E">
        <w:t>h</w:t>
      </w:r>
      <w:r w:rsidRPr="00C44D3E">
        <w:t>men mit dem Träger.</w:t>
      </w:r>
    </w:p>
    <w:p w:rsidR="007946CD" w:rsidRPr="00C44D3E" w:rsidRDefault="007946CD" w:rsidP="007946CD">
      <w:pPr>
        <w:pStyle w:val="Gesetzestext"/>
      </w:pPr>
      <w:r>
        <w:t xml:space="preserve">(3) </w:t>
      </w:r>
      <w:r w:rsidRPr="00C44D3E">
        <w:t>Werden Aufgaben im Bereich der Feuerwehr von einem oder einer Geistlichen im Haupt- oder N</w:t>
      </w:r>
      <w:r w:rsidRPr="00C44D3E">
        <w:t>e</w:t>
      </w:r>
      <w:r w:rsidRPr="00C44D3E">
        <w:t>benamt wahrgenommen, erfolgt dessen oder deren Berufung im Einvernehmen mit der Freien und Hans</w:t>
      </w:r>
      <w:r w:rsidRPr="00C44D3E">
        <w:t>e</w:t>
      </w:r>
      <w:r w:rsidRPr="00C44D3E">
        <w:t>stadt Hamburg.</w:t>
      </w:r>
    </w:p>
    <w:p w:rsidR="007946CD" w:rsidRPr="00C44D3E" w:rsidRDefault="007946CD" w:rsidP="007946CD">
      <w:pPr>
        <w:pStyle w:val="Gesetzestext"/>
      </w:pPr>
      <w:r>
        <w:t xml:space="preserve">(4) </w:t>
      </w:r>
      <w:r w:rsidRPr="00C44D3E">
        <w:t>Das Nähere wird durch Vereinbarung geregelt.</w:t>
      </w:r>
    </w:p>
    <w:p w:rsidR="007946CD" w:rsidRPr="00C44D3E" w:rsidRDefault="007946CD" w:rsidP="007946CD">
      <w:pPr>
        <w:pStyle w:val="Paragraphenberschrift"/>
      </w:pPr>
      <w:r w:rsidRPr="00C44D3E">
        <w:t>Artikel 18   Aufgaben kirchlich-diakonischer Einrichtungen</w:t>
      </w:r>
    </w:p>
    <w:p w:rsidR="007946CD" w:rsidRPr="00C44D3E" w:rsidRDefault="007946CD" w:rsidP="007946CD">
      <w:pPr>
        <w:pStyle w:val="Gesetzestext"/>
      </w:pPr>
      <w:r>
        <w:t xml:space="preserve">(1) </w:t>
      </w:r>
      <w:r w:rsidRPr="00C44D3E">
        <w:t>Die Nordelbische Evangelisch-Lutherische Kirche und ihre Diakonischen Werke, das Diakonische Werk Hamburg - Landesverband der Inneren Mission e. V., das Diakoniehilfswerk der Nordelb</w:t>
      </w:r>
      <w:r w:rsidRPr="00C44D3E">
        <w:t>i</w:t>
      </w:r>
      <w:r w:rsidRPr="00C44D3E">
        <w:t>schen Evangelisch-Lutherischen Kirche und das Diakonische Werk Schleswig-Holstein - Landesverband der Inneren Mission e. V., nehmen in Erfüllung ihres Auftrags auch Aufgaben als anerkannte freie Träger der Kinder- und Jugendhilfe, Gesundheits- und Sozialhilfe im Rahmen der Gesetze wahr und kooperieren mit staatlichen Trägern. Sie unterhalten Kindertagesstätten, Heime, Dienste und sonstige Ei</w:t>
      </w:r>
      <w:r w:rsidRPr="00C44D3E">
        <w:t>n</w:t>
      </w:r>
      <w:r w:rsidRPr="00C44D3E">
        <w:t>richtungen für Betreuung, Pflege, Bildung und Beratung.</w:t>
      </w:r>
    </w:p>
    <w:p w:rsidR="007946CD" w:rsidRPr="00CB556B" w:rsidRDefault="007946CD" w:rsidP="007946CD">
      <w:pPr>
        <w:pStyle w:val="Gesetzestext"/>
        <w:rPr>
          <w:lang w:val="de-DE"/>
        </w:rPr>
      </w:pPr>
      <w:r>
        <w:lastRenderedPageBreak/>
        <w:t xml:space="preserve">(2) </w:t>
      </w:r>
      <w:r w:rsidRPr="00C44D3E">
        <w:t>Kirchliche Einrichtungen haben Anspruch auf Förderung nach den gleichen Bedingungen wie andere staatliche oder freie Einric</w:t>
      </w:r>
      <w:r w:rsidRPr="00C44D3E">
        <w:t>h</w:t>
      </w:r>
      <w:r w:rsidRPr="00C44D3E">
        <w:t>tungen der Wohlfahrtspflege.</w:t>
      </w:r>
    </w:p>
    <w:p w:rsidR="007946CD" w:rsidRPr="00C44D3E" w:rsidRDefault="007946CD" w:rsidP="007946CD">
      <w:pPr>
        <w:pStyle w:val="Gesetzestext"/>
      </w:pPr>
      <w:r>
        <w:t xml:space="preserve">(3) </w:t>
      </w:r>
      <w:r w:rsidRPr="00C44D3E">
        <w:t>Ein nach Verfassung oder Gesetz bestehender Vorrang in der Aufgabenerfüllung für die freien Tr</w:t>
      </w:r>
      <w:r w:rsidRPr="00C44D3E">
        <w:t>ä</w:t>
      </w:r>
      <w:r w:rsidRPr="00C44D3E">
        <w:t>ger der Wohlfahrtspflege ist von allen öffentlichen Stellen zu beachten.</w:t>
      </w:r>
    </w:p>
    <w:p w:rsidR="007946CD" w:rsidRPr="00C44D3E" w:rsidRDefault="007946CD" w:rsidP="007946CD">
      <w:pPr>
        <w:pStyle w:val="Paragraphenberschrift"/>
      </w:pPr>
      <w:r w:rsidRPr="00C44D3E">
        <w:t>Artikel 19   Sonn- und Feiertagsschutz</w:t>
      </w:r>
    </w:p>
    <w:p w:rsidR="007946CD" w:rsidRPr="00C44D3E" w:rsidRDefault="007946CD" w:rsidP="007946CD">
      <w:pPr>
        <w:pStyle w:val="Gesetzestext"/>
      </w:pPr>
      <w:r w:rsidRPr="00C44D3E">
        <w:t>Die Freie und Hansestadt Hamburg und die Nordelbische Evangelisch-Lutherische Kirche stimmen dahingehend überein, dass Ruhe- und Besinnungszeiten von tragender Bedeutung für die Gesel</w:t>
      </w:r>
      <w:r w:rsidRPr="00C44D3E">
        <w:t>l</w:t>
      </w:r>
      <w:r w:rsidRPr="00C44D3E">
        <w:t>schaft und den Staat sind. Der gesetzliche Schutz der Sonntage, der staatlich anerkannten Feiertage und der kirchl</w:t>
      </w:r>
      <w:r w:rsidRPr="00C44D3E">
        <w:t>i</w:t>
      </w:r>
      <w:r w:rsidRPr="00C44D3E">
        <w:t>chen Feiertage wird gewährleistet.</w:t>
      </w:r>
    </w:p>
    <w:p w:rsidR="007946CD" w:rsidRPr="00C44D3E" w:rsidRDefault="007946CD" w:rsidP="007946CD">
      <w:pPr>
        <w:pStyle w:val="Paragraphenberschrift"/>
      </w:pPr>
      <w:r w:rsidRPr="00C44D3E">
        <w:t>Artikel 20   Seelsorge- und Beichtgeheimnis</w:t>
      </w:r>
    </w:p>
    <w:p w:rsidR="007946CD" w:rsidRDefault="007946CD" w:rsidP="007946CD">
      <w:pPr>
        <w:pStyle w:val="Gesetzestext"/>
        <w:rPr>
          <w:lang w:val="de-DE"/>
        </w:rPr>
      </w:pPr>
      <w:r w:rsidRPr="00C44D3E">
        <w:t xml:space="preserve">Die Freie und Hansestadt Hamburg respektiert das Seelsorge- und Beichtgeheimnis. Geistliche sind </w:t>
      </w:r>
    </w:p>
    <w:p w:rsidR="007946CD" w:rsidRDefault="007946CD" w:rsidP="007946CD">
      <w:pPr>
        <w:pStyle w:val="Gesetzestext"/>
        <w:rPr>
          <w:lang w:val="de-DE"/>
        </w:rPr>
      </w:pPr>
      <w:r w:rsidRPr="00C44D3E">
        <w:t>berechtigt, ihr Zeugnis über dasjenige zu verweigern, was ihnen in der Beichte oder in ihrer Eigenschaft als Seelsorger oder Seelsorgerin anvertraut worden oder bekannt gewo</w:t>
      </w:r>
      <w:r w:rsidRPr="00C44D3E">
        <w:t>r</w:t>
      </w:r>
      <w:r w:rsidRPr="00C44D3E">
        <w:t>den ist.</w:t>
      </w:r>
    </w:p>
    <w:p w:rsidR="007946CD" w:rsidRPr="00C44D3E" w:rsidRDefault="007946CD" w:rsidP="007946CD">
      <w:pPr>
        <w:pStyle w:val="Paragraphenberschrift"/>
      </w:pPr>
      <w:r w:rsidRPr="00C44D3E">
        <w:t>Artikel 21   Kirchengerichte</w:t>
      </w:r>
    </w:p>
    <w:p w:rsidR="007946CD" w:rsidRPr="00C44D3E" w:rsidRDefault="007946CD" w:rsidP="007946CD">
      <w:pPr>
        <w:pStyle w:val="Gesetzestext"/>
      </w:pPr>
      <w:r>
        <w:t>(1)</w:t>
      </w:r>
      <w:r w:rsidRPr="00C44D3E">
        <w:t xml:space="preserve"> Im Verfahren vor den Kirchengerichten und in förmlichen Disziplinarverfahren gegen Geistliche, Kirchenbeamte und Ki</w:t>
      </w:r>
      <w:r w:rsidRPr="00C44D3E">
        <w:t>r</w:t>
      </w:r>
      <w:r w:rsidRPr="00C44D3E">
        <w:t>chenbeamtinnen sind</w:t>
      </w:r>
    </w:p>
    <w:p w:rsidR="007946CD" w:rsidRPr="00C44D3E" w:rsidRDefault="007946CD" w:rsidP="007946CD">
      <w:pPr>
        <w:pStyle w:val="Gesetzestext"/>
      </w:pPr>
      <w:r w:rsidRPr="00C44D3E">
        <w:t>1. die Kirchengerichte berechtigt, Zeugen, Zeuginnen und Sachve</w:t>
      </w:r>
      <w:r w:rsidRPr="00C44D3E">
        <w:t>r</w:t>
      </w:r>
      <w:r w:rsidRPr="00C44D3E">
        <w:t>ständige zu vereidigen,</w:t>
      </w:r>
    </w:p>
    <w:p w:rsidR="007946CD" w:rsidRPr="00C44D3E" w:rsidRDefault="007946CD" w:rsidP="007946CD">
      <w:pPr>
        <w:pStyle w:val="Gesetzestext"/>
      </w:pPr>
      <w:r w:rsidRPr="00C44D3E">
        <w:t>2. die Amtsgerichte der Freien und Hansestadt Hamburg verpflichtet, Rechtshilfeersuchen stattzugeben.</w:t>
      </w:r>
    </w:p>
    <w:p w:rsidR="007946CD" w:rsidRPr="00C44D3E" w:rsidRDefault="007946CD" w:rsidP="007946CD">
      <w:pPr>
        <w:pStyle w:val="Gesetzestext"/>
      </w:pPr>
      <w:r w:rsidRPr="00C44D3E">
        <w:t>Die den Eid abnehmende Person muss die Befähigung zum Ric</w:t>
      </w:r>
      <w:r w:rsidRPr="00C44D3E">
        <w:t>h</w:t>
      </w:r>
      <w:r w:rsidRPr="00C44D3E">
        <w:t>teramt besitzen.</w:t>
      </w:r>
    </w:p>
    <w:p w:rsidR="007946CD" w:rsidRPr="00C44D3E" w:rsidRDefault="007946CD" w:rsidP="007946CD">
      <w:pPr>
        <w:pStyle w:val="Gesetzestext"/>
      </w:pPr>
      <w:r>
        <w:t xml:space="preserve">(2) </w:t>
      </w:r>
      <w:r w:rsidRPr="00C44D3E">
        <w:t>Absatz 1 gilt nicht für Verfahren wegen Verletzungen der Lehrverpflichtung.</w:t>
      </w:r>
    </w:p>
    <w:p w:rsidR="007946CD" w:rsidRPr="00C44D3E" w:rsidRDefault="007946CD" w:rsidP="007946CD">
      <w:pPr>
        <w:pStyle w:val="Paragraphenberschrift"/>
      </w:pPr>
      <w:r w:rsidRPr="00C44D3E">
        <w:t>Artikel 22   Rundfunk</w:t>
      </w:r>
    </w:p>
    <w:p w:rsidR="007946CD" w:rsidRPr="00C44D3E" w:rsidRDefault="007946CD" w:rsidP="007946CD">
      <w:pPr>
        <w:pStyle w:val="Gesetzestext"/>
      </w:pPr>
      <w:r>
        <w:t xml:space="preserve">(1) </w:t>
      </w:r>
      <w:r w:rsidRPr="00C44D3E">
        <w:t>Die Freie und Hansestadt Hamburg wird darauf hinwirken, dass die öffentlichrechtlichen Rundfunkanstalten und die privaten Rundfunkveranstalter der Nordelbischen Evang</w:t>
      </w:r>
      <w:r w:rsidRPr="00C44D3E">
        <w:t>e</w:t>
      </w:r>
      <w:r w:rsidRPr="00C44D3E">
        <w:t>lisch-Lutherischen Kirche angemessene Sendezeiten für Zwecke der Verkündigung und der See</w:t>
      </w:r>
      <w:r w:rsidRPr="00C44D3E">
        <w:t>l</w:t>
      </w:r>
      <w:r w:rsidRPr="00C44D3E">
        <w:t>sorge sowie für sonstige religiöse Sendungen, auch zu Fragen der öffentlichen Verantwortung der Kirche, gewähren. Sie wird darauf bedacht sein, dass in den Programmen die sittlichen und religiösen Überzeugungen der Bevölkerung geachtet werden. In den Aufsichtsgremien (Rundfunkräten, Programmausschüssen) soll die Nordelbische Evangelisch- Luther</w:t>
      </w:r>
      <w:r w:rsidRPr="00C44D3E">
        <w:t>i</w:t>
      </w:r>
      <w:r w:rsidRPr="00C44D3E">
        <w:t xml:space="preserve">sche Kirche angemessen vertreten sein. </w:t>
      </w:r>
    </w:p>
    <w:p w:rsidR="007946CD" w:rsidRDefault="007946CD" w:rsidP="007946CD">
      <w:pPr>
        <w:pStyle w:val="Gesetzestext"/>
        <w:rPr>
          <w:lang w:val="de-DE"/>
        </w:rPr>
      </w:pPr>
      <w:r>
        <w:t xml:space="preserve">(2) </w:t>
      </w:r>
      <w:r w:rsidRPr="00C44D3E">
        <w:t>Das Recht der Nordelbischen Evangelisch-Lutherischen Kirche, privaten Rundfunk oder mode</w:t>
      </w:r>
      <w:r w:rsidRPr="00C44D3E">
        <w:t>r</w:t>
      </w:r>
      <w:r w:rsidRPr="00C44D3E">
        <w:t>ne Kommunikationsmittel nach Maßgabe der gesetzlichen Bestimmungen zu betreiben und sich dort als Veranstalter zu beteiligen, bleibt unberührt.</w:t>
      </w:r>
    </w:p>
    <w:p w:rsidR="007946CD" w:rsidRPr="00C44D3E" w:rsidRDefault="007946CD" w:rsidP="007946CD">
      <w:pPr>
        <w:pStyle w:val="Paragraphenberschrift"/>
      </w:pPr>
      <w:r w:rsidRPr="00C44D3E">
        <w:t>Artikel 23   Gleichbehandlungsgrundsatz</w:t>
      </w:r>
    </w:p>
    <w:p w:rsidR="007946CD" w:rsidRPr="00C44D3E" w:rsidRDefault="007946CD" w:rsidP="007946CD">
      <w:pPr>
        <w:pStyle w:val="Gesetzestext"/>
      </w:pPr>
      <w:r w:rsidRPr="00C44D3E">
        <w:t>Sollte die Freie und Hansestadt Hamburg anderen Religionsgemeinschaften über diesen Vertrag hinausgehende Leistungen und Rechte gewähren, werden die Vertragsparteien gemei</w:t>
      </w:r>
      <w:r w:rsidRPr="00C44D3E">
        <w:t>n</w:t>
      </w:r>
      <w:r w:rsidRPr="00C44D3E">
        <w:t>sam prüfen, ob wegen des Gleichbehandlungsgrundsatzes Änderungen dieses Vertrages no</w:t>
      </w:r>
      <w:r w:rsidRPr="00C44D3E">
        <w:t>t</w:t>
      </w:r>
      <w:r w:rsidRPr="00C44D3E">
        <w:t>wendig sind.</w:t>
      </w:r>
    </w:p>
    <w:p w:rsidR="007946CD" w:rsidRPr="00C44D3E" w:rsidRDefault="007946CD" w:rsidP="007946CD">
      <w:pPr>
        <w:pStyle w:val="Paragraphenberschrift"/>
      </w:pPr>
      <w:r w:rsidRPr="00C44D3E">
        <w:lastRenderedPageBreak/>
        <w:t>Artikel 24   Freundschaftsklausel</w:t>
      </w:r>
    </w:p>
    <w:p w:rsidR="007946CD" w:rsidRPr="00C44D3E" w:rsidRDefault="007946CD" w:rsidP="007946CD">
      <w:pPr>
        <w:pStyle w:val="Gesetzestext"/>
      </w:pPr>
      <w:r w:rsidRPr="00C44D3E">
        <w:t>Die Vertragsparteien werden eine in Zukunft auftretende Meinungsverschiedenheit über die Auslegung oder Anwendung einer Bestimmung dieses Vertrages einvernehmlich klären.</w:t>
      </w:r>
    </w:p>
    <w:p w:rsidR="007946CD" w:rsidRPr="00C44D3E" w:rsidRDefault="007946CD" w:rsidP="007946CD">
      <w:pPr>
        <w:pStyle w:val="Paragraphenberschrift"/>
      </w:pPr>
      <w:r w:rsidRPr="00C44D3E">
        <w:t>Artikel 25   Schlussbestimmung</w:t>
      </w:r>
    </w:p>
    <w:p w:rsidR="007946CD" w:rsidRPr="00C44D3E" w:rsidRDefault="007946CD" w:rsidP="007946CD">
      <w:pPr>
        <w:pStyle w:val="Gesetzestext"/>
      </w:pPr>
      <w:r>
        <w:t xml:space="preserve">(1) </w:t>
      </w:r>
      <w:r w:rsidRPr="00C44D3E">
        <w:t>Weitere zwischen der Freien und Hansestadt Hamburg und der Nordelbischen Evang</w:t>
      </w:r>
      <w:r w:rsidRPr="00C44D3E">
        <w:t>e</w:t>
      </w:r>
      <w:r w:rsidRPr="00C44D3E">
        <w:t>lisch-Lutherischen Kirche und ihren Gliedkörperschaften abgeschlossene Verträge und Ve</w:t>
      </w:r>
      <w:r w:rsidRPr="00C44D3E">
        <w:t>r</w:t>
      </w:r>
      <w:r w:rsidRPr="00C44D3E">
        <w:t>einbarungen werden durch diesen Vertrag nicht berührt. Regelungen in diesem Vertrag gehen inhaltlich abweichenden oder inhaltlich übereinstimmenden Regelungen in anderen Verträgen oder Vereinbarungen vor, soweit sie denselben Gegenstand betreffen.</w:t>
      </w:r>
    </w:p>
    <w:p w:rsidR="007946CD" w:rsidRDefault="007946CD" w:rsidP="007946CD">
      <w:pPr>
        <w:pStyle w:val="Gesetzestext"/>
        <w:rPr>
          <w:lang w:val="de-DE"/>
        </w:rPr>
      </w:pPr>
      <w:r>
        <w:t xml:space="preserve">(2) </w:t>
      </w:r>
      <w:r w:rsidRPr="00C44D3E">
        <w:t>Dieser Vertrag bedarf der Ratifikation gemäß Artikel 43 der Verfassung der Freien und Hansestadt Hamburg und der Zustimmung der Synode nach Artikel 68 der Verfassung der Nordelbischen Evangelisch-Lutherischen Kirche. Er tritt am Tag nach dem Austausch der Ratifikationsurkunde und der Mitteilung über die Zustimmung der Synode in Kraft. Der Tag des Inkrafttretens wird im Hamburgischen Gesetz- und Verordnungsblatt und im Gesetz- und Verordnungsblatt der</w:t>
      </w:r>
    </w:p>
    <w:p w:rsidR="007946CD" w:rsidRPr="00C44D3E" w:rsidRDefault="007946CD" w:rsidP="007946CD">
      <w:pPr>
        <w:pStyle w:val="Gesetzestext"/>
      </w:pPr>
      <w:r w:rsidRPr="00C44D3E">
        <w:t xml:space="preserve"> Nordelbischen Evangelisch-Lutherischen Kirche bekannt gemacht.</w:t>
      </w:r>
    </w:p>
    <w:p w:rsidR="007946CD" w:rsidRPr="00C44D3E" w:rsidRDefault="007946CD" w:rsidP="007946CD">
      <w:pPr>
        <w:pStyle w:val="Gesetzestext"/>
      </w:pPr>
      <w:r w:rsidRPr="00C44D3E">
        <w:t>Hamburg, den 29. November 2005</w:t>
      </w:r>
    </w:p>
    <w:p w:rsidR="007946CD" w:rsidRPr="007B3FBF" w:rsidRDefault="007946CD" w:rsidP="007946CD">
      <w:pPr>
        <w:pStyle w:val="Gesetzestext"/>
        <w:jc w:val="left"/>
        <w:rPr>
          <w:lang w:val="de-DE"/>
        </w:rPr>
      </w:pPr>
      <w:r>
        <w:t>Für die Nordelbische</w:t>
      </w:r>
      <w:r>
        <w:rPr>
          <w:lang w:val="de-DE"/>
        </w:rPr>
        <w:br/>
      </w:r>
      <w:r>
        <w:t xml:space="preserve">Evangelisch-Lutherische Kirche </w:t>
      </w:r>
      <w:r>
        <w:rPr>
          <w:lang w:val="de-DE"/>
        </w:rPr>
        <w:br/>
      </w:r>
      <w:r w:rsidRPr="00C44D3E">
        <w:t xml:space="preserve">Der </w:t>
      </w:r>
      <w:r>
        <w:t xml:space="preserve">Vorsitzende der Kirchenleitung </w:t>
      </w:r>
      <w:r>
        <w:rPr>
          <w:lang w:val="de-DE"/>
        </w:rPr>
        <w:br/>
      </w:r>
      <w:r>
        <w:t xml:space="preserve">Dr. Hans Christian Knuth </w:t>
      </w:r>
      <w:r>
        <w:rPr>
          <w:lang w:val="de-DE"/>
        </w:rPr>
        <w:br/>
      </w:r>
      <w:r>
        <w:t xml:space="preserve">Bischof </w:t>
      </w:r>
      <w:r>
        <w:rPr>
          <w:lang w:val="de-DE"/>
        </w:rPr>
        <w:br/>
      </w:r>
      <w:r>
        <w:t>Maria Jepsen</w:t>
      </w:r>
      <w:r>
        <w:rPr>
          <w:lang w:val="de-DE"/>
        </w:rPr>
        <w:br/>
      </w:r>
      <w:r>
        <w:t>Bischöfin</w:t>
      </w:r>
      <w:r>
        <w:rPr>
          <w:lang w:val="de-DE"/>
        </w:rPr>
        <w:br/>
      </w:r>
      <w:r w:rsidRPr="00C44D3E">
        <w:t xml:space="preserve">Mitglied der </w:t>
      </w:r>
      <w:r>
        <w:t>Kirchenleitung</w:t>
      </w:r>
      <w:r>
        <w:rPr>
          <w:lang w:val="de-DE"/>
        </w:rPr>
        <w:br/>
      </w:r>
      <w:r>
        <w:t>Freie und Hansestadt Hamburg</w:t>
      </w:r>
      <w:r>
        <w:rPr>
          <w:lang w:val="de-DE"/>
        </w:rPr>
        <w:br/>
      </w:r>
      <w:r>
        <w:t>Für den Senat</w:t>
      </w:r>
      <w:r>
        <w:rPr>
          <w:lang w:val="de-DE"/>
        </w:rPr>
        <w:br/>
      </w:r>
      <w:r>
        <w:t>Ole von Beust</w:t>
      </w:r>
      <w:r>
        <w:rPr>
          <w:lang w:val="de-DE"/>
        </w:rPr>
        <w:br/>
      </w:r>
      <w:r w:rsidRPr="00C44D3E">
        <w:t>Erster Bürgermeister</w:t>
      </w:r>
    </w:p>
    <w:p w:rsidR="007946CD" w:rsidRPr="00C44D3E" w:rsidRDefault="007946CD" w:rsidP="007946CD">
      <w:pPr>
        <w:pStyle w:val="Gesetzesabschnittsberschrift"/>
        <w:outlineLvl w:val="0"/>
      </w:pPr>
      <w:r w:rsidRPr="00C44D3E">
        <w:t>Schlussprotokoll</w:t>
      </w:r>
    </w:p>
    <w:p w:rsidR="007946CD" w:rsidRPr="00C44D3E" w:rsidRDefault="007946CD" w:rsidP="007946CD">
      <w:pPr>
        <w:pStyle w:val="Paragraphenberschrift"/>
        <w:outlineLvl w:val="0"/>
      </w:pPr>
      <w:r w:rsidRPr="00C44D3E">
        <w:t>Zu Artikel 2 Absatz 3:</w:t>
      </w:r>
    </w:p>
    <w:p w:rsidR="007946CD" w:rsidRDefault="007946CD" w:rsidP="007946CD">
      <w:pPr>
        <w:pStyle w:val="Gesetzestext"/>
        <w:rPr>
          <w:lang w:val="de-DE"/>
        </w:rPr>
      </w:pPr>
      <w:r w:rsidRPr="00C44D3E">
        <w:t>Die Rechtsfähigkeit der von der Nordelbischen Evangelisch-Lutherischen Kirche errichteten Anstalten und Stiftungen des öffentlichen Rechts wird von der Freien und Hansestadt Ha</w:t>
      </w:r>
      <w:r w:rsidRPr="00C44D3E">
        <w:t>m</w:t>
      </w:r>
      <w:r w:rsidRPr="00C44D3E">
        <w:t>burg anerkannt, wenn sie ihren Sitz in der Freien und Hansestadt Hamburg haben und durch ihre Satzung die Gewähr der Dauer bieten. Beabsichtigt die Nordelbische Evangelisch-Lutherische Kirche, Aufgaben der Rechtsaufsicht über kirchliche Stiftungen des bürgerlichen Rechts zu übernehmen, bedarf dies einer gesonderten Vereinbarung mit der Freien und Hansestadt Hamburg. In einer solchen Vereinbarung ist vorzusehen, dass Genehmigungen von Satzungsänderungen über Zweck und Zweckerreichung, von Zusammen- und Zulegungen sowie von Auflösungen des Einvernehmens mit der staatlichen Stiftungsau</w:t>
      </w:r>
      <w:r w:rsidRPr="00C44D3E">
        <w:t>f</w:t>
      </w:r>
      <w:r w:rsidRPr="00C44D3E">
        <w:t>sicht bedürfen.</w:t>
      </w:r>
    </w:p>
    <w:p w:rsidR="00CB556B" w:rsidRPr="00CB556B" w:rsidRDefault="00CB556B" w:rsidP="007946CD">
      <w:pPr>
        <w:pStyle w:val="Gesetzestext"/>
        <w:rPr>
          <w:lang w:val="de-DE"/>
        </w:rPr>
      </w:pPr>
    </w:p>
    <w:p w:rsidR="007946CD" w:rsidRPr="00C44D3E" w:rsidRDefault="007946CD" w:rsidP="007946CD">
      <w:pPr>
        <w:pStyle w:val="Paragraphenberschrift"/>
        <w:outlineLvl w:val="0"/>
      </w:pPr>
      <w:r w:rsidRPr="00C44D3E">
        <w:lastRenderedPageBreak/>
        <w:t>Zu Artikel 3:</w:t>
      </w:r>
    </w:p>
    <w:p w:rsidR="007946CD" w:rsidRPr="00CB556B" w:rsidRDefault="007946CD" w:rsidP="007946CD">
      <w:pPr>
        <w:pStyle w:val="Gesetzestext"/>
        <w:rPr>
          <w:lang w:val="de-DE"/>
        </w:rPr>
      </w:pPr>
      <w:r w:rsidRPr="00C44D3E">
        <w:t>1. Das Einvernehmen gilt als erzielt, wenn die Nordelbische Evangelisch- Lutherische Kirche einen we</w:t>
      </w:r>
      <w:r w:rsidRPr="00C44D3E">
        <w:t>i</w:t>
      </w:r>
      <w:r w:rsidRPr="00C44D3E">
        <w:t>teren Dienst, ein Werk oder eine Einrichtung anzeigt und die Freie und Hansestadt Hamburg nicht innerhalb von drei Monaten nach Eingang des Antrags ausdrücklich widerspricht. Selbständige Dienste, Werke und Einrichtungen der Nordelbischen Evangelisch-Lutherischen Kirche in der Freien und Hans</w:t>
      </w:r>
      <w:r w:rsidRPr="00C44D3E">
        <w:t>e</w:t>
      </w:r>
      <w:r w:rsidRPr="00C44D3E">
        <w:t>stadt Hamburg sind z.Zt.:</w:t>
      </w:r>
    </w:p>
    <w:p w:rsidR="007946CD" w:rsidRDefault="007946CD" w:rsidP="007946CD">
      <w:pPr>
        <w:pStyle w:val="Gesetzestext"/>
        <w:rPr>
          <w:lang w:val="de-DE"/>
        </w:rPr>
      </w:pPr>
      <w:r w:rsidRPr="00C44D3E">
        <w:t>Bug</w:t>
      </w:r>
      <w:r>
        <w:t>enhagen-Konvikt in Hamburg e.V.</w:t>
      </w:r>
    </w:p>
    <w:p w:rsidR="007946CD" w:rsidRDefault="007946CD" w:rsidP="007946CD">
      <w:pPr>
        <w:pStyle w:val="Gesetzestext"/>
        <w:rPr>
          <w:lang w:val="de-DE"/>
        </w:rPr>
      </w:pPr>
      <w:r w:rsidRPr="00C44D3E">
        <w:t>Deutsche Seem</w:t>
      </w:r>
      <w:r>
        <w:t>annsmission Hamburg-Altona e.V.</w:t>
      </w:r>
    </w:p>
    <w:p w:rsidR="007946CD" w:rsidRDefault="007946CD" w:rsidP="007946CD">
      <w:pPr>
        <w:pStyle w:val="Gesetzestext"/>
        <w:rPr>
          <w:lang w:val="de-DE"/>
        </w:rPr>
      </w:pPr>
      <w:r w:rsidRPr="00C44D3E">
        <w:t>Deutsche Seeman</w:t>
      </w:r>
      <w:r>
        <w:t xml:space="preserve">nsmission Hamburg-Harburg e.V. </w:t>
      </w:r>
    </w:p>
    <w:p w:rsidR="007946CD" w:rsidRDefault="007946CD" w:rsidP="007946CD">
      <w:pPr>
        <w:pStyle w:val="Gesetzestext"/>
        <w:rPr>
          <w:lang w:val="de-DE"/>
        </w:rPr>
      </w:pPr>
      <w:r>
        <w:t>Diakoniestiftung Alt-Hamburg</w:t>
      </w:r>
    </w:p>
    <w:p w:rsidR="007946CD" w:rsidRDefault="007946CD" w:rsidP="007946CD">
      <w:pPr>
        <w:pStyle w:val="Gesetzestext"/>
        <w:rPr>
          <w:lang w:val="de-DE"/>
        </w:rPr>
      </w:pPr>
      <w:r w:rsidRPr="00C44D3E">
        <w:t>Diakonisches Werk des Kirchen</w:t>
      </w:r>
      <w:r>
        <w:t xml:space="preserve">kreises Blankenese e.V. </w:t>
      </w:r>
    </w:p>
    <w:p w:rsidR="007946CD" w:rsidRDefault="007946CD" w:rsidP="007946CD">
      <w:pPr>
        <w:pStyle w:val="Gesetzestext"/>
        <w:rPr>
          <w:lang w:val="de-DE"/>
        </w:rPr>
      </w:pPr>
      <w:r w:rsidRPr="00C44D3E">
        <w:t>Diakonisches Werk Hamburg – Landesver</w:t>
      </w:r>
      <w:r>
        <w:t xml:space="preserve">band der Inneren Mission e. V. </w:t>
      </w:r>
    </w:p>
    <w:p w:rsidR="007946CD" w:rsidRDefault="007946CD" w:rsidP="007946CD">
      <w:pPr>
        <w:pStyle w:val="Gesetzestext"/>
        <w:rPr>
          <w:lang w:val="de-DE"/>
        </w:rPr>
      </w:pPr>
      <w:r w:rsidRPr="00C44D3E">
        <w:t>Evangelisch-Lutherische Diakonissen</w:t>
      </w:r>
      <w:r>
        <w:t>anstalt Alten Eichen in Hamburg</w:t>
      </w:r>
    </w:p>
    <w:p w:rsidR="007946CD" w:rsidRDefault="007946CD" w:rsidP="007946CD">
      <w:pPr>
        <w:pStyle w:val="Gesetzestext"/>
        <w:rPr>
          <w:lang w:val="de-DE"/>
        </w:rPr>
      </w:pPr>
      <w:r w:rsidRPr="00C44D3E">
        <w:t>Evangelische Auslandsberatung für Auswanderer, Au</w:t>
      </w:r>
      <w:r w:rsidRPr="00C44D3E">
        <w:t>s</w:t>
      </w:r>
      <w:r>
        <w:t>landstätige und</w:t>
      </w:r>
    </w:p>
    <w:p w:rsidR="007946CD" w:rsidRDefault="007946CD" w:rsidP="007946CD">
      <w:pPr>
        <w:pStyle w:val="Gesetzestext"/>
        <w:rPr>
          <w:lang w:val="de-DE"/>
        </w:rPr>
      </w:pPr>
      <w:r>
        <w:t xml:space="preserve">Ausländerehen e.V. </w:t>
      </w:r>
    </w:p>
    <w:p w:rsidR="007946CD" w:rsidRDefault="007946CD" w:rsidP="007946CD">
      <w:pPr>
        <w:pStyle w:val="Gesetzestext"/>
        <w:rPr>
          <w:lang w:val="de-DE"/>
        </w:rPr>
      </w:pPr>
      <w:r w:rsidRPr="00C44D3E">
        <w:t>Evangelis</w:t>
      </w:r>
      <w:r>
        <w:t xml:space="preserve">che Schulstiftung Hamburg e.V. </w:t>
      </w:r>
    </w:p>
    <w:p w:rsidR="007946CD" w:rsidRDefault="007946CD" w:rsidP="007946CD">
      <w:pPr>
        <w:pStyle w:val="Gesetzestext"/>
        <w:rPr>
          <w:lang w:val="de-DE"/>
        </w:rPr>
      </w:pPr>
      <w:r w:rsidRPr="00C44D3E">
        <w:t>E</w:t>
      </w:r>
      <w:r>
        <w:t>vangelische Stiftung Alsterdorf</w:t>
      </w:r>
    </w:p>
    <w:p w:rsidR="007946CD" w:rsidRDefault="007946CD" w:rsidP="007946CD">
      <w:pPr>
        <w:pStyle w:val="Gesetzestext"/>
        <w:rPr>
          <w:lang w:val="de-DE"/>
        </w:rPr>
      </w:pPr>
      <w:r w:rsidRPr="00C44D3E">
        <w:t>Evangelische Stif</w:t>
      </w:r>
      <w:r>
        <w:t>tung der Bodelschwingh-Gemeinde</w:t>
      </w:r>
    </w:p>
    <w:p w:rsidR="007946CD" w:rsidRDefault="007946CD" w:rsidP="007946CD">
      <w:pPr>
        <w:pStyle w:val="Gesetzestext"/>
        <w:rPr>
          <w:lang w:val="de-DE"/>
        </w:rPr>
      </w:pPr>
      <w:r>
        <w:t>Frauensinnstiftung</w:t>
      </w:r>
    </w:p>
    <w:p w:rsidR="007946CD" w:rsidRDefault="007946CD" w:rsidP="007946CD">
      <w:pPr>
        <w:pStyle w:val="Gesetzestext"/>
        <w:rPr>
          <w:lang w:val="de-DE"/>
        </w:rPr>
      </w:pPr>
      <w:r>
        <w:t>Hospital zum Heiligen Geist</w:t>
      </w:r>
    </w:p>
    <w:p w:rsidR="007946CD" w:rsidRDefault="007946CD" w:rsidP="007946CD">
      <w:pPr>
        <w:pStyle w:val="Gesetzestext"/>
        <w:rPr>
          <w:lang w:val="de-DE"/>
        </w:rPr>
      </w:pPr>
      <w:r>
        <w:t>Martha Stiftung</w:t>
      </w:r>
    </w:p>
    <w:p w:rsidR="007946CD" w:rsidRDefault="007946CD" w:rsidP="007946CD">
      <w:pPr>
        <w:pStyle w:val="Gesetzestext"/>
        <w:rPr>
          <w:lang w:val="de-DE"/>
        </w:rPr>
      </w:pPr>
      <w:r w:rsidRPr="00C44D3E">
        <w:t>Margarethenhort Jugendhilfe und Sozial</w:t>
      </w:r>
      <w:r>
        <w:t>-psychiatrische Betreuung gGmbH</w:t>
      </w:r>
    </w:p>
    <w:p w:rsidR="007946CD" w:rsidRDefault="007946CD" w:rsidP="007946CD">
      <w:pPr>
        <w:pStyle w:val="Gesetzestext"/>
        <w:rPr>
          <w:lang w:val="de-DE"/>
        </w:rPr>
      </w:pPr>
      <w:r w:rsidRPr="00C44D3E">
        <w:t>MOGO Hamburg in</w:t>
      </w:r>
      <w:r>
        <w:t xml:space="preserve"> der Nordelbischen Kirche e.V. </w:t>
      </w:r>
    </w:p>
    <w:p w:rsidR="007946CD" w:rsidRDefault="007946CD" w:rsidP="007946CD">
      <w:pPr>
        <w:pStyle w:val="Gesetzestext"/>
        <w:rPr>
          <w:lang w:val="de-DE"/>
        </w:rPr>
      </w:pPr>
      <w:r w:rsidRPr="00C44D3E">
        <w:t>Nordelbisches Zentrum für Weltmission un</w:t>
      </w:r>
      <w:r>
        <w:t xml:space="preserve">d Kirchlichen Weltdienst (NMZ) </w:t>
      </w:r>
    </w:p>
    <w:p w:rsidR="007946CD" w:rsidRDefault="007946CD" w:rsidP="007946CD">
      <w:pPr>
        <w:pStyle w:val="Gesetzestext"/>
        <w:rPr>
          <w:lang w:val="de-DE"/>
        </w:rPr>
      </w:pPr>
      <w:r>
        <w:t>Passage gGmbH</w:t>
      </w:r>
    </w:p>
    <w:p w:rsidR="007946CD" w:rsidRDefault="007946CD" w:rsidP="007946CD">
      <w:pPr>
        <w:pStyle w:val="Gesetzestext"/>
        <w:rPr>
          <w:lang w:val="de-DE"/>
        </w:rPr>
      </w:pPr>
      <w:r>
        <w:t>Stiftung Anscharhöhe</w:t>
      </w:r>
    </w:p>
    <w:p w:rsidR="007946CD" w:rsidRDefault="007946CD" w:rsidP="007946CD">
      <w:pPr>
        <w:pStyle w:val="Gesetzestext"/>
        <w:rPr>
          <w:lang w:val="de-DE"/>
        </w:rPr>
      </w:pPr>
      <w:r>
        <w:t>Stiftung Das Rauhe Haus</w:t>
      </w:r>
    </w:p>
    <w:p w:rsidR="007946CD" w:rsidRDefault="007946CD" w:rsidP="007946CD">
      <w:pPr>
        <w:pStyle w:val="Gesetzestext"/>
        <w:rPr>
          <w:lang w:val="de-DE"/>
        </w:rPr>
      </w:pPr>
      <w:r w:rsidRPr="00C44D3E">
        <w:t>Stiftung Di</w:t>
      </w:r>
      <w:r>
        <w:t>akonenanstalt des Rauhen Hauses</w:t>
      </w:r>
    </w:p>
    <w:p w:rsidR="007946CD" w:rsidRPr="00C44D3E" w:rsidRDefault="007946CD" w:rsidP="007946CD">
      <w:pPr>
        <w:pStyle w:val="Gesetzestext"/>
      </w:pPr>
      <w:r w:rsidRPr="00C44D3E">
        <w:t>Verein für innere Mission in Hamburg – Hamburger Stadtmission</w:t>
      </w:r>
    </w:p>
    <w:p w:rsidR="007946CD" w:rsidRPr="00C44D3E" w:rsidRDefault="007946CD" w:rsidP="007946CD">
      <w:pPr>
        <w:pStyle w:val="Gesetzestext"/>
      </w:pPr>
      <w:r w:rsidRPr="00C44D3E">
        <w:t xml:space="preserve">2. Die Regelungen dieses Vertrages finden entsprechende Anwendung auf die Kirchenglieder, Körperschaften und Einrichtungen der Evangelischlutherischen Landeskirche Hannovers in der Freien </w:t>
      </w:r>
      <w:r w:rsidRPr="00C44D3E">
        <w:lastRenderedPageBreak/>
        <w:t>und Ha</w:t>
      </w:r>
      <w:r w:rsidRPr="00C44D3E">
        <w:t>n</w:t>
      </w:r>
      <w:r w:rsidRPr="00C44D3E">
        <w:t>sestadt Hamburg. Näheres vereinbaren der Senat der Freien und Hansestadt Hamburg und die Evangelisch-lutherische Landeskirche Hannovers in einem Briefwec</w:t>
      </w:r>
      <w:r w:rsidRPr="00C44D3E">
        <w:t>h</w:t>
      </w:r>
      <w:r w:rsidRPr="00C44D3E">
        <w:t>sel.</w:t>
      </w:r>
    </w:p>
    <w:p w:rsidR="007946CD" w:rsidRPr="00C44D3E" w:rsidRDefault="007946CD" w:rsidP="007946CD">
      <w:pPr>
        <w:pStyle w:val="Paragraphenberschrift"/>
        <w:outlineLvl w:val="0"/>
      </w:pPr>
      <w:r w:rsidRPr="00C44D3E">
        <w:t>Zu Artikel 5 Absatz 3</w:t>
      </w:r>
    </w:p>
    <w:p w:rsidR="007946CD" w:rsidRPr="00C44D3E" w:rsidRDefault="007946CD" w:rsidP="007946CD">
      <w:pPr>
        <w:pStyle w:val="Gesetzestext"/>
      </w:pPr>
      <w:r w:rsidRPr="00C44D3E">
        <w:t>Gegenwärtig gilt die Vereinbarung zur Neuordnung des Fachgebietes Evangelische Kirchenmusik an der Musi</w:t>
      </w:r>
      <w:r w:rsidRPr="00C44D3E">
        <w:t>k</w:t>
      </w:r>
      <w:r w:rsidRPr="00C44D3E">
        <w:t>hochschule Hamburg vom 28. April 1997.</w:t>
      </w:r>
    </w:p>
    <w:p w:rsidR="007946CD" w:rsidRPr="00C44D3E" w:rsidRDefault="007946CD" w:rsidP="007946CD">
      <w:pPr>
        <w:pStyle w:val="Paragraphenberschrift"/>
        <w:outlineLvl w:val="0"/>
        <w:rPr>
          <w:bCs/>
        </w:rPr>
      </w:pPr>
      <w:r w:rsidRPr="00C44D3E">
        <w:t>Zu Artikel 7 Absatz 2</w:t>
      </w:r>
    </w:p>
    <w:p w:rsidR="007946CD" w:rsidRDefault="007946CD" w:rsidP="007946CD">
      <w:pPr>
        <w:pStyle w:val="Gesetzestext"/>
        <w:rPr>
          <w:lang w:val="de-DE"/>
        </w:rPr>
      </w:pPr>
      <w:r w:rsidRPr="00C44D3E">
        <w:t>Als Gemeinsame Kommission gemäß Artikel 7 Absatz 2 besteht die Gemischte Kommission Schule/Kirche gemäß der am 10. Dezember 1964 unterzeichneten gemeinsamen Erklärung der Schulbehörde der Freien und Hansestadt Hamburg und der Evangelisch-lutherischen Landeskirchen auf Hamburger Staatsgebiet zur Ordnung des Religionsunterrichts. Diese Erklärung bleibt unberührt. Die Vertragsparte</w:t>
      </w:r>
      <w:r w:rsidRPr="00C44D3E">
        <w:t>i</w:t>
      </w:r>
      <w:r w:rsidRPr="00C44D3E">
        <w:t>en werden regelmäßig eine Fortentwicklung im Geiste dieses Vertrages prüfen.</w:t>
      </w:r>
    </w:p>
    <w:p w:rsidR="007946CD" w:rsidRPr="00C44D3E" w:rsidRDefault="007946CD" w:rsidP="007946CD">
      <w:pPr>
        <w:pStyle w:val="Paragraphenberschrift"/>
        <w:outlineLvl w:val="0"/>
      </w:pPr>
      <w:r w:rsidRPr="00C44D3E">
        <w:t>Zu Artikel 22 Absatz 1:</w:t>
      </w:r>
    </w:p>
    <w:p w:rsidR="007946CD" w:rsidRPr="005109A3" w:rsidRDefault="007946CD" w:rsidP="007946CD">
      <w:pPr>
        <w:pStyle w:val="Gesetzestext"/>
        <w:rPr>
          <w:lang w:val="de-DE"/>
        </w:rPr>
      </w:pPr>
      <w:r w:rsidRPr="00C44D3E">
        <w:t>Der Begriff „Rundfunk“ gemäß Absatz 1 ist im Sinne des Rundfunkbegriffs von Artikel 5 des Grundgesetzes für die Bundesrepublik Deutschland dynamisch zu interpretieren und kann damit auf neue technische Entwicklungen flexibel und offen reagieren. Er ist somit technikneutral zu verst</w:t>
      </w:r>
      <w:r w:rsidRPr="00C44D3E">
        <w:t>e</w:t>
      </w:r>
      <w:r w:rsidRPr="00C44D3E">
        <w:t>hen. Auf die Art und Weise der Übertragungsformen und -techniken kommt es dabei nicht an. Vielmehr geht es darum, auf eine angemessene Beteiligung der Nordelbischen Evangelisch- Lutherischen Kirche hi</w:t>
      </w:r>
      <w:r w:rsidRPr="00C44D3E">
        <w:t>n</w:t>
      </w:r>
      <w:r w:rsidRPr="00C44D3E">
        <w:t>zuwirken.</w:t>
      </w:r>
    </w:p>
    <w:p w:rsidR="007946CD" w:rsidRDefault="007946CD" w:rsidP="007946CD">
      <w:pPr>
        <w:pStyle w:val="Gesetzestext"/>
        <w:rPr>
          <w:lang w:val="de-DE"/>
        </w:rPr>
      </w:pPr>
      <w:r>
        <w:t>Hamburg, den 29. November 2005</w:t>
      </w:r>
    </w:p>
    <w:p w:rsidR="007946CD" w:rsidRDefault="007946CD" w:rsidP="007946CD">
      <w:pPr>
        <w:pStyle w:val="Gesetzestext"/>
        <w:jc w:val="left"/>
        <w:rPr>
          <w:lang w:val="de-DE"/>
        </w:rPr>
      </w:pPr>
      <w:r>
        <w:t>Für die Nordelbische</w:t>
      </w:r>
      <w:r>
        <w:rPr>
          <w:lang w:val="de-DE"/>
        </w:rPr>
        <w:br/>
      </w:r>
      <w:r>
        <w:t xml:space="preserve">Evangelisch-Lutherische Kirche </w:t>
      </w:r>
      <w:r>
        <w:rPr>
          <w:lang w:val="de-DE"/>
        </w:rPr>
        <w:br/>
      </w:r>
      <w:r w:rsidRPr="00C44D3E">
        <w:t xml:space="preserve">Der </w:t>
      </w:r>
      <w:r>
        <w:t xml:space="preserve">Vorsitzende der Kirchenleitung </w:t>
      </w:r>
      <w:r>
        <w:rPr>
          <w:lang w:val="de-DE"/>
        </w:rPr>
        <w:br/>
      </w:r>
      <w:r>
        <w:t xml:space="preserve">Dr. Hans Christian Knuth </w:t>
      </w:r>
      <w:r>
        <w:rPr>
          <w:lang w:val="de-DE"/>
        </w:rPr>
        <w:br/>
      </w:r>
      <w:r>
        <w:t xml:space="preserve">Bischof </w:t>
      </w:r>
      <w:r>
        <w:rPr>
          <w:lang w:val="de-DE"/>
        </w:rPr>
        <w:br/>
      </w:r>
      <w:r>
        <w:t>Maria Jepsen</w:t>
      </w:r>
      <w:r>
        <w:rPr>
          <w:lang w:val="de-DE"/>
        </w:rPr>
        <w:br/>
      </w:r>
      <w:r>
        <w:t>Bischöfin</w:t>
      </w:r>
      <w:r>
        <w:rPr>
          <w:lang w:val="de-DE"/>
        </w:rPr>
        <w:br/>
      </w:r>
      <w:r>
        <w:t>Mitglied der Kirchenleitung</w:t>
      </w:r>
      <w:r>
        <w:rPr>
          <w:lang w:val="de-DE"/>
        </w:rPr>
        <w:br/>
      </w:r>
      <w:r>
        <w:t>Freie und Hansestadt Hamburg</w:t>
      </w:r>
      <w:r>
        <w:rPr>
          <w:lang w:val="de-DE"/>
        </w:rPr>
        <w:br/>
      </w:r>
      <w:r>
        <w:t>Für den Senat</w:t>
      </w:r>
      <w:r>
        <w:rPr>
          <w:lang w:val="de-DE"/>
        </w:rPr>
        <w:br/>
      </w:r>
      <w:r w:rsidRPr="00C44D3E">
        <w:t>Ole von</w:t>
      </w:r>
      <w:r>
        <w:t xml:space="preserve"> Beust</w:t>
      </w:r>
      <w:r>
        <w:rPr>
          <w:lang w:val="de-DE"/>
        </w:rPr>
        <w:br/>
      </w:r>
      <w:r w:rsidRPr="00C44D3E">
        <w:t>Erster Bürgermeister</w:t>
      </w:r>
    </w:p>
    <w:p w:rsidR="007946CD" w:rsidRDefault="007946CD" w:rsidP="007946CD">
      <w:pPr>
        <w:pStyle w:val="Gesetzestext"/>
        <w:jc w:val="left"/>
        <w:rPr>
          <w:lang w:val="de-DE"/>
        </w:rPr>
      </w:pPr>
    </w:p>
    <w:p w:rsidR="007946CD" w:rsidRPr="00DD6FB6" w:rsidRDefault="007946CD" w:rsidP="007946CD">
      <w:pPr>
        <w:pStyle w:val="Gesetzestext"/>
        <w:jc w:val="left"/>
        <w:rPr>
          <w:lang w:val="de-DE"/>
        </w:rPr>
      </w:pPr>
    </w:p>
    <w:p w:rsidR="007946CD" w:rsidRDefault="007946CD" w:rsidP="00D024E5">
      <w:pPr>
        <w:pStyle w:val="berschrift3"/>
        <w:numPr>
          <w:ilvl w:val="1"/>
          <w:numId w:val="26"/>
        </w:numPr>
      </w:pPr>
      <w:bookmarkStart w:id="85" w:name="_Toc353794709"/>
      <w:bookmarkStart w:id="86" w:name="_Toc353796992"/>
      <w:r>
        <w:lastRenderedPageBreak/>
        <w:t>Hessen</w:t>
      </w:r>
      <w:bookmarkEnd w:id="85"/>
      <w:bookmarkEnd w:id="86"/>
    </w:p>
    <w:p w:rsidR="007946CD" w:rsidRPr="00C44D3E" w:rsidRDefault="007946CD" w:rsidP="00D024E5">
      <w:pPr>
        <w:pStyle w:val="berschrift4"/>
        <w:numPr>
          <w:ilvl w:val="2"/>
          <w:numId w:val="26"/>
        </w:numPr>
      </w:pPr>
      <w:bookmarkStart w:id="87" w:name="_Toc353794711"/>
      <w:bookmarkStart w:id="88" w:name="_Toc353796994"/>
      <w:r w:rsidRPr="00C44D3E">
        <w:t>Vertrag des Landes Hessen mit den Eva</w:t>
      </w:r>
      <w:r w:rsidRPr="00C44D3E">
        <w:t>ngelischen Landeskirchen in Hessen</w:t>
      </w:r>
      <w:bookmarkEnd w:id="87"/>
      <w:bookmarkEnd w:id="88"/>
    </w:p>
    <w:p w:rsidR="007946CD" w:rsidRPr="00C44D3E" w:rsidRDefault="007946CD" w:rsidP="007946CD">
      <w:pPr>
        <w:pStyle w:val="GesetzUntertitel"/>
      </w:pPr>
      <w:r>
        <w:t>Vom 18.02.</w:t>
      </w:r>
      <w:r w:rsidRPr="00C44D3E">
        <w:t xml:space="preserve">1960 (Hess. GVBl. I S. 54), in Kraft seit </w:t>
      </w:r>
      <w:r>
        <w:t>05.07.1960, Vertragsgesetz vom 10.06.</w:t>
      </w:r>
      <w:r w:rsidRPr="00C44D3E">
        <w:t>1960 (Hess. GVBl. I S. 54)</w:t>
      </w:r>
    </w:p>
    <w:p w:rsidR="007946CD" w:rsidRPr="00C44D3E" w:rsidRDefault="007946CD" w:rsidP="007946CD">
      <w:pPr>
        <w:pStyle w:val="Gesetzestext"/>
      </w:pPr>
      <w:r w:rsidRPr="00C44D3E">
        <w:t>Das Land Hessen, vertreten durch den Ministerpräsidenten, und die Evangelische Kirche in Hessen und Nassau, die Evangelische Landeskirche von Kurhessen-Waldeck, die Evangelische Kirche im Rheinland, sämtlich vertreten durch ihre verfassungsmäßigen Ve</w:t>
      </w:r>
      <w:r w:rsidRPr="00C44D3E">
        <w:t>r</w:t>
      </w:r>
      <w:r w:rsidRPr="00C44D3E">
        <w:t>treter,</w:t>
      </w:r>
    </w:p>
    <w:p w:rsidR="007946CD" w:rsidRPr="00C44D3E" w:rsidRDefault="007946CD" w:rsidP="007946CD">
      <w:pPr>
        <w:pStyle w:val="Gesetzestext"/>
      </w:pPr>
      <w:r w:rsidRPr="00C44D3E">
        <w:t>geleitet von dem Wunsche, das freundschaftliche Verhältnis zw</w:t>
      </w:r>
      <w:r w:rsidRPr="00C44D3E">
        <w:t>i</w:t>
      </w:r>
      <w:r w:rsidRPr="00C44D3E">
        <w:t>schen dem Land und den Kirchen zu fördern und zu festigen und gemäß dem Verfassungsauftrag des Artikels 50 der Hessischen Verfassung einheitlich zu gestalten,</w:t>
      </w:r>
    </w:p>
    <w:p w:rsidR="007946CD" w:rsidRPr="00C44D3E" w:rsidRDefault="007946CD" w:rsidP="007946CD">
      <w:pPr>
        <w:pStyle w:val="Gesetzestext"/>
      </w:pPr>
      <w:r w:rsidRPr="00C44D3E">
        <w:t>sind in Würdigung des in allen zum ehemaligen Freistaat Preußen gehörenden Landesteilen in Ge</w:t>
      </w:r>
      <w:r w:rsidRPr="00C44D3E">
        <w:t>l</w:t>
      </w:r>
      <w:r w:rsidRPr="00C44D3E">
        <w:t>tung stehenden Vertrages mit den Evangelischen Landeskirchen nebst Schlussprotokoll vom 11. Mai 1931</w:t>
      </w:r>
    </w:p>
    <w:p w:rsidR="007946CD" w:rsidRDefault="007946CD" w:rsidP="007946CD">
      <w:pPr>
        <w:pStyle w:val="Gesetzestext"/>
        <w:rPr>
          <w:lang w:val="de-DE"/>
        </w:rPr>
      </w:pPr>
      <w:r w:rsidRPr="00C44D3E">
        <w:t>und in Übereinstimmung über die Eigenständigkeit und den Öffentlichkeitsauftrag der Kirchen übereingekommen, den Vertrag im Sinne freiheitlicher Ordnung fortzubilden und wie folgt zu fassen:</w:t>
      </w:r>
    </w:p>
    <w:p w:rsidR="007946CD" w:rsidRPr="00C44D3E" w:rsidRDefault="007946CD" w:rsidP="007946CD">
      <w:pPr>
        <w:pStyle w:val="Paragraphenberschrift"/>
        <w:outlineLvl w:val="0"/>
      </w:pPr>
      <w:r w:rsidRPr="00C44D3E">
        <w:t>Artikel 1</w:t>
      </w:r>
    </w:p>
    <w:p w:rsidR="007946CD" w:rsidRPr="00C44D3E" w:rsidRDefault="007946CD" w:rsidP="007946CD">
      <w:pPr>
        <w:pStyle w:val="Gesetzestext"/>
      </w:pPr>
      <w:r w:rsidRPr="00C44D3E">
        <w:t>(1) Das Land Hessen gewährt der Freiheit, den evangelischen Glauben zu bekennen und auszuüben, den gesetzlichen Schutz.</w:t>
      </w:r>
    </w:p>
    <w:p w:rsidR="007946CD" w:rsidRPr="00C44D3E" w:rsidRDefault="007946CD" w:rsidP="007946CD">
      <w:pPr>
        <w:pStyle w:val="Gesetzestext"/>
      </w:pPr>
      <w:r w:rsidRPr="00C44D3E">
        <w:t>(2) Die Kirchen ordnen und verwalten ihre Angel</w:t>
      </w:r>
      <w:r w:rsidRPr="00C44D3E">
        <w:t>e</w:t>
      </w:r>
      <w:r w:rsidRPr="00C44D3E">
        <w:t>genheiten selbständig innerhalb der Schranken des für alle geltenden Gesetzes.</w:t>
      </w:r>
    </w:p>
    <w:p w:rsidR="007946CD" w:rsidRPr="00C44D3E" w:rsidRDefault="007946CD" w:rsidP="007946CD">
      <w:pPr>
        <w:pStyle w:val="Gesetzestext"/>
      </w:pPr>
      <w:r w:rsidRPr="00C44D3E">
        <w:t>(3) Sie haben das Recht, ihre Ämter ohne Mitwirkung des Staates oder der bürgerlichen G</w:t>
      </w:r>
      <w:r w:rsidRPr="00C44D3E">
        <w:t>e</w:t>
      </w:r>
      <w:r w:rsidRPr="00C44D3E">
        <w:t>meinde zu verleihen oder zu entziehen.</w:t>
      </w:r>
    </w:p>
    <w:p w:rsidR="007946CD" w:rsidRPr="00C44D3E" w:rsidRDefault="007946CD" w:rsidP="007946CD">
      <w:pPr>
        <w:pStyle w:val="Gesetzestext"/>
      </w:pPr>
      <w:r w:rsidRPr="00C44D3E">
        <w:t>(4) Die Kirchen, die Kirchengemeinden und die aus ihnen gebildeten Verbände sind Körpe</w:t>
      </w:r>
      <w:r w:rsidRPr="00C44D3E">
        <w:t>r</w:t>
      </w:r>
      <w:r w:rsidRPr="00C44D3E">
        <w:t>schaften des öffentlichen Rechts; ihr Dienst ist öffentlicher Dienst.</w:t>
      </w:r>
    </w:p>
    <w:p w:rsidR="007946CD" w:rsidRPr="00C44D3E" w:rsidRDefault="007946CD" w:rsidP="007946CD">
      <w:pPr>
        <w:pStyle w:val="Paragraphenberschrift"/>
        <w:outlineLvl w:val="0"/>
      </w:pPr>
      <w:r w:rsidRPr="00C44D3E">
        <w:t>Artikel 2</w:t>
      </w:r>
    </w:p>
    <w:p w:rsidR="007946CD" w:rsidRPr="00C44D3E" w:rsidRDefault="007946CD" w:rsidP="007946CD">
      <w:pPr>
        <w:pStyle w:val="Gesetzestext"/>
      </w:pPr>
      <w:r w:rsidRPr="00C44D3E">
        <w:t>Die Landesregierung und die Kirchenleitungen werden zur Pflege ihrer Beziehungen regelmäßige Begegnungen anstreben. Sie werden sich vor der Regelung von Angelegenheiten, die die beiderseitigen Interessen berühren, miteinander ins Benehmen setzen und sich jederzeit zur Besprechung so</w:t>
      </w:r>
      <w:r w:rsidRPr="00C44D3E">
        <w:t>l</w:t>
      </w:r>
      <w:r w:rsidRPr="00C44D3E">
        <w:t>cher Fragen zur Verfügung stellen.</w:t>
      </w:r>
    </w:p>
    <w:p w:rsidR="007946CD" w:rsidRPr="00C44D3E" w:rsidRDefault="007946CD" w:rsidP="007946CD">
      <w:pPr>
        <w:pStyle w:val="Paragraphenberschrift"/>
        <w:outlineLvl w:val="0"/>
      </w:pPr>
      <w:r w:rsidRPr="00C44D3E">
        <w:t>Artikel 3</w:t>
      </w:r>
    </w:p>
    <w:p w:rsidR="007946CD" w:rsidRPr="00C44D3E" w:rsidRDefault="007946CD" w:rsidP="007946CD">
      <w:pPr>
        <w:pStyle w:val="Gesetzestext"/>
      </w:pPr>
      <w:r w:rsidRPr="00C44D3E">
        <w:t>(1) Kirchliche Gesetze, Notverordnungen und Sa</w:t>
      </w:r>
      <w:r w:rsidRPr="00C44D3E">
        <w:t>t</w:t>
      </w:r>
      <w:r w:rsidRPr="00C44D3E">
        <w:t>zungen, welche die vermögensrechtliche Vertretung der Kirche, ihrer öffentlich-rechtlichen Verbände, Anstalten und Stiftungen betreffen, werden dem M</w:t>
      </w:r>
      <w:r w:rsidRPr="00C44D3E">
        <w:t>i</w:t>
      </w:r>
      <w:r w:rsidRPr="00C44D3E">
        <w:t>nister für Erziehung und Volksbildung vorgelegt.</w:t>
      </w:r>
    </w:p>
    <w:p w:rsidR="007946CD" w:rsidRDefault="007946CD" w:rsidP="007946CD">
      <w:pPr>
        <w:pStyle w:val="Gesetzestext"/>
        <w:rPr>
          <w:lang w:val="de-DE"/>
        </w:rPr>
      </w:pPr>
      <w:r w:rsidRPr="00C44D3E">
        <w:t>(2) Der Minister für Erziehung und Volksbildung kann Einspruch erheben, wenn eine ordnungsgemäße vermögensrechtliche Vertretung nicht gewäh</w:t>
      </w:r>
      <w:r w:rsidRPr="00C44D3E">
        <w:t>r</w:t>
      </w:r>
      <w:r w:rsidRPr="00C44D3E">
        <w:t>leistet ist. Der Einspruch ist bis zum Ablauf eines Monats seit der Vorlage zulässig. Über den Einspruch entscheidet auf Klage der Kirche das zuständige Oberla</w:t>
      </w:r>
      <w:r w:rsidRPr="00C44D3E">
        <w:t>n</w:t>
      </w:r>
      <w:r w:rsidRPr="00C44D3E">
        <w:t>desgericht.</w:t>
      </w:r>
    </w:p>
    <w:p w:rsidR="00CB556B" w:rsidRPr="00CB556B" w:rsidRDefault="00CB556B" w:rsidP="007946CD">
      <w:pPr>
        <w:pStyle w:val="Gesetzestext"/>
        <w:rPr>
          <w:lang w:val="de-DE"/>
        </w:rPr>
      </w:pPr>
    </w:p>
    <w:p w:rsidR="007946CD" w:rsidRPr="00C44D3E" w:rsidRDefault="007946CD" w:rsidP="007946CD">
      <w:pPr>
        <w:pStyle w:val="Paragraphenberschrift"/>
        <w:outlineLvl w:val="0"/>
      </w:pPr>
      <w:r w:rsidRPr="00C44D3E">
        <w:lastRenderedPageBreak/>
        <w:t>Artikel 4</w:t>
      </w:r>
    </w:p>
    <w:p w:rsidR="007946CD" w:rsidRPr="00CB556B" w:rsidRDefault="007946CD" w:rsidP="007946CD">
      <w:pPr>
        <w:pStyle w:val="Gesetzestext"/>
        <w:rPr>
          <w:lang w:val="de-DE"/>
        </w:rPr>
      </w:pPr>
      <w:r w:rsidRPr="00C44D3E">
        <w:t>Die Kirchen werden Beschlüsse über die Bildung und Veränderung ihrer Kirchengemeinden und der aus ihnen gebildeten Verbände dem Minister für Erziehung und Volksbildung mitteilen und eine Ausfertigung der Organisationsurkunde vorlegen. Das Land wirkt bei der Bildung und Veränderung kirc</w:t>
      </w:r>
      <w:r w:rsidRPr="00C44D3E">
        <w:t>h</w:t>
      </w:r>
      <w:r w:rsidRPr="00C44D3E">
        <w:t>licher Anstalten und Stiftungen mit eigener Rechtspersönlichkeit nach Richtlinien mit, die mit den Ki</w:t>
      </w:r>
      <w:r w:rsidRPr="00C44D3E">
        <w:t>r</w:t>
      </w:r>
      <w:r w:rsidRPr="00C44D3E">
        <w:t>chen vereinbart werden.</w:t>
      </w:r>
    </w:p>
    <w:p w:rsidR="007946CD" w:rsidRPr="00C44D3E" w:rsidRDefault="007946CD" w:rsidP="007946CD">
      <w:pPr>
        <w:pStyle w:val="Paragraphenberschrift"/>
        <w:outlineLvl w:val="0"/>
      </w:pPr>
      <w:r w:rsidRPr="00C44D3E">
        <w:t>Artikel 5</w:t>
      </w:r>
    </w:p>
    <w:p w:rsidR="007946CD" w:rsidRPr="00C44D3E" w:rsidRDefault="007946CD" w:rsidP="007946CD">
      <w:pPr>
        <w:pStyle w:val="Gesetzestext"/>
      </w:pPr>
      <w:r w:rsidRPr="00C44D3E">
        <w:t>(1) Die zur Zeit als Dotation für kirchenregimentliche Zwecke und als Zuschüsse für Zwecke der Pfarrbesoldung und -versorgung gewährten finanziellen Leistungen des Landes an die Evangelischen Kirchen in Hessen sowie die katastermäßigen Zuschüsse werden mit Wirkung vom 1. April 1956 durch einen G</w:t>
      </w:r>
      <w:r w:rsidRPr="00C44D3E">
        <w:t>e</w:t>
      </w:r>
      <w:r w:rsidRPr="00C44D3E">
        <w:t>samtzuschuß (Staatsleistung an die Evangelischen Kirchen) ersetzt.</w:t>
      </w:r>
    </w:p>
    <w:p w:rsidR="007946CD" w:rsidRPr="00C44D3E" w:rsidRDefault="007946CD" w:rsidP="007946CD">
      <w:pPr>
        <w:pStyle w:val="Gesetzestext"/>
      </w:pPr>
      <w:r w:rsidRPr="00C44D3E">
        <w:t>(2) Die Staatsleistung beträgt 7 950 000 DM. Davon entfallen auf die</w:t>
      </w:r>
    </w:p>
    <w:p w:rsidR="007946CD" w:rsidRPr="00C44D3E" w:rsidRDefault="007946CD" w:rsidP="007946CD">
      <w:pPr>
        <w:pStyle w:val="Gesetzestext"/>
      </w:pPr>
      <w:r w:rsidRPr="00C44D3E">
        <w:t xml:space="preserve">Evangelische Kirche in Hessen und Nassau </w:t>
      </w:r>
      <w:r w:rsidRPr="00C44D3E">
        <w:tab/>
      </w:r>
      <w:r w:rsidRPr="00C44D3E">
        <w:tab/>
      </w:r>
      <w:r w:rsidRPr="00C44D3E">
        <w:tab/>
      </w:r>
      <w:r w:rsidRPr="00C44D3E">
        <w:tab/>
      </w:r>
      <w:r w:rsidRPr="00C44D3E">
        <w:tab/>
        <w:t>1,8 Millionen DM,</w:t>
      </w:r>
    </w:p>
    <w:p w:rsidR="007946CD" w:rsidRPr="00C44D3E" w:rsidRDefault="007946CD" w:rsidP="007946CD">
      <w:pPr>
        <w:pStyle w:val="Gesetzestext"/>
      </w:pPr>
      <w:r w:rsidRPr="00C44D3E">
        <w:t>Evangelische Landeskirche von Kurhessen-Waldeck</w:t>
      </w:r>
      <w:r w:rsidRPr="00C44D3E">
        <w:tab/>
      </w:r>
      <w:r w:rsidRPr="00C44D3E">
        <w:tab/>
      </w:r>
      <w:r w:rsidRPr="00C44D3E">
        <w:tab/>
      </w:r>
      <w:r>
        <w:rPr>
          <w:lang w:val="de-DE"/>
        </w:rPr>
        <w:tab/>
      </w:r>
      <w:r w:rsidRPr="00C44D3E">
        <w:t>5,9 Millionen DM,</w:t>
      </w:r>
    </w:p>
    <w:p w:rsidR="007946CD" w:rsidRPr="00C44D3E" w:rsidRDefault="007946CD" w:rsidP="007946CD">
      <w:pPr>
        <w:pStyle w:val="Gesetzestext"/>
      </w:pPr>
      <w:r w:rsidRPr="00C44D3E">
        <w:t>Evangelische Kirche im Rheinland</w:t>
      </w:r>
      <w:r w:rsidRPr="00C44D3E">
        <w:tab/>
      </w:r>
      <w:r w:rsidRPr="00C44D3E">
        <w:tab/>
      </w:r>
      <w:r w:rsidRPr="00C44D3E">
        <w:tab/>
      </w:r>
      <w:r w:rsidRPr="00C44D3E">
        <w:tab/>
      </w:r>
      <w:r w:rsidRPr="00C44D3E">
        <w:tab/>
      </w:r>
      <w:r w:rsidRPr="00C44D3E">
        <w:tab/>
        <w:t>0,25 Millionen DM.</w:t>
      </w:r>
    </w:p>
    <w:p w:rsidR="007946CD" w:rsidRPr="00DA68E9" w:rsidRDefault="007946CD" w:rsidP="007946CD">
      <w:pPr>
        <w:pStyle w:val="Gesetzestext"/>
        <w:rPr>
          <w:lang w:val="de-DE"/>
        </w:rPr>
      </w:pPr>
      <w:r w:rsidRPr="00C44D3E">
        <w:t>(3) Die Staatsleistung ist den Veränderungen der Besoldung der Landesbeamten anzupassen. Sie wird in dem gleichen Verhältnis erhöht oder vermindert, in dem sich die Besoldung der Landesbeamten ab 1. April 1957 erhöht oder vermindert. Berechnungsgrundlage ist die Besoldung der Landesbea</w:t>
      </w:r>
      <w:r w:rsidRPr="00C44D3E">
        <w:t>m</w:t>
      </w:r>
      <w:r w:rsidRPr="00C44D3E">
        <w:t>ten der Besoldungsgruppe A 2 c 2 (Eingangsgruppe des höheren Dienstes) am 1. Januar 1957. Auszugehen ist von dem Mittel zwischen Anfangs- und Endgrundgehalt der Besoldungsgruppe A 2 c 2, dem Wohnungsgeldzuschuß der Tarifklasse III Ortsklasse B für einen Beamten mit zwei zuschlagpflichtigen Kindern und dem Kinderzuschlag für zwei z</w:t>
      </w:r>
      <w:r w:rsidRPr="00C44D3E">
        <w:t>u</w:t>
      </w:r>
      <w:r w:rsidRPr="00C44D3E">
        <w:t>schlagpflichtige Kinder im Alter vom vollendeten 6. bis zum vollendeten 14. Lebensjahr; das sind am 1. Januar 1957 12 510 Mark.</w:t>
      </w:r>
    </w:p>
    <w:p w:rsidR="007946CD" w:rsidRPr="00C44D3E" w:rsidRDefault="007946CD" w:rsidP="007946CD">
      <w:pPr>
        <w:pStyle w:val="Gesetzestext"/>
      </w:pPr>
      <w:r w:rsidRPr="00C44D3E">
        <w:t>(4) Die Staatsleistung wird mit einem Zwölftel des Jahresbetrages jeweils monatlich im vo</w:t>
      </w:r>
      <w:r w:rsidRPr="00C44D3E">
        <w:t>r</w:t>
      </w:r>
      <w:r w:rsidRPr="00C44D3E">
        <w:t>aus an die Kirchen gezahlt. Ein Verwendungsnachweis gemäß § 64 a der Reichshaushaltsordnung wird nicht gefo</w:t>
      </w:r>
      <w:r w:rsidRPr="00C44D3E">
        <w:t>r</w:t>
      </w:r>
      <w:r w:rsidRPr="00C44D3E">
        <w:t>dert.</w:t>
      </w:r>
    </w:p>
    <w:p w:rsidR="007946CD" w:rsidRPr="00C44D3E" w:rsidRDefault="007946CD" w:rsidP="007946CD">
      <w:pPr>
        <w:pStyle w:val="Gesetzestext"/>
      </w:pPr>
      <w:r w:rsidRPr="00C44D3E">
        <w:t>(5) Für eine Ablösung der Staatsleistung gemäß Artikel 140 des Grundgesetzes für die Bundesrep</w:t>
      </w:r>
      <w:r w:rsidRPr="00C44D3E">
        <w:t>u</w:t>
      </w:r>
      <w:r w:rsidRPr="00C44D3E">
        <w:t>blik Deutschland in Verbindung mit Artikel 138 der deutschen Verfassung vom 11. August 1919 bleibt die bisherige Rechtslage maßgebend.</w:t>
      </w:r>
    </w:p>
    <w:p w:rsidR="007946CD" w:rsidRPr="00C44D3E" w:rsidRDefault="007946CD" w:rsidP="007946CD">
      <w:pPr>
        <w:pStyle w:val="Paragraphenberschrift"/>
        <w:outlineLvl w:val="0"/>
      </w:pPr>
      <w:r w:rsidRPr="00C44D3E">
        <w:t>Artikel 6</w:t>
      </w:r>
    </w:p>
    <w:p w:rsidR="007946CD" w:rsidRDefault="007946CD" w:rsidP="007946CD">
      <w:pPr>
        <w:pStyle w:val="Gesetzestext"/>
        <w:rPr>
          <w:lang w:val="de-DE"/>
        </w:rPr>
      </w:pPr>
      <w:r w:rsidRPr="00C44D3E">
        <w:t>Das Land überträgt das Eigentum an staatlichen Gebäuden nebst Einrichtungsgegenständen und Grundstücken, die ausschließlich evangelischen ortskirchlichen Zwecken gewidmet sind, den Kirchen oder, wenn darüber ein Einverständnis zw</w:t>
      </w:r>
      <w:r w:rsidRPr="00C44D3E">
        <w:t>i</w:t>
      </w:r>
      <w:r w:rsidRPr="00C44D3E">
        <w:t>schen Kirchen und Kirchengemeinden hergestellt ist, den Kirchengemeinden. Bei vorliegenden besonderen Umständen kann im Einzelfalle etwas anderes vereinbart werden. Bei der Eigentumsübertragung nach Satz 1 werden Grunderwerbssteuer, Gerichts- und Ve</w:t>
      </w:r>
      <w:r w:rsidRPr="00C44D3E">
        <w:t>r</w:t>
      </w:r>
      <w:r w:rsidRPr="00C44D3E">
        <w:t>messungskosten nicht erhoben. Das gleiche gilt für die Weiterübertragung von Kirchen an die Kirchengemeinden, wenn das Eigentum innerhalb von fünf Jahren nach dem Inkrafttreten dieses Vertrages übe</w:t>
      </w:r>
      <w:r w:rsidRPr="00C44D3E">
        <w:t>r</w:t>
      </w:r>
      <w:r w:rsidRPr="00C44D3E">
        <w:t>geht.</w:t>
      </w:r>
    </w:p>
    <w:p w:rsidR="00CB556B" w:rsidRPr="00CB556B" w:rsidRDefault="00CB556B" w:rsidP="007946CD">
      <w:pPr>
        <w:pStyle w:val="Gesetzestext"/>
        <w:rPr>
          <w:lang w:val="de-DE"/>
        </w:rPr>
      </w:pPr>
    </w:p>
    <w:p w:rsidR="007946CD" w:rsidRPr="00C44D3E" w:rsidRDefault="007946CD" w:rsidP="007946CD">
      <w:pPr>
        <w:pStyle w:val="Paragraphenberschrift"/>
        <w:outlineLvl w:val="0"/>
      </w:pPr>
      <w:r w:rsidRPr="00C44D3E">
        <w:lastRenderedPageBreak/>
        <w:t>Artikel 7</w:t>
      </w:r>
    </w:p>
    <w:p w:rsidR="007946CD" w:rsidRPr="00CB556B" w:rsidRDefault="007946CD" w:rsidP="007946CD">
      <w:pPr>
        <w:pStyle w:val="Gesetzestext"/>
        <w:rPr>
          <w:lang w:val="de-DE"/>
        </w:rPr>
      </w:pPr>
      <w:r w:rsidRPr="00C44D3E">
        <w:t>(1) Die Kirchen stellen das Land mit Wirkung vom 1. April 1957 von allen Verpflichtungen zu Geld- und Sachleistungen an die Kirchengemeinden, insbesondere zur baulichen Unterhaltung der nach Artikel 6 übertragenen sowie der Gebäude frei, aus denen das Land aus Patronats- oder anderen Rechtsgründen baulastpflichtig ist. Ausgenommen bleibt die Verpflichtung des Staates zur baulichen Unterhaltung der Elisabethkirche sowie der Universität</w:t>
      </w:r>
      <w:r w:rsidRPr="00C44D3E">
        <w:t>s</w:t>
      </w:r>
      <w:r w:rsidRPr="00C44D3E">
        <w:t>kirche in Marburg/L.</w:t>
      </w:r>
    </w:p>
    <w:p w:rsidR="007946CD" w:rsidRPr="00C44D3E" w:rsidRDefault="007946CD" w:rsidP="007946CD">
      <w:pPr>
        <w:pStyle w:val="Gesetzestext"/>
      </w:pPr>
      <w:r w:rsidRPr="00C44D3E">
        <w:t>(2) Zur Ablösung der Baulastverpflichtung (Absatz 1) leistet das Land an die Kirchen eine einmalige Kapitalzahlung in Höhe des Friedensneubauwertes der in Betracht kommenden Gebäude. Der Friedensneubauwert ist im Einvernehmen zwischen der staatlichen Hochbauverwaltung und den Kirchen zu ermi</w:t>
      </w:r>
      <w:r w:rsidRPr="00C44D3E">
        <w:t>t</w:t>
      </w:r>
      <w:r w:rsidRPr="00C44D3E">
        <w:t>teln.</w:t>
      </w:r>
    </w:p>
    <w:p w:rsidR="007946CD" w:rsidRPr="00C44D3E" w:rsidRDefault="007946CD" w:rsidP="007946CD">
      <w:pPr>
        <w:pStyle w:val="Gesetzestext"/>
      </w:pPr>
      <w:r w:rsidRPr="00C44D3E">
        <w:t>(3) Das Land darf ohne Zustimmung der Kirchen Verpflichtungen, von denen es freizustellen ist, weder gerichtlich noch außergerichtlich in irgendeiner Weise anerkennen. Wird das Land wegen der genannten Verpflichtung in einen Rechtsstreit verw</w:t>
      </w:r>
      <w:r w:rsidRPr="00C44D3E">
        <w:t>i</w:t>
      </w:r>
      <w:r w:rsidRPr="00C44D3E">
        <w:t>ckelt, so wird es der Kirche alsbald den Streit verkünden und ihr Einsicht in seine Unterlagen über den Prozeßstoff gewähren. Die gerichtlichen und außergerichtlichen Kosten sind dem Land zu ersta</w:t>
      </w:r>
      <w:r w:rsidRPr="00C44D3E">
        <w:t>t</w:t>
      </w:r>
      <w:r w:rsidRPr="00C44D3E">
        <w:t>ten.</w:t>
      </w:r>
    </w:p>
    <w:p w:rsidR="007946CD" w:rsidRPr="00C44D3E" w:rsidRDefault="007946CD" w:rsidP="007946CD">
      <w:pPr>
        <w:pStyle w:val="Gesetzestext"/>
      </w:pPr>
      <w:r w:rsidRPr="00C44D3E">
        <w:t>(4) Die Kirchen werden sich bemühen, Verträge mit den Berechtigten zustande zu bringen, durch die das Land aus seinen Verpflichtungen gegenüber den B</w:t>
      </w:r>
      <w:r w:rsidRPr="00C44D3E">
        <w:t>e</w:t>
      </w:r>
      <w:r w:rsidRPr="00C44D3E">
        <w:t>rechtigten entlassen wird.</w:t>
      </w:r>
    </w:p>
    <w:p w:rsidR="007946CD" w:rsidRPr="00C44D3E" w:rsidRDefault="007946CD" w:rsidP="007946CD">
      <w:pPr>
        <w:pStyle w:val="Paragraphenberschrift"/>
        <w:outlineLvl w:val="0"/>
      </w:pPr>
      <w:r w:rsidRPr="00C44D3E">
        <w:t>Artikel 8</w:t>
      </w:r>
    </w:p>
    <w:p w:rsidR="007946CD" w:rsidRPr="00C44D3E" w:rsidRDefault="007946CD" w:rsidP="007946CD">
      <w:pPr>
        <w:pStyle w:val="Gesetzestext"/>
      </w:pPr>
      <w:r w:rsidRPr="00C44D3E">
        <w:t>(1) Den Kirchen, den Kirchengemeinden und den aus ihnen gebildeten Verbänden sowie den evangelischen Anstalten und Stiftungen werden ihr Eige</w:t>
      </w:r>
      <w:r w:rsidRPr="00C44D3E">
        <w:t>n</w:t>
      </w:r>
      <w:r w:rsidRPr="00C44D3E">
        <w:t>tum und andere Rechte an ihrem Vermögen im Umfange des Artikels 140 des Grundgesetzes für die Bundesrepublik Deutschland in Verbindung mit A</w:t>
      </w:r>
      <w:r w:rsidRPr="00C44D3E">
        <w:t>r</w:t>
      </w:r>
      <w:r w:rsidRPr="00C44D3E">
        <w:t>tikel 138 Absatz 2 der deutschen Verfassung vom 11. August 1919 gewährleistet.</w:t>
      </w:r>
    </w:p>
    <w:p w:rsidR="007946CD" w:rsidRPr="00C44D3E" w:rsidRDefault="007946CD" w:rsidP="007946CD">
      <w:pPr>
        <w:pStyle w:val="Gesetzestext"/>
      </w:pPr>
      <w:r w:rsidRPr="00C44D3E">
        <w:t>(2) Die Landesbehörden werden bei der Anwendung enteignungsrechtlicher Vorschriften auf die kirchl</w:t>
      </w:r>
      <w:r w:rsidRPr="00C44D3E">
        <w:t>i</w:t>
      </w:r>
      <w:r w:rsidRPr="00C44D3E">
        <w:t>chen Belange Rücksicht nehmen. Beabsichtigen die Kirchen in Fällen der Enteignung oder der Veräußerung kirchlicher Grundstücke, gleichwertige Ersatzgrundstücke zu erwerben, werden die Landesbehö</w:t>
      </w:r>
      <w:r w:rsidRPr="00C44D3E">
        <w:t>r</w:t>
      </w:r>
      <w:r w:rsidRPr="00C44D3E">
        <w:t>den ihnen bei der Erteilung von Genehmigungen, die nach besonderen Vorschriften des Grundstücksverkehrs vorgesehen sind, im Rahmen der geltenden gesetzlichen Bestimmungen entgegenkommen.</w:t>
      </w:r>
    </w:p>
    <w:p w:rsidR="007946CD" w:rsidRPr="00C44D3E" w:rsidRDefault="007946CD" w:rsidP="007946CD">
      <w:pPr>
        <w:pStyle w:val="Paragraphenberschrift"/>
        <w:outlineLvl w:val="0"/>
      </w:pPr>
      <w:r w:rsidRPr="00C44D3E">
        <w:t>Artikel 9</w:t>
      </w:r>
    </w:p>
    <w:p w:rsidR="007946CD" w:rsidRPr="00C44D3E" w:rsidRDefault="007946CD" w:rsidP="007946CD">
      <w:pPr>
        <w:pStyle w:val="Gesetzestext"/>
      </w:pPr>
      <w:r w:rsidRPr="00C44D3E">
        <w:t>(1) In das Amt des leitenden Geistlichen einer Kirche, dessen Besetzung nicht auf einer Wahl oder Berufung durch eine Synode beruht, wird niemand b</w:t>
      </w:r>
      <w:r w:rsidRPr="00C44D3E">
        <w:t>e</w:t>
      </w:r>
      <w:r w:rsidRPr="00C44D3E">
        <w:t>rufen werden, von dem nicht die zuständigen kirchlichen Stellen durch Anfrage bei der Landesregierung festgestellt haben, daß Bedenken politischer Art gegen ihn nicht bestehen. Wird das Amt auf Grund einer Wahl oder Berufung durch eine Synode besetzt, so zeigt die Kirche der Landesregierung die Vakanz an und teilt ihr später die Person des neuen Amtsträgers mit.</w:t>
      </w:r>
    </w:p>
    <w:p w:rsidR="007946CD" w:rsidRPr="00C44D3E" w:rsidRDefault="007946CD" w:rsidP="007946CD">
      <w:pPr>
        <w:pStyle w:val="Gesetzestext"/>
      </w:pPr>
      <w:r w:rsidRPr="00C44D3E">
        <w:t>(2) Als politische Bedenken im Sinne des Absatz 1 gelten nur staatspolitische, nicht dagegen kirchliche oder parteipolitische Bedenken. Bei etwaigen Meinungsverschiedenheiten hierüber (Artikel 23) wird die Landesregierung auf Wunsch die Tatsachen angeben, aus denen sie die Bedenken herleitet. Die Feststellung bestrittener Tatsachen wird auf Antrag einer von Staat und Kirche gemeinsam zu bestellenden Kommission übertragen, die zu Beweiserhebungen und Rechtshilfeersuchen nach den für Verwaltungsg</w:t>
      </w:r>
      <w:r w:rsidRPr="00C44D3E">
        <w:t>e</w:t>
      </w:r>
      <w:r w:rsidRPr="00C44D3E">
        <w:t>richte geltenden Vorschriften befugt ist.</w:t>
      </w:r>
    </w:p>
    <w:p w:rsidR="007946CD" w:rsidRPr="00C44D3E" w:rsidRDefault="007946CD" w:rsidP="007946CD">
      <w:pPr>
        <w:pStyle w:val="Paragraphenberschrift"/>
        <w:outlineLvl w:val="0"/>
      </w:pPr>
      <w:r w:rsidRPr="00C44D3E">
        <w:lastRenderedPageBreak/>
        <w:t>Artikel 10</w:t>
      </w:r>
    </w:p>
    <w:p w:rsidR="007946CD" w:rsidRPr="00C44D3E" w:rsidRDefault="007946CD" w:rsidP="007946CD">
      <w:pPr>
        <w:pStyle w:val="Gesetzestext"/>
      </w:pPr>
      <w:r w:rsidRPr="00C44D3E">
        <w:t>(1) Die Kirchen werden einen Geistlichen als Vorsitzenden oder Mitglied einer Behörde der Kirchenleitung oder einer höheren kirchlichen Verwaltungsbehörde, ferner als Leiter oder Lehrer an einer der pra</w:t>
      </w:r>
      <w:r w:rsidRPr="00C44D3E">
        <w:t>k</w:t>
      </w:r>
      <w:r w:rsidRPr="00C44D3E">
        <w:t>tischen Vorbildung der Geistlichen gewidmeten Anstalt nur anstellen, wenn er</w:t>
      </w:r>
    </w:p>
    <w:p w:rsidR="007946CD" w:rsidRPr="00C44D3E" w:rsidRDefault="007946CD" w:rsidP="007946CD">
      <w:pPr>
        <w:pStyle w:val="Gesetzestext"/>
      </w:pPr>
      <w:r w:rsidRPr="00C44D3E">
        <w:t xml:space="preserve">a) </w:t>
      </w:r>
      <w:r w:rsidRPr="00C44D3E">
        <w:tab/>
        <w:t>Deutscher im Sinne des Artikels 116 Absatz 1 des Grundgesetzes für die Bundesrepublik Deutschland in der Fassung vom 23. Mai 1949 ist,</w:t>
      </w:r>
    </w:p>
    <w:p w:rsidR="007946CD" w:rsidRPr="00C44D3E" w:rsidRDefault="007946CD" w:rsidP="007946CD">
      <w:pPr>
        <w:pStyle w:val="Gesetzestext"/>
      </w:pPr>
      <w:r w:rsidRPr="00C44D3E">
        <w:t xml:space="preserve">b) </w:t>
      </w:r>
      <w:r w:rsidRPr="00C44D3E">
        <w:tab/>
        <w:t>ein zum Studium an einer deutschen Unive</w:t>
      </w:r>
      <w:r w:rsidRPr="00C44D3E">
        <w:t>r</w:t>
      </w:r>
      <w:r w:rsidRPr="00C44D3E">
        <w:t>sität berechtigendes Reifezeugnis besitzt,</w:t>
      </w:r>
    </w:p>
    <w:p w:rsidR="007946CD" w:rsidRPr="00C44D3E" w:rsidRDefault="007946CD" w:rsidP="007946CD">
      <w:pPr>
        <w:pStyle w:val="Gesetzestext"/>
      </w:pPr>
      <w:r w:rsidRPr="00C44D3E">
        <w:t xml:space="preserve">c) </w:t>
      </w:r>
      <w:r w:rsidRPr="00C44D3E">
        <w:tab/>
        <w:t>ein mindestens dreijähriges theologisches Studium an einer deutschen staatlichen Hochschule z</w:t>
      </w:r>
      <w:r w:rsidRPr="00C44D3E">
        <w:t>u</w:t>
      </w:r>
      <w:r w:rsidRPr="00C44D3E">
        <w:t>rückgelegt hat.</w:t>
      </w:r>
    </w:p>
    <w:p w:rsidR="007946CD" w:rsidRPr="00C44D3E" w:rsidRDefault="007946CD" w:rsidP="007946CD">
      <w:pPr>
        <w:pStyle w:val="Gesetzestext"/>
      </w:pPr>
      <w:r w:rsidRPr="00C44D3E">
        <w:t>(2) Wird in einem solchen Amt ein Nichtgeistlicher angestellt, so wird die Vorschrift des Absatz 1 zu a) angewandt.</w:t>
      </w:r>
    </w:p>
    <w:p w:rsidR="007946CD" w:rsidRPr="00C44D3E" w:rsidRDefault="007946CD" w:rsidP="007946CD">
      <w:pPr>
        <w:pStyle w:val="Gesetzestext"/>
      </w:pPr>
      <w:r w:rsidRPr="00C44D3E">
        <w:t>(3) Bei staatlichem und kirchlichem Einverständnis kann von den in Absatz 1 und 2 genannten Erfordernissen abgesehen werden; insbesondere kann das Studium an anderen Hochsch</w:t>
      </w:r>
      <w:r w:rsidRPr="00C44D3E">
        <w:t>u</w:t>
      </w:r>
      <w:r w:rsidRPr="00C44D3E">
        <w:t>len als den in Absatz 1 zu c) genannten anerkannt werden.</w:t>
      </w:r>
    </w:p>
    <w:p w:rsidR="007946CD" w:rsidRPr="00C44D3E" w:rsidRDefault="007946CD" w:rsidP="007946CD">
      <w:pPr>
        <w:pStyle w:val="Gesetzestext"/>
      </w:pPr>
      <w:r w:rsidRPr="00C44D3E">
        <w:t>(4) Die Personalien der in Absatz 1 und 2 genannten Amtsträger werden dem Minister für Erziehung und Volksbildung mitgeteilt.</w:t>
      </w:r>
    </w:p>
    <w:p w:rsidR="007946CD" w:rsidRPr="00C44D3E" w:rsidRDefault="007946CD" w:rsidP="007946CD">
      <w:pPr>
        <w:pStyle w:val="Paragraphenberschrift"/>
        <w:outlineLvl w:val="0"/>
      </w:pPr>
      <w:r w:rsidRPr="00C44D3E">
        <w:t>Artikel 11</w:t>
      </w:r>
    </w:p>
    <w:p w:rsidR="007946CD" w:rsidRDefault="007946CD" w:rsidP="007946CD">
      <w:pPr>
        <w:pStyle w:val="Gesetzestext"/>
        <w:rPr>
          <w:lang w:val="de-DE"/>
        </w:rPr>
      </w:pPr>
      <w:r w:rsidRPr="00C44D3E">
        <w:t xml:space="preserve">Für die Anstellung als Pfarrer gelten die in Artikel 10 Absatz 1 zu a), b) und c) genannten </w:t>
      </w:r>
    </w:p>
    <w:p w:rsidR="007946CD" w:rsidRPr="00C44D3E" w:rsidRDefault="007946CD" w:rsidP="007946CD">
      <w:pPr>
        <w:pStyle w:val="Gesetzestext"/>
      </w:pPr>
      <w:r w:rsidRPr="00C44D3E">
        <w:t>Erfordernisse. Für die Anstellung von Hilfskräften im pfarramtlichen Dienst gilt mindestens das zu a) genannte Erfo</w:t>
      </w:r>
      <w:r w:rsidRPr="00C44D3E">
        <w:t>r</w:t>
      </w:r>
      <w:r w:rsidRPr="00C44D3E">
        <w:t>dernis. Artikel 10 Absatz 3 findet Anwendung.</w:t>
      </w:r>
    </w:p>
    <w:p w:rsidR="007946CD" w:rsidRPr="00C44D3E" w:rsidRDefault="007946CD" w:rsidP="007946CD">
      <w:pPr>
        <w:pStyle w:val="Paragraphenberschrift"/>
        <w:outlineLvl w:val="0"/>
      </w:pPr>
      <w:r w:rsidRPr="00C44D3E">
        <w:t>Artikel 12</w:t>
      </w:r>
    </w:p>
    <w:p w:rsidR="007946CD" w:rsidRPr="00C44D3E" w:rsidRDefault="007946CD" w:rsidP="007946CD">
      <w:pPr>
        <w:pStyle w:val="Gesetzestext"/>
      </w:pPr>
      <w:r w:rsidRPr="00C44D3E">
        <w:t>(1) Im Verfahren vor den Kirchengerichten und im förmlichen Disziplinarverfahren gegen Geistliche und Kirchenbeamte sind</w:t>
      </w:r>
    </w:p>
    <w:p w:rsidR="007946CD" w:rsidRPr="00C44D3E" w:rsidRDefault="007946CD" w:rsidP="007946CD">
      <w:pPr>
        <w:pStyle w:val="Gesetzestext"/>
      </w:pPr>
      <w:r w:rsidRPr="00C44D3E">
        <w:t xml:space="preserve">1. </w:t>
      </w:r>
      <w:r w:rsidRPr="00C44D3E">
        <w:tab/>
        <w:t>die Kirchengerichte und die kirchlichen Disziplinarbehörden berechtigt, Zeugen und Sachverständige zu vereidigen,</w:t>
      </w:r>
    </w:p>
    <w:p w:rsidR="007946CD" w:rsidRPr="00C44D3E" w:rsidRDefault="007946CD" w:rsidP="007946CD">
      <w:pPr>
        <w:pStyle w:val="Gesetzestext"/>
      </w:pPr>
      <w:r w:rsidRPr="00C44D3E">
        <w:t xml:space="preserve">2. </w:t>
      </w:r>
      <w:r w:rsidRPr="00C44D3E">
        <w:tab/>
        <w:t>die Amtsgerichte verpflichtet, Rechtshilfee</w:t>
      </w:r>
      <w:r w:rsidRPr="00C44D3E">
        <w:t>r</w:t>
      </w:r>
      <w:r w:rsidRPr="00C44D3E">
        <w:t>suchen stattzugeben.</w:t>
      </w:r>
    </w:p>
    <w:p w:rsidR="007946CD" w:rsidRPr="00C44D3E" w:rsidRDefault="007946CD" w:rsidP="007946CD">
      <w:pPr>
        <w:pStyle w:val="Gesetzestext"/>
      </w:pPr>
      <w:r w:rsidRPr="00C44D3E">
        <w:t>(2) Dies gilt nicht für Verfahren wegen Verletzung der Lehrverpflichtung.</w:t>
      </w:r>
    </w:p>
    <w:p w:rsidR="007946CD" w:rsidRPr="00C44D3E" w:rsidRDefault="007946CD" w:rsidP="007946CD">
      <w:pPr>
        <w:pStyle w:val="Paragraphenberschrift"/>
        <w:outlineLvl w:val="0"/>
      </w:pPr>
      <w:r w:rsidRPr="00C44D3E">
        <w:t>Artikel 13</w:t>
      </w:r>
    </w:p>
    <w:p w:rsidR="007946CD" w:rsidRPr="00C44D3E" w:rsidRDefault="007946CD" w:rsidP="007946CD">
      <w:pPr>
        <w:pStyle w:val="Gesetzestext"/>
      </w:pPr>
      <w:r w:rsidRPr="00C44D3E">
        <w:t>(1) Für die wissenschaftliche Vorbildung der Geis</w:t>
      </w:r>
      <w:r w:rsidRPr="00C44D3E">
        <w:t>t</w:t>
      </w:r>
      <w:r w:rsidRPr="00C44D3E">
        <w:t>lichen bleibt die Evangelisch-theologische Fakultät an der Philipps-Universität in Marburg/L. bestehen.</w:t>
      </w:r>
    </w:p>
    <w:p w:rsidR="007946CD" w:rsidRPr="00C44D3E" w:rsidRDefault="007946CD" w:rsidP="007946CD">
      <w:pPr>
        <w:pStyle w:val="Gesetzestext"/>
      </w:pPr>
      <w:r w:rsidRPr="00C44D3E">
        <w:t>(2) Vor der Anstellung eines ordentlichen oder außerordentlichen Professors an einer evang</w:t>
      </w:r>
      <w:r w:rsidRPr="00C44D3E">
        <w:t>e</w:t>
      </w:r>
      <w:r w:rsidRPr="00C44D3E">
        <w:t>lisch-theologischen Fakultät wird der kirchlichen Behörde Gelegenheit zu gutachtlicher Ä</w:t>
      </w:r>
      <w:r w:rsidRPr="00C44D3E">
        <w:t>u</w:t>
      </w:r>
      <w:r w:rsidRPr="00C44D3E">
        <w:t>ßerung gegeben werden.</w:t>
      </w:r>
    </w:p>
    <w:p w:rsidR="00CB556B" w:rsidRDefault="007946CD" w:rsidP="007946CD">
      <w:pPr>
        <w:pStyle w:val="Gesetzestext"/>
        <w:rPr>
          <w:lang w:val="de-DE"/>
        </w:rPr>
      </w:pPr>
      <w:r w:rsidRPr="00C44D3E">
        <w:t xml:space="preserve">(3) Die Bestellung des evangelischen Universitätspredigers an der Philipps-Universität Marburg/L. geschieht durch den Minister für Erziehung und Volksbildung im Einvernehmen mit der Evangelischen Landeskirche von Kurhessen-Waldeck. Für die anderen Universitäten des Landes bleibt </w:t>
      </w:r>
    </w:p>
    <w:p w:rsidR="007946CD" w:rsidRPr="00C44D3E" w:rsidRDefault="007946CD" w:rsidP="007946CD">
      <w:pPr>
        <w:pStyle w:val="Gesetzestext"/>
      </w:pPr>
      <w:r w:rsidRPr="00C44D3E">
        <w:lastRenderedPageBreak/>
        <w:t>eine entspr</w:t>
      </w:r>
      <w:r w:rsidRPr="00C44D3E">
        <w:t>e</w:t>
      </w:r>
      <w:r w:rsidRPr="00C44D3E">
        <w:t>chende Regelung vorbehalten, wenn sie eine theologische Fakultät erhalten.</w:t>
      </w:r>
    </w:p>
    <w:p w:rsidR="007946CD" w:rsidRPr="00C44D3E" w:rsidRDefault="007946CD" w:rsidP="007946CD">
      <w:pPr>
        <w:pStyle w:val="Paragraphenberschrift"/>
        <w:outlineLvl w:val="0"/>
      </w:pPr>
      <w:r w:rsidRPr="00C44D3E">
        <w:t>Artikel 14</w:t>
      </w:r>
    </w:p>
    <w:p w:rsidR="007946CD" w:rsidRPr="00C44D3E" w:rsidRDefault="007946CD" w:rsidP="007946CD">
      <w:pPr>
        <w:pStyle w:val="Gesetzestext"/>
      </w:pPr>
      <w:r w:rsidRPr="00C44D3E">
        <w:t>(1) An den Hochschulen für Erziehung an den Universitäten und entsprechenden Einrichtungen anderer wissenschaftlicher Hochschulen wird die wissenschaftliche Vorbildung in evangelischer Theologie und in evangelischer Religionspädagogik gewährleistet. Die hauptamtlichen Professoren und Dozenten für evangelische Theologie sind im Benehmen mit der z</w:t>
      </w:r>
      <w:r w:rsidRPr="00C44D3E">
        <w:t>u</w:t>
      </w:r>
      <w:r w:rsidRPr="00C44D3E">
        <w:t>ständigen Kirche zu berufen. Artikel 13 Absatz 2 findet sinngemäß Anwendung. Der Wec</w:t>
      </w:r>
      <w:r w:rsidRPr="00C44D3E">
        <w:t>h</w:t>
      </w:r>
      <w:r w:rsidRPr="00C44D3E">
        <w:t>sel von einer Hochschule für Erziehung des Landes zu einer anderen gilt nicht als Anstellung im Sinne dieser Bestimmung.</w:t>
      </w:r>
    </w:p>
    <w:p w:rsidR="007946CD" w:rsidRPr="00C44D3E" w:rsidRDefault="007946CD" w:rsidP="007946CD">
      <w:pPr>
        <w:pStyle w:val="Gesetzestext"/>
      </w:pPr>
      <w:r w:rsidRPr="00C44D3E">
        <w:t>(2) Zu der ersten Prüfung für das Lehramt an Volks- und Mittelschulen, Berufsschulen, Berufsfachschulen und Fachschulen an den Pädagogischen Instituten ist zu der Prüfung in evangelischer Religion ein Vertreter der zuständigen Landeskirche vom Vorsitzenden des Prüfungsausschusses einzuladen. Bei den Prüfungen in evangelischer Religion vor den wissenschaftlichen Prüfungsämtern werden die Kirchen durch ein Mitglied der Evangelisch-theologischen Fakultät (Marburg/L.) bzw. durch e</w:t>
      </w:r>
      <w:r w:rsidRPr="00C44D3E">
        <w:t>i</w:t>
      </w:r>
      <w:r w:rsidRPr="00C44D3E">
        <w:t>nen Professor oder Lehrbeauftragten für Theologie (Frankfurt/M.) vertreten. Die Lehrbefähigung für den Religionsunterricht wird vom Staat erteilt. Zur Erteilung des Religionsunterrichts sind die Lehrer jedoch erst berechtigt, wenn sie die Bevollmächtigung der Kirche erhalten haben. Widerruft die Ki</w:t>
      </w:r>
      <w:r w:rsidRPr="00C44D3E">
        <w:t>r</w:t>
      </w:r>
      <w:r w:rsidRPr="00C44D3E">
        <w:t>che die Bevollmächtigung, so endet die Berecht</w:t>
      </w:r>
      <w:r w:rsidRPr="00C44D3E">
        <w:t>i</w:t>
      </w:r>
      <w:r w:rsidRPr="00C44D3E">
        <w:t>gung, Religionsunterricht zu erteilen.</w:t>
      </w:r>
    </w:p>
    <w:p w:rsidR="007946CD" w:rsidRPr="00C44D3E" w:rsidRDefault="007946CD" w:rsidP="007946CD">
      <w:pPr>
        <w:pStyle w:val="Gesetzestext"/>
      </w:pPr>
      <w:r w:rsidRPr="00C44D3E">
        <w:t>(3) Für Erweiterungsprüfungen zum Erwerb der Lehrbefähigung im Fach Religion für das Lehramt an allgemeinbildenden und berufsbildenden Schulen gilt Absatz 2 sinngemäß.</w:t>
      </w:r>
    </w:p>
    <w:p w:rsidR="007946CD" w:rsidRPr="00C44D3E" w:rsidRDefault="007946CD" w:rsidP="007946CD">
      <w:pPr>
        <w:pStyle w:val="Gesetzestext"/>
      </w:pPr>
      <w:r w:rsidRPr="00C44D3E">
        <w:t>(4) Die Studien- und Prüfungsordnungen für das Fach evangelische Religion an allen Schularten werden im Benehmen mit den Kirchen aufgestellt.</w:t>
      </w:r>
    </w:p>
    <w:p w:rsidR="007946CD" w:rsidRPr="00C44D3E" w:rsidRDefault="007946CD" w:rsidP="007946CD">
      <w:pPr>
        <w:pStyle w:val="Paragraphenberschrift"/>
        <w:outlineLvl w:val="0"/>
      </w:pPr>
      <w:r w:rsidRPr="00C44D3E">
        <w:t>Artikel 15</w:t>
      </w:r>
    </w:p>
    <w:p w:rsidR="007946CD" w:rsidRPr="00C44D3E" w:rsidRDefault="007946CD" w:rsidP="007946CD">
      <w:pPr>
        <w:pStyle w:val="Gesetzestext"/>
      </w:pPr>
      <w:r w:rsidRPr="00C44D3E">
        <w:t>(1) Die öffentlichen Schulen sind Gemeinschaft</w:t>
      </w:r>
      <w:r w:rsidRPr="00C44D3E">
        <w:t>s</w:t>
      </w:r>
      <w:r w:rsidRPr="00C44D3E">
        <w:t>schulen auf christlicher Grundlage. In ihnen werden die Schüler ohne Unterschied des Bekenntnisses und der Weltanschauung zusammengefaßt. In Erziehung und Unterricht sollen auch die geistigen und sittlichen Werte der Humanität zur Geltung kommen. Auf die Empfindungen Andersdenkender ist Rücksicht zu ne</w:t>
      </w:r>
      <w:r w:rsidRPr="00C44D3E">
        <w:t>h</w:t>
      </w:r>
      <w:r w:rsidRPr="00C44D3E">
        <w:t>men.</w:t>
      </w:r>
    </w:p>
    <w:p w:rsidR="007946CD" w:rsidRPr="00C44D3E" w:rsidRDefault="007946CD" w:rsidP="007946CD">
      <w:pPr>
        <w:pStyle w:val="Gesetzestext"/>
      </w:pPr>
      <w:r w:rsidRPr="00C44D3E">
        <w:t>(2) Der Religionsunterricht ist ordentliches Lehrfach an allen allgemeinbildenden und berufsbilde</w:t>
      </w:r>
      <w:r w:rsidRPr="00C44D3E">
        <w:t>n</w:t>
      </w:r>
      <w:r w:rsidRPr="00C44D3E">
        <w:t>den Schulen. Unbeschadet des staatlichen Aufsichtsrechts haben die Kirchen das Recht, sich durch Einsichtnahme zu vergewissern, daß der Inhalt und die Gestaltung des Religionsunterrichts den Lehren und Or</w:t>
      </w:r>
      <w:r w:rsidRPr="00C44D3E">
        <w:t>d</w:t>
      </w:r>
      <w:r w:rsidRPr="00C44D3E">
        <w:t>nungen der Kirche entsprechen.</w:t>
      </w:r>
    </w:p>
    <w:p w:rsidR="007946CD" w:rsidRPr="00C44D3E" w:rsidRDefault="007946CD" w:rsidP="007946CD">
      <w:pPr>
        <w:pStyle w:val="Gesetzestext"/>
      </w:pPr>
      <w:r w:rsidRPr="00C44D3E">
        <w:t>(3) Für die Geistlichen und die kirchlich ausgebild</w:t>
      </w:r>
      <w:r w:rsidRPr="00C44D3E">
        <w:t>e</w:t>
      </w:r>
      <w:r w:rsidRPr="00C44D3E">
        <w:t>ten Religionslehrkräfte (Katecheten), denen ihre Kirche die Befähigung zur Erteilung von Religionsunterricht zuerkannt hat, gilt die staatliche Genehmigung zur Übernahme des evangelischen Relig</w:t>
      </w:r>
      <w:r w:rsidRPr="00C44D3E">
        <w:t>i</w:t>
      </w:r>
      <w:r w:rsidRPr="00C44D3E">
        <w:t>onsunterrichtes als erteilt.</w:t>
      </w:r>
    </w:p>
    <w:p w:rsidR="007946CD" w:rsidRPr="00C44D3E" w:rsidRDefault="007946CD" w:rsidP="007946CD">
      <w:pPr>
        <w:pStyle w:val="Gesetzestext"/>
      </w:pPr>
      <w:r w:rsidRPr="00C44D3E">
        <w:t>(4) Lehrpläne und Lehrbücher für den Religionsu</w:t>
      </w:r>
      <w:r w:rsidRPr="00C44D3E">
        <w:t>n</w:t>
      </w:r>
      <w:r w:rsidRPr="00C44D3E">
        <w:t>terricht sind im Einvernehmen mit den Kirchen zu bestimmen.</w:t>
      </w:r>
    </w:p>
    <w:p w:rsidR="007946CD" w:rsidRPr="00C44D3E" w:rsidRDefault="007946CD" w:rsidP="007946CD">
      <w:pPr>
        <w:pStyle w:val="Paragraphenberschrift"/>
        <w:outlineLvl w:val="0"/>
      </w:pPr>
      <w:r w:rsidRPr="00C44D3E">
        <w:t>Artikel 16</w:t>
      </w:r>
    </w:p>
    <w:p w:rsidR="007946CD" w:rsidRPr="00CB556B" w:rsidRDefault="007946CD" w:rsidP="007946CD">
      <w:pPr>
        <w:pStyle w:val="Gesetzestext"/>
        <w:rPr>
          <w:lang w:val="de-DE"/>
        </w:rPr>
      </w:pPr>
      <w:r w:rsidRPr="00C44D3E">
        <w:t>(1) In Krankenhäusern und Strafanstalten sowie in den sonstigen öffentlichen Anstalten des Landes, in denen eine seelsorgerische Betreuung üblich ist, werden die Kirchen zur Vornahme seelsorger</w:t>
      </w:r>
      <w:r w:rsidRPr="00C44D3E">
        <w:t>i</w:t>
      </w:r>
      <w:r w:rsidRPr="00C44D3E">
        <w:t xml:space="preserve">scher Besuche und kirchlicher Handlungen zugelassen. Wird in diesen Anstalten eine regelmäßige Seelsorge </w:t>
      </w:r>
      <w:r w:rsidRPr="00C44D3E">
        <w:lastRenderedPageBreak/>
        <w:t>eingerichtet und werden hierfür Pfarrer hauptamtlich ang</w:t>
      </w:r>
      <w:r w:rsidRPr="00C44D3E">
        <w:t>e</w:t>
      </w:r>
      <w:r w:rsidRPr="00C44D3E">
        <w:t>stellt, so wird der Pfarrer von der Kirche im Einvernehmen mit dem Träger der Anstalt oder von dem Träger der Anstalt im Einve</w:t>
      </w:r>
      <w:r w:rsidRPr="00C44D3E">
        <w:t>r</w:t>
      </w:r>
      <w:r w:rsidRPr="00C44D3E">
        <w:t>nehmen mit der Kirche bestellt.</w:t>
      </w:r>
    </w:p>
    <w:p w:rsidR="007946CD" w:rsidRPr="00C44D3E" w:rsidRDefault="007946CD" w:rsidP="007946CD">
      <w:pPr>
        <w:pStyle w:val="Gesetzestext"/>
      </w:pPr>
      <w:r w:rsidRPr="00C44D3E">
        <w:t>(2) Bei Anstalten anderer Unternehmen wird das Land dahin wirken, daß die Anstaltspfleglinge entsprechend seelsorgerisch betreut werden können.</w:t>
      </w:r>
    </w:p>
    <w:p w:rsidR="007946CD" w:rsidRPr="00C44D3E" w:rsidRDefault="007946CD" w:rsidP="007946CD">
      <w:pPr>
        <w:pStyle w:val="Gesetzestext"/>
      </w:pPr>
      <w:r w:rsidRPr="00C44D3E">
        <w:t>(3) Die vom Land bestellten Geistlichen unterstehen unbeschadet der Disziplinargewalt des Landes der geistlichen und disziplinarischen Aufsicht der zuständigen Kirche, soweit es sich um die Ausübung der durch die Ordination erworbenen Rechte ha</w:t>
      </w:r>
      <w:r w:rsidRPr="00C44D3E">
        <w:t>n</w:t>
      </w:r>
      <w:r w:rsidRPr="00C44D3E">
        <w:t>delt. Das Land wird einen Geistlichen, sobald er die durch die Ordination erworbenen Rechte verloren hat, zu pfarramtlichem Dienst in staatlichen Ei</w:t>
      </w:r>
      <w:r w:rsidRPr="00C44D3E">
        <w:t>n</w:t>
      </w:r>
      <w:r w:rsidRPr="00C44D3E">
        <w:t>richtungen nicht mehr zulassen.</w:t>
      </w:r>
    </w:p>
    <w:p w:rsidR="007946CD" w:rsidRPr="00C44D3E" w:rsidRDefault="007946CD" w:rsidP="007946CD">
      <w:pPr>
        <w:pStyle w:val="Paragraphenberschrift"/>
        <w:outlineLvl w:val="0"/>
      </w:pPr>
      <w:r w:rsidRPr="00C44D3E">
        <w:t>Artikel 17</w:t>
      </w:r>
    </w:p>
    <w:p w:rsidR="007946CD" w:rsidRPr="00C44D3E" w:rsidRDefault="007946CD" w:rsidP="007946CD">
      <w:pPr>
        <w:pStyle w:val="Gesetzestext"/>
      </w:pPr>
      <w:r w:rsidRPr="00C44D3E">
        <w:t>(1) Die Kirchen und Kirchengemeinden sind berechtigt, nach Maßgabe der landesrechtlichen Bestimmungen auf Grund von Steuerordnungen Kirchensteuern, insbesondere auch Kirchgeld, zu erh</w:t>
      </w:r>
      <w:r w:rsidRPr="00C44D3E">
        <w:t>e</w:t>
      </w:r>
      <w:r w:rsidRPr="00C44D3E">
        <w:t>ben.</w:t>
      </w:r>
    </w:p>
    <w:p w:rsidR="007946CD" w:rsidRPr="00C44D3E" w:rsidRDefault="007946CD" w:rsidP="007946CD">
      <w:pPr>
        <w:pStyle w:val="Gesetzestext"/>
      </w:pPr>
      <w:r w:rsidRPr="00C44D3E">
        <w:t>(2) Die Kirchensteuerordnungen und ihre Änderu</w:t>
      </w:r>
      <w:r w:rsidRPr="00C44D3E">
        <w:t>n</w:t>
      </w:r>
      <w:r w:rsidRPr="00C44D3E">
        <w:t>gen und Ergänzungen sowie die Beschlüsse über die Kirchensteuersätze bedürfen der staatlichen Gene</w:t>
      </w:r>
      <w:r w:rsidRPr="00C44D3E">
        <w:t>h</w:t>
      </w:r>
      <w:r w:rsidRPr="00C44D3E">
        <w:t>migung.</w:t>
      </w:r>
    </w:p>
    <w:p w:rsidR="007946CD" w:rsidRPr="00C44D3E" w:rsidRDefault="007946CD" w:rsidP="007946CD">
      <w:pPr>
        <w:pStyle w:val="Gesetzestext"/>
      </w:pPr>
      <w:r w:rsidRPr="00C44D3E">
        <w:t>(3) Die Kirchen werden sich für die Bemessung der Kirchensteuer als Zuschlag zur Einko</w:t>
      </w:r>
      <w:r w:rsidRPr="00C44D3E">
        <w:t>m</w:t>
      </w:r>
      <w:r w:rsidRPr="00C44D3E">
        <w:t>mensteuer (Lohnsteuer) über einen einheitlichen Zuschlagsatz verständigen.</w:t>
      </w:r>
    </w:p>
    <w:p w:rsidR="007946CD" w:rsidRPr="00DA68E9" w:rsidRDefault="007946CD" w:rsidP="007946CD">
      <w:pPr>
        <w:pStyle w:val="Gesetzestext"/>
        <w:rPr>
          <w:lang w:val="de-DE"/>
        </w:rPr>
      </w:pPr>
      <w:r w:rsidRPr="00C44D3E">
        <w:t>(4) Die Beschlüsse über die Kirchensteuersätze gelten als genehmigt, wenn sie den Bedingungen entsprechen, die mit den Kirchenleitungen vereinbart werden. Soweit die Kirchensteuer als einheitlicher Zuschlag zur Einkommensteuer (Lohnsteuer) erh</w:t>
      </w:r>
      <w:r w:rsidRPr="00C44D3E">
        <w:t>o</w:t>
      </w:r>
      <w:r w:rsidRPr="00C44D3E">
        <w:t>ben wird, werden die Kirchen ihre Beschlüsse über die Kirchensteuersätze dem Minister für Erziehung und Volksbildung anzeigen.</w:t>
      </w:r>
    </w:p>
    <w:p w:rsidR="007946CD" w:rsidRPr="00C44D3E" w:rsidRDefault="007946CD" w:rsidP="007946CD">
      <w:pPr>
        <w:pStyle w:val="Paragraphenberschrift"/>
        <w:outlineLvl w:val="0"/>
      </w:pPr>
      <w:r w:rsidRPr="00C44D3E">
        <w:t>Artikel 18</w:t>
      </w:r>
    </w:p>
    <w:p w:rsidR="007946CD" w:rsidRPr="00C44D3E" w:rsidRDefault="007946CD" w:rsidP="007946CD">
      <w:pPr>
        <w:pStyle w:val="Gesetzestext"/>
      </w:pPr>
      <w:r w:rsidRPr="00C44D3E">
        <w:t>(1) Auf Antrag der Kirchen ist die Verwaltung der Kirchensteuern, die in Zuschlägen zur Einkommensteuer (Lohnsteuer) und zur Vermögenssteuer bestehen, den Finanzämtern zu übertragen. Soweit die Einkommensteuer durch Steuerabzug vom Arbeitslohn in hessischen Betriebsstätten erhoben wird, sind die Arbeitgeber zu verpflichten, auch die Kirchensteuer nach dem genehmigten Steuersatz einzubehalten und abzuführen. Das Land erhält als Entschädigung für die Verwaltung der Kirchensteuern 3 vom Hundert des durch die Finanzkassen vereinnahmten Aufkommens. Die Finanzämter erteilen den von den Kirchen benannten Stellen Auskunft über die ihrer Verwaltung übertragenen Kirche</w:t>
      </w:r>
      <w:r w:rsidRPr="00C44D3E">
        <w:t>n</w:t>
      </w:r>
      <w:r w:rsidRPr="00C44D3E">
        <w:t>steuern.</w:t>
      </w:r>
    </w:p>
    <w:p w:rsidR="007946CD" w:rsidRPr="00C44D3E" w:rsidRDefault="007946CD" w:rsidP="007946CD">
      <w:pPr>
        <w:pStyle w:val="Gesetzestext"/>
      </w:pPr>
      <w:r w:rsidRPr="00C44D3E">
        <w:t>(2) Die Vollstreckung der Kirchensteuern wird auf Antrag der Kirchen den Finanzämtern oder, wenn die Gemeinden (Kreise) zustimmen, diesen übertr</w:t>
      </w:r>
      <w:r w:rsidRPr="00C44D3E">
        <w:t>a</w:t>
      </w:r>
      <w:r w:rsidRPr="00C44D3E">
        <w:t>gen.</w:t>
      </w:r>
    </w:p>
    <w:p w:rsidR="007946CD" w:rsidRPr="00C44D3E" w:rsidRDefault="007946CD" w:rsidP="007946CD">
      <w:pPr>
        <w:pStyle w:val="Paragraphenberschrift"/>
        <w:outlineLvl w:val="0"/>
      </w:pPr>
      <w:r w:rsidRPr="00C44D3E">
        <w:t>Artikel 19</w:t>
      </w:r>
    </w:p>
    <w:p w:rsidR="007946CD" w:rsidRPr="00C44D3E" w:rsidRDefault="007946CD" w:rsidP="007946CD">
      <w:pPr>
        <w:pStyle w:val="Gesetzestext"/>
      </w:pPr>
      <w:r w:rsidRPr="00C44D3E">
        <w:t>(1) Die Kirchen und Gemeinden sind berechtigt, von ihren Angehörigen freiwillige Gaben für kirchliche Zwecke zu sammeln.</w:t>
      </w:r>
    </w:p>
    <w:p w:rsidR="007946CD" w:rsidRPr="00C44D3E" w:rsidRDefault="007946CD" w:rsidP="007946CD">
      <w:pPr>
        <w:pStyle w:val="Gesetzestext"/>
      </w:pPr>
      <w:r w:rsidRPr="00C44D3E">
        <w:t>(2) Für jede Kirche gilt alljährlich in ihrem Gebiet eine allgemeine Haussammlung zum Be</w:t>
      </w:r>
      <w:r w:rsidRPr="00C44D3E">
        <w:t>s</w:t>
      </w:r>
      <w:r w:rsidRPr="00C44D3E">
        <w:t>ten ihrer bedürftigen Gemeinden als genehmigt. Die Zeit der Sammlung ist im Benehmen mit dem Hessischen Minister des Innern festzusetzen.</w:t>
      </w:r>
    </w:p>
    <w:p w:rsidR="007946CD" w:rsidRPr="00C44D3E" w:rsidRDefault="007946CD" w:rsidP="007946CD">
      <w:pPr>
        <w:pStyle w:val="Paragraphenberschrift"/>
        <w:outlineLvl w:val="0"/>
      </w:pPr>
      <w:r w:rsidRPr="00C44D3E">
        <w:lastRenderedPageBreak/>
        <w:t>Artikel 20</w:t>
      </w:r>
    </w:p>
    <w:p w:rsidR="007946CD" w:rsidRDefault="007946CD" w:rsidP="007946CD">
      <w:pPr>
        <w:pStyle w:val="Gesetzestext"/>
        <w:rPr>
          <w:lang w:val="de-DE"/>
        </w:rPr>
      </w:pPr>
      <w:r w:rsidRPr="00C44D3E">
        <w:t>Die Kirchen werden der Erhaltung und Pflege denkmalswerter Gebäude nebst den dazugehörigen Grundstücken sowie denkmalswerter Gegenstände ihre besondere Aufmerksamkeit widmen. Sie werden Veräußerungen, Umgestaltungen und farbliche Instandsetzungen nur im Benehmen mit den Stellen der staatlichen Denkmalspflege vornehmen. Sie werden dafür sorgen; daß die Kirchengemeinden und sonstigen Verbände entsprechend verfahren. Im übrigen finden auch auf kirchlichem Bereich die Vorschriften eines etwa zu erlassenden Den</w:t>
      </w:r>
      <w:r w:rsidRPr="00C44D3E">
        <w:t>k</w:t>
      </w:r>
      <w:r w:rsidRPr="00C44D3E">
        <w:t>malsschutzgesetzes Anwendung.</w:t>
      </w:r>
    </w:p>
    <w:p w:rsidR="007946CD" w:rsidRPr="00C44D3E" w:rsidRDefault="007946CD" w:rsidP="007946CD">
      <w:pPr>
        <w:pStyle w:val="Paragraphenberschrift"/>
        <w:outlineLvl w:val="0"/>
      </w:pPr>
      <w:r w:rsidRPr="00C44D3E">
        <w:t>Artikel 21</w:t>
      </w:r>
    </w:p>
    <w:p w:rsidR="007946CD" w:rsidRPr="00C44D3E" w:rsidRDefault="007946CD" w:rsidP="007946CD">
      <w:pPr>
        <w:pStyle w:val="Gesetzestext"/>
      </w:pPr>
      <w:r w:rsidRPr="00C44D3E">
        <w:t>Die landesrechtlichen Vorschriften über nicht mit Lasten verbundene Patronate werden, soweit sie staatl</w:t>
      </w:r>
      <w:r w:rsidRPr="00C44D3E">
        <w:t>i</w:t>
      </w:r>
      <w:r w:rsidRPr="00C44D3E">
        <w:t>che Normen sind, aufgehoben. Dasselbe gilt für die mit Lasten verbundenen Patronate, sobald die Beteiligten sich über die Ablösung der Lasten geeinigt haben, die Ablösung auf Grund landesgesetzlicher Regelung stattfindet oder der Patron von den Lasten fre</w:t>
      </w:r>
      <w:r w:rsidRPr="00C44D3E">
        <w:t>i</w:t>
      </w:r>
      <w:r w:rsidRPr="00C44D3E">
        <w:t>gestellt wird.</w:t>
      </w:r>
    </w:p>
    <w:p w:rsidR="007946CD" w:rsidRPr="00C44D3E" w:rsidRDefault="007946CD" w:rsidP="007946CD">
      <w:pPr>
        <w:pStyle w:val="Paragraphenberschrift"/>
        <w:outlineLvl w:val="0"/>
      </w:pPr>
      <w:r w:rsidRPr="00C44D3E">
        <w:t>Artikel 22</w:t>
      </w:r>
    </w:p>
    <w:p w:rsidR="007946CD" w:rsidRPr="00C44D3E" w:rsidRDefault="007946CD" w:rsidP="007946CD">
      <w:pPr>
        <w:pStyle w:val="Gesetzestext"/>
      </w:pPr>
      <w:r w:rsidRPr="00C44D3E">
        <w:t>Auf Landesrecht beruhende Gebührenbefreiungen für das Land gelten auch für die Kirchen und ihre öffentlich-rechtlichen Verbände, Anstalten und Stiftungen. Weitergehende Gebü</w:t>
      </w:r>
      <w:r w:rsidRPr="00C44D3E">
        <w:t>h</w:t>
      </w:r>
      <w:r w:rsidRPr="00C44D3E">
        <w:t>renbefreiungen nach dem Hessischen Justizkostengesetz vom 15. Mai 1958 (GVBl. S. 60) bleiben aufrechterhalten.</w:t>
      </w:r>
    </w:p>
    <w:p w:rsidR="007946CD" w:rsidRPr="00C44D3E" w:rsidRDefault="007946CD" w:rsidP="007946CD">
      <w:pPr>
        <w:pStyle w:val="Paragraphenberschrift"/>
        <w:outlineLvl w:val="0"/>
      </w:pPr>
      <w:r w:rsidRPr="00C44D3E">
        <w:t>Artikel 23</w:t>
      </w:r>
    </w:p>
    <w:p w:rsidR="007946CD" w:rsidRPr="00C44D3E" w:rsidRDefault="007946CD" w:rsidP="007946CD">
      <w:pPr>
        <w:pStyle w:val="Gesetzestext"/>
      </w:pPr>
      <w:r w:rsidRPr="00C44D3E">
        <w:t>Die Vertragschließenden werden eine etwa in Zukunft zwischen ihnen entstehende Meinungsverschiedenheit über die Auslegung einer Bestimmung dieses Vertrages auf freundschaftliche Weise beseit</w:t>
      </w:r>
      <w:r w:rsidRPr="00C44D3E">
        <w:t>i</w:t>
      </w:r>
      <w:r w:rsidRPr="00C44D3E">
        <w:t>gen.</w:t>
      </w:r>
    </w:p>
    <w:p w:rsidR="007946CD" w:rsidRPr="00C44D3E" w:rsidRDefault="007946CD" w:rsidP="007946CD">
      <w:pPr>
        <w:pStyle w:val="Paragraphenberschrift"/>
        <w:outlineLvl w:val="0"/>
      </w:pPr>
      <w:r w:rsidRPr="00C44D3E">
        <w:t>Artikel 24</w:t>
      </w:r>
    </w:p>
    <w:p w:rsidR="007946CD" w:rsidRPr="00C44D3E" w:rsidRDefault="007946CD" w:rsidP="007946CD">
      <w:pPr>
        <w:pStyle w:val="Gesetzestext"/>
      </w:pPr>
      <w:r w:rsidRPr="00C44D3E">
        <w:t>(1) Gleichzeitig mit dem Inkrafttreten dieses Vertrages treten die diesen Bestimmungen entgegenstehenden Gesetze und Übereinkommen außer Kraft, insbesondere das preußische Staatsgesetz betre</w:t>
      </w:r>
      <w:r w:rsidRPr="00C44D3E">
        <w:t>f</w:t>
      </w:r>
      <w:r w:rsidRPr="00C44D3E">
        <w:t>fend die Kirchenverfassung der Evangelischen Landeskirchen vom 8. April 1924 (GS. S. 221) und die Vereinbarung zwischen dem Hessischen Staat und der Evangelischen Landeskirche in Hessen vom 27. Mai 1930 (Reg.Bl. S. 58) nebst dem hiernach erlassenen Schiedsspruch vom 20. November 1933.</w:t>
      </w:r>
    </w:p>
    <w:p w:rsidR="007946CD" w:rsidRPr="00C44D3E" w:rsidRDefault="007946CD" w:rsidP="007946CD">
      <w:pPr>
        <w:pStyle w:val="Gesetzestext"/>
      </w:pPr>
      <w:r w:rsidRPr="00C44D3E">
        <w:t>(2) Es verbleibt jedoch bis zu anderweitiger gesetzlicher Regelung in den ehemals preußischen Landesteilen bei der Zuständigkeit der Verwaltungsbehörden und Verwaltungsgerichte für die Entscheidung über öffentlich-rechtliche Verpflichtungen zur Aufbringung der Baukosten für Neu- und Repar</w:t>
      </w:r>
      <w:r w:rsidRPr="00C44D3E">
        <w:t>a</w:t>
      </w:r>
      <w:r w:rsidRPr="00C44D3E">
        <w:t>turbauten bei Kirchen-, Pfarr- und Küstergebäuden, wenn die Küsterei mit der Schule nicht verbu</w:t>
      </w:r>
      <w:r w:rsidRPr="00C44D3E">
        <w:t>n</w:t>
      </w:r>
      <w:r w:rsidRPr="00C44D3E">
        <w:t>den ist, sowie über die Verteilung derselben auf Kirchengemeinden, kirchliche Verbände und Drit</w:t>
      </w:r>
      <w:r w:rsidRPr="00C44D3E">
        <w:t>t</w:t>
      </w:r>
      <w:r w:rsidRPr="00C44D3E">
        <w:t>verpflichtete gemäß Artikel 17 Absatz 1 bis 4 und 7 des preußischen Staatsgesetzes vom 8. April 1924.</w:t>
      </w:r>
    </w:p>
    <w:p w:rsidR="007946CD" w:rsidRPr="00C44D3E" w:rsidRDefault="007946CD" w:rsidP="007946CD">
      <w:pPr>
        <w:pStyle w:val="Paragraphenberschrift"/>
        <w:outlineLvl w:val="0"/>
      </w:pPr>
      <w:r w:rsidRPr="00C44D3E">
        <w:t>Artikel 25</w:t>
      </w:r>
    </w:p>
    <w:p w:rsidR="007946CD" w:rsidRPr="00C44D3E" w:rsidRDefault="007946CD" w:rsidP="007946CD">
      <w:pPr>
        <w:pStyle w:val="Gesetzestext"/>
      </w:pPr>
      <w:r w:rsidRPr="00C44D3E">
        <w:t>Dieser Vertrag soll ratifiziert und die Ratifikationsurkunden sollen in Wiesbaden ausgetauscht we</w:t>
      </w:r>
      <w:r w:rsidRPr="00C44D3E">
        <w:t>r</w:t>
      </w:r>
      <w:r w:rsidRPr="00C44D3E">
        <w:t>den.</w:t>
      </w:r>
    </w:p>
    <w:p w:rsidR="007946CD" w:rsidRPr="00C44D3E" w:rsidRDefault="007946CD" w:rsidP="007946CD">
      <w:pPr>
        <w:pStyle w:val="Gesetzestext"/>
      </w:pPr>
      <w:r w:rsidRPr="00C44D3E">
        <w:t>Er tritt mit dem Tage des Austausches in Kraft.</w:t>
      </w:r>
    </w:p>
    <w:p w:rsidR="007946CD" w:rsidRPr="00C44D3E" w:rsidRDefault="007946CD" w:rsidP="007946CD">
      <w:pPr>
        <w:pStyle w:val="Gesetzestext"/>
      </w:pPr>
      <w:r w:rsidRPr="00C44D3E">
        <w:t>Zu Urkund dessen ist dieser Vertrag in vierfacher Urschrift unterzeichnet worden.</w:t>
      </w:r>
    </w:p>
    <w:p w:rsidR="007946CD" w:rsidRDefault="007946CD" w:rsidP="007946CD">
      <w:pPr>
        <w:pStyle w:val="Gesetzestext"/>
        <w:rPr>
          <w:lang w:val="de-DE"/>
        </w:rPr>
      </w:pPr>
      <w:r w:rsidRPr="00C44D3E">
        <w:lastRenderedPageBreak/>
        <w:t>Geschehen zu Wiesbaden am 18. Februar 1960</w:t>
      </w:r>
    </w:p>
    <w:p w:rsidR="007946CD" w:rsidRDefault="007946CD" w:rsidP="007946CD">
      <w:pPr>
        <w:pStyle w:val="Gesetzestext"/>
        <w:rPr>
          <w:lang w:val="de-DE"/>
        </w:rPr>
      </w:pPr>
      <w:r w:rsidRPr="00C44D3E">
        <w:t>Der Hessische Ministerpräsident</w:t>
      </w:r>
    </w:p>
    <w:p w:rsidR="007946CD" w:rsidRDefault="007946CD" w:rsidP="007946CD">
      <w:pPr>
        <w:pStyle w:val="Gesetzestext"/>
        <w:rPr>
          <w:lang w:val="de-DE"/>
        </w:rPr>
      </w:pPr>
      <w:r w:rsidRPr="00C44D3E">
        <w:t>gez. Dr. Georg-August Zinn</w:t>
      </w:r>
    </w:p>
    <w:p w:rsidR="007946CD" w:rsidRDefault="007946CD" w:rsidP="007946CD">
      <w:pPr>
        <w:pStyle w:val="Gesetzestext"/>
        <w:rPr>
          <w:lang w:val="de-DE"/>
        </w:rPr>
      </w:pPr>
      <w:r w:rsidRPr="00C44D3E">
        <w:t>Evangelische Kirche in Hessen und Nassau</w:t>
      </w:r>
    </w:p>
    <w:p w:rsidR="007946CD" w:rsidRDefault="007946CD" w:rsidP="007946CD">
      <w:pPr>
        <w:pStyle w:val="Gesetzestext"/>
        <w:rPr>
          <w:lang w:val="de-DE"/>
        </w:rPr>
      </w:pPr>
      <w:r w:rsidRPr="00C44D3E">
        <w:rPr>
          <w:szCs w:val="27"/>
        </w:rPr>
        <w:t>Die Kirchenleitung</w:t>
      </w:r>
    </w:p>
    <w:p w:rsidR="007946CD" w:rsidRDefault="007946CD" w:rsidP="007946CD">
      <w:pPr>
        <w:pStyle w:val="Gesetzestext"/>
        <w:rPr>
          <w:lang w:val="de-DE"/>
        </w:rPr>
      </w:pPr>
      <w:r w:rsidRPr="00C44D3E">
        <w:rPr>
          <w:szCs w:val="27"/>
        </w:rPr>
        <w:t>gez. D. Niemöller, Kirchenpräsident</w:t>
      </w:r>
    </w:p>
    <w:p w:rsidR="007946CD" w:rsidRDefault="007946CD" w:rsidP="007946CD">
      <w:pPr>
        <w:pStyle w:val="Gesetzestext"/>
        <w:rPr>
          <w:lang w:val="de-DE"/>
        </w:rPr>
      </w:pPr>
      <w:r w:rsidRPr="00C44D3E">
        <w:t>Evangelische Landeskirche von Kurhessen-Waldeck</w:t>
      </w:r>
    </w:p>
    <w:p w:rsidR="007946CD" w:rsidRDefault="007946CD" w:rsidP="007946CD">
      <w:pPr>
        <w:pStyle w:val="Gesetzestext"/>
        <w:rPr>
          <w:lang w:val="de-DE"/>
        </w:rPr>
      </w:pPr>
      <w:r w:rsidRPr="00C44D3E">
        <w:rPr>
          <w:szCs w:val="27"/>
        </w:rPr>
        <w:t xml:space="preserve">Der Bischof </w:t>
      </w:r>
    </w:p>
    <w:p w:rsidR="007946CD" w:rsidRDefault="007946CD" w:rsidP="007946CD">
      <w:pPr>
        <w:pStyle w:val="Gesetzestext"/>
        <w:rPr>
          <w:lang w:val="de-DE"/>
        </w:rPr>
      </w:pPr>
      <w:r w:rsidRPr="00C44D3E">
        <w:rPr>
          <w:szCs w:val="27"/>
        </w:rPr>
        <w:t>gez. D. Wüstemann</w:t>
      </w:r>
    </w:p>
    <w:p w:rsidR="007946CD" w:rsidRDefault="007946CD" w:rsidP="007946CD">
      <w:pPr>
        <w:pStyle w:val="Gesetzestext"/>
        <w:rPr>
          <w:lang w:val="de-DE"/>
        </w:rPr>
      </w:pPr>
      <w:r w:rsidRPr="00C44D3E">
        <w:t>Evangelische Kirche im Rheinland</w:t>
      </w:r>
    </w:p>
    <w:p w:rsidR="007946CD" w:rsidRDefault="007946CD" w:rsidP="007946CD">
      <w:pPr>
        <w:pStyle w:val="Gesetzestext"/>
        <w:rPr>
          <w:lang w:val="de-DE"/>
        </w:rPr>
      </w:pPr>
      <w:r w:rsidRPr="00C44D3E">
        <w:rPr>
          <w:szCs w:val="27"/>
        </w:rPr>
        <w:t>Die Kirchenleitung</w:t>
      </w:r>
    </w:p>
    <w:p w:rsidR="007946CD" w:rsidRDefault="007946CD" w:rsidP="007946CD">
      <w:pPr>
        <w:pStyle w:val="Gesetzestext"/>
        <w:rPr>
          <w:lang w:val="de-DE"/>
        </w:rPr>
      </w:pPr>
      <w:r w:rsidRPr="00C44D3E">
        <w:rPr>
          <w:szCs w:val="27"/>
        </w:rPr>
        <w:t>gez. D. Dr. Beckmann, Präses</w:t>
      </w:r>
    </w:p>
    <w:p w:rsidR="007946CD" w:rsidRPr="00C44D3E" w:rsidRDefault="007946CD" w:rsidP="007946CD">
      <w:pPr>
        <w:pStyle w:val="Gesetzestext"/>
        <w:rPr>
          <w:szCs w:val="27"/>
        </w:rPr>
      </w:pPr>
      <w:r w:rsidRPr="00C44D3E">
        <w:rPr>
          <w:szCs w:val="27"/>
        </w:rPr>
        <w:t>gez. Ulrich, Oberkirchenrat</w:t>
      </w:r>
    </w:p>
    <w:p w:rsidR="007946CD" w:rsidRPr="00C44D3E" w:rsidRDefault="007946CD" w:rsidP="007946CD">
      <w:pPr>
        <w:pStyle w:val="Gesetzesabschnittsberschrift"/>
        <w:outlineLvl w:val="0"/>
      </w:pPr>
      <w:r w:rsidRPr="00C44D3E">
        <w:t>Schlussprotokoll</w:t>
      </w:r>
    </w:p>
    <w:p w:rsidR="007946CD" w:rsidRPr="00C44D3E" w:rsidRDefault="007946CD" w:rsidP="007946CD">
      <w:pPr>
        <w:pStyle w:val="Gesetzestext"/>
      </w:pPr>
      <w:r w:rsidRPr="00C44D3E">
        <w:t>Bei der Unterzeichnung des am heutigen Tage geschloss</w:t>
      </w:r>
      <w:r w:rsidRPr="00C44D3E">
        <w:t>e</w:t>
      </w:r>
      <w:r w:rsidRPr="00C44D3E">
        <w:t>nen Vertrages des Landes Hessen mit den Evangelischen Landeskirchen sind folgende übereinstimmende Erklärungen abgeg</w:t>
      </w:r>
      <w:r w:rsidRPr="00C44D3E">
        <w:t>e</w:t>
      </w:r>
      <w:r w:rsidRPr="00C44D3E">
        <w:t>ben worden, die einen integrierenden Bestandteil des Vertrages bilden.</w:t>
      </w:r>
    </w:p>
    <w:p w:rsidR="007946CD" w:rsidRPr="00C44D3E" w:rsidRDefault="007946CD" w:rsidP="007946CD">
      <w:pPr>
        <w:pStyle w:val="Paragraphenberschrift"/>
        <w:outlineLvl w:val="0"/>
      </w:pPr>
      <w:r w:rsidRPr="00C44D3E">
        <w:t>Zu Artikel 1 Absatz 4</w:t>
      </w:r>
    </w:p>
    <w:p w:rsidR="007946CD" w:rsidRPr="00C44D3E" w:rsidRDefault="007946CD" w:rsidP="007946CD">
      <w:pPr>
        <w:pStyle w:val="Gesetzestext"/>
      </w:pPr>
      <w:r w:rsidRPr="00C44D3E">
        <w:t>Als öffentlicher Dienst bleibt der kirchliche Dienst im bisherigen Umfang anerkannt.</w:t>
      </w:r>
    </w:p>
    <w:p w:rsidR="007946CD" w:rsidRPr="00C44D3E" w:rsidRDefault="007946CD" w:rsidP="007946CD">
      <w:pPr>
        <w:pStyle w:val="Paragraphenberschrift"/>
        <w:outlineLvl w:val="0"/>
      </w:pPr>
      <w:r w:rsidRPr="00C44D3E">
        <w:t>Zu Artikel 3 Absatz 2</w:t>
      </w:r>
    </w:p>
    <w:p w:rsidR="007946CD" w:rsidRPr="00C44D3E" w:rsidRDefault="007946CD" w:rsidP="007946CD">
      <w:pPr>
        <w:pStyle w:val="Gesetzestext"/>
      </w:pPr>
      <w:r w:rsidRPr="00C44D3E">
        <w:t>Es besteht Übereinstimmung darüber, daß die in Absatz 1 genannten Vorschriften nicht eher in Kraft gesetzt werden, als die Einspruchsfrist abgelaufen, der Einspruch zurückgenommen oder für unbegründet erklärt worden ist.</w:t>
      </w:r>
    </w:p>
    <w:p w:rsidR="007946CD" w:rsidRPr="00C44D3E" w:rsidRDefault="007946CD" w:rsidP="007946CD">
      <w:pPr>
        <w:pStyle w:val="Paragraphenberschrift"/>
        <w:outlineLvl w:val="0"/>
      </w:pPr>
      <w:r w:rsidRPr="00C44D3E">
        <w:t>Zu Artikel 5 Absatz 5</w:t>
      </w:r>
    </w:p>
    <w:p w:rsidR="007946CD" w:rsidRPr="00C44D3E" w:rsidRDefault="007946CD" w:rsidP="007946CD">
      <w:pPr>
        <w:pStyle w:val="Gesetzestext"/>
      </w:pPr>
      <w:r w:rsidRPr="00C44D3E">
        <w:t>Das Land wird eine Ablösung ohne Zustimmung der Kirchen nicht durchführen.</w:t>
      </w:r>
    </w:p>
    <w:p w:rsidR="007946CD" w:rsidRPr="00C44D3E" w:rsidRDefault="007946CD" w:rsidP="007946CD">
      <w:pPr>
        <w:pStyle w:val="Paragraphenberschrift"/>
        <w:outlineLvl w:val="0"/>
      </w:pPr>
      <w:r w:rsidRPr="00C44D3E">
        <w:t>Zu Artikel 6</w:t>
      </w:r>
    </w:p>
    <w:p w:rsidR="007946CD" w:rsidRPr="00C44D3E" w:rsidRDefault="007946CD" w:rsidP="007946CD">
      <w:pPr>
        <w:pStyle w:val="Gesetzestext"/>
      </w:pPr>
      <w:r w:rsidRPr="00C44D3E">
        <w:t>Die Einrichtungsgegenstände werden nach gemeinsam aufzustellenden Inventar</w:t>
      </w:r>
      <w:r w:rsidRPr="00C44D3E">
        <w:softHyphen/>
        <w:t>verzeichnissen übereignet.</w:t>
      </w:r>
    </w:p>
    <w:p w:rsidR="007946CD" w:rsidRPr="00C44D3E" w:rsidRDefault="007946CD" w:rsidP="007946CD">
      <w:pPr>
        <w:pStyle w:val="Paragraphenberschrift"/>
        <w:outlineLvl w:val="0"/>
      </w:pPr>
      <w:r w:rsidRPr="00C44D3E">
        <w:t>Zu Artikel 5 und 7</w:t>
      </w:r>
    </w:p>
    <w:p w:rsidR="007946CD" w:rsidRPr="00C44D3E" w:rsidRDefault="007946CD" w:rsidP="007946CD">
      <w:pPr>
        <w:pStyle w:val="Gesetzestext"/>
      </w:pPr>
      <w:r w:rsidRPr="00C44D3E">
        <w:t>Die aus dem Geschäftsbereich des Ministers für Landwirtschaft und Forsten zu erbringenden Leistungen werden von dieser Regelung nicht berührt.</w:t>
      </w:r>
    </w:p>
    <w:p w:rsidR="007946CD" w:rsidRPr="00C44D3E" w:rsidRDefault="007946CD" w:rsidP="007946CD">
      <w:pPr>
        <w:pStyle w:val="Paragraphenberschrift"/>
        <w:outlineLvl w:val="0"/>
      </w:pPr>
      <w:r w:rsidRPr="00C44D3E">
        <w:lastRenderedPageBreak/>
        <w:t>Zu Artikel 10 Absatz 1 Buchstabe c)</w:t>
      </w:r>
    </w:p>
    <w:p w:rsidR="007946CD" w:rsidRPr="00C44D3E" w:rsidRDefault="007946CD" w:rsidP="007946CD">
      <w:pPr>
        <w:pStyle w:val="Gesetzestext"/>
      </w:pPr>
      <w:r w:rsidRPr="00C44D3E">
        <w:t>(1) Das theologische Studium an den kirchlichen Hochschulen Bethel, Wuppertal, Neuendettelsau und Berlin wird nach Maßgabe der kirchlichen Au</w:t>
      </w:r>
      <w:r w:rsidRPr="00C44D3E">
        <w:t>s</w:t>
      </w:r>
      <w:r w:rsidRPr="00C44D3E">
        <w:t>bildungsvorschriften anerkannt.</w:t>
      </w:r>
    </w:p>
    <w:p w:rsidR="007946CD" w:rsidRPr="00C44D3E" w:rsidRDefault="007946CD" w:rsidP="007946CD">
      <w:pPr>
        <w:pStyle w:val="Gesetzestext"/>
      </w:pPr>
      <w:r w:rsidRPr="00C44D3E">
        <w:t>(2) Das an einer österreichischen staatlichen und an einer deutschsprachigen schweizerischen Universität zurückgelegte theologische Studium wird auf Wunsch der beteiligten Kirchen entsprechend den Grundsätzen, die für andere geisteswissenschaftliche Fächer gelten werden, als dem theologischen Stud</w:t>
      </w:r>
      <w:r w:rsidRPr="00C44D3E">
        <w:t>i</w:t>
      </w:r>
      <w:r w:rsidRPr="00C44D3E">
        <w:t>um an einer deutschen staatlichen Hochschule gleichberechtigt anerkannt.</w:t>
      </w:r>
    </w:p>
    <w:p w:rsidR="007946CD" w:rsidRPr="00C44D3E" w:rsidRDefault="007946CD" w:rsidP="007946CD">
      <w:pPr>
        <w:pStyle w:val="Paragraphenberschrift"/>
        <w:outlineLvl w:val="0"/>
      </w:pPr>
      <w:r w:rsidRPr="00C44D3E">
        <w:t>Zu Artikel 12 Absatz 1</w:t>
      </w:r>
    </w:p>
    <w:p w:rsidR="007946CD" w:rsidRPr="00C44D3E" w:rsidRDefault="007946CD" w:rsidP="007946CD">
      <w:pPr>
        <w:pStyle w:val="Gesetzestext"/>
      </w:pPr>
      <w:r w:rsidRPr="00C44D3E">
        <w:t>Der den Eid Abnehmende muß die Befähigung zum Richteramt haben.</w:t>
      </w:r>
    </w:p>
    <w:p w:rsidR="007946CD" w:rsidRPr="00C44D3E" w:rsidRDefault="007946CD" w:rsidP="007946CD">
      <w:pPr>
        <w:pStyle w:val="Paragraphenberschrift"/>
        <w:outlineLvl w:val="0"/>
      </w:pPr>
      <w:r w:rsidRPr="00C44D3E">
        <w:t>Zu Artikel 13 Absatz 2</w:t>
      </w:r>
    </w:p>
    <w:p w:rsidR="007946CD" w:rsidRPr="00C44D3E" w:rsidRDefault="007946CD" w:rsidP="007946CD">
      <w:pPr>
        <w:pStyle w:val="Gesetzestext"/>
      </w:pPr>
      <w:r w:rsidRPr="00C44D3E">
        <w:t>(1) Bevor jemand als ordentlicher oder außerorden</w:t>
      </w:r>
      <w:r w:rsidRPr="00C44D3E">
        <w:t>t</w:t>
      </w:r>
      <w:r w:rsidRPr="00C44D3E">
        <w:t xml:space="preserve">licher Professor an einer evangelisch-theologischen Fakultät erstmalig angestellt werden soll, wird ein Gutachten in </w:t>
      </w:r>
      <w:r w:rsidR="00CB556B" w:rsidRPr="00C44D3E">
        <w:t>Bezug</w:t>
      </w:r>
      <w:r w:rsidRPr="00C44D3E">
        <w:t xml:space="preserve"> auf Bekenntnis und Lehre des Anzustellenden von der kirchlichen Behörde, in deren Bereich die Fakultät liegt, erfo</w:t>
      </w:r>
      <w:r w:rsidRPr="00C44D3E">
        <w:t>r</w:t>
      </w:r>
      <w:r w:rsidRPr="00C44D3E">
        <w:t>dert werden.</w:t>
      </w:r>
    </w:p>
    <w:p w:rsidR="007946CD" w:rsidRPr="00C44D3E" w:rsidRDefault="007946CD" w:rsidP="007946CD">
      <w:pPr>
        <w:pStyle w:val="Gesetzestext"/>
      </w:pPr>
      <w:r w:rsidRPr="00C44D3E">
        <w:t>(2) Die der Anstellung vorangehende Berufung, d. h. das Angebot des betreffenden Leh</w:t>
      </w:r>
      <w:r w:rsidRPr="00C44D3E">
        <w:t>r</w:t>
      </w:r>
      <w:r w:rsidRPr="00C44D3E">
        <w:t>stuhls durch den Minister für Erziehung und Volksbildung wird in vertraulicher Form und mit dem Vorbehalt der in Absatz 1 vorgesehenen Anhörung geschehen. Gleichzeitig wird die kirchliche Behörde benachrichtigt und um ihr Gutachten ersucht werden, für welches ihr eine ausreichende Frist gewährt werden wird.</w:t>
      </w:r>
    </w:p>
    <w:p w:rsidR="007946CD" w:rsidRDefault="007946CD" w:rsidP="007946CD">
      <w:pPr>
        <w:pStyle w:val="Gesetzestext"/>
        <w:rPr>
          <w:lang w:val="de-DE"/>
        </w:rPr>
      </w:pPr>
      <w:r w:rsidRPr="00C44D3E">
        <w:t xml:space="preserve">(3) Etwaige Bedenken gegen Bekenntnis und Lehre des Anzustellenden werden von der kirchlichen </w:t>
      </w:r>
    </w:p>
    <w:p w:rsidR="007946CD" w:rsidRPr="00DA68E9" w:rsidRDefault="007946CD" w:rsidP="007946CD">
      <w:pPr>
        <w:pStyle w:val="Gesetzestext"/>
        <w:rPr>
          <w:lang w:val="de-DE"/>
        </w:rPr>
      </w:pPr>
      <w:r w:rsidRPr="00C44D3E">
        <w:t>Behörde nicht erhoben werden, ohne daß sie sich mit Vertretern der übrigen Kirchen beraten und festgestellt hat, ob ihre Bedenken überwiegend geteilt werden. Das Ergebnis wird in dem Gutachten angegeben werden. Die kirchliche Behörde wird, bevor sie in ihrem Gutachten solche Bedenken erhebt, in eine vertrauliche mündliche Fühlungnahme mit der Fakultät eintreten, auf Wunsch der kirchlichen Behörde oder der Fakultät unter Bete</w:t>
      </w:r>
      <w:r w:rsidRPr="00C44D3E">
        <w:t>i</w:t>
      </w:r>
      <w:r w:rsidRPr="00C44D3E">
        <w:t>ligung eines der evangelischen Kirche angehörenden Vertreters des Ministers für Erziehung und Volksbildung.</w:t>
      </w:r>
    </w:p>
    <w:p w:rsidR="007946CD" w:rsidRPr="00C44D3E" w:rsidRDefault="007946CD" w:rsidP="007946CD">
      <w:pPr>
        <w:pStyle w:val="Gesetzestext"/>
      </w:pPr>
      <w:r w:rsidRPr="00C44D3E">
        <w:t>(4) Die vorstehenden Bestimmungen gelten auch für eine Wiederanstellung, falls der zu Berufende inzw</w:t>
      </w:r>
      <w:r w:rsidRPr="00C44D3E">
        <w:t>i</w:t>
      </w:r>
      <w:r w:rsidRPr="00C44D3E">
        <w:t>schen die Zugehörigkeit zu einer evangelisch-theologischen Fakultät im Lande Hessen verloren hatte.</w:t>
      </w:r>
    </w:p>
    <w:p w:rsidR="007946CD" w:rsidRPr="00C44D3E" w:rsidRDefault="007946CD" w:rsidP="007946CD">
      <w:pPr>
        <w:pStyle w:val="Paragraphenberschrift"/>
        <w:outlineLvl w:val="0"/>
      </w:pPr>
      <w:r w:rsidRPr="00C44D3E">
        <w:t>Zu Artikel 13 Absatz 3</w:t>
      </w:r>
    </w:p>
    <w:p w:rsidR="007946CD" w:rsidRPr="00C44D3E" w:rsidRDefault="007946CD" w:rsidP="007946CD">
      <w:pPr>
        <w:pStyle w:val="Gesetzestext"/>
      </w:pPr>
      <w:r w:rsidRPr="00C44D3E">
        <w:t>(1) Die Universitätsprediger werden aus dem Kreis der ordinierten Mitglieder der Fakultät bestellt. Mit ihrer Einführung wird die Kirche einen ihrer ober</w:t>
      </w:r>
      <w:r w:rsidRPr="00C44D3E">
        <w:t>s</w:t>
      </w:r>
      <w:r w:rsidRPr="00C44D3E">
        <w:t>ten Geistlichen beauftragen.</w:t>
      </w:r>
    </w:p>
    <w:p w:rsidR="007946CD" w:rsidRPr="00C44D3E" w:rsidRDefault="007946CD" w:rsidP="007946CD">
      <w:pPr>
        <w:pStyle w:val="Gesetzestext"/>
      </w:pPr>
      <w:r w:rsidRPr="00C44D3E">
        <w:t>(2) Die Universitätsprediger erhalten eine kirchliche Bestallung. Die Bestallungsurkunde wird bei der Einführung ausgehändigt.</w:t>
      </w:r>
    </w:p>
    <w:p w:rsidR="007946CD" w:rsidRPr="00C44D3E" w:rsidRDefault="007946CD" w:rsidP="007946CD">
      <w:pPr>
        <w:pStyle w:val="Gesetzestext"/>
      </w:pPr>
      <w:r w:rsidRPr="00C44D3E">
        <w:t>(3) Wird aus besonderen Gründen von der Beste</w:t>
      </w:r>
      <w:r w:rsidRPr="00C44D3E">
        <w:t>l</w:t>
      </w:r>
      <w:r w:rsidRPr="00C44D3E">
        <w:t>lung eines Universitätspredigers abgesehen, so wird dafür Sorge getragen werden, daß auf Grund besonderer Vereinbarung der evang</w:t>
      </w:r>
      <w:r w:rsidRPr="00C44D3E">
        <w:t>e</w:t>
      </w:r>
      <w:r w:rsidRPr="00C44D3E">
        <w:t>lisch-akademische Gottesdienst von Mitgliedern der Theologischen Fakultät abgehalten we</w:t>
      </w:r>
      <w:r w:rsidRPr="00C44D3E">
        <w:t>r</w:t>
      </w:r>
      <w:r w:rsidRPr="00C44D3E">
        <w:t>den kann.</w:t>
      </w:r>
    </w:p>
    <w:p w:rsidR="007946CD" w:rsidRPr="00C44D3E" w:rsidRDefault="007946CD" w:rsidP="007946CD">
      <w:pPr>
        <w:pStyle w:val="Paragraphenberschrift"/>
        <w:outlineLvl w:val="0"/>
      </w:pPr>
      <w:r w:rsidRPr="00C44D3E">
        <w:t>Zu Artikel 14 Absatz 1</w:t>
      </w:r>
    </w:p>
    <w:p w:rsidR="007946CD" w:rsidRPr="00C44D3E" w:rsidRDefault="007946CD" w:rsidP="007946CD">
      <w:pPr>
        <w:pStyle w:val="Gesetzestext"/>
      </w:pPr>
      <w:r w:rsidRPr="00C44D3E">
        <w:t>(1) Die Bestimmungen des Schlussprotokolls zu A</w:t>
      </w:r>
      <w:r w:rsidRPr="00C44D3E">
        <w:t>r</w:t>
      </w:r>
      <w:r w:rsidRPr="00C44D3E">
        <w:t>tikel 13 Absatz 2 gelten sinngemäß.</w:t>
      </w:r>
    </w:p>
    <w:p w:rsidR="007946CD" w:rsidRPr="00C44D3E" w:rsidRDefault="007946CD" w:rsidP="007946CD">
      <w:pPr>
        <w:pStyle w:val="Gesetzestext"/>
      </w:pPr>
      <w:r w:rsidRPr="00C44D3E">
        <w:lastRenderedPageBreak/>
        <w:t>(2) An den Hochschulen für Erziehung ist Gelege</w:t>
      </w:r>
      <w:r w:rsidRPr="00C44D3E">
        <w:t>n</w:t>
      </w:r>
      <w:r w:rsidRPr="00C44D3E">
        <w:t>heit zu kirchenmusikalischer Ausbildung zu geben.</w:t>
      </w:r>
    </w:p>
    <w:p w:rsidR="007946CD" w:rsidRPr="00C44D3E" w:rsidRDefault="007946CD" w:rsidP="007946CD">
      <w:pPr>
        <w:pStyle w:val="Paragraphenberschrift"/>
        <w:outlineLvl w:val="0"/>
      </w:pPr>
      <w:r w:rsidRPr="00C44D3E">
        <w:t>Zu Artikel 14 Absatz 2</w:t>
      </w:r>
    </w:p>
    <w:p w:rsidR="007946CD" w:rsidRPr="00C44D3E" w:rsidRDefault="007946CD" w:rsidP="007946CD">
      <w:pPr>
        <w:pStyle w:val="Gesetzestext"/>
      </w:pPr>
      <w:r w:rsidRPr="00C44D3E">
        <w:t>(1) Für die Hochschulen für Erziehung bleibt eine Regelung vorbehalten.</w:t>
      </w:r>
    </w:p>
    <w:p w:rsidR="007946CD" w:rsidRPr="00C44D3E" w:rsidRDefault="007946CD" w:rsidP="007946CD">
      <w:pPr>
        <w:pStyle w:val="Gesetzestext"/>
      </w:pPr>
      <w:r w:rsidRPr="00C44D3E">
        <w:t>(2) Bei der zweiten Lehrerprüfung bzw. Assessorenprüfung wird gewährleistet, daß bei dem Prüfungsgespräch über das Fach evangelische Religion der Prüfende außer der Lehrbefähigung für evangelische Religion auch die kirchliche Bevollmächtigung b</w:t>
      </w:r>
      <w:r w:rsidRPr="00C44D3E">
        <w:t>e</w:t>
      </w:r>
      <w:r w:rsidRPr="00C44D3E">
        <w:t>sitzt.</w:t>
      </w:r>
    </w:p>
    <w:p w:rsidR="007946CD" w:rsidRPr="00C44D3E" w:rsidRDefault="007946CD" w:rsidP="007946CD">
      <w:pPr>
        <w:pStyle w:val="Paragraphenberschrift"/>
        <w:outlineLvl w:val="0"/>
      </w:pPr>
      <w:r w:rsidRPr="00C44D3E">
        <w:t>Zu Artikel 14 Absatz 3</w:t>
      </w:r>
    </w:p>
    <w:p w:rsidR="007946CD" w:rsidRPr="00C44D3E" w:rsidRDefault="007946CD" w:rsidP="007946CD">
      <w:pPr>
        <w:pStyle w:val="Gesetzestext"/>
      </w:pPr>
      <w:r w:rsidRPr="00C44D3E">
        <w:t>Die Regelung gilt sinngemäß auch für Abschlußpr</w:t>
      </w:r>
      <w:r w:rsidRPr="00C44D3E">
        <w:t>ü</w:t>
      </w:r>
      <w:r w:rsidRPr="00C44D3E">
        <w:t>fungen von Ergänzungslehrgängen zum Erwerb der Lehrbefähigung für den evangelischen Religionsu</w:t>
      </w:r>
      <w:r w:rsidRPr="00C44D3E">
        <w:t>n</w:t>
      </w:r>
      <w:r w:rsidRPr="00C44D3E">
        <w:t>terricht.</w:t>
      </w:r>
    </w:p>
    <w:p w:rsidR="007946CD" w:rsidRPr="00C44D3E" w:rsidRDefault="007946CD" w:rsidP="007946CD">
      <w:pPr>
        <w:pStyle w:val="Paragraphenberschrift"/>
        <w:outlineLvl w:val="0"/>
      </w:pPr>
      <w:r w:rsidRPr="00C44D3E">
        <w:t>Zu Artikel 15 Absatz 2</w:t>
      </w:r>
    </w:p>
    <w:p w:rsidR="007946CD" w:rsidRPr="00C44D3E" w:rsidRDefault="007946CD" w:rsidP="007946CD">
      <w:pPr>
        <w:pStyle w:val="Gesetzestext"/>
      </w:pPr>
      <w:r w:rsidRPr="00C44D3E">
        <w:t>(1) Die den Kirchen zustehenden Befugnisse werden durch die Organe ausgeübt, die nach den Ordnungen, Gesetzen oder Satzungen der Kirche dafür zuständig sind. Mit der Ausübung dieser Rechte können im Einvernehmen mit den staatlichen Schulaufsichtsbehörden auch die Schulräte und Religionsle</w:t>
      </w:r>
      <w:r w:rsidRPr="00C44D3E">
        <w:t>h</w:t>
      </w:r>
      <w:r w:rsidRPr="00C44D3E">
        <w:t>rer beauftragt werden.</w:t>
      </w:r>
    </w:p>
    <w:p w:rsidR="007946CD" w:rsidRPr="00C44D3E" w:rsidRDefault="007946CD" w:rsidP="007946CD">
      <w:pPr>
        <w:pStyle w:val="Gesetzestext"/>
      </w:pPr>
      <w:r w:rsidRPr="00C44D3E">
        <w:t>(2) Im eigenen Pfarrbezirk kann der Ortspfarrer die der Kirche zustehenden Rechte nicht ausüben. Die obersten Kirchenbehörden teilen die Namen der Beauftragten und der Stellvertreter den zustä</w:t>
      </w:r>
      <w:r w:rsidRPr="00C44D3E">
        <w:t>n</w:t>
      </w:r>
      <w:r w:rsidRPr="00C44D3E">
        <w:t>digen staatlichen Schulaufsichtsbehörden mit.</w:t>
      </w:r>
    </w:p>
    <w:p w:rsidR="007946CD" w:rsidRDefault="007946CD" w:rsidP="007946CD">
      <w:pPr>
        <w:pStyle w:val="Gesetzestext"/>
        <w:rPr>
          <w:lang w:val="de-DE"/>
        </w:rPr>
      </w:pPr>
      <w:r w:rsidRPr="00C44D3E">
        <w:t xml:space="preserve">(3) Wenn der Beauftragte während der planmäßigen Religionsstunden den Unterricht einer </w:t>
      </w:r>
    </w:p>
    <w:p w:rsidR="007946CD" w:rsidRPr="00C44D3E" w:rsidRDefault="007946CD" w:rsidP="007946CD">
      <w:pPr>
        <w:pStyle w:val="Gesetzestext"/>
      </w:pPr>
      <w:r w:rsidRPr="00C44D3E">
        <w:t>Schulklasse besuchen will, so hat er sich rechtzeitig mit der staatlichen Schulaufsichtsbehörde ins Benehmen zu se</w:t>
      </w:r>
      <w:r w:rsidRPr="00C44D3E">
        <w:t>t</w:t>
      </w:r>
      <w:r w:rsidRPr="00C44D3E">
        <w:t>zen.</w:t>
      </w:r>
    </w:p>
    <w:p w:rsidR="007946CD" w:rsidRPr="00C44D3E" w:rsidRDefault="007946CD" w:rsidP="007946CD">
      <w:pPr>
        <w:pStyle w:val="Paragraphenberschrift"/>
        <w:outlineLvl w:val="0"/>
      </w:pPr>
      <w:r w:rsidRPr="00C44D3E">
        <w:t>Zu Artikel 15 Absatz 3</w:t>
      </w:r>
    </w:p>
    <w:p w:rsidR="007946CD" w:rsidRPr="00C44D3E" w:rsidRDefault="007946CD" w:rsidP="007946CD">
      <w:pPr>
        <w:pStyle w:val="Gesetzestext"/>
      </w:pPr>
      <w:r w:rsidRPr="00C44D3E">
        <w:t>Im Bedarfsfalle kann der evangelische Religionsunterricht auch von Geistlichen oder von kirchlich au</w:t>
      </w:r>
      <w:r w:rsidRPr="00C44D3E">
        <w:t>s</w:t>
      </w:r>
      <w:r w:rsidRPr="00C44D3E">
        <w:t>gebildeten Religionslehrkräften (Katecheten) durchgeführt werden.</w:t>
      </w:r>
    </w:p>
    <w:p w:rsidR="007946CD" w:rsidRPr="00C44D3E" w:rsidRDefault="007946CD" w:rsidP="007946CD">
      <w:pPr>
        <w:pStyle w:val="Paragraphenberschrift"/>
        <w:outlineLvl w:val="0"/>
      </w:pPr>
      <w:r w:rsidRPr="00C44D3E">
        <w:t>Zu Artikel 17 Absatz 2</w:t>
      </w:r>
    </w:p>
    <w:p w:rsidR="007946CD" w:rsidRPr="00C44D3E" w:rsidRDefault="007946CD" w:rsidP="007946CD">
      <w:pPr>
        <w:pStyle w:val="Gesetzestext"/>
      </w:pPr>
      <w:r w:rsidRPr="00C44D3E">
        <w:t>Das Genehmigungsverfahren richtet sich vorbehal</w:t>
      </w:r>
      <w:r w:rsidRPr="00C44D3E">
        <w:t>t</w:t>
      </w:r>
      <w:r w:rsidRPr="00C44D3E">
        <w:t>lich späterer anderweitiger gesetzlicher Regelung nach den Vorschriften des Kirchensteuergesetzes vom 27. April 1950 (GVBl. S: 63) und der Durchführung</w:t>
      </w:r>
      <w:r w:rsidRPr="00C44D3E">
        <w:t>s</w:t>
      </w:r>
      <w:r w:rsidRPr="00C44D3E">
        <w:t>verordnung vom 15. Juni 1950 (GVBl. S. 108).</w:t>
      </w:r>
    </w:p>
    <w:p w:rsidR="007946CD" w:rsidRPr="00C44D3E" w:rsidRDefault="007946CD" w:rsidP="007946CD">
      <w:pPr>
        <w:pStyle w:val="Paragraphenberschrift"/>
        <w:outlineLvl w:val="0"/>
      </w:pPr>
      <w:r w:rsidRPr="00C44D3E">
        <w:t>Zu Artikel 17 Absatz 4</w:t>
      </w:r>
    </w:p>
    <w:p w:rsidR="007946CD" w:rsidRPr="00C44D3E" w:rsidRDefault="007946CD" w:rsidP="007946CD">
      <w:pPr>
        <w:pStyle w:val="Gesetzestext"/>
      </w:pPr>
      <w:r w:rsidRPr="00C44D3E">
        <w:t>(1) Ein Landes- oder Ortskirchensteuerbeschluß, durch den die Steuer als einheitlicher Zuschlag zur Einkommensteuer (Lohnsteuer) erhoben wird, gilt als genehmigt, wenn der Z</w:t>
      </w:r>
      <w:r w:rsidRPr="00C44D3E">
        <w:t>u</w:t>
      </w:r>
      <w:r w:rsidRPr="00C44D3E">
        <w:t>schlag den im Vorjahr erhobenen Hundertsatz nicht übersteigt.</w:t>
      </w:r>
    </w:p>
    <w:p w:rsidR="007946CD" w:rsidRPr="00CB556B" w:rsidRDefault="007946CD" w:rsidP="007946CD">
      <w:pPr>
        <w:pStyle w:val="Gesetzestext"/>
        <w:rPr>
          <w:lang w:val="de-DE"/>
        </w:rPr>
      </w:pPr>
      <w:r w:rsidRPr="00C44D3E">
        <w:t>(2) Ein Landes- oder Ortskirchensteuerbeschluß, durch den die Steuer als gleichmäßiger Zuschlag zu den Meßbeträgen der Grundsteuer bemessen wird, gilt als genehmigt, wenn der Zuschlag als Landeskirche</w:t>
      </w:r>
      <w:r w:rsidRPr="00C44D3E">
        <w:t>n</w:t>
      </w:r>
      <w:r w:rsidRPr="00C44D3E">
        <w:t>steuer und Ortskirchensteuer insgesamt 20 vom Hundert der Meßbeträge oder den im Vorjahr erhobenen Hundertsatz nicht übersteigt. Ändern sich die Meßzahlen der Grundsteuer von land- und forstwirtschaftlichen Betrieben, so ist der allgemein genehmigte Kirchensteuersatz im Einvernehmen zwischen den Ki</w:t>
      </w:r>
      <w:r w:rsidRPr="00C44D3E">
        <w:t>r</w:t>
      </w:r>
      <w:r w:rsidRPr="00C44D3E">
        <w:t xml:space="preserve">chenleitungen und dem Minister für Erziehung und Volksbildung den </w:t>
      </w:r>
      <w:r w:rsidRPr="00C44D3E">
        <w:lastRenderedPageBreak/>
        <w:t>veränderten Verhältnissen anzupassen. Das gleiche gilt, wenn sich, zum Beispiel durch eine neue Bewertung des Grundbesitzes, die Beste</w:t>
      </w:r>
      <w:r w:rsidRPr="00C44D3E">
        <w:t>u</w:t>
      </w:r>
      <w:r w:rsidRPr="00C44D3E">
        <w:t>erungsgrundlage dieser Steuer wesentlich ändert.</w:t>
      </w:r>
    </w:p>
    <w:p w:rsidR="007946CD" w:rsidRPr="00C44D3E" w:rsidRDefault="007946CD" w:rsidP="007946CD">
      <w:pPr>
        <w:pStyle w:val="Gesetzestext"/>
      </w:pPr>
      <w:r w:rsidRPr="00C44D3E">
        <w:t>(3) Ein Landes- oder Ortskirchensteuerbeschluß, durch den die Erhebung eines Kirchgeldes bestimmt wird, gilt als genehmigt, wenn das Kirchgeld sich in einem Rahmen hält, der zwischen dem Minister für Erziehung und Volksbildung und den Kirchenle</w:t>
      </w:r>
      <w:r w:rsidRPr="00C44D3E">
        <w:t>i</w:t>
      </w:r>
      <w:r w:rsidRPr="00C44D3E">
        <w:t>tungen vereinbart wird.</w:t>
      </w:r>
    </w:p>
    <w:p w:rsidR="007946CD" w:rsidRPr="00C44D3E" w:rsidRDefault="007946CD" w:rsidP="007946CD">
      <w:pPr>
        <w:pStyle w:val="Paragraphenberschrift"/>
        <w:outlineLvl w:val="0"/>
      </w:pPr>
      <w:r w:rsidRPr="00C44D3E">
        <w:t>Zu Artikel 18 Absatz 1</w:t>
      </w:r>
    </w:p>
    <w:p w:rsidR="007946CD" w:rsidRPr="00C44D3E" w:rsidRDefault="007946CD" w:rsidP="007946CD">
      <w:pPr>
        <w:pStyle w:val="Gesetzestext"/>
      </w:pPr>
      <w:r w:rsidRPr="00C44D3E">
        <w:t>(1) Die Unterlagen, deren die Kirchen und Kirchengemeinden (Gesamtverbände) aus steuerlichen Grü</w:t>
      </w:r>
      <w:r w:rsidRPr="00C44D3E">
        <w:t>n</w:t>
      </w:r>
      <w:r w:rsidRPr="00C44D3E">
        <w:t>den bedürfen (einschließlich der Angaben über die Konfessionszugehörigkeit), sind ihnen auf Anforderung von den zuständigen Landes- und G</w:t>
      </w:r>
      <w:r w:rsidRPr="00C44D3E">
        <w:t>e</w:t>
      </w:r>
      <w:r w:rsidRPr="00C44D3E">
        <w:t>meindebehörden mitzuteilen.</w:t>
      </w:r>
    </w:p>
    <w:p w:rsidR="007946CD" w:rsidRPr="00C44D3E" w:rsidRDefault="007946CD" w:rsidP="007946CD">
      <w:pPr>
        <w:pStyle w:val="Gesetzestext"/>
      </w:pPr>
      <w:r w:rsidRPr="00C44D3E">
        <w:t>(2) Für die Mitteilung der Besteuerungsunterlagen sind folgende Verfahren vorgesehen:</w:t>
      </w:r>
    </w:p>
    <w:p w:rsidR="007946CD" w:rsidRPr="00C44D3E" w:rsidRDefault="007946CD" w:rsidP="007946CD">
      <w:pPr>
        <w:pStyle w:val="Gesetzestext"/>
      </w:pPr>
      <w:r w:rsidRPr="00C44D3E">
        <w:t xml:space="preserve">a) </w:t>
      </w:r>
      <w:r w:rsidRPr="00C44D3E">
        <w:tab/>
        <w:t>Die von den Kirchen benannten Stellen e</w:t>
      </w:r>
      <w:r w:rsidRPr="00C44D3E">
        <w:t>r</w:t>
      </w:r>
      <w:r w:rsidRPr="00C44D3E">
        <w:t>halten Einsicht in die Veranlagungslisten (V-Listen) und die Lohnsteuerkarten.</w:t>
      </w:r>
    </w:p>
    <w:p w:rsidR="007946CD" w:rsidRPr="00C44D3E" w:rsidRDefault="007946CD" w:rsidP="007946CD">
      <w:pPr>
        <w:pStyle w:val="Gesetzestext"/>
      </w:pPr>
      <w:r w:rsidRPr="00C44D3E">
        <w:t xml:space="preserve">b) </w:t>
      </w:r>
      <w:r w:rsidRPr="00C44D3E">
        <w:tab/>
        <w:t>Die Finanzämter erteilen Auskunft über die Besteuerungsmerkmale der einzelnen Kirchenangehörigen, soweit diese zur Heranziehung von Kirchensteuern von Bedeutung sind.</w:t>
      </w:r>
    </w:p>
    <w:p w:rsidR="007946CD" w:rsidRPr="00C44D3E" w:rsidRDefault="007946CD" w:rsidP="007946CD">
      <w:pPr>
        <w:pStyle w:val="Gesetzestext"/>
      </w:pPr>
      <w:r w:rsidRPr="00C44D3E">
        <w:t xml:space="preserve">c) </w:t>
      </w:r>
      <w:r w:rsidRPr="00C44D3E">
        <w:tab/>
        <w:t>Das Steuergeheimnis ist zu wahren.</w:t>
      </w:r>
    </w:p>
    <w:p w:rsidR="007946CD" w:rsidRPr="00C44D3E" w:rsidRDefault="007946CD" w:rsidP="007946CD">
      <w:pPr>
        <w:pStyle w:val="Gesetzestext"/>
      </w:pPr>
      <w:r w:rsidRPr="00C44D3E">
        <w:t>(3) Die Gemeindebehörden verfahren für ihre Ste</w:t>
      </w:r>
      <w:r w:rsidRPr="00C44D3E">
        <w:t>u</w:t>
      </w:r>
      <w:r w:rsidRPr="00C44D3E">
        <w:t>ern entsprechend.</w:t>
      </w:r>
    </w:p>
    <w:p w:rsidR="007946CD" w:rsidRPr="00C44D3E" w:rsidRDefault="007946CD" w:rsidP="007946CD">
      <w:pPr>
        <w:pStyle w:val="Paragraphenberschrift"/>
        <w:outlineLvl w:val="0"/>
      </w:pPr>
      <w:r w:rsidRPr="00C44D3E">
        <w:t>Zu Artikel 23</w:t>
      </w:r>
    </w:p>
    <w:p w:rsidR="007946CD" w:rsidRPr="00C44D3E" w:rsidRDefault="007946CD" w:rsidP="007946CD">
      <w:pPr>
        <w:pStyle w:val="Gesetzestext"/>
      </w:pPr>
      <w:r w:rsidRPr="00C44D3E">
        <w:t>Falls das Land in einer Vereinbarung der katholischen Kirche über den vorliegenden Vertrag hinausgehende weitere oder andere Rechte oder Leistungen gewähren sollte, wird es den Inhalt dieses Ve</w:t>
      </w:r>
      <w:r w:rsidRPr="00C44D3E">
        <w:t>r</w:t>
      </w:r>
      <w:r w:rsidRPr="00C44D3E">
        <w:t>trages einer Überprüfung unterziehen, so daß die Grundsätze der Parität gewahrt werden.</w:t>
      </w:r>
    </w:p>
    <w:p w:rsidR="007946CD" w:rsidRPr="00C44D3E" w:rsidRDefault="007946CD" w:rsidP="007946CD">
      <w:pPr>
        <w:pStyle w:val="Paragraphenberschrift"/>
        <w:outlineLvl w:val="0"/>
      </w:pPr>
      <w:r w:rsidRPr="00C44D3E">
        <w:t>Zu Artikel 24 Absatz 1</w:t>
      </w:r>
    </w:p>
    <w:p w:rsidR="007946CD" w:rsidRPr="00C44D3E" w:rsidRDefault="007946CD" w:rsidP="007946CD">
      <w:pPr>
        <w:pStyle w:val="Gesetzestext"/>
      </w:pPr>
      <w:r w:rsidRPr="00C44D3E">
        <w:t>Das Land und die Kirchen werden die nach dieser Vorschrift weiterhin außer Kraft tretenden gesetzlichen Bestimmungen und Übereinkommen im beiderseitigen Einvernehmen bekann</w:t>
      </w:r>
      <w:r w:rsidRPr="00C44D3E">
        <w:t>t</w:t>
      </w:r>
      <w:r w:rsidRPr="00C44D3E">
        <w:t>geben.</w:t>
      </w:r>
    </w:p>
    <w:p w:rsidR="007946CD" w:rsidRPr="00C44D3E" w:rsidRDefault="007946CD" w:rsidP="007946CD">
      <w:pPr>
        <w:pStyle w:val="Gesetzestext"/>
      </w:pPr>
      <w:r w:rsidRPr="00C44D3E">
        <w:t>Geschehen zu Wiesbaden am 18. Februar 1960</w:t>
      </w:r>
    </w:p>
    <w:p w:rsidR="007946CD" w:rsidRDefault="007946CD" w:rsidP="007946CD">
      <w:pPr>
        <w:pStyle w:val="Gesetzestext"/>
        <w:rPr>
          <w:lang w:val="de-DE"/>
        </w:rPr>
      </w:pPr>
      <w:r w:rsidRPr="00C44D3E">
        <w:t>Der Hessische Ministerpräsident</w:t>
      </w:r>
    </w:p>
    <w:p w:rsidR="007946CD" w:rsidRDefault="007946CD" w:rsidP="007946CD">
      <w:pPr>
        <w:pStyle w:val="Gesetzestext"/>
        <w:rPr>
          <w:lang w:val="de-DE"/>
        </w:rPr>
      </w:pPr>
      <w:r w:rsidRPr="00C44D3E">
        <w:t>gez. Dr. Georg-August Zinn</w:t>
      </w:r>
    </w:p>
    <w:p w:rsidR="007946CD" w:rsidRDefault="007946CD" w:rsidP="007946CD">
      <w:pPr>
        <w:pStyle w:val="Gesetzestext"/>
        <w:rPr>
          <w:lang w:val="de-DE"/>
        </w:rPr>
      </w:pPr>
      <w:r w:rsidRPr="00C44D3E">
        <w:t>Evangelische Kirche in Hessen und Nassau</w:t>
      </w:r>
    </w:p>
    <w:p w:rsidR="007946CD" w:rsidRDefault="007946CD" w:rsidP="007946CD">
      <w:pPr>
        <w:pStyle w:val="Gesetzestext"/>
        <w:rPr>
          <w:lang w:val="de-DE"/>
        </w:rPr>
      </w:pPr>
      <w:r w:rsidRPr="00C44D3E">
        <w:t>Die Kirchenleitung</w:t>
      </w:r>
    </w:p>
    <w:p w:rsidR="007946CD" w:rsidRDefault="007946CD" w:rsidP="007946CD">
      <w:pPr>
        <w:pStyle w:val="Gesetzestext"/>
        <w:rPr>
          <w:lang w:val="de-DE"/>
        </w:rPr>
      </w:pPr>
      <w:r w:rsidRPr="00C44D3E">
        <w:rPr>
          <w:szCs w:val="27"/>
        </w:rPr>
        <w:t>gez. D. Niemöller, Kirchenpräsident</w:t>
      </w:r>
    </w:p>
    <w:p w:rsidR="007946CD" w:rsidRDefault="007946CD" w:rsidP="007946CD">
      <w:pPr>
        <w:pStyle w:val="Gesetzestext"/>
        <w:rPr>
          <w:lang w:val="de-DE"/>
        </w:rPr>
      </w:pPr>
      <w:r w:rsidRPr="00C44D3E">
        <w:t>Evangelische Landeskirche von Ku</w:t>
      </w:r>
      <w:r w:rsidRPr="00C44D3E">
        <w:t>r</w:t>
      </w:r>
      <w:r w:rsidRPr="00C44D3E">
        <w:t>hessen-Waldeck</w:t>
      </w:r>
    </w:p>
    <w:p w:rsidR="007946CD" w:rsidRDefault="007946CD" w:rsidP="007946CD">
      <w:pPr>
        <w:pStyle w:val="Gesetzestext"/>
        <w:rPr>
          <w:lang w:val="de-DE"/>
        </w:rPr>
      </w:pPr>
      <w:r w:rsidRPr="00C44D3E">
        <w:rPr>
          <w:szCs w:val="27"/>
        </w:rPr>
        <w:t xml:space="preserve">Der Bischof </w:t>
      </w:r>
    </w:p>
    <w:p w:rsidR="007946CD" w:rsidRDefault="007946CD" w:rsidP="007946CD">
      <w:pPr>
        <w:pStyle w:val="Gesetzestext"/>
        <w:rPr>
          <w:lang w:val="de-DE"/>
        </w:rPr>
      </w:pPr>
      <w:r w:rsidRPr="00C44D3E">
        <w:rPr>
          <w:szCs w:val="27"/>
        </w:rPr>
        <w:t>gez. D. Wüstemann</w:t>
      </w:r>
    </w:p>
    <w:p w:rsidR="007946CD" w:rsidRDefault="007946CD" w:rsidP="007946CD">
      <w:pPr>
        <w:pStyle w:val="Gesetzestext"/>
        <w:rPr>
          <w:lang w:val="de-DE"/>
        </w:rPr>
      </w:pPr>
      <w:r w:rsidRPr="00C44D3E">
        <w:t>Evangelische Kirche im Rheinland</w:t>
      </w:r>
    </w:p>
    <w:p w:rsidR="007946CD" w:rsidRDefault="007946CD" w:rsidP="007946CD">
      <w:pPr>
        <w:pStyle w:val="Gesetzestext"/>
        <w:rPr>
          <w:lang w:val="de-DE"/>
        </w:rPr>
      </w:pPr>
      <w:r w:rsidRPr="00C44D3E">
        <w:rPr>
          <w:szCs w:val="27"/>
        </w:rPr>
        <w:lastRenderedPageBreak/>
        <w:t>Die Kirchenleitung</w:t>
      </w:r>
    </w:p>
    <w:p w:rsidR="007946CD" w:rsidRDefault="007946CD" w:rsidP="007946CD">
      <w:pPr>
        <w:pStyle w:val="Gesetzestext"/>
        <w:rPr>
          <w:lang w:val="de-DE"/>
        </w:rPr>
      </w:pPr>
      <w:r w:rsidRPr="00C44D3E">
        <w:rPr>
          <w:szCs w:val="27"/>
        </w:rPr>
        <w:t>gez. D. Dr. Beckmann, Präses</w:t>
      </w:r>
    </w:p>
    <w:p w:rsidR="007946CD" w:rsidRDefault="007946CD" w:rsidP="007946CD">
      <w:pPr>
        <w:pStyle w:val="Gesetzestext"/>
        <w:rPr>
          <w:szCs w:val="27"/>
          <w:lang w:val="de-DE"/>
        </w:rPr>
      </w:pPr>
      <w:r w:rsidRPr="00C44D3E">
        <w:rPr>
          <w:szCs w:val="27"/>
        </w:rPr>
        <w:t>gez. Ulrich, Oberkirchenrat</w:t>
      </w:r>
    </w:p>
    <w:p w:rsidR="007946CD" w:rsidRDefault="007946CD" w:rsidP="007946CD">
      <w:pPr>
        <w:pStyle w:val="Gesetzestext"/>
        <w:rPr>
          <w:szCs w:val="27"/>
          <w:lang w:val="de-DE"/>
        </w:rPr>
      </w:pPr>
    </w:p>
    <w:p w:rsidR="007946CD" w:rsidRPr="00A538A0" w:rsidRDefault="007946CD" w:rsidP="007946CD">
      <w:pPr>
        <w:pStyle w:val="Gesetzestext"/>
        <w:rPr>
          <w:szCs w:val="27"/>
          <w:lang w:val="de-DE"/>
        </w:rPr>
      </w:pPr>
    </w:p>
    <w:p w:rsidR="007946CD" w:rsidRPr="00C44D3E" w:rsidRDefault="007946CD" w:rsidP="00D024E5">
      <w:pPr>
        <w:pStyle w:val="berschrift4"/>
        <w:numPr>
          <w:ilvl w:val="2"/>
          <w:numId w:val="26"/>
        </w:numPr>
      </w:pPr>
      <w:bookmarkStart w:id="89" w:name="_Toc353794712"/>
      <w:bookmarkStart w:id="90" w:name="_Toc353796995"/>
      <w:r w:rsidRPr="00C44D3E">
        <w:t>Vertrag des Landes Hessen mit den Katholischen Bistümern in Hessen</w:t>
      </w:r>
      <w:r w:rsidRPr="00C44D3E">
        <w:rPr>
          <w:rStyle w:val="Funotenzeichen"/>
        </w:rPr>
        <w:footnoteReference w:id="20"/>
      </w:r>
      <w:bookmarkEnd w:id="89"/>
      <w:bookmarkEnd w:id="90"/>
    </w:p>
    <w:p w:rsidR="007946CD" w:rsidRPr="00C44D3E" w:rsidRDefault="007946CD" w:rsidP="007946CD">
      <w:pPr>
        <w:pStyle w:val="GesetzUntertitel"/>
        <w:rPr>
          <w:lang w:val="it-IT"/>
        </w:rPr>
      </w:pPr>
      <w:r w:rsidRPr="00C44D3E">
        <w:t xml:space="preserve">Vom </w:t>
      </w:r>
      <w:r>
        <w:t>09.03.</w:t>
      </w:r>
      <w:r w:rsidRPr="00C44D3E">
        <w:t xml:space="preserve">1963 (Hess. </w:t>
      </w:r>
      <w:r w:rsidRPr="00C44D3E">
        <w:rPr>
          <w:lang w:val="it-IT"/>
        </w:rPr>
        <w:t xml:space="preserve">GVBl. </w:t>
      </w:r>
      <w:r w:rsidRPr="00C44D3E">
        <w:t>I S. 102), in Kraft seit 31.</w:t>
      </w:r>
      <w:r>
        <w:t>07.</w:t>
      </w:r>
      <w:r w:rsidRPr="00C44D3E">
        <w:t xml:space="preserve">1963, Vertragsgesetz vom </w:t>
      </w:r>
      <w:r>
        <w:t>04.07.</w:t>
      </w:r>
      <w:r w:rsidRPr="00C44D3E">
        <w:t xml:space="preserve">1963(Hess. </w:t>
      </w:r>
      <w:r w:rsidRPr="00C44D3E">
        <w:rPr>
          <w:lang w:val="it-IT"/>
        </w:rPr>
        <w:t>GVBl. I S. 102)</w:t>
      </w:r>
    </w:p>
    <w:p w:rsidR="007946CD" w:rsidRPr="00C44D3E" w:rsidRDefault="007946CD" w:rsidP="007946CD">
      <w:pPr>
        <w:pStyle w:val="Gesetzestext"/>
      </w:pPr>
      <w:r w:rsidRPr="00C44D3E">
        <w:t>Zwischen dem Land Hessen, gesetzlich vertreten durch seinen M</w:t>
      </w:r>
      <w:r w:rsidRPr="00C44D3E">
        <w:t>i</w:t>
      </w:r>
      <w:r w:rsidRPr="00C44D3E">
        <w:t>nisterpräsidenten einerseits</w:t>
      </w:r>
    </w:p>
    <w:p w:rsidR="007946CD" w:rsidRPr="00C44D3E" w:rsidRDefault="007946CD" w:rsidP="007946CD">
      <w:pPr>
        <w:pStyle w:val="Gesetzestext"/>
      </w:pPr>
      <w:r w:rsidRPr="00C44D3E">
        <w:t>und den Bistümern Fulda, Limburg und Mainz sowie dem Erzbi</w:t>
      </w:r>
      <w:r w:rsidRPr="00C44D3E">
        <w:t>s</w:t>
      </w:r>
      <w:r w:rsidRPr="00C44D3E">
        <w:t>tum Paderborn, vertreten durch die zuständigen Ordinarien and</w:t>
      </w:r>
      <w:r w:rsidRPr="00C44D3E">
        <w:t>e</w:t>
      </w:r>
      <w:r w:rsidRPr="00C44D3E">
        <w:t xml:space="preserve">rerseits, </w:t>
      </w:r>
    </w:p>
    <w:p w:rsidR="007946CD" w:rsidRPr="00C44D3E" w:rsidRDefault="007946CD" w:rsidP="007946CD">
      <w:pPr>
        <w:pStyle w:val="Gesetzestext"/>
      </w:pPr>
      <w:r w:rsidRPr="00C44D3E">
        <w:t>wird mit Zustimmung des Hl. Stuhles folgender Vertrag geschlo</w:t>
      </w:r>
      <w:r w:rsidRPr="00C44D3E">
        <w:t>s</w:t>
      </w:r>
      <w:r w:rsidRPr="00C44D3E">
        <w:t>sen:</w:t>
      </w:r>
    </w:p>
    <w:p w:rsidR="007946CD" w:rsidRPr="00C44D3E" w:rsidRDefault="007946CD" w:rsidP="007946CD">
      <w:pPr>
        <w:pStyle w:val="Paragraphenberschrift"/>
        <w:outlineLvl w:val="0"/>
      </w:pPr>
      <w:r w:rsidRPr="00C44D3E">
        <w:t>Artikel I</w:t>
      </w:r>
    </w:p>
    <w:p w:rsidR="007946CD" w:rsidRPr="00C44D3E" w:rsidRDefault="007946CD" w:rsidP="007946CD">
      <w:pPr>
        <w:pStyle w:val="Gesetzestext"/>
      </w:pPr>
      <w:r w:rsidRPr="00C44D3E">
        <w:t>(1) Die als Dotationen der Diözesen und Diözesananstalten, als Zuschüsse für Zwecke der Pfarrbesoldung und -versorgung sowie als katastermäßige Zuschüsse gewährten finanziellen Leistungen des Landes Hessen werden mit Wirkung vom 1. April 1956 durch Gesamtzuschüsse (Staatsleistungen) an die Bist</w:t>
      </w:r>
      <w:r w:rsidRPr="00C44D3E">
        <w:t>ü</w:t>
      </w:r>
      <w:r w:rsidRPr="00C44D3E">
        <w:t>mer ersetzt.</w:t>
      </w:r>
    </w:p>
    <w:p w:rsidR="007946CD" w:rsidRPr="00C44D3E" w:rsidRDefault="007946CD" w:rsidP="007946CD">
      <w:pPr>
        <w:pStyle w:val="Gesetzestext"/>
      </w:pPr>
      <w:r w:rsidRPr="00C44D3E">
        <w:t>(2) Für die Staatsleistungen gelten jährlich folgende Grundbeträge:</w:t>
      </w:r>
    </w:p>
    <w:p w:rsidR="007946CD" w:rsidRPr="00C44D3E" w:rsidRDefault="007946CD" w:rsidP="007946CD">
      <w:pPr>
        <w:pStyle w:val="Gesetzestext"/>
      </w:pPr>
      <w:r w:rsidRPr="00C44D3E">
        <w:tab/>
        <w:t>DM 1 924 900,-- für das Bistum Fulda,</w:t>
      </w:r>
    </w:p>
    <w:p w:rsidR="007946CD" w:rsidRPr="00C44D3E" w:rsidRDefault="007946CD" w:rsidP="007946CD">
      <w:pPr>
        <w:pStyle w:val="Gesetzestext"/>
      </w:pPr>
      <w:r w:rsidRPr="00C44D3E">
        <w:tab/>
        <w:t>DM 507 700,-- für das Bistum Limburg,</w:t>
      </w:r>
    </w:p>
    <w:p w:rsidR="007946CD" w:rsidRPr="00C44D3E" w:rsidRDefault="007946CD" w:rsidP="007946CD">
      <w:pPr>
        <w:pStyle w:val="Gesetzestext"/>
      </w:pPr>
      <w:r w:rsidRPr="00C44D3E">
        <w:tab/>
        <w:t>DM 768 500,-- für das Bistum Mainz,</w:t>
      </w:r>
    </w:p>
    <w:p w:rsidR="007946CD" w:rsidRPr="00C44D3E" w:rsidRDefault="007946CD" w:rsidP="007946CD">
      <w:pPr>
        <w:pStyle w:val="Gesetzestext"/>
      </w:pPr>
      <w:r w:rsidRPr="00C44D3E">
        <w:tab/>
        <w:t>DM 23 100,-- für das Erzbistum Paderborn.</w:t>
      </w:r>
    </w:p>
    <w:p w:rsidR="007946CD" w:rsidRPr="00C44D3E" w:rsidRDefault="007946CD" w:rsidP="007946CD">
      <w:pPr>
        <w:pStyle w:val="Gesetzestext"/>
      </w:pPr>
      <w:r w:rsidRPr="00C44D3E">
        <w:t>(3) Die Staatsleistungen sind den Veränderungen der Besoldung der Landesbeamten anzupa</w:t>
      </w:r>
      <w:r w:rsidRPr="00C44D3E">
        <w:t>s</w:t>
      </w:r>
      <w:r w:rsidRPr="00C44D3E">
        <w:t>sen. Sie werden in dem gleichen Verhältnis erhöht oder vermindert, in dem sich die Besoldung der Landesbeamten seit dem 1. April 1957 erhöht hat, weiterhin erhöht oder vermindert. Berechnungsgrundlage ist die Besoldung der Landesbeamten der Besoldungsgruppe A 2 c 2 (Eingangsgruppe des höheren Dienstes) am 1. Januar 1953. Auszugehen ist von dem Mittel zwischen Anfangs- und Endgrundgehalt der Besoldungsgru</w:t>
      </w:r>
      <w:r w:rsidRPr="00C44D3E">
        <w:t>p</w:t>
      </w:r>
      <w:r w:rsidRPr="00C44D3E">
        <w:t>pe A 2 c 2 (jetzt A 13), dem Wohnungsgeldzuschuß (jetzt "Ortszuschlag") der Tarifklasse III (jetzt Tarifklasse II) Ortsklasse B für einen Beamten mit zwei zuschlagspflichtigen Kindern und dem Kinderz</w:t>
      </w:r>
      <w:r w:rsidRPr="00C44D3E">
        <w:t>u</w:t>
      </w:r>
      <w:r w:rsidRPr="00C44D3E">
        <w:t>schlag für zwei zuschlagspflichtige Kinder im Alter vom vollendeten 6. bis zum vollendeten 14. Leben</w:t>
      </w:r>
      <w:r w:rsidRPr="00C44D3E">
        <w:t>s</w:t>
      </w:r>
      <w:r w:rsidRPr="00C44D3E">
        <w:t>jahr; das sind am 1. Januar 1957 DM 12 510,--.</w:t>
      </w:r>
    </w:p>
    <w:p w:rsidR="007946CD" w:rsidRPr="00C44D3E" w:rsidRDefault="007946CD" w:rsidP="007946CD">
      <w:pPr>
        <w:pStyle w:val="Gesetzestext"/>
      </w:pPr>
      <w:r w:rsidRPr="00C44D3E">
        <w:t>(4) Die Staatsleistungen werden mit einem Zwölftel des Jahresbetrages jeweils monatlich im voraus an die Bistümer gezahlt. Ein Verwendungsnachweis gemäß § 64 a der Reichshaushaltsordnung wird nicht gefo</w:t>
      </w:r>
      <w:r w:rsidRPr="00C44D3E">
        <w:t>r</w:t>
      </w:r>
      <w:r w:rsidRPr="00C44D3E">
        <w:t>dert.</w:t>
      </w:r>
    </w:p>
    <w:p w:rsidR="007946CD" w:rsidRPr="00C44D3E" w:rsidRDefault="007946CD" w:rsidP="007946CD">
      <w:pPr>
        <w:pStyle w:val="Gesetzestext"/>
      </w:pPr>
      <w:r w:rsidRPr="00C44D3E">
        <w:lastRenderedPageBreak/>
        <w:t>(5) Die auf Grund der Vereinbarung vom 31. Januar 1958 geleisteten Zahlungen werden angerechnet.</w:t>
      </w:r>
    </w:p>
    <w:p w:rsidR="007946CD" w:rsidRPr="00C44D3E" w:rsidRDefault="007946CD" w:rsidP="007946CD">
      <w:pPr>
        <w:pStyle w:val="Gesetzestext"/>
      </w:pPr>
      <w:r w:rsidRPr="00C44D3E">
        <w:t>(6) Für eine Ablösung der Staatsleistungen gemäß Artikel 140 des Grundgesetzes für die Bundesrepublik Deutschland in Verbindung mit Artikel 138 der deutschen Verfassung vom 11. August 1919 bleibt die bisherige Rechtslage maßgebend.</w:t>
      </w:r>
    </w:p>
    <w:p w:rsidR="007946CD" w:rsidRPr="00C44D3E" w:rsidRDefault="007946CD" w:rsidP="007946CD">
      <w:pPr>
        <w:pStyle w:val="Paragraphenberschrift"/>
        <w:outlineLvl w:val="0"/>
      </w:pPr>
      <w:r w:rsidRPr="00C44D3E">
        <w:t>Artikel II</w:t>
      </w:r>
    </w:p>
    <w:p w:rsidR="007946CD" w:rsidRPr="00C44D3E" w:rsidRDefault="007946CD" w:rsidP="007946CD">
      <w:pPr>
        <w:pStyle w:val="Gesetzestext"/>
      </w:pPr>
      <w:r w:rsidRPr="00C44D3E">
        <w:t>(1) Das Land überträgt das Eigentum an staatlichen Gebäuden nebst Einrichtungsgegenstä</w:t>
      </w:r>
      <w:r w:rsidRPr="00C44D3E">
        <w:t>n</w:t>
      </w:r>
      <w:r w:rsidRPr="00C44D3E">
        <w:t>den und Grundstücken, die katholischen kirchlichen Zwecken gewidmet sind, den Bistümern oder, wenn darüber ein Einverständnis zwischen den Bistümern und Kirchengemeinden hergestellt ist, den Kirchengemeinden. Bei vorliegenden besonderen Umständen kann im Einzelfall etwas anderes vereinbart werden. Bei der Eigentumsübertragung nach Satz 1 werden Grunderwerbssteuer, Gerichts- und Vermessungskosten nicht erhoben. Das gleiche gilt für die Weiterübertragung von Kirchen an die Kirchengemeinden, wenn das Eigentum innerhalb von fünf Jahren nach dem Inkrafttreten dieses Vertrages übergeht.</w:t>
      </w:r>
    </w:p>
    <w:p w:rsidR="007946CD" w:rsidRPr="00C44D3E" w:rsidRDefault="007946CD" w:rsidP="007946CD">
      <w:pPr>
        <w:pStyle w:val="Gesetzestext"/>
      </w:pPr>
      <w:r w:rsidRPr="00C44D3E">
        <w:t>(2) Die Bistümer stellen das Land mit Wirkung vom 1. April 1957 von allen Verpflichtungen zu Geld- und Sachleistungen, insbesondere zur baulichen U</w:t>
      </w:r>
      <w:r w:rsidRPr="00C44D3E">
        <w:t>n</w:t>
      </w:r>
      <w:r w:rsidRPr="00C44D3E">
        <w:t>terhaltung der nach Absatz 1 übertragenen sowie der Gebäude frei, aus denen das Land aus Patronats- oder anderen Rechtsgründen baulastverpflic</w:t>
      </w:r>
      <w:r w:rsidRPr="00C44D3E">
        <w:t>h</w:t>
      </w:r>
      <w:r w:rsidRPr="00C44D3E">
        <w:t>tet ist, auch insoweit, als Berechtigte dieser Verpflichtu</w:t>
      </w:r>
      <w:r w:rsidRPr="00C44D3E">
        <w:t>n</w:t>
      </w:r>
      <w:r w:rsidRPr="00C44D3E">
        <w:t>gen Kirchengemeinden sind.</w:t>
      </w:r>
    </w:p>
    <w:p w:rsidR="007946CD" w:rsidRPr="00C44D3E" w:rsidRDefault="007946CD" w:rsidP="007946CD">
      <w:pPr>
        <w:pStyle w:val="Gesetzestext"/>
      </w:pPr>
      <w:r w:rsidRPr="00C44D3E">
        <w:t>(3) Das Land darf ohne Zustimmung der Bistümer Verpflichtungen, von denen es freizustellen ist, w</w:t>
      </w:r>
      <w:r w:rsidRPr="00C44D3E">
        <w:t>e</w:t>
      </w:r>
      <w:r w:rsidRPr="00C44D3E">
        <w:t>der gerichtlich noch außergerichtlich in irgendeiner Weise anerkennen. Wird das Land wegen der genannten Verpflichtungen in einen Rechtsstreit verwickelt, so wird es dem betreffenden Bistum alsbald den Streit verkünden und ihm Einsicht in seine Unterlagen über den Prozeßstoff gewähren. Die g</w:t>
      </w:r>
      <w:r w:rsidRPr="00C44D3E">
        <w:t>e</w:t>
      </w:r>
      <w:r w:rsidRPr="00C44D3E">
        <w:t>richtlichen und außergerichtlichen Kosten sind dem Land zu erstatten.</w:t>
      </w:r>
    </w:p>
    <w:p w:rsidR="007946CD" w:rsidRPr="00C44D3E" w:rsidRDefault="007946CD" w:rsidP="007946CD">
      <w:pPr>
        <w:pStyle w:val="Gesetzestext"/>
      </w:pPr>
      <w:r w:rsidRPr="00C44D3E">
        <w:t>(4) Die Bistümer verpflichten sich, einen Ausgleich mit den berechtigten Kirchengemeinden in eig</w:t>
      </w:r>
      <w:r w:rsidRPr="00C44D3E">
        <w:t>e</w:t>
      </w:r>
      <w:r w:rsidRPr="00C44D3E">
        <w:t>ner Zuständigkeit und so zu regeln, daß das Land aus seinen Verpflichtungen von den berechtigten Kirchengemeinden entlassen wird.</w:t>
      </w:r>
    </w:p>
    <w:p w:rsidR="007946CD" w:rsidRPr="00C44D3E" w:rsidRDefault="007946CD" w:rsidP="007946CD">
      <w:pPr>
        <w:pStyle w:val="Paragraphenberschrift"/>
        <w:outlineLvl w:val="0"/>
      </w:pPr>
      <w:r w:rsidRPr="00C44D3E">
        <w:t>Artikel III</w:t>
      </w:r>
    </w:p>
    <w:p w:rsidR="007946CD" w:rsidRPr="00C44D3E" w:rsidRDefault="007946CD" w:rsidP="007946CD">
      <w:pPr>
        <w:pStyle w:val="Gesetzestext"/>
      </w:pPr>
      <w:r w:rsidRPr="00C44D3E">
        <w:t>(1) Die Baulastverpflichtungen des Landes an kirc</w:t>
      </w:r>
      <w:r w:rsidRPr="00C44D3E">
        <w:t>h</w:t>
      </w:r>
      <w:r w:rsidRPr="00C44D3E">
        <w:t>lichen Gebäuden, gleichgültig, ob sie im Eigentum eines Bistums, einer Pfarrei oder Kirchengemeinde oder des Staates stehen, werden durch die einmalige Kapitalzahlung in Höhe des Friedensneubauwertes dieser Gebäude abg</w:t>
      </w:r>
      <w:r w:rsidRPr="00C44D3E">
        <w:t>e</w:t>
      </w:r>
      <w:r w:rsidRPr="00C44D3E">
        <w:t>löst, und zwar</w:t>
      </w:r>
    </w:p>
    <w:p w:rsidR="007946CD" w:rsidRPr="00C44D3E" w:rsidRDefault="007946CD" w:rsidP="007946CD">
      <w:pPr>
        <w:pStyle w:val="Gesetzestext"/>
      </w:pPr>
      <w:r w:rsidRPr="00C44D3E">
        <w:t xml:space="preserve">a) </w:t>
      </w:r>
      <w:r w:rsidRPr="00C44D3E">
        <w:tab/>
        <w:t>an das Bistum Fulda</w:t>
      </w:r>
      <w:r w:rsidRPr="00C44D3E">
        <w:tab/>
      </w:r>
      <w:r w:rsidRPr="00C44D3E">
        <w:tab/>
      </w:r>
      <w:r w:rsidRPr="00C44D3E">
        <w:tab/>
        <w:t>mit DM 4 880 000,--</w:t>
      </w:r>
    </w:p>
    <w:p w:rsidR="007946CD" w:rsidRPr="00C44D3E" w:rsidRDefault="007946CD" w:rsidP="007946CD">
      <w:pPr>
        <w:pStyle w:val="Gesetzestext"/>
      </w:pPr>
      <w:r w:rsidRPr="00C44D3E">
        <w:t xml:space="preserve">b) </w:t>
      </w:r>
      <w:r w:rsidRPr="00C44D3E">
        <w:tab/>
        <w:t>an das Bistum Limburg</w:t>
      </w:r>
      <w:r w:rsidRPr="00C44D3E">
        <w:tab/>
      </w:r>
      <w:r w:rsidRPr="00C44D3E">
        <w:tab/>
      </w:r>
      <w:r w:rsidRPr="00C44D3E">
        <w:tab/>
        <w:t>mit DM 4 050 000,--</w:t>
      </w:r>
    </w:p>
    <w:p w:rsidR="007946CD" w:rsidRPr="00C44D3E" w:rsidRDefault="007946CD" w:rsidP="007946CD">
      <w:pPr>
        <w:pStyle w:val="Gesetzestext"/>
      </w:pPr>
      <w:r w:rsidRPr="00C44D3E">
        <w:t xml:space="preserve">c) </w:t>
      </w:r>
      <w:r w:rsidRPr="00C44D3E">
        <w:tab/>
        <w:t>an das Bistum Mainz</w:t>
      </w:r>
      <w:r w:rsidRPr="00C44D3E">
        <w:tab/>
      </w:r>
      <w:r w:rsidRPr="00C44D3E">
        <w:tab/>
      </w:r>
      <w:r w:rsidRPr="00C44D3E">
        <w:tab/>
        <w:t>mit DM 1 620 000,--.</w:t>
      </w:r>
    </w:p>
    <w:p w:rsidR="007946CD" w:rsidRPr="00C44D3E" w:rsidRDefault="007946CD" w:rsidP="007946CD">
      <w:pPr>
        <w:pStyle w:val="Gesetzestext"/>
      </w:pPr>
      <w:r w:rsidRPr="00C44D3E">
        <w:t>(2) Gleichzeitig mit den Ablösungsbeträgen ist für die Zeit vom 1. April 1957 bis zum I</w:t>
      </w:r>
      <w:r w:rsidRPr="00C44D3E">
        <w:t>n</w:t>
      </w:r>
      <w:r w:rsidRPr="00C44D3E">
        <w:t>krafttreten des Vertrages ein jährlicher Betrag von 4 v. H. der Ablösungsbeträge zu entrichten, auf den die zur Unterha</w:t>
      </w:r>
      <w:r w:rsidRPr="00C44D3E">
        <w:t>l</w:t>
      </w:r>
      <w:r w:rsidRPr="00C44D3E">
        <w:t>tung der Gebäude im Sinne des Absatzes 1 in der genannten Zeit durch das Land gewährten Leistu</w:t>
      </w:r>
      <w:r w:rsidRPr="00C44D3E">
        <w:t>n</w:t>
      </w:r>
      <w:r w:rsidRPr="00C44D3E">
        <w:t>gen angerechnet werden.</w:t>
      </w:r>
    </w:p>
    <w:p w:rsidR="007946CD" w:rsidRDefault="007946CD" w:rsidP="007946CD">
      <w:pPr>
        <w:pStyle w:val="Gesetzestext"/>
        <w:rPr>
          <w:lang w:val="de-DE"/>
        </w:rPr>
      </w:pPr>
      <w:r w:rsidRPr="00C44D3E">
        <w:t>(3) Die nach Absatz 1 und 2 zu leistenden Zahlungen werden mit Inkrafttreten dieses Vertr</w:t>
      </w:r>
      <w:r w:rsidRPr="00C44D3E">
        <w:t>a</w:t>
      </w:r>
      <w:r w:rsidRPr="00C44D3E">
        <w:t>ges fällig.</w:t>
      </w:r>
    </w:p>
    <w:p w:rsidR="00CB556B" w:rsidRPr="00CB556B" w:rsidRDefault="00CB556B" w:rsidP="007946CD">
      <w:pPr>
        <w:pStyle w:val="Gesetzestext"/>
        <w:rPr>
          <w:lang w:val="de-DE"/>
        </w:rPr>
      </w:pPr>
    </w:p>
    <w:p w:rsidR="007946CD" w:rsidRPr="00C44D3E" w:rsidRDefault="007946CD" w:rsidP="007946CD">
      <w:pPr>
        <w:pStyle w:val="Paragraphenberschrift"/>
        <w:outlineLvl w:val="0"/>
      </w:pPr>
      <w:r w:rsidRPr="00C44D3E">
        <w:lastRenderedPageBreak/>
        <w:t>Artikel IV</w:t>
      </w:r>
    </w:p>
    <w:p w:rsidR="007946CD" w:rsidRPr="00CB556B" w:rsidRDefault="007946CD" w:rsidP="007946CD">
      <w:pPr>
        <w:pStyle w:val="Gesetzestext"/>
        <w:rPr>
          <w:lang w:val="de-DE"/>
        </w:rPr>
      </w:pPr>
      <w:r w:rsidRPr="00C44D3E">
        <w:t>Die Baulastverpflichtung für die Dome von Fulda und Limburg verbleibt beim Land. Die Grenze des Domgebäudes in Fulda zu dem angrenzenden Prie</w:t>
      </w:r>
      <w:r w:rsidRPr="00C44D3E">
        <w:t>s</w:t>
      </w:r>
      <w:r w:rsidRPr="00C44D3E">
        <w:t>terseminar ist festgelegt.</w:t>
      </w:r>
    </w:p>
    <w:p w:rsidR="007946CD" w:rsidRPr="00C44D3E" w:rsidRDefault="007946CD" w:rsidP="007946CD">
      <w:pPr>
        <w:pStyle w:val="Paragraphenberschrift"/>
        <w:outlineLvl w:val="0"/>
      </w:pPr>
      <w:r w:rsidRPr="00C44D3E">
        <w:t>Artikel V</w:t>
      </w:r>
    </w:p>
    <w:p w:rsidR="007946CD" w:rsidRPr="00C44D3E" w:rsidRDefault="007946CD" w:rsidP="007946CD">
      <w:pPr>
        <w:pStyle w:val="Gesetzestext"/>
      </w:pPr>
      <w:r w:rsidRPr="00C44D3E">
        <w:t>Die Bistümer werden der Erhaltung und Pflege denkmalswerter Gebäude nebst den dazugeh</w:t>
      </w:r>
      <w:r w:rsidRPr="00C44D3E">
        <w:t>ö</w:t>
      </w:r>
      <w:r w:rsidRPr="00C44D3E">
        <w:t>rigen Grundstücken sowie denkmalswerter Gegenstände ihre besondere Aufmerksamkeit widmen. Sie werden Veräußerungen, Umgestaltungen und farbliche Instandsetzungen nur im Benehmen mit den Stellen der staatlichen Denkmalspflege vornehmen. Sie werden dafür sorgen, daß die Kirchengemeinden und sonstigen Verbände entsprechend verfahren. Im übrigen finden auch auf kirchlichem Bereich die Vorschriften eines etwa zu erlassenden Den</w:t>
      </w:r>
      <w:r w:rsidRPr="00C44D3E">
        <w:t>k</w:t>
      </w:r>
      <w:r w:rsidRPr="00C44D3E">
        <w:t>malschutzgesetzes Anwendung.</w:t>
      </w:r>
    </w:p>
    <w:p w:rsidR="007946CD" w:rsidRPr="00C44D3E" w:rsidRDefault="007946CD" w:rsidP="007946CD">
      <w:pPr>
        <w:pStyle w:val="Paragraphenberschrift"/>
        <w:outlineLvl w:val="0"/>
      </w:pPr>
      <w:r w:rsidRPr="00C44D3E">
        <w:t>Artikel VI</w:t>
      </w:r>
    </w:p>
    <w:p w:rsidR="007946CD" w:rsidRPr="00C44D3E" w:rsidRDefault="007946CD" w:rsidP="007946CD">
      <w:pPr>
        <w:pStyle w:val="Gesetzestext"/>
      </w:pPr>
      <w:r w:rsidRPr="00C44D3E">
        <w:t>Falls das Land den Evangelischen Landeskirchen in einer Vereinbarung über diesen Vertrag hinausgehende weitere oder andere Rechte oder Leistungen gewähren sollte, wird es den Inhalt dieses Vertrages einer Überprüfung unterziehen, so daß die Grun</w:t>
      </w:r>
      <w:r w:rsidRPr="00C44D3E">
        <w:t>d</w:t>
      </w:r>
      <w:r w:rsidRPr="00C44D3E">
        <w:t>sätze der Parität gewahrt werden.</w:t>
      </w:r>
    </w:p>
    <w:p w:rsidR="007946CD" w:rsidRPr="00C44D3E" w:rsidRDefault="007946CD" w:rsidP="007946CD">
      <w:pPr>
        <w:pStyle w:val="Paragraphenberschrift"/>
        <w:outlineLvl w:val="0"/>
      </w:pPr>
      <w:r w:rsidRPr="00C44D3E">
        <w:t>Artikel VII</w:t>
      </w:r>
    </w:p>
    <w:p w:rsidR="007946CD" w:rsidRPr="00C44D3E" w:rsidRDefault="007946CD" w:rsidP="007946CD">
      <w:pPr>
        <w:pStyle w:val="Gesetzestext"/>
      </w:pPr>
      <w:r w:rsidRPr="00C44D3E">
        <w:t>Die Vertragschließenden werden eine etwa in Z</w:t>
      </w:r>
      <w:r w:rsidRPr="00C44D3E">
        <w:t>u</w:t>
      </w:r>
      <w:r w:rsidRPr="00C44D3E">
        <w:t>kunft auftretende Meinungsverschiedenheit über die Auslegung einer Bestimmung dieses Vertrages auf freundschaftliche Weise beseit</w:t>
      </w:r>
      <w:r w:rsidRPr="00C44D3E">
        <w:t>i</w:t>
      </w:r>
      <w:r w:rsidRPr="00C44D3E">
        <w:t>gen.</w:t>
      </w:r>
    </w:p>
    <w:p w:rsidR="007946CD" w:rsidRPr="00C44D3E" w:rsidRDefault="007946CD" w:rsidP="007946CD">
      <w:pPr>
        <w:pStyle w:val="Paragraphenberschrift"/>
        <w:outlineLvl w:val="0"/>
      </w:pPr>
      <w:r w:rsidRPr="00C44D3E">
        <w:t>Artikel VIII</w:t>
      </w:r>
    </w:p>
    <w:p w:rsidR="007946CD" w:rsidRDefault="007946CD" w:rsidP="007946CD">
      <w:pPr>
        <w:pStyle w:val="Gesetzestext"/>
        <w:rPr>
          <w:lang w:val="de-DE"/>
        </w:rPr>
      </w:pPr>
      <w:r w:rsidRPr="00C44D3E">
        <w:t xml:space="preserve">Dieser Vertrag tritt in Kraft, wenn das Land Hessen und die Apostolische Nuntiatur in Bad Godesberg </w:t>
      </w:r>
    </w:p>
    <w:p w:rsidR="007946CD" w:rsidRPr="00C44D3E" w:rsidRDefault="007946CD" w:rsidP="007946CD">
      <w:pPr>
        <w:pStyle w:val="Gesetzestext"/>
      </w:pPr>
      <w:r w:rsidRPr="00C44D3E">
        <w:t>im Namen des Hl. Stuhles ihre Zustimmung zu diesem Vertragsinhalt durch einen Notenwechsel erklärt haben.</w:t>
      </w:r>
    </w:p>
    <w:p w:rsidR="007946CD" w:rsidRPr="00C44D3E" w:rsidRDefault="007946CD" w:rsidP="007946CD">
      <w:pPr>
        <w:pStyle w:val="Gesetzestext"/>
      </w:pPr>
      <w:r w:rsidRPr="00C44D3E">
        <w:t>Zu Urkund dessen ist dieser Vertrag in fünffacher Urschrift unterzeichnet worden.</w:t>
      </w:r>
    </w:p>
    <w:p w:rsidR="007946CD" w:rsidRPr="00C44D3E" w:rsidRDefault="007946CD" w:rsidP="007946CD">
      <w:pPr>
        <w:pStyle w:val="Gesetzestext"/>
      </w:pPr>
      <w:r w:rsidRPr="00C44D3E">
        <w:t>Geschehen zu Wiesbaden am 9. März 1963.</w:t>
      </w:r>
    </w:p>
    <w:p w:rsidR="007946CD" w:rsidRDefault="007946CD" w:rsidP="007946CD">
      <w:pPr>
        <w:pStyle w:val="Gesetzestext"/>
        <w:rPr>
          <w:lang w:val="de-DE"/>
        </w:rPr>
      </w:pPr>
      <w:r w:rsidRPr="00C44D3E">
        <w:t>Der Hessische Ministerpräsident</w:t>
      </w:r>
    </w:p>
    <w:p w:rsidR="007946CD" w:rsidRDefault="007946CD" w:rsidP="007946CD">
      <w:pPr>
        <w:pStyle w:val="Gesetzestext"/>
        <w:rPr>
          <w:lang w:val="de-DE"/>
        </w:rPr>
      </w:pPr>
      <w:r w:rsidRPr="00C44D3E">
        <w:t>gez. Georg-August Zinn</w:t>
      </w:r>
    </w:p>
    <w:p w:rsidR="007946CD" w:rsidRDefault="007946CD" w:rsidP="007946CD">
      <w:pPr>
        <w:pStyle w:val="Gesetzestext"/>
        <w:rPr>
          <w:lang w:val="de-DE"/>
        </w:rPr>
      </w:pPr>
      <w:r w:rsidRPr="00C44D3E">
        <w:t>Der Erzbischof von Paderborn</w:t>
      </w:r>
    </w:p>
    <w:p w:rsidR="007946CD" w:rsidRDefault="007946CD" w:rsidP="007946CD">
      <w:pPr>
        <w:pStyle w:val="Gesetzestext"/>
        <w:rPr>
          <w:lang w:val="de-DE"/>
        </w:rPr>
      </w:pPr>
      <w:r w:rsidRPr="00C44D3E">
        <w:t>gez. Lorenz Jaeger</w:t>
      </w:r>
    </w:p>
    <w:p w:rsidR="007946CD" w:rsidRDefault="007946CD" w:rsidP="007946CD">
      <w:pPr>
        <w:pStyle w:val="Gesetzestext"/>
        <w:rPr>
          <w:lang w:val="de-DE"/>
        </w:rPr>
      </w:pPr>
      <w:r w:rsidRPr="00C44D3E">
        <w:t>Der Bischof von Fulda</w:t>
      </w:r>
    </w:p>
    <w:p w:rsidR="007946CD" w:rsidRDefault="007946CD" w:rsidP="007946CD">
      <w:pPr>
        <w:pStyle w:val="Gesetzestext"/>
        <w:rPr>
          <w:lang w:val="de-DE"/>
        </w:rPr>
      </w:pPr>
      <w:r w:rsidRPr="00C44D3E">
        <w:t>gez. Adolf Bolte</w:t>
      </w:r>
    </w:p>
    <w:p w:rsidR="007946CD" w:rsidRDefault="007946CD" w:rsidP="007946CD">
      <w:pPr>
        <w:pStyle w:val="Gesetzestext"/>
        <w:rPr>
          <w:lang w:val="de-DE"/>
        </w:rPr>
      </w:pPr>
      <w:r w:rsidRPr="00C44D3E">
        <w:t>Der Bischof von Limburg</w:t>
      </w:r>
    </w:p>
    <w:p w:rsidR="007946CD" w:rsidRDefault="007946CD" w:rsidP="007946CD">
      <w:pPr>
        <w:pStyle w:val="Gesetzestext"/>
        <w:rPr>
          <w:lang w:val="de-DE"/>
        </w:rPr>
      </w:pPr>
      <w:r w:rsidRPr="00C44D3E">
        <w:t>gez. Wilhelm Kempf</w:t>
      </w:r>
    </w:p>
    <w:p w:rsidR="007946CD" w:rsidRDefault="007946CD" w:rsidP="007946CD">
      <w:pPr>
        <w:pStyle w:val="Gesetzestext"/>
        <w:rPr>
          <w:lang w:val="de-DE"/>
        </w:rPr>
      </w:pPr>
      <w:r w:rsidRPr="00C44D3E">
        <w:t>Der Bischof von Mainz</w:t>
      </w:r>
    </w:p>
    <w:p w:rsidR="007946CD" w:rsidRDefault="007946CD" w:rsidP="007946CD">
      <w:pPr>
        <w:pStyle w:val="Gesetzestext"/>
        <w:rPr>
          <w:lang w:val="de-DE"/>
        </w:rPr>
      </w:pPr>
      <w:r w:rsidRPr="00C44D3E">
        <w:t>gez. Hermann Volk</w:t>
      </w:r>
    </w:p>
    <w:p w:rsidR="007946CD" w:rsidRPr="00C44D3E" w:rsidRDefault="007946CD" w:rsidP="00D024E5">
      <w:pPr>
        <w:pStyle w:val="berschrift4"/>
        <w:numPr>
          <w:ilvl w:val="2"/>
          <w:numId w:val="26"/>
        </w:numPr>
      </w:pPr>
      <w:bookmarkStart w:id="91" w:name="_Toc353794713"/>
      <w:bookmarkStart w:id="92" w:name="_Toc353796996"/>
      <w:r w:rsidRPr="00C44D3E">
        <w:lastRenderedPageBreak/>
        <w:t>Vertrag zur Ergänzung des Vertrages des Landes Hessen mit den Katholischen Bistümern in He</w:t>
      </w:r>
      <w:r w:rsidRPr="00C44D3E">
        <w:t>s</w:t>
      </w:r>
      <w:r w:rsidRPr="00C44D3E">
        <w:t>sen</w:t>
      </w:r>
      <w:bookmarkEnd w:id="91"/>
      <w:bookmarkEnd w:id="92"/>
    </w:p>
    <w:p w:rsidR="007946CD" w:rsidRPr="00C44D3E" w:rsidRDefault="007946CD" w:rsidP="007946CD">
      <w:pPr>
        <w:pStyle w:val="GesetzUntertitel"/>
      </w:pPr>
      <w:r>
        <w:t>Vom 29.03.</w:t>
      </w:r>
      <w:r w:rsidRPr="00C44D3E">
        <w:t xml:space="preserve">1974 (Hess. </w:t>
      </w:r>
      <w:r w:rsidRPr="00C44D3E">
        <w:rPr>
          <w:lang w:val="it-IT"/>
        </w:rPr>
        <w:t xml:space="preserve">GVBl. </w:t>
      </w:r>
      <w:r>
        <w:t>I S. 388), in Kraft seit 16.10.</w:t>
      </w:r>
      <w:r w:rsidRPr="00C44D3E">
        <w:t xml:space="preserve">1974, Vertragsgesetz vom </w:t>
      </w:r>
      <w:r>
        <w:t>04.09.</w:t>
      </w:r>
      <w:r w:rsidRPr="00C44D3E">
        <w:t>1974 (Hess. GVBl. I S. 388)</w:t>
      </w:r>
    </w:p>
    <w:p w:rsidR="007946CD" w:rsidRPr="00C44D3E" w:rsidRDefault="007946CD" w:rsidP="007946CD">
      <w:pPr>
        <w:pStyle w:val="Gesetzestext"/>
      </w:pPr>
      <w:r w:rsidRPr="00C44D3E">
        <w:t>Zwischen dem Land Hessen, gesetzlich vertreten durch den Mini</w:t>
      </w:r>
      <w:r w:rsidRPr="00C44D3E">
        <w:t>s</w:t>
      </w:r>
      <w:r w:rsidRPr="00C44D3E">
        <w:t>terpräsidenten, einerseits</w:t>
      </w:r>
    </w:p>
    <w:p w:rsidR="007946CD" w:rsidRPr="00C44D3E" w:rsidRDefault="007946CD" w:rsidP="007946CD">
      <w:pPr>
        <w:pStyle w:val="Gesetzestext"/>
      </w:pPr>
      <w:r w:rsidRPr="00C44D3E">
        <w:t>und den Bistümern Fulda, Limburg und Mainz sowie dem Erzbi</w:t>
      </w:r>
      <w:r w:rsidRPr="00C44D3E">
        <w:t>s</w:t>
      </w:r>
      <w:r w:rsidRPr="00C44D3E">
        <w:t>tum Paderborn, vertreten durch die zuständigen Ordinarien, and</w:t>
      </w:r>
      <w:r w:rsidRPr="00C44D3E">
        <w:t>e</w:t>
      </w:r>
      <w:r w:rsidRPr="00C44D3E">
        <w:t xml:space="preserve">rerseits </w:t>
      </w:r>
    </w:p>
    <w:p w:rsidR="007946CD" w:rsidRPr="00C44D3E" w:rsidRDefault="007946CD" w:rsidP="007946CD">
      <w:pPr>
        <w:pStyle w:val="Gesetzestext"/>
      </w:pPr>
      <w:r w:rsidRPr="00C44D3E">
        <w:t xml:space="preserve">wird mit Zustimmung des Heiligen Stuhles </w:t>
      </w:r>
    </w:p>
    <w:p w:rsidR="007946CD" w:rsidRPr="00C44D3E" w:rsidRDefault="007946CD" w:rsidP="007946CD">
      <w:pPr>
        <w:pStyle w:val="Gesetzestext"/>
      </w:pPr>
      <w:r w:rsidRPr="00C44D3E">
        <w:t>in Ergänzung des Vertrages des Landes Hessen mit den Kathol</w:t>
      </w:r>
      <w:r w:rsidRPr="00C44D3E">
        <w:t>i</w:t>
      </w:r>
      <w:r w:rsidRPr="00C44D3E">
        <w:t xml:space="preserve">schen Bistümern in Hessen vom 9. März 1963 folgender Vertrag geschlossen: </w:t>
      </w:r>
    </w:p>
    <w:p w:rsidR="007946CD" w:rsidRPr="00C44D3E" w:rsidRDefault="007946CD" w:rsidP="007946CD">
      <w:pPr>
        <w:pStyle w:val="Paragraphenberschrift"/>
        <w:outlineLvl w:val="0"/>
        <w:rPr>
          <w:rFonts w:eastAsia="Arial Unicode MS"/>
        </w:rPr>
      </w:pPr>
      <w:r w:rsidRPr="00C44D3E">
        <w:t>Artikel 1</w:t>
      </w:r>
    </w:p>
    <w:p w:rsidR="007946CD" w:rsidRPr="00C44D3E" w:rsidRDefault="007946CD" w:rsidP="007946CD">
      <w:pPr>
        <w:pStyle w:val="Gesetzestext"/>
      </w:pPr>
      <w:r w:rsidRPr="00C44D3E">
        <w:t>(1) Die Bistümer, die Bischöflichen Stühle, die Domkapitel, die Kirchengemeinden sowie die aus diesen Kirchengemeinden gebildeten Gesamtverbände sind Körperschaften des öffentl</w:t>
      </w:r>
      <w:r w:rsidRPr="00C44D3E">
        <w:t>i</w:t>
      </w:r>
      <w:r w:rsidRPr="00C44D3E">
        <w:t>chen Rechts.</w:t>
      </w:r>
    </w:p>
    <w:p w:rsidR="007946CD" w:rsidRPr="00C44D3E" w:rsidRDefault="007946CD" w:rsidP="007946CD">
      <w:pPr>
        <w:pStyle w:val="Gesetzestext"/>
      </w:pPr>
      <w:r w:rsidRPr="00C44D3E">
        <w:t>(2) Ihr Dienst ist öffentlicher Dienst.</w:t>
      </w:r>
    </w:p>
    <w:p w:rsidR="007946CD" w:rsidRPr="00C44D3E" w:rsidRDefault="007946CD" w:rsidP="007946CD">
      <w:pPr>
        <w:pStyle w:val="Gesetzestext"/>
      </w:pPr>
      <w:r w:rsidRPr="00C44D3E">
        <w:t>(3) Die selbständigen kirchlichen Anstalten und Stiftungen des öffentlichen Rechts werden in ihrer Recht</w:t>
      </w:r>
      <w:r w:rsidRPr="00C44D3E">
        <w:t>s</w:t>
      </w:r>
      <w:r w:rsidRPr="00C44D3E">
        <w:t>stellung anerkannt.</w:t>
      </w:r>
    </w:p>
    <w:p w:rsidR="007946CD" w:rsidRPr="00C44D3E" w:rsidRDefault="007946CD" w:rsidP="007946CD">
      <w:pPr>
        <w:pStyle w:val="Paragraphenberschrift"/>
        <w:outlineLvl w:val="0"/>
      </w:pPr>
      <w:r w:rsidRPr="00C44D3E">
        <w:t>Artikel 2</w:t>
      </w:r>
    </w:p>
    <w:p w:rsidR="007946CD" w:rsidRPr="00C44D3E" w:rsidRDefault="007946CD" w:rsidP="007946CD">
      <w:pPr>
        <w:pStyle w:val="Gesetzestext"/>
      </w:pPr>
      <w:r w:rsidRPr="00C44D3E">
        <w:t>(1) Die Bistümer werden Beschlüsse über Errichtung und Veränderung von kirchlichen Körperschaften des öffentlichen Rechts dem Kultusminister mitteilen und eine Ausfertigung der Organisationsu</w:t>
      </w:r>
      <w:r w:rsidRPr="00C44D3E">
        <w:t>r</w:t>
      </w:r>
      <w:r w:rsidRPr="00C44D3E">
        <w:t>kunde vorlegen.</w:t>
      </w:r>
    </w:p>
    <w:p w:rsidR="007946CD" w:rsidRPr="00C44D3E" w:rsidRDefault="007946CD" w:rsidP="007946CD">
      <w:pPr>
        <w:pStyle w:val="Gesetzestext"/>
      </w:pPr>
      <w:r w:rsidRPr="00C44D3E">
        <w:t>(2) Die kirchlichen Körperschaften erlangen die Rechtsfähigkeit mit ihrer Errichtung durch den jeweils zuständigen Diözesanbischof. Die Erric</w:t>
      </w:r>
      <w:r w:rsidRPr="00C44D3E">
        <w:t>h</w:t>
      </w:r>
      <w:r w:rsidRPr="00C44D3E">
        <w:t>tungsurkunde ist im Staats-Anzeiger für das Land Hessen zu veröffentlichen. Die Veröffentlichung wird auf Ersuchen des zuständigen Bistums durch den Kultusminister veranlaßt. Entsprechendes gilt für die Umwandlung, Zusammenlegung und Aufhebung dieser Körperscha</w:t>
      </w:r>
      <w:r w:rsidRPr="00C44D3E">
        <w:t>f</w:t>
      </w:r>
      <w:r w:rsidRPr="00C44D3E">
        <w:t>ten.</w:t>
      </w:r>
    </w:p>
    <w:p w:rsidR="007946CD" w:rsidRPr="00C44D3E" w:rsidRDefault="007946CD" w:rsidP="007946CD">
      <w:pPr>
        <w:pStyle w:val="Gesetzestext"/>
      </w:pPr>
      <w:r w:rsidRPr="00C44D3E">
        <w:t>(3) Das Land wirkt bei der Bildung und Veränderung kirchlicher Anstalten und Stiftungen mit eig</w:t>
      </w:r>
      <w:r w:rsidRPr="00C44D3E">
        <w:t>e</w:t>
      </w:r>
      <w:r w:rsidRPr="00C44D3E">
        <w:t>ner Rechtspersönlichkeit nach Richtlinien mit, die mit den Bistümern vereinbart werden. Im übrigen bleiben die Bestimmungen des Hessischen Stiftungsgesetzes vom 4. April 1966 (GVBl. I S. 77), geändert durch Gesetz vom 23. Mai 1973 (GVBl. I S. 161), unberührt.</w:t>
      </w:r>
    </w:p>
    <w:p w:rsidR="007946CD" w:rsidRPr="00C44D3E" w:rsidRDefault="007946CD" w:rsidP="007946CD">
      <w:pPr>
        <w:pStyle w:val="Paragraphenberschrift"/>
        <w:outlineLvl w:val="0"/>
      </w:pPr>
      <w:r w:rsidRPr="00C44D3E">
        <w:t>Artikel 3</w:t>
      </w:r>
    </w:p>
    <w:p w:rsidR="007946CD" w:rsidRPr="00C44D3E" w:rsidRDefault="007946CD" w:rsidP="007946CD">
      <w:pPr>
        <w:pStyle w:val="Gesetzestext"/>
      </w:pPr>
      <w:r w:rsidRPr="00C44D3E">
        <w:t>(1) Die staatlichen Bestimmungen über die Vermögensverwaltung und die vermögensrechtliche Vertretung der kirchlichen Körperschaften, Anstalten und Stiftungen des öffentlichen Rechts werden durch kirchliche Rechtsetzung abgelöst. Zum Zeitpunkt des Inkrafttretens der kirchlichen Bestimmungen wird das Land Hessen die entsprechenden staa</w:t>
      </w:r>
      <w:r w:rsidRPr="00C44D3E">
        <w:t>t</w:t>
      </w:r>
      <w:r w:rsidRPr="00C44D3E">
        <w:t>lichen Vorschriften aufheben.</w:t>
      </w:r>
    </w:p>
    <w:p w:rsidR="007946CD" w:rsidRPr="00C44D3E" w:rsidRDefault="007946CD" w:rsidP="007946CD">
      <w:pPr>
        <w:pStyle w:val="Gesetzestext"/>
      </w:pPr>
      <w:r w:rsidRPr="00C44D3E">
        <w:t>(2) Bis zum Inkrafttreten der kirchlichen Vorschriften gemäß Abs. 1 bleiben die derzeit geltenden Vorschriften mit Ausnahme der Bestimmungen über staatliche Aufsichts-, Mitwirkungs- oder Genehmigungsrechte in Kraft. Die Aufsichts-, Mitwirkungs- und Genehmigungsbestimmungen entfallen mit dem Inkrafttreten dieses Vertrages.</w:t>
      </w:r>
    </w:p>
    <w:p w:rsidR="007946CD" w:rsidRPr="00C44D3E" w:rsidRDefault="007946CD" w:rsidP="007946CD">
      <w:pPr>
        <w:pStyle w:val="Paragraphenberschrift"/>
        <w:outlineLvl w:val="0"/>
      </w:pPr>
      <w:r w:rsidRPr="00C44D3E">
        <w:lastRenderedPageBreak/>
        <w:t>Artikel 4</w:t>
      </w:r>
    </w:p>
    <w:p w:rsidR="007946CD" w:rsidRPr="00C44D3E" w:rsidRDefault="007946CD" w:rsidP="007946CD">
      <w:pPr>
        <w:pStyle w:val="Gesetzestext"/>
      </w:pPr>
      <w:r w:rsidRPr="00C44D3E">
        <w:t>(1) Die Vorschriften der Bistümer über die vermögensrechtliche Vertretung der kirchlichen Körperscha</w:t>
      </w:r>
      <w:r w:rsidRPr="00C44D3E">
        <w:t>f</w:t>
      </w:r>
      <w:r w:rsidRPr="00C44D3E">
        <w:t>ten, selbständigen Anstalten und selbständigen Stiftungen des öffentlichen Rechts werden dem Kultusminister vor ihrem Erlaß vorgelegt. Die Vorschriften werden eine geordnete Vertretung der Institutionen gewährlei</w:t>
      </w:r>
      <w:r w:rsidRPr="00C44D3E">
        <w:t>s</w:t>
      </w:r>
      <w:r w:rsidRPr="00C44D3E">
        <w:t>ten.</w:t>
      </w:r>
    </w:p>
    <w:p w:rsidR="007946CD" w:rsidRPr="00C44D3E" w:rsidRDefault="007946CD" w:rsidP="007946CD">
      <w:pPr>
        <w:pStyle w:val="Gesetzestext"/>
      </w:pPr>
      <w:r w:rsidRPr="00C44D3E">
        <w:t>(2) Der Kultusminister kann Einspruch erheben, wenn eine ordnungsgemäße vermögensrechtliche Vertretung nicht gewährleistet erscheint. Der Einspruch ist bis zum Ablauf eines Monats seit der Vorlage zulässig. Die Bistümer sind bei Einspruch des Kultusministers gehalten, die betreffende Vorschrift zu überpr</w:t>
      </w:r>
      <w:r w:rsidRPr="00C44D3E">
        <w:t>ü</w:t>
      </w:r>
      <w:r w:rsidRPr="00C44D3E">
        <w:t>fen.</w:t>
      </w:r>
    </w:p>
    <w:p w:rsidR="007946CD" w:rsidRPr="00C44D3E" w:rsidRDefault="007946CD" w:rsidP="007946CD">
      <w:pPr>
        <w:pStyle w:val="Gesetzestext"/>
      </w:pPr>
      <w:r w:rsidRPr="00C44D3E">
        <w:t>(3) Die kirchlichen Bestimmungen über die vermögensrechtliche Vertretung der in Absatz 1 genannten Institutionen werden im Staats-Anzeiger für das Land Hessen und in den Amtsblättern der Bistümer veröffentlicht werden. Die Veröffentlichung im Staats-Anzeiger wird auf Ersuchen des zuständigen Bi</w:t>
      </w:r>
      <w:r w:rsidRPr="00C44D3E">
        <w:t>s</w:t>
      </w:r>
      <w:r w:rsidRPr="00C44D3E">
        <w:t>tums durch den Kultusminister veranlaßt. Das gleiche gilt für die Bestimmungen über einen Genehmigungsvorbehalt von kirchlichen Oberbehörden und andere Vorschriften des kirchlichen Vermögensverwaltungsrec</w:t>
      </w:r>
      <w:r w:rsidRPr="00C44D3E">
        <w:t>h</w:t>
      </w:r>
      <w:r w:rsidRPr="00C44D3E">
        <w:t>tes, deren Veröffentlichung der Sicherheit im Rechtsverkehr dient.</w:t>
      </w:r>
    </w:p>
    <w:p w:rsidR="007946CD" w:rsidRPr="00C44D3E" w:rsidRDefault="007946CD" w:rsidP="007946CD">
      <w:pPr>
        <w:pStyle w:val="Paragraphenberschrift"/>
        <w:outlineLvl w:val="0"/>
      </w:pPr>
      <w:r w:rsidRPr="00C44D3E">
        <w:t>Artikel 5</w:t>
      </w:r>
    </w:p>
    <w:p w:rsidR="007946CD" w:rsidRPr="00DA68E9" w:rsidRDefault="007946CD" w:rsidP="007946CD">
      <w:pPr>
        <w:pStyle w:val="Gesetzestext"/>
        <w:rPr>
          <w:lang w:val="de-DE"/>
        </w:rPr>
      </w:pPr>
      <w:r w:rsidRPr="00C44D3E">
        <w:t>(1) Den Bistümern und Kirchengemeinden (Gesamtverbänden) sowie den kirchlichen Anstalten und Stiftu</w:t>
      </w:r>
      <w:r w:rsidRPr="00C44D3E">
        <w:t>n</w:t>
      </w:r>
      <w:r w:rsidRPr="00C44D3E">
        <w:t>gen werden ihr Eigentum und andere Rechte an ihrem Vermögen im Umfange des Artikels 140 des Grundgesetzes für die Bundesrepublik Deutschland in Verbindung mit Artikel 138 Absatz 2 der deutschen Verfa</w:t>
      </w:r>
      <w:r w:rsidRPr="00C44D3E">
        <w:t>s</w:t>
      </w:r>
      <w:r w:rsidRPr="00C44D3E">
        <w:t>sung vom 11. August 1919 gewährleistet.</w:t>
      </w:r>
    </w:p>
    <w:p w:rsidR="007946CD" w:rsidRPr="00C44D3E" w:rsidRDefault="007946CD" w:rsidP="007946CD">
      <w:pPr>
        <w:pStyle w:val="Gesetzestext"/>
      </w:pPr>
      <w:r w:rsidRPr="00C44D3E">
        <w:t>(2) Die Landesbehörden werden bei der Anwendung enteignungsrechtlicher Vorschriften auf die kirchlichen Belange Rücksicht nehmen. Beabsichtigen kirchliche Körperschaften, Anstalten oder Stiftungen in Fällen der Enteignung oder der Veräußerung kirchlicher Grundstücke gleichwertige Ersatzgrundstücke zu erwerben, werden die Landesbehörden ihnen bei der Erteilung von Genehmigungen, die nach besonderen Vorschriften des Grundstücksverkehrs vorgesehen sind, im Rahmen der geltenden gesetzlichen Besti</w:t>
      </w:r>
      <w:r w:rsidRPr="00C44D3E">
        <w:t>m</w:t>
      </w:r>
      <w:r w:rsidRPr="00C44D3E">
        <w:t>mungen entgegenkommen.</w:t>
      </w:r>
    </w:p>
    <w:p w:rsidR="007946CD" w:rsidRPr="00C44D3E" w:rsidRDefault="007946CD" w:rsidP="007946CD">
      <w:pPr>
        <w:pStyle w:val="Paragraphenberschrift"/>
        <w:outlineLvl w:val="0"/>
      </w:pPr>
      <w:r w:rsidRPr="00C44D3E">
        <w:t>Artikel 6</w:t>
      </w:r>
    </w:p>
    <w:p w:rsidR="007946CD" w:rsidRPr="00C44D3E" w:rsidRDefault="007946CD" w:rsidP="007946CD">
      <w:pPr>
        <w:pStyle w:val="Gesetzestext"/>
      </w:pPr>
      <w:r w:rsidRPr="00C44D3E">
        <w:t>(1) Die Bistümer und Kirchengemeinden (Gesamtverbände) sind berechtigt, nach Maßgabe der landesrechtlichen Bestimmungen auf Grund von Steuerordnungen Kirchensteuern, insbesondere auch Kirc</w:t>
      </w:r>
      <w:r w:rsidRPr="00C44D3E">
        <w:t>h</w:t>
      </w:r>
      <w:r w:rsidRPr="00C44D3E">
        <w:t>geld, zu erheben. Die Kirchensteuerordnung und ihre Änderungen und Ergänzungen sowie die Beschlüsse über die Kirchensteuersätze bedürfen der staatlichen Genehmigung.</w:t>
      </w:r>
    </w:p>
    <w:p w:rsidR="007946CD" w:rsidRPr="00C44D3E" w:rsidRDefault="007946CD" w:rsidP="007946CD">
      <w:pPr>
        <w:pStyle w:val="Gesetzestext"/>
      </w:pPr>
      <w:r w:rsidRPr="00C44D3E">
        <w:t>(2) Die Bistümer werden sich bei der Gestaltung der Kirchensteuer als Zuschlag zur Einkommenste</w:t>
      </w:r>
      <w:r w:rsidRPr="00C44D3E">
        <w:t>u</w:t>
      </w:r>
      <w:r w:rsidRPr="00C44D3E">
        <w:t>er (Lohnsteuer) und zur Vermögensteuer über einen einheitlichen Zuschlag und bei der Erhebung eines Kirchgeldes in glaubensverschiedener Ehe über eine einheitliche Bemessung verständigen.</w:t>
      </w:r>
    </w:p>
    <w:p w:rsidR="007946CD" w:rsidRDefault="007946CD" w:rsidP="007946CD">
      <w:pPr>
        <w:pStyle w:val="Gesetzestext"/>
        <w:rPr>
          <w:lang w:val="de-DE"/>
        </w:rPr>
      </w:pPr>
      <w:r w:rsidRPr="00C44D3E">
        <w:t>(3) Die Beschlüsse über die Kirchensteuersätze gelten als genehmigt, wenn sie den Bedingungen entsprechen, die mit den Bistümern vereinbart werden. Soweit die Kirchensteuer als einheitlicher Zuschlag zur Einkommensteuer (Lohnsteuer) oder als Kirchgeld in glaubensverschiedener Ehe erhoben wird, werden die Bistümer ihre Beschlüsse über die Kirchensteuersätze dem Kultusminister a</w:t>
      </w:r>
      <w:r w:rsidRPr="00C44D3E">
        <w:t>n</w:t>
      </w:r>
      <w:r w:rsidRPr="00C44D3E">
        <w:t>zeigen.</w:t>
      </w:r>
    </w:p>
    <w:p w:rsidR="00CB556B" w:rsidRPr="00CB556B" w:rsidRDefault="00CB556B" w:rsidP="007946CD">
      <w:pPr>
        <w:pStyle w:val="Gesetzestext"/>
        <w:rPr>
          <w:lang w:val="de-DE"/>
        </w:rPr>
      </w:pPr>
    </w:p>
    <w:p w:rsidR="007946CD" w:rsidRPr="00C44D3E" w:rsidRDefault="007946CD" w:rsidP="007946CD">
      <w:pPr>
        <w:pStyle w:val="Paragraphenberschrift"/>
        <w:outlineLvl w:val="0"/>
      </w:pPr>
      <w:r w:rsidRPr="00C44D3E">
        <w:lastRenderedPageBreak/>
        <w:t>Artikel 7</w:t>
      </w:r>
    </w:p>
    <w:p w:rsidR="007946CD" w:rsidRPr="00CB556B" w:rsidRDefault="007946CD" w:rsidP="007946CD">
      <w:pPr>
        <w:pStyle w:val="Gesetzestext"/>
        <w:rPr>
          <w:lang w:val="de-DE"/>
        </w:rPr>
      </w:pPr>
      <w:r w:rsidRPr="00C44D3E">
        <w:t>(1) Auf Antrag der Bistümer ist die Verwaltung der Kirchensteuern, die in Zuschlägen zur Einkommensteuer (Lohnsteuer) und zur Vermögensteuer bestehen, sowie die Verwaltung des Kirchgeldes in glaubensverschiedener Ehe den Finanzämtern zu übertragen. Soweit die Einkommensteuer durch Steue</w:t>
      </w:r>
      <w:r w:rsidRPr="00C44D3E">
        <w:t>r</w:t>
      </w:r>
      <w:r w:rsidRPr="00C44D3E">
        <w:t>abzug vom Arbeitslohn in hessischen Betriebsstätten erhoben wird, sind die Arbeitgeber zu verpflichten, auch die Kirchensteuer nach dem genehmigten Steuersatz einzubehalten und abzuführen. Das Land erhält als Entschädigung für die Verwaltung der Kirchensteuer einen Vomhundertsatz des durch die Finanzkassen vereinnahmten Aufkommens, der zwischen den Vertragschließenden zu vereinbaren ist. Die Finanzämter erteilen den von den Bistümern genannten Stellen Auskunft über die ihrer Verwaltung übertragenen Ki</w:t>
      </w:r>
      <w:r w:rsidRPr="00C44D3E">
        <w:t>r</w:t>
      </w:r>
      <w:r w:rsidRPr="00C44D3E">
        <w:t>chensteuern.</w:t>
      </w:r>
    </w:p>
    <w:p w:rsidR="007946CD" w:rsidRPr="00C44D3E" w:rsidRDefault="007946CD" w:rsidP="007946CD">
      <w:pPr>
        <w:pStyle w:val="Gesetzestext"/>
      </w:pPr>
      <w:r w:rsidRPr="00C44D3E">
        <w:t>(2) Die Vollstreckung der Kirchensteuer wird auf Antrag der Bistümer den Finanzämtern oder, wenn die Gemeinden (Kreise) zustimmen, diesen übertr</w:t>
      </w:r>
      <w:r w:rsidRPr="00C44D3E">
        <w:t>a</w:t>
      </w:r>
      <w:r w:rsidRPr="00C44D3E">
        <w:t>gen.</w:t>
      </w:r>
    </w:p>
    <w:p w:rsidR="007946CD" w:rsidRPr="00C44D3E" w:rsidRDefault="007946CD" w:rsidP="007946CD">
      <w:pPr>
        <w:pStyle w:val="Paragraphenberschrift"/>
        <w:outlineLvl w:val="0"/>
      </w:pPr>
      <w:r w:rsidRPr="00C44D3E">
        <w:t>Artikel 8</w:t>
      </w:r>
    </w:p>
    <w:p w:rsidR="007946CD" w:rsidRPr="00C44D3E" w:rsidRDefault="007946CD" w:rsidP="007946CD">
      <w:pPr>
        <w:pStyle w:val="Gesetzestext"/>
      </w:pPr>
      <w:r w:rsidRPr="00C44D3E">
        <w:t>Die Bistümer und die Kirchengemeinden (Gesamtverbände) sind berechtigt, von ihren Angehörigen freiwillige Gaben für kirchliche Zwecke zu sa</w:t>
      </w:r>
      <w:r w:rsidRPr="00C44D3E">
        <w:t>m</w:t>
      </w:r>
      <w:r w:rsidRPr="00C44D3E">
        <w:t>meln.</w:t>
      </w:r>
    </w:p>
    <w:p w:rsidR="007946CD" w:rsidRPr="00C44D3E" w:rsidRDefault="007946CD" w:rsidP="007946CD">
      <w:pPr>
        <w:pStyle w:val="Paragraphenberschrift"/>
        <w:outlineLvl w:val="0"/>
      </w:pPr>
      <w:r w:rsidRPr="00C44D3E">
        <w:t>Artikel 9</w:t>
      </w:r>
    </w:p>
    <w:p w:rsidR="007946CD" w:rsidRPr="00C44D3E" w:rsidRDefault="007946CD" w:rsidP="007946CD">
      <w:pPr>
        <w:pStyle w:val="Gesetzestext"/>
      </w:pPr>
      <w:r w:rsidRPr="00C44D3E">
        <w:t>Auf Landesrecht beruhende Gebührenbefreiungen für das Land gelten auch für die Bistümer und ihre Körperschaften, Anstalten und Stiftungen des öffentlichen Rechts. Weitergehende Gebührenbefreiungen nach dem Hessischen Justizkostengesetz vom 15. Mai 1958 (GVBl. S. 60) in der jeweils geltenden Fa</w:t>
      </w:r>
      <w:r w:rsidRPr="00C44D3E">
        <w:t>s</w:t>
      </w:r>
      <w:r w:rsidRPr="00C44D3E">
        <w:t>sung bleiben aufrechterhalten.</w:t>
      </w:r>
    </w:p>
    <w:p w:rsidR="007946CD" w:rsidRPr="00C44D3E" w:rsidRDefault="007946CD" w:rsidP="007946CD">
      <w:pPr>
        <w:pStyle w:val="Paragraphenberschrift"/>
        <w:outlineLvl w:val="0"/>
      </w:pPr>
      <w:r w:rsidRPr="00C44D3E">
        <w:t>Artikel 10</w:t>
      </w:r>
    </w:p>
    <w:p w:rsidR="007946CD" w:rsidRPr="00C44D3E" w:rsidRDefault="007946CD" w:rsidP="007946CD">
      <w:pPr>
        <w:pStyle w:val="Gesetzestext"/>
      </w:pPr>
      <w:r w:rsidRPr="00C44D3E">
        <w:t>(1) Im Bereich der Universitäten und Gesamthochschulen des Landes Hessen wird im Rahmen des Studiums zur Erlangung der Befähigung zum Lehramt die wissenschaftliche Vorbildung in katholischer Theologie und Religionspädagogik gewährleistet. Für die Berufung der im Rahmen des Stud</w:t>
      </w:r>
      <w:r w:rsidRPr="00C44D3E">
        <w:t>i</w:t>
      </w:r>
      <w:r w:rsidRPr="00C44D3E">
        <w:t>ums zur Erlangung der Lehrbefähigung für katholischen Religionsunterricht hauptamtlich tätigen Pr</w:t>
      </w:r>
      <w:r w:rsidRPr="00C44D3E">
        <w:t>o</w:t>
      </w:r>
      <w:r w:rsidRPr="00C44D3E">
        <w:t>fessoren und Dozenten bleibt es hinsichtlich der Mitwirkung des zuständigen Diözesanbischofs bei der derzeitigen Rechtslage. Diese Regelung gilt bei der Erteilung von Lehraufträgen und bei der Wahrnehmung selbstä</w:t>
      </w:r>
      <w:r w:rsidRPr="00C44D3E">
        <w:t>n</w:t>
      </w:r>
      <w:r w:rsidRPr="00C44D3E">
        <w:t>diger Lehraufgaben durch wissenschaftliche Bedienstete entprechend. Der Wechsel von dem Fachbereich für Religionswissenschaften einer Universität oder Gesamthochschule des La</w:t>
      </w:r>
      <w:r w:rsidRPr="00C44D3E">
        <w:t>n</w:t>
      </w:r>
      <w:r w:rsidRPr="00C44D3E">
        <w:t>des zu einem gleichen Fachbereich einer anderen Universität oder Gesamthochschule gilt nicht als Anstellung im Sinne dieser Bestimmung.</w:t>
      </w:r>
    </w:p>
    <w:p w:rsidR="007946CD" w:rsidRPr="00C44D3E" w:rsidRDefault="007946CD" w:rsidP="007946CD">
      <w:pPr>
        <w:pStyle w:val="Gesetzestext"/>
      </w:pPr>
      <w:r w:rsidRPr="00C44D3E">
        <w:t>(2) Bei der Ersten Staatsprüfung für das Lehramt ist zu der mündlichen Prüfung in katholischer Religion ein Vertreter des zuständigen Bischofs vom Vorsitzenden des Prüfungsausschusses einzuladen. Die Lehrbefähigung für den Religionsunterricht wird vom Staat erteilt. Zur Erteilung des Religionsunterrichts sind die Lehrer jedoch erst berechtigt, wenn sie die Bevollmächtigung des Bischofs erhalten h</w:t>
      </w:r>
      <w:r w:rsidRPr="00C44D3E">
        <w:t>a</w:t>
      </w:r>
      <w:r w:rsidRPr="00C44D3E">
        <w:t>ben. Widerruft der Bischof die Bevollmächtigung, so endet die Berechtigung, Religionsunterricht zu e</w:t>
      </w:r>
      <w:r w:rsidRPr="00C44D3E">
        <w:t>r</w:t>
      </w:r>
      <w:r w:rsidRPr="00C44D3E">
        <w:t>teilen.</w:t>
      </w:r>
    </w:p>
    <w:p w:rsidR="007946CD" w:rsidRPr="00C44D3E" w:rsidRDefault="007946CD" w:rsidP="007946CD">
      <w:pPr>
        <w:pStyle w:val="Gesetzestext"/>
      </w:pPr>
      <w:r w:rsidRPr="00C44D3E">
        <w:t>(3) Bei der Zweiten Staatsprüfung für das Lehramt wird gewährleistet, daß bei dem Prüfung</w:t>
      </w:r>
      <w:r w:rsidRPr="00C44D3E">
        <w:t>s</w:t>
      </w:r>
      <w:r w:rsidRPr="00C44D3E">
        <w:t>gespräch über das Fach Katholische Religion der Prüfende außer der Lehrbefähigung für Katholische Religion auch die kirchliche Bevollmächtigung besitzt.</w:t>
      </w:r>
    </w:p>
    <w:p w:rsidR="007946CD" w:rsidRPr="00C44D3E" w:rsidRDefault="007946CD" w:rsidP="007946CD">
      <w:pPr>
        <w:pStyle w:val="Gesetzestext"/>
      </w:pPr>
      <w:r w:rsidRPr="00C44D3E">
        <w:t>(4) Für Erweiterungs-, Ergänzungs- und Zusatzpr</w:t>
      </w:r>
      <w:r w:rsidRPr="00C44D3E">
        <w:t>ü</w:t>
      </w:r>
      <w:r w:rsidRPr="00C44D3E">
        <w:t>fungen gilt Absatz 2 sinngemäß.</w:t>
      </w:r>
    </w:p>
    <w:p w:rsidR="007946CD" w:rsidRPr="00C44D3E" w:rsidRDefault="007946CD" w:rsidP="007946CD">
      <w:pPr>
        <w:pStyle w:val="Gesetzestext"/>
      </w:pPr>
      <w:r w:rsidRPr="00C44D3E">
        <w:lastRenderedPageBreak/>
        <w:t>(5) Die Studien- und Prüfungsordnungen für das Fach Katholische Religion an allen Schu</w:t>
      </w:r>
      <w:r w:rsidRPr="00C44D3E">
        <w:t>l</w:t>
      </w:r>
      <w:r w:rsidRPr="00C44D3E">
        <w:t>formen und -stufen werden mit dem Ziel einer freundschaftlichen Verständigung im Benehmen mit den Bist</w:t>
      </w:r>
      <w:r w:rsidRPr="00C44D3E">
        <w:t>ü</w:t>
      </w:r>
      <w:r w:rsidRPr="00C44D3E">
        <w:t>mern aufgestellt.</w:t>
      </w:r>
    </w:p>
    <w:p w:rsidR="007946CD" w:rsidRPr="00C44D3E" w:rsidRDefault="007946CD" w:rsidP="007946CD">
      <w:pPr>
        <w:pStyle w:val="Paragraphenberschrift"/>
        <w:outlineLvl w:val="0"/>
      </w:pPr>
      <w:r w:rsidRPr="00C44D3E">
        <w:t>Artikel 11</w:t>
      </w:r>
    </w:p>
    <w:p w:rsidR="007946CD" w:rsidRPr="00C44D3E" w:rsidRDefault="007946CD" w:rsidP="007946CD">
      <w:pPr>
        <w:pStyle w:val="Gesetzestext"/>
      </w:pPr>
      <w:r w:rsidRPr="00C44D3E">
        <w:t>Die Landesregierung und die Bistümer werden zur Pflege ihrer Beziehungen regelmäßige Begegnungen anstreben. Sie werden sich vor der Regelung von Angelegenheiten, die die beiderseitigen Interessen berühren, miteinander ins Benehmen setzen und sich jederzeit zur Besprechung solcher Fragen zur Ve</w:t>
      </w:r>
      <w:r w:rsidRPr="00C44D3E">
        <w:t>r</w:t>
      </w:r>
      <w:r w:rsidRPr="00C44D3E">
        <w:t>fügung stellen.</w:t>
      </w:r>
    </w:p>
    <w:p w:rsidR="007946CD" w:rsidRPr="00C44D3E" w:rsidRDefault="007946CD" w:rsidP="007946CD">
      <w:pPr>
        <w:pStyle w:val="Paragraphenberschrift"/>
        <w:outlineLvl w:val="0"/>
      </w:pPr>
      <w:r w:rsidRPr="00C44D3E">
        <w:t>Artikel 12</w:t>
      </w:r>
    </w:p>
    <w:p w:rsidR="007946CD" w:rsidRPr="00C44D3E" w:rsidRDefault="007946CD" w:rsidP="007946CD">
      <w:pPr>
        <w:pStyle w:val="Gesetzestext"/>
      </w:pPr>
      <w:r w:rsidRPr="00C44D3E">
        <w:t>Die Vertragschließenden werden eine etwa in Z</w:t>
      </w:r>
      <w:r w:rsidRPr="00C44D3E">
        <w:t>u</w:t>
      </w:r>
      <w:r w:rsidRPr="00C44D3E">
        <w:t>kunft auftretende Meinungsverschiedenheit über die Auslegung einer Bestimmung dieses Vertrages auf freundschaftliche Weise beseit</w:t>
      </w:r>
      <w:r w:rsidRPr="00C44D3E">
        <w:t>i</w:t>
      </w:r>
      <w:r w:rsidRPr="00C44D3E">
        <w:t>gen.</w:t>
      </w:r>
    </w:p>
    <w:p w:rsidR="007946CD" w:rsidRPr="00C44D3E" w:rsidRDefault="007946CD" w:rsidP="007946CD">
      <w:pPr>
        <w:pStyle w:val="Paragraphenberschrift"/>
        <w:outlineLvl w:val="0"/>
      </w:pPr>
      <w:r w:rsidRPr="00C44D3E">
        <w:t>Artikel 13</w:t>
      </w:r>
    </w:p>
    <w:p w:rsidR="007946CD" w:rsidRPr="00C44D3E" w:rsidRDefault="007946CD" w:rsidP="007946CD">
      <w:pPr>
        <w:pStyle w:val="Gesetzestext"/>
      </w:pPr>
      <w:r w:rsidRPr="00C44D3E">
        <w:t>Dieser Vertrag tritt in Kraft, wenn das Land Hessen und die Apostolische Nuntiatur in Bonn-Bad Godesberg im Namen des Heiligen Stuhles ihre Zustimmung zu dem Vertragsinhalt durch einen Notenwechsel erklärt haben.</w:t>
      </w:r>
    </w:p>
    <w:p w:rsidR="007946CD" w:rsidRPr="00C44D3E" w:rsidRDefault="007946CD" w:rsidP="007946CD">
      <w:pPr>
        <w:pStyle w:val="Gesetzestext"/>
      </w:pPr>
      <w:r w:rsidRPr="00C44D3E">
        <w:t>Zu Urkund dessen ist dieser Vertrag in fünffacher Urschrift unterzeichnet worden.</w:t>
      </w:r>
    </w:p>
    <w:p w:rsidR="007946CD" w:rsidRPr="00C44D3E" w:rsidRDefault="007946CD" w:rsidP="007946CD">
      <w:pPr>
        <w:pStyle w:val="Gesetzestext"/>
      </w:pPr>
      <w:r w:rsidRPr="00C44D3E">
        <w:t>Geschehen zu Wiesbaden am 29. März 1974</w:t>
      </w:r>
    </w:p>
    <w:p w:rsidR="007946CD" w:rsidRDefault="007946CD" w:rsidP="007946CD">
      <w:pPr>
        <w:pStyle w:val="Gesetzestext"/>
        <w:rPr>
          <w:lang w:val="de-DE"/>
        </w:rPr>
      </w:pPr>
      <w:r w:rsidRPr="00C44D3E">
        <w:t>Der Hessische Ministerpräsident</w:t>
      </w:r>
    </w:p>
    <w:p w:rsidR="007946CD" w:rsidRDefault="007946CD" w:rsidP="007946CD">
      <w:pPr>
        <w:pStyle w:val="Gesetzestext"/>
        <w:rPr>
          <w:lang w:val="de-DE"/>
        </w:rPr>
      </w:pPr>
      <w:r w:rsidRPr="00C44D3E">
        <w:t>gez. Albert Osswald</w:t>
      </w:r>
    </w:p>
    <w:p w:rsidR="007946CD" w:rsidRDefault="007946CD" w:rsidP="007946CD">
      <w:pPr>
        <w:pStyle w:val="Gesetzestext"/>
        <w:rPr>
          <w:lang w:val="de-DE"/>
        </w:rPr>
      </w:pPr>
      <w:r w:rsidRPr="00C44D3E">
        <w:t xml:space="preserve">gez. Heinz Herbert Karry </w:t>
      </w:r>
    </w:p>
    <w:p w:rsidR="007946CD" w:rsidRDefault="007946CD" w:rsidP="007946CD">
      <w:pPr>
        <w:pStyle w:val="Gesetzestext"/>
        <w:rPr>
          <w:lang w:val="de-DE"/>
        </w:rPr>
      </w:pPr>
      <w:r w:rsidRPr="00C44D3E">
        <w:t>Der Bischof von Mainz</w:t>
      </w:r>
    </w:p>
    <w:p w:rsidR="007946CD" w:rsidRDefault="007946CD" w:rsidP="007946CD">
      <w:pPr>
        <w:pStyle w:val="Gesetzestext"/>
        <w:rPr>
          <w:lang w:val="de-DE"/>
        </w:rPr>
      </w:pPr>
      <w:r w:rsidRPr="00C44D3E">
        <w:t>gez. Hermann Kard. Volk</w:t>
      </w:r>
    </w:p>
    <w:p w:rsidR="007946CD" w:rsidRDefault="007946CD" w:rsidP="007946CD">
      <w:pPr>
        <w:pStyle w:val="Gesetzestext"/>
        <w:rPr>
          <w:lang w:val="de-DE"/>
        </w:rPr>
      </w:pPr>
      <w:r w:rsidRPr="00C44D3E">
        <w:t>Der Bischof von Limburg</w:t>
      </w:r>
    </w:p>
    <w:p w:rsidR="007946CD" w:rsidRDefault="007946CD" w:rsidP="007946CD">
      <w:pPr>
        <w:pStyle w:val="Gesetzestext"/>
        <w:rPr>
          <w:lang w:val="de-DE"/>
        </w:rPr>
      </w:pPr>
      <w:r w:rsidRPr="00C44D3E">
        <w:t>gez. In Vertretung: Seidenather, G</w:t>
      </w:r>
      <w:r w:rsidRPr="00C44D3E">
        <w:t>e</w:t>
      </w:r>
      <w:r w:rsidRPr="00C44D3E">
        <w:t>neralvikar</w:t>
      </w:r>
    </w:p>
    <w:p w:rsidR="007946CD" w:rsidRDefault="007946CD" w:rsidP="007946CD">
      <w:pPr>
        <w:pStyle w:val="Gesetzestext"/>
        <w:rPr>
          <w:lang w:val="de-DE"/>
        </w:rPr>
      </w:pPr>
      <w:r w:rsidRPr="00C44D3E">
        <w:rPr>
          <w:szCs w:val="27"/>
        </w:rPr>
        <w:t>Der Bischof von Fulda</w:t>
      </w:r>
    </w:p>
    <w:p w:rsidR="007946CD" w:rsidRDefault="007946CD" w:rsidP="007946CD">
      <w:pPr>
        <w:pStyle w:val="Gesetzestext"/>
        <w:rPr>
          <w:lang w:val="de-DE"/>
        </w:rPr>
      </w:pPr>
      <w:r w:rsidRPr="00C44D3E">
        <w:t>gez. Adolf Bolte</w:t>
      </w:r>
    </w:p>
    <w:p w:rsidR="007946CD" w:rsidRDefault="007946CD" w:rsidP="007946CD">
      <w:pPr>
        <w:pStyle w:val="Gesetzestext"/>
        <w:rPr>
          <w:lang w:val="de-DE"/>
        </w:rPr>
      </w:pPr>
      <w:r w:rsidRPr="00C44D3E">
        <w:rPr>
          <w:szCs w:val="27"/>
        </w:rPr>
        <w:t>Der Kapitularvikar des Erzbistums Paderborn</w:t>
      </w:r>
    </w:p>
    <w:p w:rsidR="007946CD" w:rsidRDefault="007946CD" w:rsidP="007946CD">
      <w:pPr>
        <w:pStyle w:val="Gesetzestext"/>
        <w:rPr>
          <w:lang w:val="de-DE"/>
        </w:rPr>
      </w:pPr>
      <w:r w:rsidRPr="00C44D3E">
        <w:t>gez. Johannes Joachim Degenhardt</w:t>
      </w:r>
    </w:p>
    <w:p w:rsidR="00CB556B" w:rsidRPr="00CB556B" w:rsidRDefault="00CB556B" w:rsidP="007946CD">
      <w:pPr>
        <w:pStyle w:val="Gesetzestext"/>
        <w:rPr>
          <w:lang w:val="de-DE"/>
        </w:rPr>
      </w:pPr>
    </w:p>
    <w:p w:rsidR="007946CD" w:rsidRPr="00C44D3E" w:rsidRDefault="007946CD" w:rsidP="007946CD">
      <w:pPr>
        <w:pStyle w:val="Paragraphenberschrift"/>
        <w:outlineLvl w:val="0"/>
        <w:rPr>
          <w:rFonts w:eastAsia="Arial Unicode MS"/>
        </w:rPr>
      </w:pPr>
      <w:r w:rsidRPr="00C44D3E">
        <w:t>Schlussprotokoll</w:t>
      </w:r>
    </w:p>
    <w:p w:rsidR="00CB556B" w:rsidRPr="00CB556B" w:rsidRDefault="007946CD" w:rsidP="007946CD">
      <w:pPr>
        <w:pStyle w:val="Gesetzestext"/>
        <w:rPr>
          <w:lang w:val="de-DE"/>
        </w:rPr>
      </w:pPr>
      <w:r w:rsidRPr="00C44D3E">
        <w:t>Bei der Unterzeichnung des am heutigen Tage geschlossenen Vertrages des Landes Hessen mit den Bistümern Fulda, Limburg und Mainz sowie dem Erzbistum Paderborn sind folgende übereinstimmende Erklärungen abgegeben worden, die einen integrierenden Bestandteil des Vertrages bi</w:t>
      </w:r>
      <w:r w:rsidRPr="00C44D3E">
        <w:t>l</w:t>
      </w:r>
      <w:r w:rsidRPr="00C44D3E">
        <w:t>den:</w:t>
      </w:r>
    </w:p>
    <w:p w:rsidR="007946CD" w:rsidRPr="00C44D3E" w:rsidRDefault="007946CD" w:rsidP="007946CD">
      <w:pPr>
        <w:pStyle w:val="Paragraphenberschrift"/>
      </w:pPr>
      <w:r w:rsidRPr="00C44D3E">
        <w:lastRenderedPageBreak/>
        <w:t>Zu Artikel 1 Absatz 2</w:t>
      </w:r>
    </w:p>
    <w:p w:rsidR="007946CD" w:rsidRPr="00C44D3E" w:rsidRDefault="007946CD" w:rsidP="007946CD">
      <w:pPr>
        <w:pStyle w:val="Gesetzestext"/>
      </w:pPr>
      <w:r w:rsidRPr="00C44D3E">
        <w:t>Als öffentlicher Dienst bleibt der kirchliche Dienst im bisherigen Umfange anerkannt.</w:t>
      </w:r>
    </w:p>
    <w:p w:rsidR="007946CD" w:rsidRPr="009F48D4" w:rsidRDefault="007946CD" w:rsidP="007946CD">
      <w:pPr>
        <w:pStyle w:val="Gesetzestext"/>
        <w:rPr>
          <w:b/>
        </w:rPr>
      </w:pPr>
      <w:r w:rsidRPr="009F48D4">
        <w:rPr>
          <w:b/>
        </w:rPr>
        <w:t>Zu Artikel 3</w:t>
      </w:r>
    </w:p>
    <w:p w:rsidR="007946CD" w:rsidRPr="00C44D3E" w:rsidRDefault="007946CD" w:rsidP="007946CD">
      <w:pPr>
        <w:pStyle w:val="Gesetzestext"/>
      </w:pPr>
      <w:r w:rsidRPr="00C44D3E">
        <w:t>(1) Die Mitwirkungs- und Genehmigungsbestimmungen entfallen nicht, soweit sich derartige Bestimmungen aus für alle geltenden Gesetzen oder Verordnungen ergeben. Dies gilt insbesondere für Bestimmungen auf den Gebieten des Rechts der Denkmalpflege, des Denkmalschutzes und des Friedho</w:t>
      </w:r>
      <w:r w:rsidRPr="00C44D3E">
        <w:t>f</w:t>
      </w:r>
      <w:r w:rsidRPr="00C44D3E">
        <w:t>rechts.</w:t>
      </w:r>
    </w:p>
    <w:p w:rsidR="007946CD" w:rsidRPr="00C44D3E" w:rsidRDefault="007946CD" w:rsidP="007946CD">
      <w:pPr>
        <w:pStyle w:val="Gesetzestext"/>
      </w:pPr>
      <w:r w:rsidRPr="00C44D3E">
        <w:t>(2) Artikel V des Vertrages des Landes Hessen mit den Katholischen Bistümern in Hessen vom 9. März 1963 bleibt unberührt.</w:t>
      </w:r>
    </w:p>
    <w:p w:rsidR="007946CD" w:rsidRPr="009F48D4" w:rsidRDefault="007946CD" w:rsidP="007946CD">
      <w:pPr>
        <w:pStyle w:val="Gesetzestext"/>
        <w:rPr>
          <w:b/>
        </w:rPr>
      </w:pPr>
      <w:r w:rsidRPr="009F48D4">
        <w:rPr>
          <w:b/>
        </w:rPr>
        <w:t>Zu Artikel 6 Absatz 1</w:t>
      </w:r>
    </w:p>
    <w:p w:rsidR="007946CD" w:rsidRPr="00C44D3E" w:rsidRDefault="007946CD" w:rsidP="007946CD">
      <w:pPr>
        <w:pStyle w:val="Gesetzestext"/>
      </w:pPr>
      <w:r w:rsidRPr="00C44D3E">
        <w:t>Das Genehmigungsverfahren richtet sich vorbehal</w:t>
      </w:r>
      <w:r w:rsidRPr="00C44D3E">
        <w:t>t</w:t>
      </w:r>
      <w:r w:rsidRPr="00C44D3E">
        <w:t>lich späterer anderweitiger gesetzlicher Regelung nach den Vorschriften des Hessischen Kirchenste</w:t>
      </w:r>
      <w:r w:rsidRPr="00C44D3E">
        <w:t>u</w:t>
      </w:r>
      <w:r w:rsidRPr="00C44D3E">
        <w:t>ergesetzes in der Fassung vom 25. September 1968 (GVBl. I S. 268), geändert durch Gesetz vom 5. Oktober 1970 (GVBl. I S. 598), und der Verordnung zur Durc</w:t>
      </w:r>
      <w:r w:rsidRPr="00C44D3E">
        <w:t>h</w:t>
      </w:r>
      <w:r w:rsidRPr="00C44D3E">
        <w:t>führung des Kirchensteuergesetzes vom 23. November 1968 (GVBl. I S. 291).</w:t>
      </w:r>
    </w:p>
    <w:p w:rsidR="007946CD" w:rsidRPr="009F48D4" w:rsidRDefault="007946CD" w:rsidP="007946CD">
      <w:pPr>
        <w:pStyle w:val="Gesetzestext"/>
        <w:rPr>
          <w:b/>
        </w:rPr>
      </w:pPr>
      <w:r w:rsidRPr="009F48D4">
        <w:rPr>
          <w:b/>
        </w:rPr>
        <w:t>Zu Artikel 6 Absatz 3</w:t>
      </w:r>
    </w:p>
    <w:p w:rsidR="007946CD" w:rsidRDefault="007946CD" w:rsidP="007946CD">
      <w:pPr>
        <w:pStyle w:val="Gesetzestext"/>
        <w:rPr>
          <w:lang w:val="de-DE"/>
        </w:rPr>
      </w:pPr>
      <w:r w:rsidRPr="00C44D3E">
        <w:t xml:space="preserve">(1) Ein Diözesan- oder Ortskirchensteuerbeschluß, durch den die Steuer als einheitlicher Zuschlag zur </w:t>
      </w:r>
    </w:p>
    <w:p w:rsidR="007946CD" w:rsidRPr="00C44D3E" w:rsidRDefault="007946CD" w:rsidP="007946CD">
      <w:pPr>
        <w:pStyle w:val="Gesetzestext"/>
      </w:pPr>
      <w:r w:rsidRPr="00C44D3E">
        <w:t>Einkommensteuer (Lohnsteuer) erhoben wird, gilt als genehmigt, wenn der Zuschlag den im Vorjahr erh</w:t>
      </w:r>
      <w:r w:rsidRPr="00C44D3E">
        <w:t>o</w:t>
      </w:r>
      <w:r w:rsidRPr="00C44D3E">
        <w:t>benen Hundertsatz nicht übersteigt.</w:t>
      </w:r>
    </w:p>
    <w:p w:rsidR="007946CD" w:rsidRPr="00C44D3E" w:rsidRDefault="007946CD" w:rsidP="007946CD">
      <w:pPr>
        <w:pStyle w:val="Gesetzestext"/>
      </w:pPr>
      <w:r w:rsidRPr="00C44D3E">
        <w:t>(2) Ein Diözesan- oder Ortskirchensteuerbeschluß, durch den die Steuer als gleichmäßiger Zuschlag zu den Meßbeträgen der Grundsteuer bemessen wird, gilt als genehmigt, wenn der Zuschlag als Diözesansteuer und Ortskirchensteuer insgesamt 20 v. H. der Meßbeträge oder den im Vorjahr erhobenen Hundertsatz nicht übersteigt. Ändern sich die Meßzahlen der Grundsteuer von land- und forstwir</w:t>
      </w:r>
      <w:r w:rsidRPr="00C44D3E">
        <w:t>t</w:t>
      </w:r>
      <w:r w:rsidRPr="00C44D3E">
        <w:t>schaftlichen Betrieben, so ist der allgemein genehmigte Kirchensteuersatz im Einvernehmen zwischen den Bistümern und dem Kultusminister den veränderten Verhältnissen anzupassen. Das gleiche gilt, wenn sich z. B. durch eine neue Bewertung des Grundbesitzes die Besteuerungsgrundlage dieser Steuer wesentlich ä</w:t>
      </w:r>
      <w:r w:rsidRPr="00C44D3E">
        <w:t>n</w:t>
      </w:r>
      <w:r w:rsidRPr="00C44D3E">
        <w:t>dert.</w:t>
      </w:r>
    </w:p>
    <w:p w:rsidR="007946CD" w:rsidRPr="00C44D3E" w:rsidRDefault="007946CD" w:rsidP="007946CD">
      <w:pPr>
        <w:pStyle w:val="Gesetzestext"/>
      </w:pPr>
      <w:r w:rsidRPr="00C44D3E">
        <w:t>(3) Ein Diözesan- oder Ortskirchensteuerbeschluß, durch den die Erhebung eines Kirchgelds bestimmt wird, gilt als genehmigt, wenn das Kirchgeld sich in einem Rahmen hält, der zwischen dem Kultusminister und den Bistümern vereinbart wird.</w:t>
      </w:r>
    </w:p>
    <w:p w:rsidR="007946CD" w:rsidRPr="009F48D4" w:rsidRDefault="007946CD" w:rsidP="007946CD">
      <w:pPr>
        <w:pStyle w:val="Gesetzestext"/>
        <w:rPr>
          <w:b/>
        </w:rPr>
      </w:pPr>
      <w:r w:rsidRPr="009F48D4">
        <w:rPr>
          <w:b/>
        </w:rPr>
        <w:t>Zu Artikel 7 Absatz 1</w:t>
      </w:r>
    </w:p>
    <w:p w:rsidR="007946CD" w:rsidRPr="00C44D3E" w:rsidRDefault="007946CD" w:rsidP="007946CD">
      <w:pPr>
        <w:pStyle w:val="Gesetzestext"/>
      </w:pPr>
      <w:r w:rsidRPr="00C44D3E">
        <w:t>(1) Die Unterlagen, deren die Bistümer und Kirchengemeinden (Gesamtverbände) aus steuerlichen Grü</w:t>
      </w:r>
      <w:r w:rsidRPr="00C44D3E">
        <w:t>n</w:t>
      </w:r>
      <w:r w:rsidRPr="00C44D3E">
        <w:t>den bedürfen (einschließlich der Angaben über die Konfessionszugehörigkeit), sind ihnen auf Anforderung von den zuständigen Landes- und Gemeindebehörden mitzuteilen. Die zuständigen Landes- und Gemeindebehörden sind insoweit zur Mi</w:t>
      </w:r>
      <w:r w:rsidRPr="00C44D3E">
        <w:t>t</w:t>
      </w:r>
      <w:r w:rsidRPr="00C44D3E">
        <w:t>teilung befugt.</w:t>
      </w:r>
    </w:p>
    <w:p w:rsidR="007946CD" w:rsidRPr="00C44D3E" w:rsidRDefault="007946CD" w:rsidP="007946CD">
      <w:pPr>
        <w:pStyle w:val="Gesetzestext"/>
      </w:pPr>
      <w:r w:rsidRPr="00C44D3E">
        <w:t>(2) Für die Mitteilung der Besteuerungsunterlagen sind folgende Verfahren vorgesehen:</w:t>
      </w:r>
    </w:p>
    <w:p w:rsidR="00CB556B" w:rsidRDefault="007946CD" w:rsidP="007946CD">
      <w:pPr>
        <w:pStyle w:val="Gesetzestext"/>
        <w:rPr>
          <w:lang w:val="de-DE"/>
        </w:rPr>
      </w:pPr>
      <w:r w:rsidRPr="00C44D3E">
        <w:t>1.</w:t>
      </w:r>
      <w:r w:rsidRPr="00C44D3E">
        <w:tab/>
        <w:t>a) Soweit Besteuerungsunterlagen im m</w:t>
      </w:r>
      <w:r w:rsidRPr="00C44D3E">
        <w:t>a</w:t>
      </w:r>
      <w:r w:rsidRPr="00C44D3E">
        <w:t>schinellen Verfahren gewonnen werden, werden sie den von den Bistümern beauftragten Stellen auf maschinenlesbaren Datenträgern mitgeteilt. Die beauftragten Stellen sind verpflichtet, die Daten nur an die jeweils Berechtigten weite</w:t>
      </w:r>
      <w:r w:rsidRPr="00C44D3E">
        <w:t>r</w:t>
      </w:r>
      <w:r w:rsidRPr="00C44D3E">
        <w:t xml:space="preserve">zugeben bzw. </w:t>
      </w:r>
    </w:p>
    <w:p w:rsidR="007946CD" w:rsidRPr="00C44D3E" w:rsidRDefault="007946CD" w:rsidP="007946CD">
      <w:pPr>
        <w:pStyle w:val="Gesetzestext"/>
      </w:pPr>
      <w:r w:rsidRPr="00C44D3E">
        <w:lastRenderedPageBreak/>
        <w:t>für die j</w:t>
      </w:r>
      <w:r w:rsidRPr="00C44D3E">
        <w:t>e</w:t>
      </w:r>
      <w:r w:rsidRPr="00C44D3E">
        <w:t>weils Berechtigten zu verarbeiten.</w:t>
      </w:r>
    </w:p>
    <w:p w:rsidR="007946CD" w:rsidRPr="00C44D3E" w:rsidRDefault="007946CD" w:rsidP="007946CD">
      <w:pPr>
        <w:pStyle w:val="Gesetzestext"/>
      </w:pPr>
      <w:r w:rsidRPr="00C44D3E">
        <w:t>b) Soweit die Besteuerungsunterlagen im manuellen Verfahren gewonnen werden, erteilen die Finanzämter die für die Durchführung der Besteuerung erforderlichen Auskünfte an die Berechti</w:t>
      </w:r>
      <w:r w:rsidRPr="00C44D3E">
        <w:t>g</w:t>
      </w:r>
      <w:r w:rsidRPr="00C44D3E">
        <w:t>ten.</w:t>
      </w:r>
    </w:p>
    <w:p w:rsidR="007946CD" w:rsidRPr="00C44D3E" w:rsidRDefault="007946CD" w:rsidP="007946CD">
      <w:pPr>
        <w:pStyle w:val="Gesetzestext"/>
      </w:pPr>
      <w:r w:rsidRPr="00C44D3E">
        <w:t xml:space="preserve">2. </w:t>
      </w:r>
      <w:r w:rsidRPr="00C44D3E">
        <w:tab/>
        <w:t>Die von den Bistümern benannten Stellen e</w:t>
      </w:r>
      <w:r w:rsidRPr="00C44D3E">
        <w:t>r</w:t>
      </w:r>
      <w:r w:rsidRPr="00C44D3E">
        <w:t>halten Einsicht in die Veranlagungskartei (V-Kartei) und in die Lohnsteuerkarten.</w:t>
      </w:r>
    </w:p>
    <w:p w:rsidR="007946CD" w:rsidRPr="00C44D3E" w:rsidRDefault="007946CD" w:rsidP="007946CD">
      <w:pPr>
        <w:pStyle w:val="Gesetzestext"/>
      </w:pPr>
      <w:r w:rsidRPr="00C44D3E">
        <w:t xml:space="preserve">3. </w:t>
      </w:r>
      <w:r w:rsidRPr="00C44D3E">
        <w:tab/>
        <w:t>Das Steuergeheimnis ist zu wahren.</w:t>
      </w:r>
    </w:p>
    <w:p w:rsidR="007946CD" w:rsidRPr="00C44D3E" w:rsidRDefault="007946CD" w:rsidP="007946CD">
      <w:pPr>
        <w:pStyle w:val="Gesetzestext"/>
      </w:pPr>
      <w:r w:rsidRPr="00C44D3E">
        <w:t>(3) Die Gemeindebehörden verfahren für ihre Ste</w:t>
      </w:r>
      <w:r w:rsidRPr="00C44D3E">
        <w:t>u</w:t>
      </w:r>
      <w:r w:rsidRPr="00C44D3E">
        <w:t>ern entsprechend.</w:t>
      </w:r>
    </w:p>
    <w:p w:rsidR="007946CD" w:rsidRPr="00C44D3E" w:rsidRDefault="007946CD" w:rsidP="007946CD">
      <w:pPr>
        <w:pStyle w:val="Gesetzestext"/>
      </w:pPr>
      <w:r w:rsidRPr="00C44D3E">
        <w:t>Zu Artikel 7 Absatz 2</w:t>
      </w:r>
    </w:p>
    <w:p w:rsidR="007946CD" w:rsidRPr="00C44D3E" w:rsidRDefault="007946CD" w:rsidP="007946CD">
      <w:pPr>
        <w:pStyle w:val="Gesetzestext"/>
      </w:pPr>
      <w:r w:rsidRPr="00C44D3E">
        <w:t>Die Vollstreckungsmöglichkeit durch die Gemeinden und Kreise steht unter dem Vorbehalt einer entsprechenden Bestimmung des Hessischen Kirche</w:t>
      </w:r>
      <w:r w:rsidRPr="00C44D3E">
        <w:t>n</w:t>
      </w:r>
      <w:r w:rsidRPr="00C44D3E">
        <w:t>steuergesetzes.</w:t>
      </w:r>
    </w:p>
    <w:p w:rsidR="007946CD" w:rsidRPr="009F48D4" w:rsidRDefault="007946CD" w:rsidP="007946CD">
      <w:pPr>
        <w:pStyle w:val="Gesetzestext"/>
        <w:rPr>
          <w:b/>
        </w:rPr>
      </w:pPr>
      <w:r w:rsidRPr="009F48D4">
        <w:rPr>
          <w:b/>
        </w:rPr>
        <w:t>Zu Artikel 10</w:t>
      </w:r>
    </w:p>
    <w:p w:rsidR="007946CD" w:rsidRPr="00DA68E9" w:rsidRDefault="007946CD" w:rsidP="007946CD">
      <w:pPr>
        <w:pStyle w:val="Gesetzestext"/>
        <w:rPr>
          <w:lang w:val="de-DE"/>
        </w:rPr>
      </w:pPr>
      <w:r w:rsidRPr="00C44D3E">
        <w:t>(1) Bevor jemand als Professor oder als Dozent im Lande Hessen erstmalig angestellt werden oder einen Lehrauftrag erstmalig erhalten soll, wird jeweils ein Gutachten in bezug auf die Lehre des Anzustellenden von dem Bischof, in dessen Bereich die G</w:t>
      </w:r>
      <w:r w:rsidRPr="00C44D3E">
        <w:t>e</w:t>
      </w:r>
      <w:r w:rsidRPr="00C44D3E">
        <w:t>samthochschule oder die Universität liegt, erfordert werden. Die der Anstellung vorangehende Berufung wird mit dem Vorbehalt der in Absatz 1 vorgesehenen Anh</w:t>
      </w:r>
      <w:r w:rsidRPr="00C44D3E">
        <w:t>ö</w:t>
      </w:r>
      <w:r w:rsidRPr="00C44D3E">
        <w:t>rung geschehen. Gleichzeitig wird der zukünftige Bischof benachrichtigt und um sein Gutachten ersucht werden, für welches ihm eine ausreichende Frist gewährt werden wird. Etwa</w:t>
      </w:r>
      <w:r w:rsidRPr="00C44D3E">
        <w:t>i</w:t>
      </w:r>
      <w:r w:rsidRPr="00C44D3E">
        <w:t>ge Bedenken gegen die Lehre des Anzustellenden werden von dem zuständigen Bischof nicht erhoben werden, ohne daß er sich mit den anderen Diözesanbischöfen der Bistümer mit Gebietsa</w:t>
      </w:r>
      <w:r w:rsidRPr="00C44D3E">
        <w:t>n</w:t>
      </w:r>
      <w:r w:rsidRPr="00C44D3E">
        <w:t>teilen im Lande Hessen beraten und festgestellt hat, ob seine Bedenken überwiegend geteilt werden. Das Ergebnis wird in dem Gutachten angegeben werden. Der zuständige Bischof wird, bevor er in seinem Gutachten solche Bedenken erhebt, entweder persönlich oder durch seinen Vertreter in eine vertrauliche mündliche Fühlungnahme mit dem Dekan, wenn dieser einer anderen Konfession angehört, mit dem Prodekan oder dem designierten Dekan des Fachbereichs eintreten; auf Wunsch des Bischofs oder des Dekans bzw. Prodekans oder designierten Dekans unter Beteiligung eines Vertr</w:t>
      </w:r>
      <w:r w:rsidRPr="00C44D3E">
        <w:t>e</w:t>
      </w:r>
      <w:r w:rsidRPr="00C44D3E">
        <w:t>ters des Kultusministeriums. Die vorstehenden Bestimmungen gelten auch für eine Wiederanste</w:t>
      </w:r>
      <w:r w:rsidRPr="00C44D3E">
        <w:t>l</w:t>
      </w:r>
      <w:r w:rsidRPr="00C44D3E">
        <w:t>lung, falls der zu Berufende inzwischen die Zugehörigkeit zu einem Fachbereich für Religionswisse</w:t>
      </w:r>
      <w:r w:rsidRPr="00C44D3E">
        <w:t>n</w:t>
      </w:r>
      <w:r w:rsidRPr="00C44D3E">
        <w:t>schaften im Lande Hessen verloren hat.</w:t>
      </w:r>
    </w:p>
    <w:p w:rsidR="007946CD" w:rsidRPr="00C44D3E" w:rsidRDefault="007946CD" w:rsidP="007946CD">
      <w:pPr>
        <w:pStyle w:val="Gesetzestext"/>
      </w:pPr>
      <w:r w:rsidRPr="00C44D3E">
        <w:t>(2) An einer Hochschule in Hessen ist Gelegenheit zur kirchenmusikalischen Ausbildung zu geben.</w:t>
      </w:r>
    </w:p>
    <w:p w:rsidR="007946CD" w:rsidRPr="009F48D4" w:rsidRDefault="007946CD" w:rsidP="007946CD">
      <w:pPr>
        <w:pStyle w:val="Gesetzestext"/>
        <w:rPr>
          <w:b/>
        </w:rPr>
      </w:pPr>
      <w:r w:rsidRPr="009F48D4">
        <w:rPr>
          <w:b/>
        </w:rPr>
        <w:t>Zu Artikel 12</w:t>
      </w:r>
    </w:p>
    <w:p w:rsidR="007946CD" w:rsidRPr="00C44D3E" w:rsidRDefault="007946CD" w:rsidP="007946CD">
      <w:pPr>
        <w:pStyle w:val="Gesetzestext"/>
      </w:pPr>
      <w:r w:rsidRPr="00C44D3E">
        <w:t>Falls das Land in einer Vereinbarung den Evangelischen Landeskirchen über den vorliegenden Vertrag hinausgehende weitere oder andere Rechte oder Leistungen gewähren sollte, wird es den Inhalt dieses Vertrages einer Überprüfung unterziehen, so daß die Grundsätze der Parität gewahrt werden.</w:t>
      </w:r>
    </w:p>
    <w:p w:rsidR="007946CD" w:rsidRPr="00C44D3E" w:rsidRDefault="007946CD" w:rsidP="007946CD">
      <w:pPr>
        <w:pStyle w:val="Gesetzestext"/>
      </w:pPr>
      <w:r w:rsidRPr="00C44D3E">
        <w:t>Geschehen zu Wiesbaden am 29. März 1974</w:t>
      </w:r>
    </w:p>
    <w:p w:rsidR="007946CD" w:rsidRDefault="007946CD" w:rsidP="007946CD">
      <w:pPr>
        <w:pStyle w:val="Gesetzestext"/>
        <w:rPr>
          <w:lang w:val="de-DE"/>
        </w:rPr>
      </w:pPr>
      <w:r w:rsidRPr="00C44D3E">
        <w:rPr>
          <w:szCs w:val="27"/>
        </w:rPr>
        <w:t>Der Hessische Ministerpräsident</w:t>
      </w:r>
    </w:p>
    <w:p w:rsidR="007946CD" w:rsidRDefault="007946CD" w:rsidP="007946CD">
      <w:pPr>
        <w:pStyle w:val="Gesetzestext"/>
        <w:rPr>
          <w:lang w:val="de-DE"/>
        </w:rPr>
      </w:pPr>
      <w:r w:rsidRPr="00C44D3E">
        <w:t>gez. Albert Osswald</w:t>
      </w:r>
    </w:p>
    <w:p w:rsidR="007946CD" w:rsidRDefault="007946CD" w:rsidP="007946CD">
      <w:pPr>
        <w:pStyle w:val="Gesetzestext"/>
        <w:rPr>
          <w:lang w:val="de-DE"/>
        </w:rPr>
      </w:pPr>
      <w:r w:rsidRPr="00C44D3E">
        <w:t>gez. Heinz Herbert Karry</w:t>
      </w:r>
    </w:p>
    <w:p w:rsidR="007946CD" w:rsidRDefault="007946CD" w:rsidP="007946CD">
      <w:pPr>
        <w:pStyle w:val="Gesetzestext"/>
        <w:rPr>
          <w:lang w:val="de-DE"/>
        </w:rPr>
      </w:pPr>
      <w:r w:rsidRPr="00C44D3E">
        <w:rPr>
          <w:szCs w:val="27"/>
        </w:rPr>
        <w:lastRenderedPageBreak/>
        <w:t>Der Bischof von Mainz</w:t>
      </w:r>
    </w:p>
    <w:p w:rsidR="007946CD" w:rsidRDefault="007946CD" w:rsidP="007946CD">
      <w:pPr>
        <w:pStyle w:val="Gesetzestext"/>
        <w:rPr>
          <w:lang w:val="de-DE"/>
        </w:rPr>
      </w:pPr>
      <w:r w:rsidRPr="00C44D3E">
        <w:t>gez. Hermann Kard. Volk</w:t>
      </w:r>
    </w:p>
    <w:p w:rsidR="007946CD" w:rsidRDefault="007946CD" w:rsidP="007946CD">
      <w:pPr>
        <w:pStyle w:val="Gesetzestext"/>
        <w:rPr>
          <w:lang w:val="de-DE"/>
        </w:rPr>
      </w:pPr>
      <w:r w:rsidRPr="00C44D3E">
        <w:rPr>
          <w:szCs w:val="27"/>
        </w:rPr>
        <w:t>Der Bischof von Limburg</w:t>
      </w:r>
    </w:p>
    <w:p w:rsidR="007946CD" w:rsidRDefault="007946CD" w:rsidP="007946CD">
      <w:pPr>
        <w:pStyle w:val="Gesetzestext"/>
        <w:rPr>
          <w:lang w:val="de-DE"/>
        </w:rPr>
      </w:pPr>
      <w:r w:rsidRPr="00C44D3E">
        <w:t>gez. In Vertretung: Seidenather, Generalvikar</w:t>
      </w:r>
    </w:p>
    <w:p w:rsidR="007946CD" w:rsidRDefault="007946CD" w:rsidP="007946CD">
      <w:pPr>
        <w:pStyle w:val="Gesetzestext"/>
        <w:rPr>
          <w:lang w:val="de-DE"/>
        </w:rPr>
      </w:pPr>
      <w:r w:rsidRPr="00C44D3E">
        <w:rPr>
          <w:szCs w:val="27"/>
        </w:rPr>
        <w:t>Der Bischof von Fulda</w:t>
      </w:r>
    </w:p>
    <w:p w:rsidR="007946CD" w:rsidRDefault="007946CD" w:rsidP="007946CD">
      <w:pPr>
        <w:pStyle w:val="Gesetzestext"/>
        <w:rPr>
          <w:lang w:val="de-DE"/>
        </w:rPr>
      </w:pPr>
      <w:r w:rsidRPr="00C44D3E">
        <w:t>gez. Adolf Bolte</w:t>
      </w:r>
    </w:p>
    <w:p w:rsidR="007946CD" w:rsidRDefault="007946CD" w:rsidP="007946CD">
      <w:pPr>
        <w:pStyle w:val="Gesetzestext"/>
        <w:rPr>
          <w:lang w:val="de-DE"/>
        </w:rPr>
      </w:pPr>
      <w:r w:rsidRPr="00C44D3E">
        <w:rPr>
          <w:szCs w:val="27"/>
        </w:rPr>
        <w:t>Der Kapitularvikar des Erzbistums Paderborn</w:t>
      </w:r>
    </w:p>
    <w:p w:rsidR="007946CD" w:rsidRDefault="007946CD" w:rsidP="007946CD">
      <w:pPr>
        <w:pStyle w:val="Gesetzestext"/>
        <w:rPr>
          <w:lang w:val="de-DE"/>
        </w:rPr>
      </w:pPr>
      <w:r w:rsidRPr="00C44D3E">
        <w:t>gez. Johannes Joachim Degenhardt</w:t>
      </w:r>
    </w:p>
    <w:p w:rsidR="007946CD" w:rsidRDefault="007946CD" w:rsidP="007946CD">
      <w:pPr>
        <w:pStyle w:val="Gesetzestext"/>
        <w:rPr>
          <w:lang w:val="de-DE"/>
        </w:rPr>
      </w:pPr>
    </w:p>
    <w:p w:rsidR="007946CD" w:rsidRPr="009F48D4" w:rsidRDefault="007946CD" w:rsidP="007946CD">
      <w:pPr>
        <w:pStyle w:val="Gesetzestext"/>
        <w:rPr>
          <w:lang w:val="de-DE"/>
        </w:rPr>
      </w:pPr>
    </w:p>
    <w:p w:rsidR="007946CD" w:rsidRPr="00C44D3E" w:rsidRDefault="007946CD" w:rsidP="00D024E5">
      <w:pPr>
        <w:pStyle w:val="berschrift4"/>
        <w:numPr>
          <w:ilvl w:val="2"/>
          <w:numId w:val="26"/>
        </w:numPr>
      </w:pPr>
      <w:bookmarkStart w:id="93" w:name="_Toc353794714"/>
      <w:bookmarkStart w:id="94" w:name="_Toc353796997"/>
      <w:r w:rsidRPr="00C44D3E">
        <w:t>Vertrag zwischen dem Land Hessen und dem Landesverband der Jüdischen Gemeinden in Hessen – Körperschaft des öffentlichen Rechts –</w:t>
      </w:r>
      <w:bookmarkEnd w:id="93"/>
      <w:bookmarkEnd w:id="94"/>
    </w:p>
    <w:p w:rsidR="007946CD" w:rsidRPr="00C44D3E" w:rsidRDefault="007946CD" w:rsidP="007946CD">
      <w:pPr>
        <w:pStyle w:val="GesetzUntertitel"/>
      </w:pPr>
      <w:r>
        <w:t>Vom 11.11.</w:t>
      </w:r>
      <w:r w:rsidRPr="00C44D3E">
        <w:t xml:space="preserve">1986 (Hess. GVBl. I S. 395), in Kraft seit </w:t>
      </w:r>
      <w:r>
        <w:t>01.01.</w:t>
      </w:r>
      <w:r w:rsidRPr="00C44D3E">
        <w:t xml:space="preserve">1987, Vertragsgesetz vom </w:t>
      </w:r>
      <w:r>
        <w:t xml:space="preserve">01.12.1986 (Hess. GVBl. I S. 395), </w:t>
      </w:r>
      <w:r w:rsidRPr="00C44D3E">
        <w:t>zuletzt geänd</w:t>
      </w:r>
      <w:r>
        <w:t>ert durch Staatsvertrag vom 01.11.</w:t>
      </w:r>
      <w:r w:rsidRPr="00C44D3E">
        <w:t>20</w:t>
      </w:r>
      <w:r>
        <w:t>11 (Hess. GVBl. I S. 671</w:t>
      </w:r>
      <w:r w:rsidRPr="00C44D3E">
        <w:t>)</w:t>
      </w:r>
    </w:p>
    <w:p w:rsidR="007946CD" w:rsidRPr="00C44D3E" w:rsidRDefault="007946CD" w:rsidP="007946CD">
      <w:pPr>
        <w:pStyle w:val="Gesetzestext"/>
      </w:pPr>
      <w:r w:rsidRPr="00C44D3E">
        <w:t>Geleitet von dem Wunsch, das freundschaftliche Verhältnis zwischen dem Land und der jüdischen Glaubensgemeinschaft zu fördern und zu festigen, wird zwischen dem Land Hessen, gesetzlich vertreten durch den Ministerpräsidenten,</w:t>
      </w:r>
    </w:p>
    <w:p w:rsidR="007946CD" w:rsidRPr="00C44D3E" w:rsidRDefault="007946CD" w:rsidP="007946CD">
      <w:pPr>
        <w:pStyle w:val="Gesetzestext"/>
      </w:pPr>
      <w:r w:rsidRPr="00C44D3E">
        <w:t>und dem Landesverband der Jüdischen Gemeinden in Hessen, Körperschaft des öffentlichen Rechts, vertreten durch die sa</w:t>
      </w:r>
      <w:r w:rsidRPr="00C44D3E">
        <w:t>t</w:t>
      </w:r>
      <w:r w:rsidRPr="00C44D3E">
        <w:t>zungsmäßigen Vertreter, folgender Vertrag geschlossen:</w:t>
      </w:r>
    </w:p>
    <w:p w:rsidR="007946CD" w:rsidRPr="009F48D4" w:rsidRDefault="007946CD" w:rsidP="007946CD">
      <w:pPr>
        <w:pStyle w:val="Paragraphenberschrift"/>
        <w:outlineLvl w:val="0"/>
        <w:rPr>
          <w:lang w:val="de-DE"/>
        </w:rPr>
      </w:pPr>
      <w:r w:rsidRPr="00C44D3E">
        <w:t>Artikel 1</w:t>
      </w:r>
      <w:r>
        <w:rPr>
          <w:lang w:val="de-DE"/>
        </w:rPr>
        <w:t xml:space="preserve"> [Leistungen des </w:t>
      </w:r>
      <w:r w:rsidR="00CB556B">
        <w:rPr>
          <w:lang w:val="de-DE"/>
        </w:rPr>
        <w:t>Landes</w:t>
      </w:r>
      <w:r>
        <w:rPr>
          <w:lang w:val="de-DE"/>
        </w:rPr>
        <w:t xml:space="preserve"> Hessen]</w:t>
      </w:r>
    </w:p>
    <w:p w:rsidR="007946CD" w:rsidRPr="009F48D4" w:rsidRDefault="007946CD" w:rsidP="00CB556B">
      <w:pPr>
        <w:pStyle w:val="Gesetzestext"/>
        <w:rPr>
          <w:lang w:eastAsia="de-DE"/>
        </w:rPr>
      </w:pPr>
      <w:r w:rsidRPr="009F48D4">
        <w:rPr>
          <w:lang w:eastAsia="de-DE"/>
        </w:rPr>
        <w:t>(1) Aufgrund des historisch bedingten besonderen Verhältnisses zu seinen jüdischen Bürg</w:t>
      </w:r>
      <w:r w:rsidRPr="009F48D4">
        <w:rPr>
          <w:lang w:eastAsia="de-DE"/>
        </w:rPr>
        <w:t>e</w:t>
      </w:r>
      <w:r w:rsidRPr="009F48D4">
        <w:rPr>
          <w:lang w:eastAsia="de-DE"/>
        </w:rPr>
        <w:t>rinnen und Bürgern und zur Erhaltung und Pflege des gemeinsamen deutsch-jüdischen Ku</w:t>
      </w:r>
      <w:r w:rsidRPr="009F48D4">
        <w:rPr>
          <w:lang w:eastAsia="de-DE"/>
        </w:rPr>
        <w:t>l</w:t>
      </w:r>
      <w:r w:rsidRPr="009F48D4">
        <w:rPr>
          <w:lang w:eastAsia="de-DE"/>
        </w:rPr>
        <w:t xml:space="preserve">turerbes beteiligt sich das Land Hessen an den Ausgaben des Landesverbandes der Jüdischen Gemeinden in Hessen und der Jüdischen Gemeinden in Hessen jeweils für deren religiöse und kulturelle Bedürfnisse und für deren Verwaltung. </w:t>
      </w:r>
    </w:p>
    <w:p w:rsidR="007946CD" w:rsidRPr="009F48D4" w:rsidRDefault="007946CD" w:rsidP="00CB556B">
      <w:pPr>
        <w:pStyle w:val="Gesetzestext"/>
        <w:rPr>
          <w:lang w:eastAsia="de-DE"/>
        </w:rPr>
      </w:pPr>
      <w:bookmarkStart w:id="95" w:name="Y-100-G-StV_JuedGem-A-1-X-2"/>
      <w:bookmarkEnd w:id="95"/>
      <w:r w:rsidRPr="009F48D4">
        <w:rPr>
          <w:lang w:eastAsia="de-DE"/>
        </w:rPr>
        <w:t>(2) Vom Haushaltsjahr 2012 bis zum Haushaltsjahr 2016 beträgt die Landesleistung nach Abs. 1 jäh</w:t>
      </w:r>
      <w:r w:rsidRPr="009F48D4">
        <w:rPr>
          <w:lang w:eastAsia="de-DE"/>
        </w:rPr>
        <w:t>r</w:t>
      </w:r>
      <w:r w:rsidRPr="009F48D4">
        <w:rPr>
          <w:lang w:eastAsia="de-DE"/>
        </w:rPr>
        <w:t xml:space="preserve">lich 4 000 000,00 Euro. Über die Höhe der Landesleistung ab dem Haushaltsjahr 2017 werden sich die Vertragsschließenden im Jahr 2015 verständigen. </w:t>
      </w:r>
    </w:p>
    <w:p w:rsidR="007946CD" w:rsidRPr="009F48D4" w:rsidRDefault="007946CD" w:rsidP="007946CD">
      <w:pPr>
        <w:pStyle w:val="Paragraphenberschrift"/>
        <w:outlineLvl w:val="0"/>
        <w:rPr>
          <w:lang w:val="de-DE"/>
        </w:rPr>
      </w:pPr>
      <w:r w:rsidRPr="00C44D3E">
        <w:t>Artikel 2</w:t>
      </w:r>
      <w:r>
        <w:rPr>
          <w:lang w:val="de-DE"/>
        </w:rPr>
        <w:t xml:space="preserve"> [</w:t>
      </w:r>
      <w:r w:rsidR="00CB556B">
        <w:rPr>
          <w:lang w:val="de-DE"/>
        </w:rPr>
        <w:t>Zahlungstermine</w:t>
      </w:r>
      <w:r>
        <w:rPr>
          <w:lang w:val="de-DE"/>
        </w:rPr>
        <w:t>]</w:t>
      </w:r>
    </w:p>
    <w:p w:rsidR="007946CD" w:rsidRPr="00C44D3E" w:rsidRDefault="007946CD" w:rsidP="007946CD">
      <w:pPr>
        <w:pStyle w:val="Gesetzestext"/>
      </w:pPr>
      <w:r w:rsidRPr="00CB556B">
        <w:t>Die Landesleistung wird mit je einem Viertel des Jahresbetrages jeweils am 15. Februar, 15. Mai, 15. August und 15. November gezahlt</w:t>
      </w:r>
      <w:r w:rsidRPr="00C44D3E">
        <w:t>.</w:t>
      </w:r>
    </w:p>
    <w:p w:rsidR="007946CD" w:rsidRPr="009F48D4" w:rsidRDefault="007946CD" w:rsidP="007946CD">
      <w:pPr>
        <w:pStyle w:val="Paragraphenberschrift"/>
        <w:outlineLvl w:val="0"/>
        <w:rPr>
          <w:lang w:val="de-DE"/>
        </w:rPr>
      </w:pPr>
      <w:r w:rsidRPr="00C44D3E">
        <w:t>Artikel 3</w:t>
      </w:r>
      <w:r>
        <w:rPr>
          <w:lang w:val="de-DE"/>
        </w:rPr>
        <w:t xml:space="preserve"> [Förderung einzelner Gemeinden]</w:t>
      </w:r>
    </w:p>
    <w:p w:rsidR="00CB556B" w:rsidRDefault="007946CD" w:rsidP="007946CD">
      <w:pPr>
        <w:pStyle w:val="StandardWeb"/>
        <w:rPr>
          <w:sz w:val="22"/>
          <w:szCs w:val="22"/>
        </w:rPr>
      </w:pPr>
      <w:r w:rsidRPr="009F48D4">
        <w:rPr>
          <w:sz w:val="22"/>
          <w:szCs w:val="22"/>
        </w:rPr>
        <w:t>(1) Die Förderung von einzelnen jüdischen Gemeinden gemäß Art. </w:t>
      </w:r>
      <w:hyperlink r:id="rId17" w:history="1">
        <w:r w:rsidRPr="009F48D4">
          <w:rPr>
            <w:rStyle w:val="Hyperlink"/>
            <w:color w:val="auto"/>
            <w:sz w:val="22"/>
            <w:szCs w:val="22"/>
            <w:u w:val="none"/>
          </w:rPr>
          <w:t>1</w:t>
        </w:r>
      </w:hyperlink>
      <w:r w:rsidRPr="009F48D4">
        <w:rPr>
          <w:sz w:val="22"/>
          <w:szCs w:val="22"/>
        </w:rPr>
        <w:t xml:space="preserve"> dieses Vertrages erfolgt, ungeachtet ihrer Zugehörigkeit zum Landesverband, durch den Landesverband im Rahmen seiner sa</w:t>
      </w:r>
      <w:r w:rsidRPr="009F48D4">
        <w:rPr>
          <w:sz w:val="22"/>
          <w:szCs w:val="22"/>
        </w:rPr>
        <w:t>t</w:t>
      </w:r>
      <w:r w:rsidRPr="009F48D4">
        <w:rPr>
          <w:sz w:val="22"/>
          <w:szCs w:val="22"/>
        </w:rPr>
        <w:t xml:space="preserve">zungsmäßigen Aufgaben nach den im Benehmen mit dem Landesverband erstellten Richtlinien des </w:t>
      </w:r>
    </w:p>
    <w:p w:rsidR="007946CD" w:rsidRPr="009F48D4" w:rsidRDefault="007946CD" w:rsidP="007946CD">
      <w:pPr>
        <w:pStyle w:val="StandardWeb"/>
        <w:rPr>
          <w:sz w:val="22"/>
          <w:szCs w:val="22"/>
        </w:rPr>
      </w:pPr>
      <w:r w:rsidRPr="009F48D4">
        <w:rPr>
          <w:sz w:val="22"/>
          <w:szCs w:val="22"/>
        </w:rPr>
        <w:lastRenderedPageBreak/>
        <w:t xml:space="preserve">Landes. </w:t>
      </w:r>
    </w:p>
    <w:p w:rsidR="007946CD" w:rsidRPr="009F48D4" w:rsidRDefault="007946CD" w:rsidP="007946CD">
      <w:pPr>
        <w:pStyle w:val="StandardWeb"/>
        <w:rPr>
          <w:sz w:val="22"/>
          <w:szCs w:val="22"/>
        </w:rPr>
      </w:pPr>
      <w:bookmarkStart w:id="96" w:name="Y-100-G-StV_JuedGem-A-3-X-2"/>
      <w:bookmarkEnd w:id="96"/>
      <w:r w:rsidRPr="009F48D4">
        <w:rPr>
          <w:sz w:val="22"/>
          <w:szCs w:val="22"/>
        </w:rPr>
        <w:t>(2) Unmittelbare Ansprüche der dem Landesverband zugehörigen Jüdischen Gemeinden an das Land sind ausgeschlossen. Das Gleiche gilt für dem Landesverband nicht zugehörige Gemeinden, soweit sie von diesem an der Landesleistung nach Art. </w:t>
      </w:r>
      <w:hyperlink r:id="rId18" w:history="1">
        <w:r w:rsidRPr="009F48D4">
          <w:rPr>
            <w:rStyle w:val="Hyperlink"/>
            <w:color w:val="auto"/>
            <w:sz w:val="22"/>
            <w:szCs w:val="22"/>
            <w:u w:val="none"/>
          </w:rPr>
          <w:t>1</w:t>
        </w:r>
      </w:hyperlink>
      <w:r w:rsidRPr="009F48D4">
        <w:rPr>
          <w:sz w:val="22"/>
          <w:szCs w:val="22"/>
        </w:rPr>
        <w:t xml:space="preserve"> Abs. </w:t>
      </w:r>
      <w:hyperlink r:id="rId19" w:history="1">
        <w:r w:rsidRPr="009F48D4">
          <w:rPr>
            <w:rStyle w:val="Hyperlink"/>
            <w:color w:val="auto"/>
            <w:sz w:val="22"/>
            <w:szCs w:val="22"/>
            <w:u w:val="none"/>
          </w:rPr>
          <w:t>2</w:t>
        </w:r>
      </w:hyperlink>
      <w:r w:rsidRPr="009F48D4">
        <w:rPr>
          <w:sz w:val="22"/>
          <w:szCs w:val="22"/>
        </w:rPr>
        <w:t xml:space="preserve"> beteiligt werden. </w:t>
      </w:r>
    </w:p>
    <w:p w:rsidR="007946CD" w:rsidRPr="009F48D4" w:rsidRDefault="007946CD" w:rsidP="007946CD">
      <w:pPr>
        <w:pStyle w:val="StandardWeb"/>
        <w:rPr>
          <w:sz w:val="22"/>
          <w:szCs w:val="22"/>
        </w:rPr>
      </w:pPr>
      <w:bookmarkStart w:id="97" w:name="Y-100-G-StV_JuedGem-A-3-X-3"/>
      <w:bookmarkEnd w:id="97"/>
      <w:r w:rsidRPr="009F48D4">
        <w:rPr>
          <w:sz w:val="22"/>
          <w:szCs w:val="22"/>
        </w:rPr>
        <w:t>(3) Von der jährlichen Landesleistung nach Art. </w:t>
      </w:r>
      <w:hyperlink r:id="rId20" w:history="1">
        <w:r w:rsidRPr="009F48D4">
          <w:rPr>
            <w:rStyle w:val="Hyperlink"/>
            <w:color w:val="auto"/>
            <w:sz w:val="22"/>
            <w:szCs w:val="22"/>
            <w:u w:val="none"/>
          </w:rPr>
          <w:t>1</w:t>
        </w:r>
      </w:hyperlink>
      <w:r w:rsidRPr="009F48D4">
        <w:rPr>
          <w:sz w:val="22"/>
          <w:szCs w:val="22"/>
        </w:rPr>
        <w:t xml:space="preserve"> Abs. </w:t>
      </w:r>
      <w:hyperlink r:id="rId21" w:history="1">
        <w:r w:rsidRPr="009F48D4">
          <w:rPr>
            <w:rStyle w:val="Hyperlink"/>
            <w:color w:val="auto"/>
            <w:sz w:val="22"/>
            <w:szCs w:val="22"/>
            <w:u w:val="none"/>
          </w:rPr>
          <w:t>2</w:t>
        </w:r>
      </w:hyperlink>
      <w:r w:rsidRPr="009F48D4">
        <w:rPr>
          <w:sz w:val="22"/>
          <w:szCs w:val="22"/>
        </w:rPr>
        <w:t xml:space="preserve"> werden diejenigen Zahlungen a</w:t>
      </w:r>
      <w:r w:rsidRPr="009F48D4">
        <w:rPr>
          <w:sz w:val="22"/>
          <w:szCs w:val="22"/>
        </w:rPr>
        <w:t>b</w:t>
      </w:r>
      <w:r w:rsidRPr="009F48D4">
        <w:rPr>
          <w:sz w:val="22"/>
          <w:szCs w:val="22"/>
        </w:rPr>
        <w:t>gezogen, die das Land nach seinen Richtlinien und nach Anhörung des Landesverbandes unmittelbar an Jüd</w:t>
      </w:r>
      <w:r w:rsidRPr="009F48D4">
        <w:rPr>
          <w:sz w:val="22"/>
          <w:szCs w:val="22"/>
        </w:rPr>
        <w:t>i</w:t>
      </w:r>
      <w:r w:rsidRPr="009F48D4">
        <w:rPr>
          <w:sz w:val="22"/>
          <w:szCs w:val="22"/>
        </w:rPr>
        <w:t xml:space="preserve">sche Gemeinden in Hessen leistet. </w:t>
      </w:r>
    </w:p>
    <w:p w:rsidR="007946CD" w:rsidRPr="009F48D4" w:rsidRDefault="007946CD" w:rsidP="007946CD">
      <w:pPr>
        <w:pStyle w:val="Paragraphenberschrift"/>
        <w:outlineLvl w:val="0"/>
        <w:rPr>
          <w:lang w:val="de-DE"/>
        </w:rPr>
      </w:pPr>
      <w:r w:rsidRPr="00C44D3E">
        <w:t>Artikel 4</w:t>
      </w:r>
      <w:r>
        <w:rPr>
          <w:lang w:val="de-DE"/>
        </w:rPr>
        <w:t xml:space="preserve"> [Bisherige Leistungen]</w:t>
      </w:r>
    </w:p>
    <w:p w:rsidR="007946CD" w:rsidRPr="00C44D3E" w:rsidRDefault="007946CD" w:rsidP="007946CD">
      <w:pPr>
        <w:pStyle w:val="Gesetzestext"/>
      </w:pPr>
      <w:r w:rsidRPr="00C44D3E">
        <w:t>Bisher aufgrund besonderer gesetzlicher Grundlage gewährte Leistungen an jüdische G</w:t>
      </w:r>
      <w:r w:rsidRPr="00C44D3E">
        <w:t>e</w:t>
      </w:r>
      <w:r w:rsidRPr="00C44D3E">
        <w:t>meinden bzw. den Landesverband der Jüdischen Gemeinden in Hessen bleiben durch diesen Vertrag unb</w:t>
      </w:r>
      <w:r w:rsidRPr="00C44D3E">
        <w:t>e</w:t>
      </w:r>
      <w:r w:rsidRPr="00C44D3E">
        <w:t>rührt.</w:t>
      </w:r>
    </w:p>
    <w:p w:rsidR="007946CD" w:rsidRPr="009F48D4" w:rsidRDefault="007946CD" w:rsidP="007946CD">
      <w:pPr>
        <w:pStyle w:val="Paragraphenberschrift"/>
        <w:outlineLvl w:val="0"/>
        <w:rPr>
          <w:lang w:val="de-DE"/>
        </w:rPr>
      </w:pPr>
      <w:r w:rsidRPr="00C44D3E">
        <w:t>Artikel 5</w:t>
      </w:r>
      <w:r>
        <w:rPr>
          <w:lang w:val="de-DE"/>
        </w:rPr>
        <w:t xml:space="preserve"> [Regelmäßige Begegnungen]</w:t>
      </w:r>
    </w:p>
    <w:p w:rsidR="007946CD" w:rsidRPr="009F48D4" w:rsidRDefault="007946CD" w:rsidP="007946CD">
      <w:pPr>
        <w:pStyle w:val="Paragraphenberschrift"/>
        <w:outlineLvl w:val="0"/>
        <w:rPr>
          <w:b w:val="0"/>
          <w:lang w:val="de-DE"/>
        </w:rPr>
      </w:pPr>
      <w:r w:rsidRPr="009F48D4">
        <w:rPr>
          <w:b w:val="0"/>
        </w:rPr>
        <w:t>Die Landesregierung und der Landesverband der Jüdischen Gemeinden in Hessen werden zur Pflege ihrer Beziehungen regelmäßige Begegnungen anstreben. Sie werden sich vor der Regelung von Angelegenheiten, die die beiderseitigen Interessen berühren, miteinander ins Benehmen setzen und sich jederzeit zur Besprechung solcher Fragen zur Verfügung stellen.</w:t>
      </w:r>
    </w:p>
    <w:p w:rsidR="007946CD" w:rsidRPr="009F48D4" w:rsidRDefault="007946CD" w:rsidP="007946CD">
      <w:pPr>
        <w:pStyle w:val="Paragraphenberschrift"/>
        <w:outlineLvl w:val="0"/>
        <w:rPr>
          <w:lang w:val="de-DE"/>
        </w:rPr>
      </w:pPr>
      <w:r w:rsidRPr="00C44D3E">
        <w:t>Artikel 6</w:t>
      </w:r>
      <w:r>
        <w:rPr>
          <w:lang w:val="de-DE"/>
        </w:rPr>
        <w:t xml:space="preserve"> [</w:t>
      </w:r>
      <w:r w:rsidR="00CB556B">
        <w:rPr>
          <w:lang w:val="de-DE"/>
        </w:rPr>
        <w:t>Beseitigung</w:t>
      </w:r>
      <w:r>
        <w:rPr>
          <w:lang w:val="de-DE"/>
        </w:rPr>
        <w:t xml:space="preserve"> von </w:t>
      </w:r>
      <w:r w:rsidR="00CB556B">
        <w:rPr>
          <w:lang w:val="de-DE"/>
        </w:rPr>
        <w:t>Meinungsverschiedenheiten</w:t>
      </w:r>
      <w:r>
        <w:rPr>
          <w:lang w:val="de-DE"/>
        </w:rPr>
        <w:t>]</w:t>
      </w:r>
    </w:p>
    <w:p w:rsidR="007946CD" w:rsidRPr="00C44D3E" w:rsidRDefault="007946CD" w:rsidP="007946CD">
      <w:pPr>
        <w:pStyle w:val="Gesetzestext"/>
      </w:pPr>
      <w:r w:rsidRPr="00C44D3E">
        <w:t>Die Vertragsschließenden werden etwa in Zukunft auftretende Meinungsverschiedenheiten über die Auslegung einer Bestimmung dieses Vertrages auf freundschaftliche Weise beseit</w:t>
      </w:r>
      <w:r w:rsidRPr="00C44D3E">
        <w:t>i</w:t>
      </w:r>
      <w:r w:rsidRPr="00C44D3E">
        <w:t>gen.</w:t>
      </w:r>
    </w:p>
    <w:p w:rsidR="007946CD" w:rsidRPr="009F48D4" w:rsidRDefault="007946CD" w:rsidP="007946CD">
      <w:pPr>
        <w:pStyle w:val="Paragraphenberschrift"/>
        <w:outlineLvl w:val="0"/>
        <w:rPr>
          <w:lang w:val="de-DE"/>
        </w:rPr>
      </w:pPr>
      <w:r w:rsidRPr="00C44D3E">
        <w:t>Artikel 7</w:t>
      </w:r>
      <w:r>
        <w:rPr>
          <w:lang w:val="de-DE"/>
        </w:rPr>
        <w:t xml:space="preserve"> [Inkrafttreten]</w:t>
      </w:r>
    </w:p>
    <w:p w:rsidR="007946CD" w:rsidRPr="00C44D3E" w:rsidRDefault="007946CD" w:rsidP="007946CD">
      <w:pPr>
        <w:pStyle w:val="Gesetzestext"/>
      </w:pPr>
      <w:r w:rsidRPr="00C44D3E">
        <w:t>Der Vertrag tritt am Ersten des Monats in Kraft, der auf den Tag folgt, an dem Lande</w:t>
      </w:r>
      <w:r w:rsidRPr="00C44D3E">
        <w:t>s</w:t>
      </w:r>
      <w:r w:rsidRPr="00C44D3E">
        <w:t>verband der Jüdischen Gemeinden in Hessen die Erklärung des Landes Hessen zugegangen ist, daß der Vertrag die verfassungsmäßige Zustimmung des Hessischen Landtags gefunden hat.</w:t>
      </w:r>
    </w:p>
    <w:p w:rsidR="007946CD" w:rsidRPr="00C44D3E" w:rsidRDefault="007946CD" w:rsidP="007946CD">
      <w:pPr>
        <w:pStyle w:val="Gesetzestext"/>
      </w:pPr>
      <w:r w:rsidRPr="00C44D3E">
        <w:t>Zu Urkund dessen ist dieser Vertrag in zweifacher Urschrift unterzeichnet worden.</w:t>
      </w:r>
    </w:p>
    <w:p w:rsidR="007946CD" w:rsidRPr="00C44D3E" w:rsidRDefault="007946CD" w:rsidP="007946CD">
      <w:pPr>
        <w:pStyle w:val="Gesetzestext"/>
      </w:pPr>
      <w:r w:rsidRPr="00C44D3E">
        <w:t>Geschehen zu Wiesbaden am 11. November 1986</w:t>
      </w:r>
    </w:p>
    <w:p w:rsidR="007946CD" w:rsidRDefault="007946CD" w:rsidP="007946CD">
      <w:pPr>
        <w:pStyle w:val="Gesetzestext"/>
        <w:rPr>
          <w:lang w:val="de-DE"/>
        </w:rPr>
      </w:pPr>
      <w:r w:rsidRPr="00C44D3E">
        <w:t>Der Hessische Ministerpräsident</w:t>
      </w:r>
    </w:p>
    <w:p w:rsidR="007946CD" w:rsidRDefault="007946CD" w:rsidP="007946CD">
      <w:pPr>
        <w:pStyle w:val="Gesetzestext"/>
        <w:rPr>
          <w:lang w:val="de-DE"/>
        </w:rPr>
      </w:pPr>
      <w:r w:rsidRPr="00C44D3E">
        <w:t>gez. Holger Börner</w:t>
      </w:r>
    </w:p>
    <w:p w:rsidR="007946CD" w:rsidRDefault="007946CD" w:rsidP="007946CD">
      <w:pPr>
        <w:pStyle w:val="Gesetzestext"/>
        <w:rPr>
          <w:lang w:val="de-DE"/>
        </w:rPr>
      </w:pPr>
      <w:r w:rsidRPr="00C44D3E">
        <w:t>Der Vorsitzende des Landesverbandes der Jüdischen Gemeinden in Hes</w:t>
      </w:r>
      <w:r>
        <w:t>sen</w:t>
      </w:r>
    </w:p>
    <w:p w:rsidR="007946CD" w:rsidRDefault="007946CD" w:rsidP="007946CD">
      <w:pPr>
        <w:pStyle w:val="Gesetzestext"/>
        <w:rPr>
          <w:lang w:val="de-DE"/>
        </w:rPr>
      </w:pPr>
      <w:r w:rsidRPr="00C44D3E">
        <w:t xml:space="preserve">- Körperschaft des öffentlichen Rechts </w:t>
      </w:r>
      <w:r>
        <w:t>–</w:t>
      </w:r>
    </w:p>
    <w:p w:rsidR="007946CD" w:rsidRDefault="007946CD" w:rsidP="007946CD">
      <w:pPr>
        <w:pStyle w:val="Gesetzestext"/>
        <w:rPr>
          <w:lang w:val="de-DE"/>
        </w:rPr>
      </w:pPr>
      <w:r w:rsidRPr="00C44D3E">
        <w:t>gez. Willner</w:t>
      </w:r>
    </w:p>
    <w:p w:rsidR="007946CD" w:rsidRDefault="007946CD" w:rsidP="007946CD">
      <w:pPr>
        <w:pStyle w:val="Gesetzestext"/>
        <w:rPr>
          <w:lang w:val="de-DE"/>
        </w:rPr>
      </w:pPr>
    </w:p>
    <w:p w:rsidR="007946CD" w:rsidRPr="009F48D4" w:rsidRDefault="007946CD" w:rsidP="007946CD">
      <w:pPr>
        <w:pStyle w:val="Gesetzestext"/>
        <w:rPr>
          <w:lang w:val="de-DE"/>
        </w:rPr>
      </w:pPr>
    </w:p>
    <w:p w:rsidR="007946CD" w:rsidRDefault="007946CD" w:rsidP="00D024E5">
      <w:pPr>
        <w:pStyle w:val="berschrift3"/>
        <w:numPr>
          <w:ilvl w:val="1"/>
          <w:numId w:val="26"/>
        </w:numPr>
      </w:pPr>
      <w:bookmarkStart w:id="98" w:name="_Toc353794715"/>
      <w:bookmarkStart w:id="99" w:name="_Toc353796998"/>
      <w:r>
        <w:lastRenderedPageBreak/>
        <w:t>Mecklenburg-Vorpommern</w:t>
      </w:r>
      <w:bookmarkEnd w:id="98"/>
      <w:bookmarkEnd w:id="99"/>
    </w:p>
    <w:p w:rsidR="007946CD" w:rsidRPr="00C44D3E" w:rsidRDefault="007946CD" w:rsidP="00D024E5">
      <w:pPr>
        <w:pStyle w:val="berschrift4"/>
        <w:numPr>
          <w:ilvl w:val="2"/>
          <w:numId w:val="26"/>
        </w:numPr>
      </w:pPr>
      <w:bookmarkStart w:id="100" w:name="_Toc353794716"/>
      <w:bookmarkStart w:id="101" w:name="_Toc353796999"/>
      <w:r w:rsidRPr="00C44D3E">
        <w:t xml:space="preserve">Vertrag zwischen </w:t>
      </w:r>
      <w:r w:rsidRPr="00C44D3E">
        <w:t>dem Heiligen Stuhl und dem Land Mecklenburg-Vorpommern</w:t>
      </w:r>
      <w:bookmarkEnd w:id="100"/>
      <w:bookmarkEnd w:id="101"/>
    </w:p>
    <w:p w:rsidR="007946CD" w:rsidRPr="00C44D3E" w:rsidRDefault="007946CD" w:rsidP="007946CD">
      <w:pPr>
        <w:pStyle w:val="GesetzUntertitel"/>
      </w:pPr>
      <w:r>
        <w:t>Vom 15.09.</w:t>
      </w:r>
      <w:r w:rsidRPr="00C44D3E">
        <w:t>1997 (GVOBl. M-V 1998 S.</w:t>
      </w:r>
      <w:r>
        <w:t xml:space="preserve"> 2), in Kraft seit 22.12.</w:t>
      </w:r>
      <w:r w:rsidRPr="00C44D3E">
        <w:t>1997 (GVOBl. M-V 199</w:t>
      </w:r>
      <w:r>
        <w:t>8 S.12), Vertragsgesetz vom 18.09.</w:t>
      </w:r>
      <w:r w:rsidRPr="00C44D3E">
        <w:t xml:space="preserve">1997 (GVOBl. M-V 1998 S.2), in Kraft seit </w:t>
      </w:r>
      <w:r>
        <w:t>01.01.</w:t>
      </w:r>
      <w:r w:rsidRPr="00C44D3E">
        <w:t>2005</w:t>
      </w:r>
    </w:p>
    <w:p w:rsidR="007946CD" w:rsidRPr="00C44D3E" w:rsidRDefault="007946CD" w:rsidP="007946CD">
      <w:pPr>
        <w:pStyle w:val="Gesetzestext"/>
      </w:pPr>
      <w:r w:rsidRPr="00C44D3E">
        <w:t>Der Heilige Stuhl, vertreten durch den Apostolischen Nuntius in Deutschland Erzbischof Dr. Giovanni Lajolo, und das Land Mecklenburg-Vorpommern, vertreten durch den Ministerpräsidenten Dr. Berndt Seite,</w:t>
      </w:r>
    </w:p>
    <w:p w:rsidR="007946CD" w:rsidRPr="00C44D3E" w:rsidRDefault="007946CD" w:rsidP="007946CD">
      <w:pPr>
        <w:pStyle w:val="Gesetzestext"/>
      </w:pPr>
      <w:r w:rsidRPr="00C44D3E">
        <w:t>einig in dem Wunsch, die Beziehungen zwischen dem Land Mecklenburg-Vorpommern und der Kathol</w:t>
      </w:r>
      <w:r w:rsidRPr="00C44D3E">
        <w:t>i</w:t>
      </w:r>
      <w:r w:rsidRPr="00C44D3E">
        <w:t>schen Kirche in Recht und Freiheit neu zu ordnen,</w:t>
      </w:r>
    </w:p>
    <w:p w:rsidR="007946CD" w:rsidRPr="00C44D3E" w:rsidRDefault="007946CD" w:rsidP="007946CD">
      <w:pPr>
        <w:pStyle w:val="Gesetzestext"/>
      </w:pPr>
      <w:r w:rsidRPr="00C44D3E">
        <w:t>im Bewußtsein der Eigenständigkeit von Staat und Kirche, im gegenseitigen Respekt vor ihrem Selbstbestimmungsrecht und in B</w:t>
      </w:r>
      <w:r w:rsidRPr="00C44D3E">
        <w:t>e</w:t>
      </w:r>
      <w:r w:rsidRPr="00C44D3E">
        <w:t>reitschaft zur Zusammenarbeit,</w:t>
      </w:r>
    </w:p>
    <w:p w:rsidR="007946CD" w:rsidRPr="00C44D3E" w:rsidRDefault="007946CD" w:rsidP="007946CD">
      <w:pPr>
        <w:pStyle w:val="Gesetzestext"/>
      </w:pPr>
      <w:r w:rsidRPr="00C44D3E">
        <w:t>in Achtung vor der Religionsfreiheit des Einzelnen,</w:t>
      </w:r>
    </w:p>
    <w:p w:rsidR="007946CD" w:rsidRPr="00C44D3E" w:rsidRDefault="007946CD" w:rsidP="007946CD">
      <w:pPr>
        <w:pStyle w:val="Gesetzestext"/>
      </w:pPr>
      <w:r w:rsidRPr="00C44D3E">
        <w:t>in dem gemeinsamen Anliegen, die Menschenwürde und die Menschenrechte zu achten und zu schützen,</w:t>
      </w:r>
    </w:p>
    <w:p w:rsidR="007946CD" w:rsidRPr="00C44D3E" w:rsidRDefault="007946CD" w:rsidP="007946CD">
      <w:pPr>
        <w:pStyle w:val="Gesetzestext"/>
      </w:pPr>
      <w:r w:rsidRPr="00C44D3E">
        <w:t>in der Einsicht, daß christlicher Glaube, kirchliches Leben und karitatives Wirken einen Beitrag für das Gemeinwohl und den Gemeinsinn der Bürger in einer pluralen Gesellschaft lei</w:t>
      </w:r>
      <w:r w:rsidRPr="00C44D3E">
        <w:t>s</w:t>
      </w:r>
      <w:r w:rsidRPr="00C44D3E">
        <w:t>ten,</w:t>
      </w:r>
    </w:p>
    <w:p w:rsidR="007946CD" w:rsidRPr="00C44D3E" w:rsidRDefault="007946CD" w:rsidP="007946CD">
      <w:pPr>
        <w:pStyle w:val="Gesetzestext"/>
      </w:pPr>
      <w:r w:rsidRPr="00C44D3E">
        <w:t>schließen unter Anerkennung der Fortgeltung des Kondordats zw</w:t>
      </w:r>
      <w:r w:rsidRPr="00C44D3E">
        <w:t>i</w:t>
      </w:r>
      <w:r w:rsidRPr="00C44D3E">
        <w:t>schen dem Heiligen Stuhl und dem Deutschen Reich vom 20. Juli 1933 und unbeschadet einerFortgeltung des Vertrages des Freistaates Preußen mit dem Heiligen Stuhl vom 14. Juni 1929 diesen Ve</w:t>
      </w:r>
      <w:r w:rsidRPr="00C44D3E">
        <w:t>r</w:t>
      </w:r>
      <w:r w:rsidRPr="00C44D3E">
        <w:t>trag:</w:t>
      </w:r>
    </w:p>
    <w:p w:rsidR="007946CD" w:rsidRPr="00C44D3E" w:rsidRDefault="007946CD" w:rsidP="007946CD">
      <w:pPr>
        <w:pStyle w:val="Paragraphenberschrift"/>
        <w:outlineLvl w:val="0"/>
      </w:pPr>
      <w:r w:rsidRPr="00C44D3E">
        <w:t>Artikel 1</w:t>
      </w:r>
    </w:p>
    <w:p w:rsidR="007946CD" w:rsidRPr="00C44D3E" w:rsidRDefault="007946CD" w:rsidP="007946CD">
      <w:pPr>
        <w:pStyle w:val="Gesetzestext"/>
      </w:pPr>
      <w:r w:rsidRPr="00C44D3E">
        <w:t>Das Land gewährt der Freiheit, den katholischen Glauben zu bekennen und auszuüben, und dem karitativen Wirken der katholischen Kirche (im folge</w:t>
      </w:r>
      <w:r w:rsidRPr="00C44D3E">
        <w:t>n</w:t>
      </w:r>
      <w:r w:rsidRPr="00C44D3E">
        <w:t>den: die Kirche) den Schutz durch Verfassung und Gesetz.</w:t>
      </w:r>
    </w:p>
    <w:p w:rsidR="007946CD" w:rsidRPr="00C44D3E" w:rsidRDefault="007946CD" w:rsidP="007946CD">
      <w:pPr>
        <w:pStyle w:val="Paragraphenberschrift"/>
        <w:outlineLvl w:val="0"/>
      </w:pPr>
      <w:r w:rsidRPr="00C44D3E">
        <w:t>Artikel 2</w:t>
      </w:r>
    </w:p>
    <w:p w:rsidR="007946CD" w:rsidRPr="00C44D3E" w:rsidRDefault="007946CD" w:rsidP="007946CD">
      <w:pPr>
        <w:pStyle w:val="Gesetzestext"/>
      </w:pPr>
      <w:r w:rsidRPr="00C44D3E">
        <w:t>Die Kirche ordnet und verwaltet ihre Angelegenhe</w:t>
      </w:r>
      <w:r w:rsidRPr="00C44D3E">
        <w:t>i</w:t>
      </w:r>
      <w:r w:rsidRPr="00C44D3E">
        <w:t>ten selbständig innerhalb der Schranken des für alle geltenden Gesetzes.</w:t>
      </w:r>
    </w:p>
    <w:p w:rsidR="007946CD" w:rsidRPr="00C44D3E" w:rsidRDefault="007946CD" w:rsidP="007946CD">
      <w:pPr>
        <w:pStyle w:val="Paragraphenberschrift"/>
        <w:outlineLvl w:val="0"/>
      </w:pPr>
      <w:r w:rsidRPr="00C44D3E">
        <w:t>Artikel 3</w:t>
      </w:r>
    </w:p>
    <w:p w:rsidR="007946CD" w:rsidRPr="00C44D3E" w:rsidRDefault="007946CD" w:rsidP="007946CD">
      <w:pPr>
        <w:pStyle w:val="Gesetzestext"/>
      </w:pPr>
      <w:r w:rsidRPr="00C44D3E">
        <w:t>(1) Zur Klärung von Fragen und zur Vertiefung ihrer Beziehungen treffen sich die Landesr</w:t>
      </w:r>
      <w:r w:rsidRPr="00C44D3E">
        <w:t>e</w:t>
      </w:r>
      <w:r w:rsidRPr="00C44D3E">
        <w:t>gierung und die Diözesan-Erzbischöfe regelmäßig.</w:t>
      </w:r>
    </w:p>
    <w:p w:rsidR="007946CD" w:rsidRPr="00C44D3E" w:rsidRDefault="007946CD" w:rsidP="007946CD">
      <w:pPr>
        <w:pStyle w:val="Gesetzestext"/>
      </w:pPr>
      <w:r w:rsidRPr="00C44D3E">
        <w:t>(2) Die Landesregierung unterrichtet die Erzbischöfe von Gesetzgebungsvorhaben und Pr</w:t>
      </w:r>
      <w:r w:rsidRPr="00C44D3E">
        <w:t>o</w:t>
      </w:r>
      <w:r w:rsidRPr="00C44D3E">
        <w:t>grammen, die Belange der Kirche unmittelbar berühren, und hört sie an.</w:t>
      </w:r>
    </w:p>
    <w:p w:rsidR="007946CD" w:rsidRPr="00C44D3E" w:rsidRDefault="007946CD" w:rsidP="007946CD">
      <w:pPr>
        <w:pStyle w:val="Gesetzestext"/>
      </w:pPr>
      <w:r w:rsidRPr="00C44D3E">
        <w:t>(3) Die Erzbistümer vertreten ihre Angelegenheiten gegenüber dem Land einheitlich. Die Erzbischöfe bestellen einen gemeinsamen ständigen Beauftragten am Sitz der Landesregi</w:t>
      </w:r>
      <w:r w:rsidRPr="00C44D3E">
        <w:t>e</w:t>
      </w:r>
      <w:r w:rsidRPr="00C44D3E">
        <w:t>rung.</w:t>
      </w:r>
    </w:p>
    <w:p w:rsidR="007946CD" w:rsidRPr="00C44D3E" w:rsidRDefault="007946CD" w:rsidP="007946CD">
      <w:pPr>
        <w:pStyle w:val="Paragraphenberschrift"/>
        <w:outlineLvl w:val="0"/>
      </w:pPr>
      <w:r w:rsidRPr="00C44D3E">
        <w:t>Artikel 4</w:t>
      </w:r>
    </w:p>
    <w:p w:rsidR="00CB556B" w:rsidRDefault="007946CD" w:rsidP="007946CD">
      <w:pPr>
        <w:pStyle w:val="Gesetzestext"/>
        <w:rPr>
          <w:lang w:val="de-DE"/>
        </w:rPr>
      </w:pPr>
      <w:r w:rsidRPr="00C44D3E">
        <w:t xml:space="preserve">(1) Das Land gewährleistet die Erteilung des katholischen Religionsunterrichts als ordentliches </w:t>
      </w:r>
    </w:p>
    <w:p w:rsidR="007946CD" w:rsidRPr="00C44D3E" w:rsidRDefault="007946CD" w:rsidP="007946CD">
      <w:pPr>
        <w:pStyle w:val="Gesetzestext"/>
      </w:pPr>
      <w:r w:rsidRPr="00C44D3E">
        <w:lastRenderedPageBreak/>
        <w:t>Lehrfach an den öffentlichen Schulen. Der katholische Religionsunterricht kann jahrgangs- und schulartübergreifend erteilt werden. Land und Kirche können eine von der allgemeinen Schulorganisation abweichende Organisation des katholischen Religion</w:t>
      </w:r>
      <w:r w:rsidRPr="00C44D3E">
        <w:t>s</w:t>
      </w:r>
      <w:r w:rsidRPr="00C44D3E">
        <w:t>unterrichts vereinbaren.</w:t>
      </w:r>
    </w:p>
    <w:p w:rsidR="007946CD" w:rsidRPr="00C44D3E" w:rsidRDefault="007946CD" w:rsidP="007946CD">
      <w:pPr>
        <w:pStyle w:val="Gesetzestext"/>
      </w:pPr>
      <w:r w:rsidRPr="00C44D3E">
        <w:t>(2) Der katholische Religionsunterricht wird in Übereinstimmung mit den Grundsätzen der Katholischen Kirche erteilt. Die Kirche wird an der Erarbeitung der Rahmen-Richtlinien und Lehrpläne, an der Auswahl der Lehrmittel und der Zulassung der Lernmittel beteiligt. Ihre Zustimmung ist erforderlich, soweit der Inhalt des Religionsunterrichts ei</w:t>
      </w:r>
      <w:r w:rsidRPr="00C44D3E">
        <w:t>n</w:t>
      </w:r>
      <w:r w:rsidRPr="00C44D3E">
        <w:t>schließlich seiner Didaktik berührt wird.</w:t>
      </w:r>
    </w:p>
    <w:p w:rsidR="007946CD" w:rsidRPr="00C44D3E" w:rsidRDefault="007946CD" w:rsidP="007946CD">
      <w:pPr>
        <w:pStyle w:val="Gesetzestext"/>
      </w:pPr>
      <w:r w:rsidRPr="00C44D3E">
        <w:t>(3) Die Erteilung des katholischen Religionsunterrichts setzt eine kirchliche Bevollmächtigung (mi</w:t>
      </w:r>
      <w:r w:rsidRPr="00C44D3E">
        <w:t>s</w:t>
      </w:r>
      <w:r w:rsidRPr="00C44D3E">
        <w:t>sio canonica) durch den zuständigen Erzbischof voraus. Dieser kann die kirchliche Bevollmächtigung entzi</w:t>
      </w:r>
      <w:r w:rsidRPr="00C44D3E">
        <w:t>e</w:t>
      </w:r>
      <w:r w:rsidRPr="00C44D3E">
        <w:t>hen.</w:t>
      </w:r>
    </w:p>
    <w:p w:rsidR="007946CD" w:rsidRPr="00C44D3E" w:rsidRDefault="007946CD" w:rsidP="007946CD">
      <w:pPr>
        <w:pStyle w:val="Gesetzestext"/>
      </w:pPr>
      <w:r w:rsidRPr="00C44D3E">
        <w:t>(4) Die Gestellung katechetischer Lehrkräfte wird durch Vereinbarung geregelt.</w:t>
      </w:r>
    </w:p>
    <w:p w:rsidR="007946CD" w:rsidRPr="00C44D3E" w:rsidRDefault="007946CD" w:rsidP="007946CD">
      <w:pPr>
        <w:pStyle w:val="Paragraphenberschrift"/>
        <w:outlineLvl w:val="0"/>
      </w:pPr>
      <w:r w:rsidRPr="00C44D3E">
        <w:t>Artikel 5</w:t>
      </w:r>
    </w:p>
    <w:p w:rsidR="007946CD" w:rsidRPr="00C44D3E" w:rsidRDefault="007946CD" w:rsidP="007946CD">
      <w:pPr>
        <w:pStyle w:val="Gesetzestext"/>
      </w:pPr>
      <w:r w:rsidRPr="00C44D3E">
        <w:t>(1) Die Kirche kann Ersatzschulen im Rahmen der Bestimmungen in Artikel 7 des Grundgesetzes, E</w:t>
      </w:r>
      <w:r w:rsidRPr="00C44D3E">
        <w:t>r</w:t>
      </w:r>
      <w:r w:rsidRPr="00C44D3E">
        <w:t>gänzungsschulen sowie Hochschulen und sonstige Bildungseinrichtungen betreiben.</w:t>
      </w:r>
    </w:p>
    <w:p w:rsidR="007946CD" w:rsidRPr="00C44D3E" w:rsidRDefault="007946CD" w:rsidP="007946CD">
      <w:pPr>
        <w:pStyle w:val="Gesetzestext"/>
      </w:pPr>
      <w:r w:rsidRPr="00C44D3E">
        <w:t>(2) Staatliche Genehmigung, Anerkennung und Fö</w:t>
      </w:r>
      <w:r w:rsidRPr="00C44D3E">
        <w:t>r</w:t>
      </w:r>
      <w:r w:rsidRPr="00C44D3E">
        <w:t>derung dieser Einrichtungen regelt das Gesetz.</w:t>
      </w:r>
    </w:p>
    <w:p w:rsidR="007946CD" w:rsidRPr="00C44D3E" w:rsidRDefault="007946CD" w:rsidP="007946CD">
      <w:pPr>
        <w:pStyle w:val="Gesetzestext"/>
      </w:pPr>
      <w:r w:rsidRPr="00C44D3E">
        <w:t>(3) Das Land fördert diese Einrichtungen in gle</w:t>
      </w:r>
      <w:r w:rsidRPr="00C44D3E">
        <w:t>i</w:t>
      </w:r>
      <w:r w:rsidRPr="00C44D3E">
        <w:t>chem Umfang wie Einrichtungen anderer Träger.</w:t>
      </w:r>
    </w:p>
    <w:p w:rsidR="007946CD" w:rsidRPr="00C44D3E" w:rsidRDefault="007946CD" w:rsidP="007946CD">
      <w:pPr>
        <w:pStyle w:val="Paragraphenberschrift"/>
        <w:outlineLvl w:val="0"/>
      </w:pPr>
      <w:r w:rsidRPr="00C44D3E">
        <w:t>Artikel 6</w:t>
      </w:r>
    </w:p>
    <w:p w:rsidR="007946CD" w:rsidRPr="00C44D3E" w:rsidRDefault="007946CD" w:rsidP="007946CD">
      <w:pPr>
        <w:pStyle w:val="Gesetzestext"/>
      </w:pPr>
      <w:r w:rsidRPr="00C44D3E">
        <w:t>Will das Land oder eine seiner Hochschulen eine wissenschaftliche Einrichtung für katholische Theologie oder Religionspädagogik errichten, so ist eine gesonderte Vereinbarung des Landes mit dem Heil</w:t>
      </w:r>
      <w:r w:rsidRPr="00C44D3E">
        <w:t>i</w:t>
      </w:r>
      <w:r w:rsidRPr="00C44D3E">
        <w:t>gen Stuhl erforderlich.</w:t>
      </w:r>
    </w:p>
    <w:p w:rsidR="007946CD" w:rsidRPr="00C44D3E" w:rsidRDefault="007946CD" w:rsidP="007946CD">
      <w:pPr>
        <w:pStyle w:val="Paragraphenberschrift"/>
        <w:outlineLvl w:val="0"/>
      </w:pPr>
      <w:r w:rsidRPr="00C44D3E">
        <w:t>Artikel 7</w:t>
      </w:r>
    </w:p>
    <w:p w:rsidR="007946CD" w:rsidRPr="00C44D3E" w:rsidRDefault="007946CD" w:rsidP="007946CD">
      <w:pPr>
        <w:pStyle w:val="Gesetzestext"/>
      </w:pPr>
      <w:r w:rsidRPr="00C44D3E">
        <w:t>Der staatliche Schutz der Sonntage und der kirchl</w:t>
      </w:r>
      <w:r w:rsidRPr="00C44D3E">
        <w:t>i</w:t>
      </w:r>
      <w:r w:rsidRPr="00C44D3E">
        <w:t>chen Feiertage wird gewährleistet.</w:t>
      </w:r>
    </w:p>
    <w:p w:rsidR="007946CD" w:rsidRPr="00C44D3E" w:rsidRDefault="007946CD" w:rsidP="007946CD">
      <w:pPr>
        <w:pStyle w:val="Paragraphenberschrift"/>
        <w:outlineLvl w:val="0"/>
      </w:pPr>
      <w:r w:rsidRPr="00C44D3E">
        <w:t>Artikel 8</w:t>
      </w:r>
    </w:p>
    <w:p w:rsidR="007946CD" w:rsidRPr="00C44D3E" w:rsidRDefault="007946CD" w:rsidP="007946CD">
      <w:pPr>
        <w:pStyle w:val="Gesetzestext"/>
      </w:pPr>
      <w:r w:rsidRPr="00C44D3E">
        <w:t>(1) In öffentlichen Krankenhäusern, Heimen, Justizvollzugsanstalten, Polizei</w:t>
      </w:r>
      <w:r w:rsidRPr="00C44D3E">
        <w:softHyphen/>
        <w:t>ausbildungs</w:t>
      </w:r>
      <w:r w:rsidRPr="00C44D3E">
        <w:softHyphen/>
        <w:t>stätten und ähnlichen öffentlichen Einrichtungen wird die Ki</w:t>
      </w:r>
      <w:r w:rsidRPr="00C44D3E">
        <w:t>r</w:t>
      </w:r>
      <w:r w:rsidRPr="00C44D3E">
        <w:t>che seelsorgerlich tätig. Sie ist zu Gottesdiensten und religiösen Veranstaltungen berechtigt.</w:t>
      </w:r>
    </w:p>
    <w:p w:rsidR="007946CD" w:rsidRPr="00C44D3E" w:rsidRDefault="007946CD" w:rsidP="007946CD">
      <w:pPr>
        <w:pStyle w:val="Gesetzestext"/>
      </w:pPr>
      <w:r w:rsidRPr="00C44D3E">
        <w:t>(2) Der Träger stellt den Raum. Um die seelsorgerliche Betreuung zu ermöglichen, teilt er der zuständigen kirchlichen Stelle die Namen der Personen mit, die sich zum katholischen Glauben bekennen, soweit die Mitteilung deren Willen nicht widerspricht.</w:t>
      </w:r>
    </w:p>
    <w:p w:rsidR="007946CD" w:rsidRPr="00C44D3E" w:rsidRDefault="007946CD" w:rsidP="007946CD">
      <w:pPr>
        <w:pStyle w:val="Gesetzestext"/>
      </w:pPr>
      <w:r w:rsidRPr="00C44D3E">
        <w:t>(3) Die Kirche beruft die Seelsorger. Der Zutritt zu einer Justiz- oder Polizeieinrichtung setzt das Einverständnis der Landesregierung zur Person des Seelsorgers voraus; die Landesregierung kann ihr Einverständnis aus wichtigem Grund widerrufen. Der Zutritt zu sonstigen Ei</w:t>
      </w:r>
      <w:r w:rsidRPr="00C44D3E">
        <w:t>n</w:t>
      </w:r>
      <w:r w:rsidRPr="00C44D3E">
        <w:t>richtungen erfolgt im Benehmen mit dem Träger. Näheres wird durch Vereinbarung mit dem Land oder dem Träger geregelt.</w:t>
      </w:r>
    </w:p>
    <w:p w:rsidR="007946CD" w:rsidRPr="00C44D3E" w:rsidRDefault="007946CD" w:rsidP="007946CD">
      <w:pPr>
        <w:pStyle w:val="Paragraphenberschrift"/>
        <w:outlineLvl w:val="0"/>
      </w:pPr>
      <w:r w:rsidRPr="00C44D3E">
        <w:t>Artikel 9</w:t>
      </w:r>
    </w:p>
    <w:p w:rsidR="00CB556B" w:rsidRDefault="007946CD" w:rsidP="007946CD">
      <w:pPr>
        <w:pStyle w:val="Gesetzestext"/>
        <w:rPr>
          <w:lang w:val="de-DE"/>
        </w:rPr>
      </w:pPr>
      <w:r w:rsidRPr="00C44D3E">
        <w:t>Geistliche sind auch in Verfahren, die dem Lande</w:t>
      </w:r>
      <w:r w:rsidRPr="00C44D3E">
        <w:t>s</w:t>
      </w:r>
      <w:r w:rsidRPr="00C44D3E">
        <w:t xml:space="preserve">recht unterliegen, berechtigt, das Zeugnis über die </w:t>
      </w:r>
    </w:p>
    <w:p w:rsidR="007946CD" w:rsidRPr="00C44D3E" w:rsidRDefault="007946CD" w:rsidP="007946CD">
      <w:pPr>
        <w:pStyle w:val="Gesetzestext"/>
      </w:pPr>
      <w:r w:rsidRPr="00C44D3E">
        <w:lastRenderedPageBreak/>
        <w:t>Angelegenheiten zu verweigern, die ihnen in ihrer Eigenschaft als Seelsorger anve</w:t>
      </w:r>
      <w:r w:rsidRPr="00C44D3E">
        <w:t>r</w:t>
      </w:r>
      <w:r w:rsidRPr="00C44D3E">
        <w:t>traut worden sind.</w:t>
      </w:r>
    </w:p>
    <w:p w:rsidR="007946CD" w:rsidRPr="00C44D3E" w:rsidRDefault="007946CD" w:rsidP="007946CD">
      <w:pPr>
        <w:pStyle w:val="Paragraphenberschrift"/>
        <w:outlineLvl w:val="0"/>
      </w:pPr>
      <w:r w:rsidRPr="00C44D3E">
        <w:t>Artikel 10</w:t>
      </w:r>
    </w:p>
    <w:p w:rsidR="007946CD" w:rsidRPr="00C44D3E" w:rsidRDefault="007946CD" w:rsidP="007946CD">
      <w:pPr>
        <w:pStyle w:val="Gesetzestext"/>
      </w:pPr>
      <w:r w:rsidRPr="00C44D3E">
        <w:t>(1) Die Kirche und ihre Einrichtungen nehmen in Erfüllung ihres Auftrages Aufgaben als anerkannte Träger der freien Jugendhilfe wahr.</w:t>
      </w:r>
    </w:p>
    <w:p w:rsidR="007946CD" w:rsidRPr="00C44D3E" w:rsidRDefault="007946CD" w:rsidP="007946CD">
      <w:pPr>
        <w:pStyle w:val="Gesetzestext"/>
      </w:pPr>
      <w:r w:rsidRPr="00C44D3E">
        <w:t>(2) Die Kirche und ihre karitativen Einrichtungen nehmen in Erfüllung ihres Auftrages Au</w:t>
      </w:r>
      <w:r w:rsidRPr="00C44D3E">
        <w:t>f</w:t>
      </w:r>
      <w:r w:rsidRPr="00C44D3E">
        <w:t>gaben der Gesundheits- und Wohlfahrtspflege wahr. Dafür unterhalten sie Heime und sonst</w:t>
      </w:r>
      <w:r w:rsidRPr="00C44D3E">
        <w:t>i</w:t>
      </w:r>
      <w:r w:rsidRPr="00C44D3E">
        <w:t>ge Einrichtungen.</w:t>
      </w:r>
    </w:p>
    <w:p w:rsidR="007946CD" w:rsidRPr="00C44D3E" w:rsidRDefault="007946CD" w:rsidP="007946CD">
      <w:pPr>
        <w:pStyle w:val="Gesetzestext"/>
      </w:pPr>
      <w:r w:rsidRPr="00C44D3E">
        <w:t>(3) Die kirchlichen Einrichtungen haben Anspruch auf gleiche Förderung wie andere freie Träger.</w:t>
      </w:r>
    </w:p>
    <w:p w:rsidR="007946CD" w:rsidRPr="00C44D3E" w:rsidRDefault="007946CD" w:rsidP="007946CD">
      <w:pPr>
        <w:pStyle w:val="Gesetzestext"/>
      </w:pPr>
      <w:r w:rsidRPr="00C44D3E">
        <w:t>(4) Ein nach Verfassung oder Gesetz bestehender Vorrang in der Aufgabenerfüllung für die freien Träger ist von allen öffentlichen Stellen zu beachten.</w:t>
      </w:r>
    </w:p>
    <w:p w:rsidR="007946CD" w:rsidRPr="00C44D3E" w:rsidRDefault="007946CD" w:rsidP="007946CD">
      <w:pPr>
        <w:pStyle w:val="Paragraphenberschrift"/>
        <w:outlineLvl w:val="0"/>
      </w:pPr>
      <w:r w:rsidRPr="00C44D3E">
        <w:t>Artikel 11</w:t>
      </w:r>
    </w:p>
    <w:p w:rsidR="007946CD" w:rsidRPr="00C44D3E" w:rsidRDefault="007946CD" w:rsidP="007946CD">
      <w:pPr>
        <w:pStyle w:val="Gesetzestext"/>
      </w:pPr>
      <w:r w:rsidRPr="00C44D3E">
        <w:t>(1) Die kirchlichen Friedhöfe genießen den gleichen Schutz wie die kommunalen Friedhöfe.</w:t>
      </w:r>
    </w:p>
    <w:p w:rsidR="007946CD" w:rsidRPr="00C44D3E" w:rsidRDefault="007946CD" w:rsidP="007946CD">
      <w:pPr>
        <w:pStyle w:val="Gesetzestext"/>
      </w:pPr>
      <w:r w:rsidRPr="00C44D3E">
        <w:t>(2) Die Kirchengemeinden haben das Recht, im Rahmen der Gesetze neue Friedhöfe anzul</w:t>
      </w:r>
      <w:r w:rsidRPr="00C44D3E">
        <w:t>e</w:t>
      </w:r>
      <w:r w:rsidRPr="00C44D3E">
        <w:t>gen.</w:t>
      </w:r>
    </w:p>
    <w:p w:rsidR="007946CD" w:rsidRPr="00C44D3E" w:rsidRDefault="007946CD" w:rsidP="007946CD">
      <w:pPr>
        <w:pStyle w:val="Gesetzestext"/>
      </w:pPr>
      <w:r w:rsidRPr="00C44D3E">
        <w:t>(3) Auf kirchlichen Friedhöfen ist die Bestattung a</w:t>
      </w:r>
      <w:r w:rsidRPr="00C44D3E">
        <w:t>l</w:t>
      </w:r>
      <w:r w:rsidRPr="00C44D3E">
        <w:t>ler in der Gemeinde Verstorbenen zu ermöglichen, wenn dort kein kommunaler Friedhof vorhanden ist.</w:t>
      </w:r>
    </w:p>
    <w:p w:rsidR="007946CD" w:rsidRPr="00C44D3E" w:rsidRDefault="007946CD" w:rsidP="007946CD">
      <w:pPr>
        <w:pStyle w:val="Gesetzestext"/>
      </w:pPr>
      <w:r w:rsidRPr="00C44D3E">
        <w:t>(4) Die Kirche hat das Recht, auf öffentlichen Friedhöfen Bestattungen und sonstige Gotte</w:t>
      </w:r>
      <w:r w:rsidRPr="00C44D3E">
        <w:t>s</w:t>
      </w:r>
      <w:r w:rsidRPr="00C44D3E">
        <w:t>dienste zu halten.</w:t>
      </w:r>
    </w:p>
    <w:p w:rsidR="007946CD" w:rsidRPr="00C44D3E" w:rsidRDefault="007946CD" w:rsidP="007946CD">
      <w:pPr>
        <w:pStyle w:val="Paragraphenberschrift"/>
        <w:outlineLvl w:val="0"/>
      </w:pPr>
      <w:r w:rsidRPr="00C44D3E">
        <w:t>Artikel 12</w:t>
      </w:r>
    </w:p>
    <w:p w:rsidR="007946CD" w:rsidRPr="00C44D3E" w:rsidRDefault="007946CD" w:rsidP="007946CD">
      <w:pPr>
        <w:pStyle w:val="Gesetzestext"/>
      </w:pPr>
      <w:r w:rsidRPr="00C44D3E">
        <w:t>(1) Das Land wird darauf hinwirken, daß die öffentlich-rechtlichen Rundfunkanstalten und die privaten Rundfunkveranstalter der Kirche angemessene Sendezeiten für die Übertragung gottesdienstlicher Handlungen und Feierlichkeiten sowie von Sendungen über Fragen des kirchlichen Auftrages gewähren. In den Aufsichtsgremien (Rundfunkräten, Programm</w:t>
      </w:r>
      <w:r w:rsidRPr="00C44D3E">
        <w:softHyphen/>
        <w:t>ausschüssen) soll die Kirche angemessen ve</w:t>
      </w:r>
      <w:r w:rsidRPr="00C44D3E">
        <w:t>r</w:t>
      </w:r>
      <w:r w:rsidRPr="00C44D3E">
        <w:t>treten sein.</w:t>
      </w:r>
    </w:p>
    <w:p w:rsidR="007946CD" w:rsidRPr="00C44D3E" w:rsidRDefault="007946CD" w:rsidP="007946CD">
      <w:pPr>
        <w:pStyle w:val="Gesetzestext"/>
      </w:pPr>
      <w:r w:rsidRPr="00C44D3E">
        <w:t>(2) Das Recht der Kirche, eigenen Rundfunk nach Maßgabe der Gesetze zu veranstalten oder sich an Rundfunkveranstaltern zu beteiligen, bleibt unb</w:t>
      </w:r>
      <w:r w:rsidRPr="00C44D3E">
        <w:t>e</w:t>
      </w:r>
      <w:r w:rsidRPr="00C44D3E">
        <w:t>rührt.</w:t>
      </w:r>
    </w:p>
    <w:p w:rsidR="007946CD" w:rsidRPr="00C44D3E" w:rsidRDefault="007946CD" w:rsidP="007946CD">
      <w:pPr>
        <w:pStyle w:val="Paragraphenberschrift"/>
        <w:outlineLvl w:val="0"/>
      </w:pPr>
      <w:r w:rsidRPr="00C44D3E">
        <w:t>Artikel 13</w:t>
      </w:r>
    </w:p>
    <w:p w:rsidR="007946CD" w:rsidRPr="00C44D3E" w:rsidRDefault="007946CD" w:rsidP="007946CD">
      <w:pPr>
        <w:pStyle w:val="Gesetzestext"/>
      </w:pPr>
      <w:r w:rsidRPr="00C44D3E">
        <w:t>(1) Das Land erkennt die kirchlichen Körperschaften als Körperschaften des öffentlichen Rechts an.</w:t>
      </w:r>
    </w:p>
    <w:p w:rsidR="007946CD" w:rsidRPr="00C44D3E" w:rsidRDefault="007946CD" w:rsidP="007946CD">
      <w:pPr>
        <w:pStyle w:val="Gesetzestext"/>
      </w:pPr>
      <w:r w:rsidRPr="00C44D3E">
        <w:t>(2) Die Erzbistümer zeigen Beschlüsse über die Errichtung und Veränderung von kirchlichen Körperschaften der Landesregierung an.</w:t>
      </w:r>
    </w:p>
    <w:p w:rsidR="007946CD" w:rsidRPr="00C44D3E" w:rsidRDefault="007946CD" w:rsidP="007946CD">
      <w:pPr>
        <w:pStyle w:val="Paragraphenberschrift"/>
        <w:outlineLvl w:val="0"/>
      </w:pPr>
      <w:r w:rsidRPr="00C44D3E">
        <w:t>Artikel 14</w:t>
      </w:r>
    </w:p>
    <w:p w:rsidR="007946CD" w:rsidRPr="00C44D3E" w:rsidRDefault="007946CD" w:rsidP="007946CD">
      <w:pPr>
        <w:pStyle w:val="Gesetzestext"/>
      </w:pPr>
      <w:r w:rsidRPr="00C44D3E">
        <w:t>(1) Die Vorschriften der Kirche über die vermögensrechtliche Vertretung der öffentlichrechtlichen Körperschaften und rechtsfähigen Vermögensträger werden der Landesregierung vor ihrem Erlaß vorgelegt. Diese kann innerhalb eines Monats Einspruch erheben, wenn eine ordnungsgemäße vermögensrechtliche Vertretung nicht gewährleistet ist. Die Landesregierung sorgt im Interesse der Sicherheit des Rechtsverkehrs für die erforderliche Veröffentl</w:t>
      </w:r>
      <w:r w:rsidRPr="00C44D3E">
        <w:t>i</w:t>
      </w:r>
      <w:r w:rsidRPr="00C44D3E">
        <w:t>chung.</w:t>
      </w:r>
    </w:p>
    <w:p w:rsidR="007946CD" w:rsidRPr="00C44D3E" w:rsidRDefault="007946CD" w:rsidP="007946CD">
      <w:pPr>
        <w:pStyle w:val="Gesetzestext"/>
      </w:pPr>
      <w:r w:rsidRPr="00C44D3E">
        <w:t>(2) Die Kirche übt die Aufsicht über die kirchlichen Stiftungen aus.</w:t>
      </w:r>
    </w:p>
    <w:p w:rsidR="007946CD" w:rsidRPr="00C44D3E" w:rsidRDefault="007946CD" w:rsidP="007946CD">
      <w:pPr>
        <w:pStyle w:val="Paragraphenberschrift"/>
        <w:outlineLvl w:val="0"/>
      </w:pPr>
      <w:r w:rsidRPr="00C44D3E">
        <w:lastRenderedPageBreak/>
        <w:t>Artikel 15</w:t>
      </w:r>
    </w:p>
    <w:p w:rsidR="007946CD" w:rsidRPr="00C44D3E" w:rsidRDefault="007946CD" w:rsidP="007946CD">
      <w:pPr>
        <w:pStyle w:val="Gesetzestext"/>
      </w:pPr>
      <w:r w:rsidRPr="00C44D3E">
        <w:t>(1) Die Kirche ist frei bei der Besetzung ihrer Ä</w:t>
      </w:r>
      <w:r w:rsidRPr="00C44D3E">
        <w:t>m</w:t>
      </w:r>
      <w:r w:rsidRPr="00C44D3E">
        <w:t>ter.</w:t>
      </w:r>
    </w:p>
    <w:p w:rsidR="007946CD" w:rsidRPr="00C44D3E" w:rsidRDefault="007946CD" w:rsidP="007946CD">
      <w:pPr>
        <w:pStyle w:val="Gesetzestext"/>
      </w:pPr>
      <w:r w:rsidRPr="00C44D3E">
        <w:t>(2) Kirchlicher Dienst ist öffentlicher Dienst. Die Kirche achtet darauf, daß die Vorbildung der kirchlichen Bediensteten der der staatlichen gleichwertig ist.</w:t>
      </w:r>
    </w:p>
    <w:p w:rsidR="007946CD" w:rsidRPr="00C44D3E" w:rsidRDefault="007946CD" w:rsidP="007946CD">
      <w:pPr>
        <w:pStyle w:val="Paragraphenberschrift"/>
        <w:outlineLvl w:val="0"/>
      </w:pPr>
      <w:r w:rsidRPr="00C44D3E">
        <w:t>Artikel 16</w:t>
      </w:r>
    </w:p>
    <w:p w:rsidR="007946CD" w:rsidRPr="00C44D3E" w:rsidRDefault="007946CD" w:rsidP="007946CD">
      <w:pPr>
        <w:pStyle w:val="Gesetzestext"/>
      </w:pPr>
      <w:r w:rsidRPr="00C44D3E">
        <w:t>(1) Das Land gewährleistet der Kirche, ihren Kirchengemeinden und rechtsfähigen Vermögenstr</w:t>
      </w:r>
      <w:r w:rsidRPr="00C44D3E">
        <w:t>ä</w:t>
      </w:r>
      <w:r w:rsidRPr="00C44D3E">
        <w:t>gern das Eigentum und andere Rechte gemäß den Bestimmungen des Artikels 140 des Grundgesetzes und des Artikels 9 Abs. 1 der Verfassung des Landes Mecklenburg-Vorpommern in Verbindung mit Artikel 138 Abs. 2 der deutschen Verfassung vom 11. A</w:t>
      </w:r>
      <w:r w:rsidRPr="00C44D3E">
        <w:t>u</w:t>
      </w:r>
      <w:r w:rsidRPr="00C44D3E">
        <w:t>gust 1919.</w:t>
      </w:r>
    </w:p>
    <w:p w:rsidR="007946CD" w:rsidRPr="00C44D3E" w:rsidRDefault="007946CD" w:rsidP="007946CD">
      <w:pPr>
        <w:pStyle w:val="Gesetzestext"/>
      </w:pPr>
      <w:r w:rsidRPr="00C44D3E">
        <w:t>(2) Die Enteignungsbehörde nimmt auf die Belange der Kirche Rücksicht. Ist ein anderer als das Land Begünstigter der Enteignung, so verwendet sich die Landesregierung dafür, daß der Begünstigte der Ki</w:t>
      </w:r>
      <w:r w:rsidRPr="00C44D3E">
        <w:t>r</w:t>
      </w:r>
      <w:r w:rsidRPr="00C44D3E">
        <w:t>che geeignetes Ersatzland als Entschädigung zur Verfügung stellt.</w:t>
      </w:r>
    </w:p>
    <w:p w:rsidR="007946CD" w:rsidRDefault="007946CD" w:rsidP="007946CD">
      <w:pPr>
        <w:pStyle w:val="Gesetzestext"/>
        <w:rPr>
          <w:lang w:val="de-DE"/>
        </w:rPr>
      </w:pPr>
      <w:r w:rsidRPr="00C44D3E">
        <w:t>(3) Soweit die Kirche von früheren vermögensrechtlichen Eingriffen betroffen ist, richten sich ihre A</w:t>
      </w:r>
      <w:r w:rsidRPr="00C44D3E">
        <w:t>n</w:t>
      </w:r>
      <w:r w:rsidRPr="00C44D3E">
        <w:t>sprüche nach den gesetzlichen Bestimmungen.</w:t>
      </w:r>
    </w:p>
    <w:p w:rsidR="007946CD" w:rsidRPr="00C44D3E" w:rsidRDefault="007946CD" w:rsidP="007946CD">
      <w:pPr>
        <w:pStyle w:val="Paragraphenberschrift"/>
        <w:outlineLvl w:val="0"/>
      </w:pPr>
      <w:r w:rsidRPr="00C44D3E">
        <w:t>Artikel 17</w:t>
      </w:r>
    </w:p>
    <w:p w:rsidR="007946CD" w:rsidRPr="00DA68E9" w:rsidRDefault="007946CD" w:rsidP="007946CD">
      <w:pPr>
        <w:pStyle w:val="Gesetzestext"/>
        <w:rPr>
          <w:lang w:val="de-DE"/>
        </w:rPr>
      </w:pPr>
      <w:r w:rsidRPr="00C44D3E">
        <w:t>(1) Die Kirche und das Land tragen gemeinsam Verantwortung für Schutz und Erhalt der kirchlichen Denkmale.</w:t>
      </w:r>
    </w:p>
    <w:p w:rsidR="007946CD" w:rsidRPr="00C44D3E" w:rsidRDefault="007946CD" w:rsidP="007946CD">
      <w:pPr>
        <w:pStyle w:val="Gesetzestext"/>
      </w:pPr>
      <w:r w:rsidRPr="00C44D3E">
        <w:t>(2) Die Kirche stellt sicher, daß ihre Denkmale erhalten bleiben und der Allgemeinheit zugänglich gemacht werden, sofern hieran ein öffentliches Int</w:t>
      </w:r>
      <w:r w:rsidRPr="00C44D3E">
        <w:t>e</w:t>
      </w:r>
      <w:r w:rsidRPr="00C44D3E">
        <w:t>resse besteht. Insoweit sind Enteignungen nach dem Denkmalschutzrecht unzulässig.</w:t>
      </w:r>
    </w:p>
    <w:p w:rsidR="007946CD" w:rsidRPr="00C44D3E" w:rsidRDefault="007946CD" w:rsidP="007946CD">
      <w:pPr>
        <w:pStyle w:val="Gesetzestext"/>
      </w:pPr>
      <w:r w:rsidRPr="00C44D3E">
        <w:t>(3) Bei Entscheidungen über Denkmale, die gottesdienstlichen, kultischen oder gleichartigen kirchlichen Zwecken unmittelbar dienen, berücksichtigen die Denkmalschutzbehörden die von den kirchlichen Oberbehörden festgestellten Belange. Die kirchliche Oberbehörde entscheidet im Benehmen mit der obersten Denkmalschutzbehörde, falls die untere Denkmalschutzbehörde oder das fachlich zuständige Landesamt die geltend gemachten Belange nicht a</w:t>
      </w:r>
      <w:r w:rsidRPr="00C44D3E">
        <w:t>n</w:t>
      </w:r>
      <w:r w:rsidRPr="00C44D3E">
        <w:t>erkennt.</w:t>
      </w:r>
    </w:p>
    <w:p w:rsidR="007946CD" w:rsidRPr="00C44D3E" w:rsidRDefault="007946CD" w:rsidP="007946CD">
      <w:pPr>
        <w:pStyle w:val="Gesetzestext"/>
      </w:pPr>
      <w:r w:rsidRPr="00C44D3E">
        <w:t>(4) Durch Vereinbarungen können der Kirche Au</w:t>
      </w:r>
      <w:r w:rsidRPr="00C44D3E">
        <w:t>f</w:t>
      </w:r>
      <w:r w:rsidRPr="00C44D3E">
        <w:t>gaben des Denkmalschutzes übertragen werden.</w:t>
      </w:r>
    </w:p>
    <w:p w:rsidR="007946CD" w:rsidRPr="00C44D3E" w:rsidRDefault="007946CD" w:rsidP="007946CD">
      <w:pPr>
        <w:pStyle w:val="Gesetzestext"/>
      </w:pPr>
      <w:r w:rsidRPr="00C44D3E">
        <w:t>(5) Das Land nimmt bei der Förderung nach dem Denkmalrecht, auch bei der Vergabe von Mitteln, Rücksicht auf die besonderen denkmalpflegerischen Aufgaben der Kirche. Es setzt sich dafür ein, daß die Kirche auch von solchen Einrichtungen Hilfe erhält, die auf nationaler und internationaler Ebene für die Kultur- und Denkmalpflege tätig sind.</w:t>
      </w:r>
    </w:p>
    <w:p w:rsidR="007946CD" w:rsidRPr="00C44D3E" w:rsidRDefault="007946CD" w:rsidP="007946CD">
      <w:pPr>
        <w:pStyle w:val="Paragraphenberschrift"/>
        <w:outlineLvl w:val="0"/>
      </w:pPr>
      <w:r w:rsidRPr="00C44D3E">
        <w:t>Artikel 18</w:t>
      </w:r>
    </w:p>
    <w:p w:rsidR="007946CD" w:rsidRPr="00C44D3E" w:rsidRDefault="007946CD" w:rsidP="007946CD">
      <w:pPr>
        <w:pStyle w:val="Gesetzestext"/>
      </w:pPr>
      <w:r w:rsidRPr="00C44D3E">
        <w:t>(1) Die Erzbistümer und die Kirchengemeinden sind berechtigt, nach Maßgabe der Gesetze von ihren Mitgliedern Kirchensteuer und Kirchgeld zu erh</w:t>
      </w:r>
      <w:r w:rsidRPr="00C44D3E">
        <w:t>e</w:t>
      </w:r>
      <w:r w:rsidRPr="00C44D3E">
        <w:t>ben.</w:t>
      </w:r>
    </w:p>
    <w:p w:rsidR="007946CD" w:rsidRPr="00C44D3E" w:rsidRDefault="007946CD" w:rsidP="007946CD">
      <w:pPr>
        <w:pStyle w:val="Gesetzestext"/>
      </w:pPr>
      <w:r w:rsidRPr="00C44D3E">
        <w:t>(2) Für die Bemessung der Kirchensteuer als Zuschlag zur Einkommensteuer (Lohnsteuer) verständigen sich die Erzbistümer auf einen einheitlichen Zuschlagsatz.</w:t>
      </w:r>
    </w:p>
    <w:p w:rsidR="00CB556B" w:rsidRDefault="007946CD" w:rsidP="007946CD">
      <w:pPr>
        <w:pStyle w:val="Gesetzestext"/>
        <w:rPr>
          <w:lang w:val="de-DE"/>
        </w:rPr>
      </w:pPr>
      <w:r w:rsidRPr="00C44D3E">
        <w:t>(3) Die Kirchensteuerordnungen, die Kirchensteuerbeschlüsse, ihre Änderung und Ergänzung bedürfen der staatlichen Anerkennung. Diese kann nur bei einem Verstoß gegen die staatlichen Steuerb</w:t>
      </w:r>
      <w:r w:rsidRPr="00C44D3E">
        <w:t>e</w:t>
      </w:r>
      <w:r w:rsidRPr="00C44D3E">
        <w:t xml:space="preserve">stimmungen versagt werden. Die Kirchensteuerbeschlüsse gelten als anerkannt, wenn sie den </w:t>
      </w:r>
    </w:p>
    <w:p w:rsidR="007946CD" w:rsidRPr="00C44D3E" w:rsidRDefault="007946CD" w:rsidP="007946CD">
      <w:pPr>
        <w:pStyle w:val="Gesetzestext"/>
      </w:pPr>
      <w:r w:rsidRPr="00C44D3E">
        <w:lastRenderedPageBreak/>
        <w:t>B</w:t>
      </w:r>
      <w:r w:rsidRPr="00C44D3E">
        <w:t>e</w:t>
      </w:r>
      <w:r w:rsidRPr="00C44D3E">
        <w:t>schlüssen des vorhergehenden Haushaltsjahres entsprechen.</w:t>
      </w:r>
    </w:p>
    <w:p w:rsidR="007946CD" w:rsidRPr="00C44D3E" w:rsidRDefault="007946CD" w:rsidP="007946CD">
      <w:pPr>
        <w:pStyle w:val="Gesetzestext"/>
      </w:pPr>
      <w:r w:rsidRPr="00C44D3E">
        <w:t>(4) Festsetzung und Erhebung der Kirchensteuer sind den Finanzämtern übertragen. Soweit die Ste</w:t>
      </w:r>
      <w:r w:rsidRPr="00C44D3E">
        <w:t>u</w:t>
      </w:r>
      <w:r w:rsidRPr="00C44D3E">
        <w:t>er durch Abzug vom Arbeitslohn in Betriebsstätten im Land Mecklenburg- Vorpo</w:t>
      </w:r>
      <w:r w:rsidRPr="00C44D3E">
        <w:t>m</w:t>
      </w:r>
      <w:r w:rsidRPr="00C44D3E">
        <w:t>mern erhoben wird, sind die Arbeitgeber verpflichtet, die Kirchensteuer einzubehalten und abzuführen.</w:t>
      </w:r>
    </w:p>
    <w:p w:rsidR="007946CD" w:rsidRPr="00C44D3E" w:rsidRDefault="007946CD" w:rsidP="007946CD">
      <w:pPr>
        <w:pStyle w:val="Gesetzestext"/>
      </w:pPr>
      <w:r w:rsidRPr="00C44D3E">
        <w:t>(5) Für die Verwaltung der Kirchensteuer erhält das Land eine Entschädigung in Höhe eines Anteils des Kirchensteueraufkommens, der einvernehmlich festgelegt wird. Die Finanzämter geben den zuständigen kirchlichen Stellen in allen Kirchensteuerangelegenheiten die erforde</w:t>
      </w:r>
      <w:r w:rsidRPr="00C44D3E">
        <w:t>r</w:t>
      </w:r>
      <w:r w:rsidRPr="00C44D3E">
        <w:t>lichen Auskünfte. Die kirchlichen Stellen wahren das Steuergeheimnis.</w:t>
      </w:r>
    </w:p>
    <w:p w:rsidR="007946CD" w:rsidRPr="00C44D3E" w:rsidRDefault="007946CD" w:rsidP="007946CD">
      <w:pPr>
        <w:pStyle w:val="Gesetzestext"/>
      </w:pPr>
      <w:r w:rsidRPr="00C44D3E">
        <w:t>(6) Die Vollstreckung der Kirchensteuer obliegt den Finanzämtern. Sie unterbleibt, wenn die Erzbistümer darauf verzichten.</w:t>
      </w:r>
    </w:p>
    <w:p w:rsidR="007946CD" w:rsidRPr="00C44D3E" w:rsidRDefault="007946CD" w:rsidP="007946CD">
      <w:pPr>
        <w:pStyle w:val="Paragraphenberschrift"/>
        <w:outlineLvl w:val="0"/>
      </w:pPr>
      <w:r w:rsidRPr="00C44D3E">
        <w:t>Artikel 19</w:t>
      </w:r>
    </w:p>
    <w:p w:rsidR="007946CD" w:rsidRPr="00C44D3E" w:rsidRDefault="007946CD" w:rsidP="007946CD">
      <w:pPr>
        <w:pStyle w:val="Gesetzestext"/>
      </w:pPr>
      <w:r w:rsidRPr="00C44D3E">
        <w:t>(1) Die Erzbistümer, die Kirchengemeinden und die sonstigen kirchlichen Einrichtungen sind berechtigt, Spenden und andere freiwillige Leistungen für kirchliche Zwecke zu erbitten.</w:t>
      </w:r>
    </w:p>
    <w:p w:rsidR="007946CD" w:rsidRPr="00C44D3E" w:rsidRDefault="007946CD" w:rsidP="007946CD">
      <w:pPr>
        <w:pStyle w:val="Gesetzestext"/>
      </w:pPr>
      <w:r w:rsidRPr="00C44D3E">
        <w:t>(2) Der Kirche wird in der Regel zweimal jährlich eine Genehmigung für eine allgemeine Haus- und Straßensammlung für kirchliche Zwecke erteilt.</w:t>
      </w:r>
    </w:p>
    <w:p w:rsidR="007946CD" w:rsidRPr="00C44D3E" w:rsidRDefault="007946CD" w:rsidP="007946CD">
      <w:pPr>
        <w:pStyle w:val="Paragraphenberschrift"/>
        <w:outlineLvl w:val="0"/>
      </w:pPr>
      <w:r w:rsidRPr="00C44D3E">
        <w:t>Artikel 20</w:t>
      </w:r>
    </w:p>
    <w:p w:rsidR="007946CD" w:rsidRPr="00C44D3E" w:rsidRDefault="007946CD" w:rsidP="007946CD">
      <w:pPr>
        <w:pStyle w:val="Gesetzestext"/>
      </w:pPr>
      <w:r w:rsidRPr="00C44D3E">
        <w:t>(1) Das Land erfüllt durch Staatsleistungen an die Kirche seine Verpflichtungen gemäß Art</w:t>
      </w:r>
      <w:r w:rsidRPr="00C44D3E">
        <w:t>i</w:t>
      </w:r>
      <w:r w:rsidRPr="00C44D3E">
        <w:t>kel 140 des Grundgesetzes und Artikel 9 Abs. 1 der Verfassung des Landes Mecklenburg-Vorpommern in Verbi</w:t>
      </w:r>
      <w:r w:rsidRPr="00C44D3E">
        <w:t>n</w:t>
      </w:r>
      <w:r w:rsidRPr="00C44D3E">
        <w:t>dung mit Artikel 138 Abs. 1 Satz 1 der deutschen Verfassung vom 11. August 1919.</w:t>
      </w:r>
    </w:p>
    <w:p w:rsidR="007946CD" w:rsidRPr="00C44D3E" w:rsidRDefault="007946CD" w:rsidP="007946CD">
      <w:pPr>
        <w:pStyle w:val="Gesetzestext"/>
      </w:pPr>
      <w:r w:rsidRPr="00C44D3E">
        <w:t>(2) Das Land zahlt anstelle aller früher gewährten Dotationen für Kirchenleitungen, Pfarre</w:t>
      </w:r>
      <w:r w:rsidRPr="00C44D3E">
        <w:t>r</w:t>
      </w:r>
      <w:r w:rsidRPr="00C44D3E">
        <w:t>besoldung und Pfarrerversorgung sowie anstelle aller anderen, auf besonderen Rechtstiteln beruhenden Zahlungen, einen Gesamtzuschuß an die Erzbistümer.</w:t>
      </w:r>
    </w:p>
    <w:p w:rsidR="007946CD" w:rsidRPr="00C44D3E" w:rsidRDefault="007946CD" w:rsidP="007946CD">
      <w:pPr>
        <w:pStyle w:val="Gesetzestext"/>
      </w:pPr>
      <w:r w:rsidRPr="00C44D3E">
        <w:t>(3) Der Gesamtzuschuß beträgt jährlich 750 000 Deutsche Mark und wird in monatlichen Raten gezahlt, erstmals für das Jahr 1996.</w:t>
      </w:r>
    </w:p>
    <w:p w:rsidR="007946CD" w:rsidRPr="00C44D3E" w:rsidRDefault="007946CD" w:rsidP="007946CD">
      <w:pPr>
        <w:pStyle w:val="Gesetzestext"/>
      </w:pPr>
      <w:r w:rsidRPr="00C44D3E">
        <w:t>(4) Ändert sich die Besoldung der Beamten im Landesdienst, so ändert sich der Gesamtzuschuß entsprechend. Als Berechnungsgrundlage dient das Eingangsamt für den höheren allgemeinen Verwaltungsdienst (Besoldungsgruppe A 13 des Bundes</w:t>
      </w:r>
      <w:r w:rsidRPr="00C44D3E">
        <w:softHyphen/>
        <w:t>besoldungs</w:t>
      </w:r>
      <w:r w:rsidRPr="00C44D3E">
        <w:softHyphen/>
        <w:t>gesetzes, siebente Dienstaltersstufe).</w:t>
      </w:r>
    </w:p>
    <w:p w:rsidR="007946CD" w:rsidRPr="00C44D3E" w:rsidRDefault="007946CD" w:rsidP="007946CD">
      <w:pPr>
        <w:pStyle w:val="Gesetzestext"/>
      </w:pPr>
      <w:r w:rsidRPr="00C44D3E">
        <w:t>(5) Zur Abgeltung aller sonstigen vermögenswerten Ansprüche der Kirche und ihrer Einric</w:t>
      </w:r>
      <w:r w:rsidRPr="00C44D3E">
        <w:t>h</w:t>
      </w:r>
      <w:r w:rsidRPr="00C44D3E">
        <w:t>tungen, die nicht in diesem Vertrag oder in allgemeinen Gesetzen begründet sind, zahlt das Land den Erzbistümern einmalig zwei Millionen Deutsche Mark.</w:t>
      </w:r>
    </w:p>
    <w:p w:rsidR="007946CD" w:rsidRPr="00C44D3E" w:rsidRDefault="007946CD" w:rsidP="007946CD">
      <w:pPr>
        <w:pStyle w:val="Gesetzestext"/>
      </w:pPr>
      <w:r w:rsidRPr="00C44D3E">
        <w:t>(6) Die Erzbistümer einigen sich über die Verteilung der Staatsleistungen untereinander. Sie teilen das Ergebnis der Landesregierung mit.</w:t>
      </w:r>
    </w:p>
    <w:p w:rsidR="007946CD" w:rsidRPr="00C44D3E" w:rsidRDefault="007946CD" w:rsidP="007946CD">
      <w:pPr>
        <w:pStyle w:val="Paragraphenberschrift"/>
        <w:outlineLvl w:val="0"/>
      </w:pPr>
      <w:r w:rsidRPr="00C44D3E">
        <w:t>Artikel 21</w:t>
      </w:r>
    </w:p>
    <w:p w:rsidR="007946CD" w:rsidRDefault="007946CD" w:rsidP="007946CD">
      <w:pPr>
        <w:pStyle w:val="Gesetzestext"/>
        <w:rPr>
          <w:lang w:val="de-DE"/>
        </w:rPr>
      </w:pPr>
      <w:r w:rsidRPr="00C44D3E">
        <w:t>Auf Landesrecht beruhende Befreiungen und Erm</w:t>
      </w:r>
      <w:r w:rsidRPr="00C44D3E">
        <w:t>ä</w:t>
      </w:r>
      <w:r w:rsidRPr="00C44D3E">
        <w:t>ßigungen von Steuern und Gebühren für das Land gelten auch für die kirchlichen Körperschaften des öffentlichen Rechtes.</w:t>
      </w:r>
    </w:p>
    <w:p w:rsidR="00CB556B" w:rsidRPr="00CB556B" w:rsidRDefault="00CB556B" w:rsidP="007946CD">
      <w:pPr>
        <w:pStyle w:val="Gesetzestext"/>
        <w:rPr>
          <w:lang w:val="de-DE"/>
        </w:rPr>
      </w:pPr>
    </w:p>
    <w:p w:rsidR="007946CD" w:rsidRPr="00C44D3E" w:rsidRDefault="007946CD" w:rsidP="007946CD">
      <w:pPr>
        <w:pStyle w:val="Paragraphenberschrift"/>
        <w:outlineLvl w:val="0"/>
      </w:pPr>
      <w:r w:rsidRPr="00C44D3E">
        <w:lastRenderedPageBreak/>
        <w:t>Artikel 22</w:t>
      </w:r>
    </w:p>
    <w:p w:rsidR="007946CD" w:rsidRPr="00CB556B" w:rsidRDefault="007946CD" w:rsidP="007946CD">
      <w:pPr>
        <w:pStyle w:val="Gesetzestext"/>
        <w:rPr>
          <w:lang w:val="de-DE"/>
        </w:rPr>
      </w:pPr>
      <w:r w:rsidRPr="00C44D3E">
        <w:t>(1) Das Land unterstützt die Kirche auf der Grun</w:t>
      </w:r>
      <w:r w:rsidRPr="00C44D3E">
        <w:t>d</w:t>
      </w:r>
      <w:r w:rsidRPr="00C44D3E">
        <w:t>lage des Landesmeldegesetzes bei der Ordnung des kirchlichen Meldewesens.</w:t>
      </w:r>
    </w:p>
    <w:p w:rsidR="007946CD" w:rsidRPr="00C44D3E" w:rsidRDefault="007946CD" w:rsidP="007946CD">
      <w:pPr>
        <w:pStyle w:val="Gesetzestext"/>
      </w:pPr>
      <w:r w:rsidRPr="00C44D3E">
        <w:t>(2) Die Meldebehörden übermitteln der Kirche die im Landesmeldegesetz aufgeführten D</w:t>
      </w:r>
      <w:r w:rsidRPr="00C44D3E">
        <w:t>a</w:t>
      </w:r>
      <w:r w:rsidRPr="00C44D3E">
        <w:t>ten. Die Übermittlung erfolgt gebührenfrei.</w:t>
      </w:r>
    </w:p>
    <w:p w:rsidR="007946CD" w:rsidRPr="00C44D3E" w:rsidRDefault="007946CD" w:rsidP="007946CD">
      <w:pPr>
        <w:pStyle w:val="Gesetzestext"/>
      </w:pPr>
      <w:r w:rsidRPr="00C44D3E">
        <w:t>(3) Die Kirche schützt die Daten. Die Landesregi</w:t>
      </w:r>
      <w:r w:rsidRPr="00C44D3E">
        <w:t>e</w:t>
      </w:r>
      <w:r w:rsidRPr="00C44D3E">
        <w:t>rung kann diesen Schutz überprüfen.</w:t>
      </w:r>
    </w:p>
    <w:p w:rsidR="007946CD" w:rsidRPr="00C44D3E" w:rsidRDefault="007946CD" w:rsidP="007946CD">
      <w:pPr>
        <w:pStyle w:val="Gesetzestext"/>
      </w:pPr>
      <w:r w:rsidRPr="00C44D3E">
        <w:t>(4) Die Kirche übermittelt ihrerseits den Meldeb</w:t>
      </w:r>
      <w:r w:rsidRPr="00C44D3E">
        <w:t>e</w:t>
      </w:r>
      <w:r w:rsidRPr="00C44D3E">
        <w:t>hörden die die Mitgliedschaft betreffenden Daten.</w:t>
      </w:r>
    </w:p>
    <w:p w:rsidR="007946CD" w:rsidRPr="00C44D3E" w:rsidRDefault="007946CD" w:rsidP="007946CD">
      <w:pPr>
        <w:pStyle w:val="Paragraphenberschrift"/>
        <w:outlineLvl w:val="0"/>
      </w:pPr>
      <w:r w:rsidRPr="00C44D3E">
        <w:t>Artikel 23</w:t>
      </w:r>
    </w:p>
    <w:p w:rsidR="007946CD" w:rsidRPr="00C44D3E" w:rsidRDefault="007946CD" w:rsidP="007946CD">
      <w:pPr>
        <w:pStyle w:val="Gesetzestext"/>
      </w:pPr>
      <w:r w:rsidRPr="00C44D3E">
        <w:t>Wenn das Land anderen Kirchen und Religionsgemeinschaften über diesen Vertrag hinausgehende Rechte und Leistungen gewährt, werden die Vertragspartner gemeinsam prüfen, ob wegen des Grundsatzes der Parität Änderungen dieses Vertr</w:t>
      </w:r>
      <w:r w:rsidRPr="00C44D3E">
        <w:t>a</w:t>
      </w:r>
      <w:r w:rsidRPr="00C44D3E">
        <w:t>ges sachgerecht sind.</w:t>
      </w:r>
    </w:p>
    <w:p w:rsidR="007946CD" w:rsidRPr="00C44D3E" w:rsidRDefault="007946CD" w:rsidP="007946CD">
      <w:pPr>
        <w:pStyle w:val="Paragraphenberschrift"/>
        <w:outlineLvl w:val="0"/>
      </w:pPr>
      <w:r w:rsidRPr="00C44D3E">
        <w:t>Artikel 24</w:t>
      </w:r>
    </w:p>
    <w:p w:rsidR="007946CD" w:rsidRPr="00C44D3E" w:rsidRDefault="007946CD" w:rsidP="007946CD">
      <w:pPr>
        <w:pStyle w:val="Gesetzestext"/>
      </w:pPr>
      <w:r w:rsidRPr="00C44D3E">
        <w:t>Die Vertragspartner werden in Zukunft zwischen ihnen etwa entstehende Meinungs</w:t>
      </w:r>
      <w:r w:rsidRPr="00C44D3E">
        <w:softHyphen/>
        <w:t>verschieden</w:t>
      </w:r>
      <w:r w:rsidRPr="00C44D3E">
        <w:softHyphen/>
        <w:t>heiten über die Auslegung oder Anwendung einer Bestimmung dieses Vertrages auf freundschaftl</w:t>
      </w:r>
      <w:r w:rsidRPr="00C44D3E">
        <w:t>i</w:t>
      </w:r>
      <w:r w:rsidRPr="00C44D3E">
        <w:t>che Weise beilegen.</w:t>
      </w:r>
    </w:p>
    <w:p w:rsidR="007946CD" w:rsidRPr="00C44D3E" w:rsidRDefault="007946CD" w:rsidP="007946CD">
      <w:pPr>
        <w:pStyle w:val="Paragraphenberschrift"/>
        <w:outlineLvl w:val="0"/>
      </w:pPr>
      <w:r w:rsidRPr="00C44D3E">
        <w:t>Artikel 25</w:t>
      </w:r>
    </w:p>
    <w:p w:rsidR="007946CD" w:rsidRPr="00C44D3E" w:rsidRDefault="007946CD" w:rsidP="007946CD">
      <w:pPr>
        <w:pStyle w:val="Gesetzestext"/>
      </w:pPr>
      <w:r w:rsidRPr="00C44D3E">
        <w:t>(1) Die in diesem Vertrag behandelten Gegenstände der Beziehungen zwischen dem Land und der Ki</w:t>
      </w:r>
      <w:r w:rsidRPr="00C44D3E">
        <w:t>r</w:t>
      </w:r>
      <w:r w:rsidRPr="00C44D3E">
        <w:t>che sind durch diesen Vertrag abschließend geregelt.</w:t>
      </w:r>
    </w:p>
    <w:p w:rsidR="007946CD" w:rsidRPr="00C44D3E" w:rsidRDefault="007946CD" w:rsidP="007946CD">
      <w:pPr>
        <w:pStyle w:val="Gesetzestext"/>
      </w:pPr>
      <w:r w:rsidRPr="00C44D3E">
        <w:t>(2) Unberührt bleibt der Vertrag zwischen dem Heiligen Stuhl und der Freien und Hansestadt Hamburg, dem Land Mecklenburg-Vorpommern und dem Land Schleswig-Holstein über die Errichtung von Erzbi</w:t>
      </w:r>
      <w:r w:rsidRPr="00C44D3E">
        <w:t>s</w:t>
      </w:r>
      <w:r w:rsidRPr="00C44D3E">
        <w:t>tum und Kirchenprovinz Hamburg vom 22. September 1994.</w:t>
      </w:r>
    </w:p>
    <w:p w:rsidR="007946CD" w:rsidRPr="00C44D3E" w:rsidRDefault="007946CD" w:rsidP="007946CD">
      <w:pPr>
        <w:pStyle w:val="Gesetzestext"/>
      </w:pPr>
      <w:r w:rsidRPr="00C44D3E">
        <w:t>(3) Unberührt bleiben die Bestimmungen des Ve</w:t>
      </w:r>
      <w:r w:rsidRPr="00C44D3E">
        <w:t>r</w:t>
      </w:r>
      <w:r w:rsidRPr="00C44D3E">
        <w:t>trages des Freistaates Preußen mit dem Heiligen Stuhl vom 14. Juni 1929 über das Verfahren bei der Besetzung des Bischöflichen Stuhles, bei der Ernennung eines Koadjutors sowie bei der Besetzung der Kanonikate in Berlin. Diese Bestimmungen gelten für das Erzbistum Berlin auch in Bezug auf das Land Mecklenburg-Vorpommern, solange keine andere Verei</w:t>
      </w:r>
      <w:r w:rsidRPr="00C44D3E">
        <w:t>n</w:t>
      </w:r>
      <w:r w:rsidRPr="00C44D3E">
        <w:t>barung erfolgt.</w:t>
      </w:r>
    </w:p>
    <w:p w:rsidR="007946CD" w:rsidRPr="00C44D3E" w:rsidRDefault="007946CD" w:rsidP="007946CD">
      <w:pPr>
        <w:pStyle w:val="Gesetzestext"/>
      </w:pPr>
      <w:r w:rsidRPr="00C44D3E">
        <w:t>(4) Unberührt bleibt auch eine Fortgeltung der in der Präambel genannten Verträge.</w:t>
      </w:r>
    </w:p>
    <w:p w:rsidR="007946CD" w:rsidRPr="00C44D3E" w:rsidRDefault="007946CD" w:rsidP="007946CD">
      <w:pPr>
        <w:pStyle w:val="Paragraphenberschrift"/>
        <w:outlineLvl w:val="0"/>
      </w:pPr>
      <w:r w:rsidRPr="00C44D3E">
        <w:t>Artikel 26</w:t>
      </w:r>
    </w:p>
    <w:p w:rsidR="007946CD" w:rsidRPr="00C44D3E" w:rsidRDefault="007946CD" w:rsidP="007946CD">
      <w:pPr>
        <w:pStyle w:val="Gesetzestext"/>
      </w:pPr>
      <w:r w:rsidRPr="00C44D3E">
        <w:t>(1) Dieser Vertrag, der in deutscher und italienischer Sprache ausgefertigt ist, soll ratifiziert werde. Er tritt mit dem Austausch der Ratifikationsurkunden in Kraft.</w:t>
      </w:r>
    </w:p>
    <w:p w:rsidR="007946CD" w:rsidRPr="00C44D3E" w:rsidRDefault="007946CD" w:rsidP="007946CD">
      <w:pPr>
        <w:pStyle w:val="Gesetzestext"/>
      </w:pPr>
      <w:r w:rsidRPr="00C44D3E">
        <w:t>(2) Zur Urkund dessen haben die Bevollmächtigten diesen Vertrag unterzeichnet.</w:t>
      </w:r>
    </w:p>
    <w:p w:rsidR="007946CD" w:rsidRPr="00C44D3E" w:rsidRDefault="007946CD" w:rsidP="007946CD">
      <w:pPr>
        <w:pStyle w:val="Gesetzestext"/>
      </w:pPr>
      <w:r w:rsidRPr="00C44D3E">
        <w:t>Geschehen in zweifacher Urschrift.</w:t>
      </w:r>
    </w:p>
    <w:p w:rsidR="007946CD" w:rsidRDefault="007946CD" w:rsidP="007946CD">
      <w:pPr>
        <w:pStyle w:val="Gesetzestext"/>
        <w:rPr>
          <w:lang w:val="de-DE"/>
        </w:rPr>
      </w:pPr>
      <w:r w:rsidRPr="00C44D3E">
        <w:t>Schwerin, am 15. September 1997</w:t>
      </w:r>
    </w:p>
    <w:p w:rsidR="007946CD" w:rsidRDefault="007946CD" w:rsidP="007946CD">
      <w:pPr>
        <w:pStyle w:val="Gesetzestext"/>
        <w:rPr>
          <w:lang w:val="de-DE"/>
        </w:rPr>
      </w:pPr>
      <w:r w:rsidRPr="00C44D3E">
        <w:t>Für den Heiligen Stuhl</w:t>
      </w:r>
    </w:p>
    <w:p w:rsidR="007946CD" w:rsidRDefault="007946CD" w:rsidP="007946CD">
      <w:pPr>
        <w:pStyle w:val="Gesetzestext"/>
        <w:rPr>
          <w:lang w:val="de-DE"/>
        </w:rPr>
      </w:pPr>
      <w:r w:rsidRPr="00C44D3E">
        <w:rPr>
          <w:lang w:val="it-IT"/>
        </w:rPr>
        <w:t>Erzbischof Dr. Giovanni Lajolo</w:t>
      </w:r>
    </w:p>
    <w:p w:rsidR="007946CD" w:rsidRDefault="007946CD" w:rsidP="007946CD">
      <w:pPr>
        <w:pStyle w:val="Gesetzestext"/>
        <w:rPr>
          <w:lang w:val="de-DE"/>
        </w:rPr>
      </w:pPr>
      <w:r w:rsidRPr="00C44D3E">
        <w:lastRenderedPageBreak/>
        <w:t>Apostolischer Nuntius in Deutschland</w:t>
      </w:r>
    </w:p>
    <w:p w:rsidR="007946CD" w:rsidRPr="00C44D3E" w:rsidRDefault="007946CD" w:rsidP="007946CD">
      <w:pPr>
        <w:pStyle w:val="Gesetzestext"/>
      </w:pPr>
      <w:r w:rsidRPr="00C44D3E">
        <w:t>Für das Land Mecklenburg-Vorpommern</w:t>
      </w:r>
    </w:p>
    <w:p w:rsidR="007946CD" w:rsidRDefault="007946CD" w:rsidP="007946CD">
      <w:pPr>
        <w:pStyle w:val="Gesetzestext"/>
        <w:rPr>
          <w:lang w:val="de-DE"/>
        </w:rPr>
      </w:pPr>
      <w:r w:rsidRPr="00C44D3E">
        <w:t>Dr. Berndt Seite</w:t>
      </w:r>
    </w:p>
    <w:p w:rsidR="007946CD" w:rsidRPr="00C44D3E" w:rsidRDefault="007946CD" w:rsidP="007946CD">
      <w:pPr>
        <w:pStyle w:val="Gesetzestext"/>
      </w:pPr>
      <w:r w:rsidRPr="00C44D3E">
        <w:t>Ministerpräsident des Landes Mecklenburg-Vorpommern</w:t>
      </w:r>
    </w:p>
    <w:p w:rsidR="007946CD" w:rsidRPr="00C44D3E" w:rsidRDefault="007946CD" w:rsidP="007946CD">
      <w:pPr>
        <w:pStyle w:val="Gesetzestext"/>
      </w:pPr>
      <w:r w:rsidRPr="00C44D3E">
        <w:t>Schlussprotokoll</w:t>
      </w:r>
    </w:p>
    <w:p w:rsidR="007946CD" w:rsidRPr="00C44D3E" w:rsidRDefault="007946CD" w:rsidP="007946CD">
      <w:pPr>
        <w:pStyle w:val="Paragraphenberschrift"/>
      </w:pPr>
      <w:r w:rsidRPr="00C44D3E">
        <w:t>zu Artikel 8 Abs. 2</w:t>
      </w:r>
    </w:p>
    <w:p w:rsidR="007946CD" w:rsidRPr="00DA68E9" w:rsidRDefault="007946CD" w:rsidP="007946CD">
      <w:pPr>
        <w:pStyle w:val="Gesetzestext"/>
        <w:rPr>
          <w:lang w:val="de-DE"/>
        </w:rPr>
      </w:pPr>
      <w:r w:rsidRPr="00C44D3E">
        <w:t>Das Bedürfnis für seelsorgerliche Dienste und kirc</w:t>
      </w:r>
      <w:r w:rsidRPr="00C44D3E">
        <w:t>h</w:t>
      </w:r>
      <w:r w:rsidRPr="00C44D3E">
        <w:t>liche Handlungen wird vom Bewohner, Patienten oder Insassen gegenüber der jeweiligen Einrichtung bestimmt. Die in Artikel 8 genannten öffentl</w:t>
      </w:r>
      <w:r w:rsidRPr="00C44D3E">
        <w:t>i</w:t>
      </w:r>
      <w:r w:rsidRPr="00C44D3E">
        <w:t>chen Einrichtungen unterrichten ihre Bewohner, Patienten und Insassen über die Möglichkeiten, seelsorgerliche Besuche zu empfangen und an kirchlichen Handlungen teilzunehmen. Dies schließt eine B</w:t>
      </w:r>
      <w:r w:rsidRPr="00C44D3E">
        <w:t>e</w:t>
      </w:r>
      <w:r w:rsidRPr="00C44D3E">
        <w:t>kanntgabe des Namens, der Adresse und der Erreichbarkeit des zuständigen Seelsorgers ein. Bewo</w:t>
      </w:r>
      <w:r w:rsidRPr="00C44D3E">
        <w:t>h</w:t>
      </w:r>
      <w:r w:rsidRPr="00C44D3E">
        <w:t>ner, Patienten und Insassen der genannten Einrichtungen in öffentlicher Trägerschaft werden darüber hinaus - möglichst im Rahmen der Aufnahme in die Einrichtung - befragt, ob sie mit der Weitergabe der Tatsache ihres Aufenthalts in der Einrichtung an den für sie jeweils zuständigen Seelsorger einve</w:t>
      </w:r>
      <w:r w:rsidRPr="00C44D3E">
        <w:t>r</w:t>
      </w:r>
      <w:r w:rsidRPr="00C44D3E">
        <w:t>standen sind. Die Angabe der Konfessionszugehörigkeit im Aufnahmeformular stellt nur dann eine entsprechende Einverständniserklärung dar, wenn dort auf die beabsichtigte und ermöglichte Weitergabe der Informationen an den Seelsorger ausdrücklich hingewiesen wird und der B</w:t>
      </w:r>
      <w:r w:rsidRPr="00C44D3E">
        <w:t>e</w:t>
      </w:r>
      <w:r w:rsidRPr="00C44D3E">
        <w:t>troffene nicht widerspricht.</w:t>
      </w:r>
    </w:p>
    <w:p w:rsidR="007946CD" w:rsidRPr="00C44D3E" w:rsidRDefault="007946CD" w:rsidP="007946CD">
      <w:pPr>
        <w:pStyle w:val="Gesetzestext"/>
      </w:pPr>
      <w:r w:rsidRPr="00C44D3E">
        <w:t>Die Vertragsparteien sind sich einig, daß der Artikel 8 Abs. 2 sich ausschließlich auf öffentliche Träger bezieht. Gegenüber freien Trägern wird das Land darauf hinwirken, daß auch diese unter den gleichen Voraussetzungen in geeigneter Weise dem zuständ</w:t>
      </w:r>
      <w:r w:rsidRPr="00C44D3E">
        <w:t>i</w:t>
      </w:r>
      <w:r w:rsidRPr="00C44D3E">
        <w:t>gen Seelsorger die nötigen Mitteilungen zukommen lassen.</w:t>
      </w:r>
    </w:p>
    <w:p w:rsidR="007946CD" w:rsidRPr="00C44D3E" w:rsidRDefault="007946CD" w:rsidP="007946CD">
      <w:pPr>
        <w:pStyle w:val="Gesetzestext"/>
      </w:pPr>
      <w:r w:rsidRPr="00C44D3E">
        <w:t>Näheres wird durch gesonderte Vereinbarung ger</w:t>
      </w:r>
      <w:r w:rsidRPr="00C44D3E">
        <w:t>e</w:t>
      </w:r>
      <w:r w:rsidRPr="00C44D3E">
        <w:t>gelt.</w:t>
      </w:r>
    </w:p>
    <w:p w:rsidR="007946CD" w:rsidRPr="00C44D3E" w:rsidRDefault="007946CD" w:rsidP="007946CD">
      <w:pPr>
        <w:pStyle w:val="Gesetzestext"/>
      </w:pPr>
      <w:r w:rsidRPr="00C44D3E">
        <w:t>Schwerin, am 15. September 1997</w:t>
      </w:r>
    </w:p>
    <w:p w:rsidR="007946CD" w:rsidRDefault="007946CD" w:rsidP="007946CD">
      <w:pPr>
        <w:pStyle w:val="Gesetzestext"/>
        <w:rPr>
          <w:lang w:val="de-DE"/>
        </w:rPr>
      </w:pPr>
      <w:r w:rsidRPr="00C44D3E">
        <w:t>Für den Heiligen Stuhl</w:t>
      </w:r>
    </w:p>
    <w:p w:rsidR="007946CD" w:rsidRDefault="007946CD" w:rsidP="007946CD">
      <w:pPr>
        <w:pStyle w:val="Gesetzestext"/>
        <w:rPr>
          <w:lang w:val="de-DE"/>
        </w:rPr>
      </w:pPr>
      <w:r w:rsidRPr="00C44D3E">
        <w:rPr>
          <w:lang w:val="it-IT"/>
        </w:rPr>
        <w:t>Erzbischof Dr. Giovanni Lajolo</w:t>
      </w:r>
    </w:p>
    <w:p w:rsidR="007946CD" w:rsidRPr="00C44D3E" w:rsidRDefault="007946CD" w:rsidP="007946CD">
      <w:pPr>
        <w:pStyle w:val="Gesetzestext"/>
      </w:pPr>
      <w:r w:rsidRPr="00C44D3E">
        <w:t>Apostolischer Nuntius in Deutschland</w:t>
      </w:r>
    </w:p>
    <w:p w:rsidR="007946CD" w:rsidRDefault="007946CD" w:rsidP="007946CD">
      <w:pPr>
        <w:pStyle w:val="Gesetzestext"/>
        <w:rPr>
          <w:lang w:val="de-DE"/>
        </w:rPr>
      </w:pPr>
      <w:r w:rsidRPr="00C44D3E">
        <w:t>Für das Land Mecklenburg-Vorpommern</w:t>
      </w:r>
    </w:p>
    <w:p w:rsidR="007946CD" w:rsidRDefault="007946CD" w:rsidP="007946CD">
      <w:pPr>
        <w:pStyle w:val="Gesetzestext"/>
        <w:rPr>
          <w:lang w:val="de-DE"/>
        </w:rPr>
      </w:pPr>
      <w:r w:rsidRPr="00C44D3E">
        <w:t>Dr. Berndt Seite</w:t>
      </w:r>
    </w:p>
    <w:p w:rsidR="007946CD" w:rsidRDefault="007946CD" w:rsidP="007946CD">
      <w:pPr>
        <w:pStyle w:val="Gesetzestext"/>
        <w:rPr>
          <w:lang w:val="de-DE"/>
        </w:rPr>
      </w:pPr>
      <w:r w:rsidRPr="00C44D3E">
        <w:t>Ministerpräsident des Landes Mecklenburg-Vorpommern</w:t>
      </w:r>
    </w:p>
    <w:p w:rsidR="007946CD" w:rsidRDefault="007946CD" w:rsidP="007946CD">
      <w:pPr>
        <w:pStyle w:val="Gesetzestext"/>
        <w:rPr>
          <w:lang w:val="de-DE"/>
        </w:rPr>
      </w:pPr>
    </w:p>
    <w:p w:rsidR="007946CD" w:rsidRPr="00671549" w:rsidRDefault="007946CD" w:rsidP="007946CD">
      <w:pPr>
        <w:pStyle w:val="Gesetzestext"/>
        <w:rPr>
          <w:lang w:val="de-DE"/>
        </w:rPr>
      </w:pPr>
    </w:p>
    <w:p w:rsidR="007946CD" w:rsidRPr="00C44D3E" w:rsidRDefault="007946CD" w:rsidP="00D024E5">
      <w:pPr>
        <w:pStyle w:val="berschrift4"/>
        <w:numPr>
          <w:ilvl w:val="2"/>
          <w:numId w:val="26"/>
        </w:numPr>
      </w:pPr>
      <w:bookmarkStart w:id="102" w:name="_Toc353794717"/>
      <w:bookmarkStart w:id="103" w:name="_Toc353797000"/>
      <w:r w:rsidRPr="00C44D3E">
        <w:lastRenderedPageBreak/>
        <w:t>Vertrag zwischen dem Land Mecklenburg-Vorpommern mit dem Landesverband der Jüdischen Gemeinden in Mecklenburg-Vorpommern</w:t>
      </w:r>
      <w:bookmarkEnd w:id="102"/>
      <w:bookmarkEnd w:id="103"/>
    </w:p>
    <w:p w:rsidR="007946CD" w:rsidRPr="00C44D3E" w:rsidRDefault="007946CD" w:rsidP="007946CD">
      <w:pPr>
        <w:pStyle w:val="GesetzUntertitel"/>
      </w:pPr>
      <w:r>
        <w:t>Vom 14.06.</w:t>
      </w:r>
      <w:r w:rsidRPr="00C44D3E">
        <w:t>1996 (GVOBl.</w:t>
      </w:r>
      <w:r>
        <w:t xml:space="preserve"> M-V S. 556), in Kraft seit 15.10.</w:t>
      </w:r>
      <w:r w:rsidRPr="00C44D3E">
        <w:t xml:space="preserve">1996, Vertragsgesetz vom </w:t>
      </w:r>
      <w:r>
        <w:t>05.10.</w:t>
      </w:r>
      <w:r w:rsidRPr="00C44D3E">
        <w:t>1996 (GVOBl. M-V, S. 556)</w:t>
      </w:r>
    </w:p>
    <w:p w:rsidR="007946CD" w:rsidRPr="00C44D3E" w:rsidRDefault="007946CD" w:rsidP="007946CD">
      <w:pPr>
        <w:pStyle w:val="Gesetzestext"/>
      </w:pPr>
      <w:r w:rsidRPr="00C44D3E">
        <w:t>Das Land Mecklenburg-Vorpommern (im folgenden: das Land), vertreten durch den Ministerpräsidenten, Herrn Dr. Berndt Seite, und alle Jüdischen Gemeinden in Mecklenburg-Vorpommern, vertr</w:t>
      </w:r>
      <w:r w:rsidRPr="00C44D3E">
        <w:t>e</w:t>
      </w:r>
      <w:r w:rsidRPr="00C44D3E">
        <w:t>ten durch den Landesverband der Jüdischen Gemeinden in Mecklenburg-Vorpommern (im folgenden: der Landesverband), vertreten durch die satzungsmäßigen Ve</w:t>
      </w:r>
      <w:r w:rsidRPr="00C44D3E">
        <w:t>r</w:t>
      </w:r>
      <w:r w:rsidRPr="00C44D3E">
        <w:t>treter, haben auf der Grundlage der vom Grundgesetz für die Bundesrepublik Deutschland und von der Verfassung des Landes Mecklenburg-Vorpommern gewährleisteten Stellung der korporierten Religionsgemeinschaften im fre</w:t>
      </w:r>
      <w:r w:rsidRPr="00C44D3E">
        <w:t>i</w:t>
      </w:r>
      <w:r w:rsidRPr="00C44D3E">
        <w:t>heitlichen und demokratischen Rechtsstaat</w:t>
      </w:r>
    </w:p>
    <w:p w:rsidR="007946CD" w:rsidRPr="00C44D3E" w:rsidRDefault="007946CD" w:rsidP="007946CD">
      <w:pPr>
        <w:pStyle w:val="Gesetzestext"/>
      </w:pPr>
      <w:r w:rsidRPr="00C44D3E">
        <w:t>- in dem Bewußtsein, für das jüdische Leben in diesem Lande eine besondere Verantwortung zu tragen, die aus der Geschichte Deutschlands gewachsen ist,</w:t>
      </w:r>
    </w:p>
    <w:p w:rsidR="007946CD" w:rsidRPr="00C44D3E" w:rsidRDefault="007946CD" w:rsidP="007946CD">
      <w:pPr>
        <w:pStyle w:val="Gesetzestext"/>
      </w:pPr>
      <w:r w:rsidRPr="00C44D3E">
        <w:t>- in dem Bewußtsein des unermeßlichen Leides, das die jüdische Bevölkerung in Deutschland und Europa erdulden mußte, insbesondere der Vernichtung des jüdischen Lebens auch in Mecklenburg und Vorpo</w:t>
      </w:r>
      <w:r w:rsidRPr="00C44D3E">
        <w:t>m</w:t>
      </w:r>
      <w:r w:rsidRPr="00C44D3E">
        <w:t>mern,</w:t>
      </w:r>
    </w:p>
    <w:p w:rsidR="007946CD" w:rsidRPr="00C44D3E" w:rsidRDefault="007946CD" w:rsidP="007946CD">
      <w:pPr>
        <w:pStyle w:val="Gesetzestext"/>
      </w:pPr>
      <w:r w:rsidRPr="00C44D3E">
        <w:t>- eingedenk der staatlichen Ignoranz in den Jahren der kommunistischen Diktatur gegenüber den jüdischen Gemeinden, die eine Ne</w:t>
      </w:r>
      <w:r w:rsidRPr="00C44D3E">
        <w:t>u</w:t>
      </w:r>
      <w:r w:rsidRPr="00C44D3E">
        <w:t>belebung jüdischen Gemeindelebens weitgehend verhindert hat,</w:t>
      </w:r>
    </w:p>
    <w:p w:rsidR="007946CD" w:rsidRPr="00C44D3E" w:rsidRDefault="007946CD" w:rsidP="007946CD">
      <w:pPr>
        <w:pStyle w:val="Gesetzestext"/>
      </w:pPr>
      <w:r w:rsidRPr="00C44D3E">
        <w:t>- in dem Bestreben, das kulturelle Erbe des Judentums im Land zu wahren und zu pflegen,</w:t>
      </w:r>
    </w:p>
    <w:p w:rsidR="007946CD" w:rsidRPr="00C44D3E" w:rsidRDefault="007946CD" w:rsidP="007946CD">
      <w:pPr>
        <w:pStyle w:val="Gesetzestext"/>
      </w:pPr>
      <w:r w:rsidRPr="00C44D3E">
        <w:t>- in dem Wunsch, der Jüdischen Gemeinschaft in Mecklenburg-Vorpommern den Wiederaufbau des Gemeindelebens zu erleic</w:t>
      </w:r>
      <w:r w:rsidRPr="00C44D3E">
        <w:t>h</w:t>
      </w:r>
      <w:r w:rsidRPr="00C44D3E">
        <w:t>tern,</w:t>
      </w:r>
    </w:p>
    <w:p w:rsidR="007946CD" w:rsidRPr="00C44D3E" w:rsidRDefault="007946CD" w:rsidP="007946CD">
      <w:pPr>
        <w:pStyle w:val="Gesetzestext"/>
      </w:pPr>
      <w:r w:rsidRPr="00C44D3E">
        <w:t>folgenden Vertrag geschlossen:</w:t>
      </w:r>
    </w:p>
    <w:p w:rsidR="007946CD" w:rsidRPr="00C44D3E" w:rsidRDefault="007946CD" w:rsidP="007946CD">
      <w:pPr>
        <w:pStyle w:val="Paragraphenberschrift"/>
      </w:pPr>
      <w:r w:rsidRPr="00C44D3E">
        <w:t>Artikel 1   Glaubensfreiheit</w:t>
      </w:r>
    </w:p>
    <w:p w:rsidR="007946CD" w:rsidRPr="00C44D3E" w:rsidRDefault="007946CD" w:rsidP="007946CD">
      <w:pPr>
        <w:pStyle w:val="Gesetzestext"/>
      </w:pPr>
      <w:r w:rsidRPr="00C44D3E">
        <w:t>(1) Das Land gewährt der Freiheit, den jüdischen Glauben zu bekennen und auszuüben, den Schutz von Verfassung und Gesetz.</w:t>
      </w:r>
    </w:p>
    <w:p w:rsidR="007946CD" w:rsidRPr="00C44D3E" w:rsidRDefault="007946CD" w:rsidP="007946CD">
      <w:pPr>
        <w:pStyle w:val="Gesetzestext"/>
      </w:pPr>
      <w:r w:rsidRPr="00C44D3E">
        <w:t>(2) Der Landesverband verwaltet seine Angelegenheiten innerhalb der Schranken des für alle geltenden Gesetzes selbständig.</w:t>
      </w:r>
    </w:p>
    <w:p w:rsidR="007946CD" w:rsidRPr="00C44D3E" w:rsidRDefault="007946CD" w:rsidP="007946CD">
      <w:pPr>
        <w:pStyle w:val="Paragraphenberschrift"/>
      </w:pPr>
      <w:r w:rsidRPr="00C44D3E">
        <w:t>Artikel 2   Jüdische Feiertage</w:t>
      </w:r>
    </w:p>
    <w:p w:rsidR="007946CD" w:rsidRPr="00C44D3E" w:rsidRDefault="007946CD" w:rsidP="007946CD">
      <w:pPr>
        <w:pStyle w:val="Gesetzestext"/>
      </w:pPr>
      <w:r w:rsidRPr="00C44D3E">
        <w:t>(1) Der staatliche Schutz der jüdischen Feiertage wird gewährleistet.</w:t>
      </w:r>
    </w:p>
    <w:p w:rsidR="007946CD" w:rsidRPr="00C44D3E" w:rsidRDefault="007946CD" w:rsidP="007946CD">
      <w:pPr>
        <w:pStyle w:val="Gesetzestext"/>
      </w:pPr>
      <w:r w:rsidRPr="00C44D3E">
        <w:t>(2) Folgende jüdische Feiertage sind Feiertage im Sinne von § 7 des Gesetzes über Sonn- und Feiertage (Feiertagsgesetz Mecklenburg-Vorpommern vom 18. Juni 1992 (GVOBl. M-V S. 342), zuletzt geä</w:t>
      </w:r>
      <w:r w:rsidRPr="00C44D3E">
        <w:t>n</w:t>
      </w:r>
      <w:r w:rsidRPr="00C44D3E">
        <w:t>dert durch das Gesetz vom 20. Dezember 1994 (GVOBl. M-V S. 1055)):</w:t>
      </w:r>
    </w:p>
    <w:p w:rsidR="007946CD" w:rsidRPr="00C44D3E" w:rsidRDefault="007946CD" w:rsidP="007946CD">
      <w:pPr>
        <w:pStyle w:val="Gesetzestext"/>
      </w:pPr>
      <w:r w:rsidRPr="00C44D3E">
        <w:t xml:space="preserve">a) </w:t>
      </w:r>
      <w:r w:rsidRPr="00C44D3E">
        <w:tab/>
        <w:t>Pessach - Fest zum Auszug aus Ägypten, am 1., 2., 7. und 8. Tag, beginnend am Vortageum 17.00 Uhr,</w:t>
      </w:r>
    </w:p>
    <w:p w:rsidR="007946CD" w:rsidRPr="00C44D3E" w:rsidRDefault="007946CD" w:rsidP="007946CD">
      <w:pPr>
        <w:pStyle w:val="Gesetzestext"/>
      </w:pPr>
      <w:r w:rsidRPr="00C44D3E">
        <w:t xml:space="preserve">b) </w:t>
      </w:r>
      <w:r w:rsidRPr="00C44D3E">
        <w:tab/>
        <w:t>Schawuoth - Wochenfest, am 1. und 2. Tag, beginnend am Vortage um 17.00 Uhr,</w:t>
      </w:r>
    </w:p>
    <w:p w:rsidR="007946CD" w:rsidRPr="00C44D3E" w:rsidRDefault="007946CD" w:rsidP="007946CD">
      <w:pPr>
        <w:pStyle w:val="Gesetzestext"/>
      </w:pPr>
      <w:r w:rsidRPr="00C44D3E">
        <w:t xml:space="preserve">c) </w:t>
      </w:r>
      <w:r w:rsidRPr="00C44D3E">
        <w:tab/>
        <w:t>Rosch Haschana - Neujahrsfest, am 1. und 2. Tag, beginnend am Vortage um 16.00 Uhr,</w:t>
      </w:r>
    </w:p>
    <w:p w:rsidR="007946CD" w:rsidRPr="00C44D3E" w:rsidRDefault="007946CD" w:rsidP="007946CD">
      <w:pPr>
        <w:pStyle w:val="Gesetzestext"/>
      </w:pPr>
      <w:r w:rsidRPr="00C44D3E">
        <w:t xml:space="preserve">d) </w:t>
      </w:r>
      <w:r w:rsidRPr="00C44D3E">
        <w:tab/>
        <w:t>Jom Kippur - Versöhnungsfest, beginnend am Vortage um 16.00 Uhr,</w:t>
      </w:r>
    </w:p>
    <w:p w:rsidR="007946CD" w:rsidRPr="00C44D3E" w:rsidRDefault="007946CD" w:rsidP="007946CD">
      <w:pPr>
        <w:pStyle w:val="Gesetzestext"/>
      </w:pPr>
      <w:r w:rsidRPr="00C44D3E">
        <w:lastRenderedPageBreak/>
        <w:t xml:space="preserve">e) </w:t>
      </w:r>
      <w:r w:rsidRPr="00C44D3E">
        <w:tab/>
        <w:t>Sukkoth - Laubhüttenfest, am 1. und 2. Tag, beginnend am Vortage um 17.00 Uhr,</w:t>
      </w:r>
    </w:p>
    <w:p w:rsidR="007946CD" w:rsidRPr="00C44D3E" w:rsidRDefault="007946CD" w:rsidP="007946CD">
      <w:pPr>
        <w:pStyle w:val="Gesetzestext"/>
      </w:pPr>
      <w:r w:rsidRPr="00C44D3E">
        <w:t xml:space="preserve">f) </w:t>
      </w:r>
      <w:r w:rsidRPr="00C44D3E">
        <w:tab/>
        <w:t>Schemini Azeret - Schlußfest, beginnend am Vortage um 17.00 Uhr,</w:t>
      </w:r>
    </w:p>
    <w:p w:rsidR="007946CD" w:rsidRPr="00C44D3E" w:rsidRDefault="007946CD" w:rsidP="007946CD">
      <w:pPr>
        <w:pStyle w:val="Gesetzestext"/>
      </w:pPr>
      <w:r w:rsidRPr="00C44D3E">
        <w:t xml:space="preserve">g) </w:t>
      </w:r>
      <w:r w:rsidRPr="00C44D3E">
        <w:tab/>
        <w:t>Simchat Thora - Fest der Gesetzesfreude, b</w:t>
      </w:r>
      <w:r w:rsidRPr="00C44D3E">
        <w:t>e</w:t>
      </w:r>
      <w:r w:rsidRPr="00C44D3E">
        <w:t>ginnend am Vortage um 16.00 Uhr.</w:t>
      </w:r>
    </w:p>
    <w:p w:rsidR="007946CD" w:rsidRPr="00C44D3E" w:rsidRDefault="007946CD" w:rsidP="007946CD">
      <w:pPr>
        <w:pStyle w:val="Gesetzestext"/>
      </w:pPr>
      <w:r w:rsidRPr="00C44D3E">
        <w:t>(3) Die Daten der Feiertage beziehen sich auf den jüdischen Mondkalender und werden der Landesregierung zwei Jahre im voraus mitgeteilt.</w:t>
      </w:r>
    </w:p>
    <w:p w:rsidR="007946CD" w:rsidRPr="00C44D3E" w:rsidRDefault="007946CD" w:rsidP="007946CD">
      <w:pPr>
        <w:pStyle w:val="Paragraphenberschrift"/>
      </w:pPr>
      <w:r w:rsidRPr="00C44D3E">
        <w:t>Artikel 3   Zusammenwirken</w:t>
      </w:r>
    </w:p>
    <w:p w:rsidR="007946CD" w:rsidRPr="00C44D3E" w:rsidRDefault="007946CD" w:rsidP="007946CD">
      <w:pPr>
        <w:pStyle w:val="Gesetzestext"/>
      </w:pPr>
      <w:r w:rsidRPr="00C44D3E">
        <w:t>(1) Die Landesregierung und der Landesverband werden zur Pflege ihrer Beziehungen und zur Klärung beiderseits interessierender Fragen regelmäßige Begegnungen durchführen.</w:t>
      </w:r>
    </w:p>
    <w:p w:rsidR="007946CD" w:rsidRPr="00C44D3E" w:rsidRDefault="007946CD" w:rsidP="007946CD">
      <w:pPr>
        <w:pStyle w:val="Gesetzestext"/>
      </w:pPr>
      <w:r w:rsidRPr="00C44D3E">
        <w:t>(2) Bei Gesetzgebungsvorhaben und Programmen, die Belange des Landesverbandes unmittelbar berühren, wird die Landesregierung den Landesve</w:t>
      </w:r>
      <w:r w:rsidRPr="00C44D3E">
        <w:t>r</w:t>
      </w:r>
      <w:r w:rsidRPr="00C44D3E">
        <w:t>band beteiligen.</w:t>
      </w:r>
    </w:p>
    <w:p w:rsidR="007946CD" w:rsidRPr="00C44D3E" w:rsidRDefault="007946CD" w:rsidP="007946CD">
      <w:pPr>
        <w:pStyle w:val="Paragraphenberschrift"/>
      </w:pPr>
      <w:r w:rsidRPr="00C44D3E">
        <w:t>Artikel 4   Freundschaftsklausel</w:t>
      </w:r>
    </w:p>
    <w:p w:rsidR="007946CD" w:rsidRDefault="007946CD" w:rsidP="007946CD">
      <w:pPr>
        <w:pStyle w:val="Gesetzestext"/>
        <w:rPr>
          <w:lang w:val="de-DE"/>
        </w:rPr>
      </w:pPr>
      <w:r w:rsidRPr="00C44D3E">
        <w:t>Die Vertragsschließenden werden in Zukunft etwa auftretende Meinungsverschiedenheiten über die Au</w:t>
      </w:r>
      <w:r w:rsidRPr="00C44D3E">
        <w:t>s</w:t>
      </w:r>
      <w:r w:rsidRPr="00C44D3E">
        <w:t>legung dieses Vertrages in freundschaftlicher Weise beilegen.</w:t>
      </w:r>
    </w:p>
    <w:p w:rsidR="007946CD" w:rsidRPr="00C44D3E" w:rsidRDefault="007946CD" w:rsidP="007946CD">
      <w:pPr>
        <w:pStyle w:val="Paragraphenberschrift"/>
      </w:pPr>
      <w:r w:rsidRPr="00C44D3E">
        <w:t>Artikel 5   Friedhöfe</w:t>
      </w:r>
    </w:p>
    <w:p w:rsidR="007946CD" w:rsidRPr="00DA68E9" w:rsidRDefault="007946CD" w:rsidP="007946CD">
      <w:pPr>
        <w:pStyle w:val="Gesetzestext"/>
        <w:rPr>
          <w:lang w:val="de-DE"/>
        </w:rPr>
      </w:pPr>
      <w:r w:rsidRPr="00C44D3E">
        <w:t>(1) Das Land gewährt den jüdischen Friedhöfen in gleichem Maße staatlichen Schutz wie Friedhöfen, die sich in kommunaler oder kirchlicher Träge</w:t>
      </w:r>
      <w:r w:rsidRPr="00C44D3E">
        <w:t>r</w:t>
      </w:r>
      <w:r w:rsidRPr="00C44D3E">
        <w:t>schaft befinden.</w:t>
      </w:r>
    </w:p>
    <w:p w:rsidR="007946CD" w:rsidRPr="00C44D3E" w:rsidRDefault="007946CD" w:rsidP="007946CD">
      <w:pPr>
        <w:pStyle w:val="Gesetzestext"/>
      </w:pPr>
      <w:r w:rsidRPr="00C44D3E">
        <w:t>(2) Die Jüdischen Gemeinden haben das Recht, im Rahmen der Gesetze neue Friedhöfe anz</w:t>
      </w:r>
      <w:r w:rsidRPr="00C44D3E">
        <w:t>u</w:t>
      </w:r>
      <w:r w:rsidRPr="00C44D3E">
        <w:t>legen.</w:t>
      </w:r>
    </w:p>
    <w:p w:rsidR="007946CD" w:rsidRDefault="007946CD" w:rsidP="007946CD">
      <w:pPr>
        <w:pStyle w:val="Gesetzestext"/>
        <w:rPr>
          <w:lang w:val="de-DE"/>
        </w:rPr>
      </w:pPr>
      <w:r w:rsidRPr="00C44D3E">
        <w:t>(3) Das Land gewährt im Rahmen der Vereinbarung zwischen dem Bund und den Ländern Zuschüsse für die Erhaltung und Pflege derjenigen jüdischen Friedhöfe oder Teile von ihnen, die nach den religiösen Vorschriften nicht mehr belegt werden können.</w:t>
      </w:r>
    </w:p>
    <w:p w:rsidR="007946CD" w:rsidRPr="00C44D3E" w:rsidRDefault="007946CD" w:rsidP="007946CD">
      <w:pPr>
        <w:pStyle w:val="Paragraphenberschrift"/>
      </w:pPr>
      <w:r w:rsidRPr="00C44D3E">
        <w:t>Artikel 6   Gedenkstätten</w:t>
      </w:r>
    </w:p>
    <w:p w:rsidR="007946CD" w:rsidRPr="00C44D3E" w:rsidRDefault="007946CD" w:rsidP="007946CD">
      <w:pPr>
        <w:pStyle w:val="Gesetzestext"/>
      </w:pPr>
      <w:r w:rsidRPr="00C44D3E">
        <w:t>Das Land wird den Landesverband in die Um- und Neugestaltung der Gedenkstätten für die Opfer der NS-Gewaltherrschaft mit einbeziehen und, soweit jüdische Belange betroffen sind, Mitsprache gewähren.</w:t>
      </w:r>
    </w:p>
    <w:p w:rsidR="007946CD" w:rsidRPr="00C44D3E" w:rsidRDefault="007946CD" w:rsidP="007946CD">
      <w:pPr>
        <w:pStyle w:val="Paragraphenberschrift"/>
      </w:pPr>
      <w:r w:rsidRPr="00C44D3E">
        <w:t>Artikel 7   Denkmalpflege</w:t>
      </w:r>
    </w:p>
    <w:p w:rsidR="007946CD" w:rsidRPr="00C44D3E" w:rsidRDefault="007946CD" w:rsidP="007946CD">
      <w:pPr>
        <w:pStyle w:val="Gesetzestext"/>
      </w:pPr>
      <w:r w:rsidRPr="00C44D3E">
        <w:t>(1) Der Landesverband und das Land tragen g</w:t>
      </w:r>
      <w:r w:rsidRPr="00C44D3E">
        <w:t>e</w:t>
      </w:r>
      <w:r w:rsidRPr="00C44D3E">
        <w:t>meinsam Verantwortung für den Schutz und Erhalt der jüdischen Denkmale.</w:t>
      </w:r>
    </w:p>
    <w:p w:rsidR="007946CD" w:rsidRPr="00C44D3E" w:rsidRDefault="007946CD" w:rsidP="007946CD">
      <w:pPr>
        <w:pStyle w:val="Gesetzestext"/>
      </w:pPr>
      <w:r w:rsidRPr="00C44D3E">
        <w:t>(2) Der Landesverband stellt sicher, daß die jüdischen Denkmale erhalten bleiben und nach Möglichkeit der Allgemeinheit zugänglich gemacht werden. Insoweit sind Enteignungen nach dem Denkmalschut</w:t>
      </w:r>
      <w:r w:rsidRPr="00C44D3E">
        <w:t>z</w:t>
      </w:r>
      <w:r w:rsidRPr="00C44D3E">
        <w:t>recht unzulässig.</w:t>
      </w:r>
    </w:p>
    <w:p w:rsidR="007946CD" w:rsidRPr="00C44D3E" w:rsidRDefault="007946CD" w:rsidP="007946CD">
      <w:pPr>
        <w:pStyle w:val="Gesetzestext"/>
      </w:pPr>
      <w:r w:rsidRPr="00C44D3E">
        <w:t>(3) Bei Entscheidungen über Denkmale, die gottesdienstlichen, kultischen oder gleichartigen religiösen Zwecken unmittelbar dienen, berücksichtigen die Denkmalschutzbehörden die vom Landesve</w:t>
      </w:r>
      <w:r w:rsidRPr="00C44D3E">
        <w:t>r</w:t>
      </w:r>
      <w:r w:rsidRPr="00C44D3E">
        <w:t>band festgestellten Belange. Der Landesverband entscheidet im Benehmen mit der obersten Denkmalschutzbehörde, falls die untere Denkmalschutzbehörde oder das fachlich zuständige Landesamt die geltend gemac</w:t>
      </w:r>
      <w:r w:rsidRPr="00C44D3E">
        <w:t>h</w:t>
      </w:r>
      <w:r w:rsidRPr="00C44D3E">
        <w:t>ten Belange nicht anerkennt.</w:t>
      </w:r>
    </w:p>
    <w:p w:rsidR="007946CD" w:rsidRPr="00C44D3E" w:rsidRDefault="007946CD" w:rsidP="007946CD">
      <w:pPr>
        <w:pStyle w:val="Gesetzestext"/>
      </w:pPr>
      <w:r w:rsidRPr="00C44D3E">
        <w:lastRenderedPageBreak/>
        <w:t>(4) Das Land nimmt bei der Förderung nach dem Denkmalschutzrecht, auch bei der Vergabe von Mitteln, Rücksicht auf die besonderen denkmalpflegerischen Aufgaben des Landesve</w:t>
      </w:r>
      <w:r w:rsidRPr="00C44D3E">
        <w:t>r</w:t>
      </w:r>
      <w:r w:rsidRPr="00C44D3E">
        <w:t>bandes. Es setzt sich dafür ein, daß der Landesverband auch von solchen Einrichtungen Hilfe erhält, die auf nationaler und internationaler Ebene für die Kultur- und Denkma</w:t>
      </w:r>
      <w:r w:rsidRPr="00C44D3E">
        <w:t>l</w:t>
      </w:r>
      <w:r w:rsidRPr="00C44D3E">
        <w:t>pflege tätig sind.</w:t>
      </w:r>
    </w:p>
    <w:p w:rsidR="007946CD" w:rsidRPr="00C44D3E" w:rsidRDefault="007946CD" w:rsidP="007946CD">
      <w:pPr>
        <w:pStyle w:val="Paragraphenberschrift"/>
      </w:pPr>
      <w:r w:rsidRPr="00C44D3E">
        <w:t>Artikel 8   Bildungs- und Sozialeinrichtungen</w:t>
      </w:r>
    </w:p>
    <w:p w:rsidR="007946CD" w:rsidRPr="00C44D3E" w:rsidRDefault="007946CD" w:rsidP="007946CD">
      <w:pPr>
        <w:pStyle w:val="Gesetzestext"/>
      </w:pPr>
      <w:r w:rsidRPr="00C44D3E">
        <w:t>(1) Der Landesverband hat das Recht, im Rahmen des Artikel 7 des Grundgesetzes Bildungseinrichtungen zu betreiben. Genehmigung, staatliche Ane</w:t>
      </w:r>
      <w:r w:rsidRPr="00C44D3E">
        <w:t>r</w:t>
      </w:r>
      <w:r w:rsidRPr="00C44D3E">
        <w:t>kennung und Förderung dieser Einrichtungen regelt das Gesetz.</w:t>
      </w:r>
    </w:p>
    <w:p w:rsidR="007946CD" w:rsidRPr="00C44D3E" w:rsidRDefault="007946CD" w:rsidP="007946CD">
      <w:pPr>
        <w:pStyle w:val="Gesetzestext"/>
      </w:pPr>
      <w:r w:rsidRPr="00C44D3E">
        <w:t>(2) Der Landesverband hat das Recht, Aufgaben der Gesundheits- und Wohlfahrtspflege wahrzunehmen. Er hat Anspruch auf gleiche Förderung wie andere Träger der Wohlfahrt</w:t>
      </w:r>
      <w:r w:rsidRPr="00C44D3E">
        <w:t>s</w:t>
      </w:r>
      <w:r w:rsidRPr="00C44D3E">
        <w:t>pflege.</w:t>
      </w:r>
    </w:p>
    <w:p w:rsidR="007946CD" w:rsidRPr="00C44D3E" w:rsidRDefault="007946CD" w:rsidP="007946CD">
      <w:pPr>
        <w:pStyle w:val="Paragraphenberschrift"/>
      </w:pPr>
      <w:r w:rsidRPr="00C44D3E">
        <w:t>Artikel 9   Vertretung in Medien</w:t>
      </w:r>
    </w:p>
    <w:p w:rsidR="007946CD" w:rsidRDefault="007946CD" w:rsidP="007946CD">
      <w:pPr>
        <w:pStyle w:val="Gesetzestext"/>
        <w:rPr>
          <w:lang w:val="de-DE"/>
        </w:rPr>
      </w:pPr>
      <w:r w:rsidRPr="00C44D3E">
        <w:t>Das Land wird darauf hinwirken, daß die öffentlich-rechtlichen Rundfunkanstalten und die privaten Rundfunkveranstalter dem Landesverband angemessene Sendezeiten zur Übertragung religiöser Sendungen zur Verfügung stellen. In den Aufsichtsgremien soll der Lande</w:t>
      </w:r>
      <w:r w:rsidRPr="00C44D3E">
        <w:t>s</w:t>
      </w:r>
      <w:r w:rsidRPr="00C44D3E">
        <w:t>verband vertreten sein.</w:t>
      </w:r>
    </w:p>
    <w:p w:rsidR="007946CD" w:rsidRPr="00C44D3E" w:rsidRDefault="007946CD" w:rsidP="007946CD">
      <w:pPr>
        <w:pStyle w:val="Paragraphenberschrift"/>
      </w:pPr>
      <w:r w:rsidRPr="00C44D3E">
        <w:t>Artikel 10   Finanzielle Leistungen</w:t>
      </w:r>
    </w:p>
    <w:p w:rsidR="007946CD" w:rsidRPr="00DA68E9" w:rsidRDefault="007946CD" w:rsidP="007946CD">
      <w:pPr>
        <w:pStyle w:val="Gesetzestext"/>
        <w:rPr>
          <w:lang w:val="de-DE"/>
        </w:rPr>
      </w:pPr>
      <w:r w:rsidRPr="00C44D3E">
        <w:t>(1) Eingedenk des geschichtlich bedingten besond</w:t>
      </w:r>
      <w:r w:rsidRPr="00C44D3E">
        <w:t>e</w:t>
      </w:r>
      <w:r w:rsidRPr="00C44D3E">
        <w:t>ren Verhältnisses zu seinen jüdischen Bürgern und zur Erhaltung und Pflege des gemeinsamen deutsch-jüdischen Kulturerbes bete</w:t>
      </w:r>
      <w:r w:rsidRPr="00C44D3E">
        <w:t>i</w:t>
      </w:r>
      <w:r w:rsidRPr="00C44D3E">
        <w:t>ligt sich das Land an den Ausgaben des Landesverbandes für dessen religiöse Bedürfnisse und dessen Verwaltung mit einem jäh</w:t>
      </w:r>
      <w:r w:rsidRPr="00C44D3E">
        <w:t>r</w:t>
      </w:r>
      <w:r w:rsidRPr="00C44D3E">
        <w:t>lichen Gesamtzuschuß. Diese Zahlung tritt an die Stelle der bisher an den Landesverband erbrachten freiwilligen Leistungen.</w:t>
      </w:r>
    </w:p>
    <w:p w:rsidR="007946CD" w:rsidRPr="00C44D3E" w:rsidRDefault="007946CD" w:rsidP="007946CD">
      <w:pPr>
        <w:pStyle w:val="Gesetzestext"/>
      </w:pPr>
      <w:r w:rsidRPr="00C44D3E">
        <w:t>(2) Die Höhe des Gesamtzuschusses beträgt jährlich 480.000,- DM, erstmals für das Jahr 1996. Die Za</w:t>
      </w:r>
      <w:r w:rsidRPr="00C44D3E">
        <w:t>h</w:t>
      </w:r>
      <w:r w:rsidRPr="00C44D3E">
        <w:t>lung erfolgt vierteljährlich im voraus.</w:t>
      </w:r>
    </w:p>
    <w:p w:rsidR="007946CD" w:rsidRPr="00C44D3E" w:rsidRDefault="007946CD" w:rsidP="007946CD">
      <w:pPr>
        <w:pStyle w:val="Paragraphenberschrift"/>
      </w:pPr>
      <w:r w:rsidRPr="00C44D3E">
        <w:t>Artikel 11   Gebühren- und Steuerbefreiung</w:t>
      </w:r>
    </w:p>
    <w:p w:rsidR="007946CD" w:rsidRPr="00C44D3E" w:rsidRDefault="007946CD" w:rsidP="007946CD">
      <w:pPr>
        <w:pStyle w:val="Gesetzestext"/>
      </w:pPr>
      <w:r w:rsidRPr="00C44D3E">
        <w:t>Auf Landesrecht beruhende Befreiungen und Erm</w:t>
      </w:r>
      <w:r w:rsidRPr="00C44D3E">
        <w:t>ä</w:t>
      </w:r>
      <w:r w:rsidRPr="00C44D3E">
        <w:t>ßigungen von Steuern und Gebühren für das Land gelten auch für den Landesverband.</w:t>
      </w:r>
    </w:p>
    <w:p w:rsidR="007946CD" w:rsidRPr="00C44D3E" w:rsidRDefault="007946CD" w:rsidP="007946CD">
      <w:pPr>
        <w:pStyle w:val="Paragraphenberschrift"/>
      </w:pPr>
      <w:r w:rsidRPr="00C44D3E">
        <w:t>Artikel 12   Inkrafttreten, Schlußbestimmungen</w:t>
      </w:r>
    </w:p>
    <w:p w:rsidR="007946CD" w:rsidRPr="00C44D3E" w:rsidRDefault="007946CD" w:rsidP="007946CD">
      <w:pPr>
        <w:pStyle w:val="Gesetzestext"/>
      </w:pPr>
      <w:r w:rsidRPr="00C44D3E">
        <w:t>(1) Dieser Vertrag bedarf der Zustimmung des Landtages und des Verbandstages des Landesverbandes. Er tritt mit dem Austausch der Mitteilungen über die Zustimmungen in Kraft. Der Zeitpunkt des Inkraf</w:t>
      </w:r>
      <w:r w:rsidRPr="00C44D3E">
        <w:t>t</w:t>
      </w:r>
      <w:r w:rsidRPr="00C44D3E">
        <w:t>tretens wird im Gesetz- und Verordnungsblatt bekanntgemacht.</w:t>
      </w:r>
    </w:p>
    <w:p w:rsidR="007946CD" w:rsidRPr="00C44D3E" w:rsidRDefault="007946CD" w:rsidP="007946CD">
      <w:pPr>
        <w:pStyle w:val="Gesetzestext"/>
      </w:pPr>
      <w:r w:rsidRPr="00C44D3E">
        <w:t>(2) Die Beziehungen zwischen dem Land und dem Landesverband sind durch diesen Vertrag abschließend geregelt. Die Bestimmungen treten an die Stelle früherer vertraglicher oder gesetzlicher Reg</w:t>
      </w:r>
      <w:r w:rsidRPr="00C44D3E">
        <w:t>e</w:t>
      </w:r>
      <w:r w:rsidRPr="00C44D3E">
        <w:t>lungen.</w:t>
      </w:r>
    </w:p>
    <w:p w:rsidR="00CB556B" w:rsidRDefault="007946CD" w:rsidP="007946CD">
      <w:pPr>
        <w:pStyle w:val="Gesetzestext"/>
        <w:rPr>
          <w:lang w:val="de-DE"/>
        </w:rPr>
      </w:pPr>
      <w:r w:rsidRPr="00C44D3E">
        <w:t>(3) Für den Fall der Entstehung weiterer Jüdischer Gemeinden verwaltet der Landesverband die durch das Land nach Artikel 10 erbrachten finanziellen Leistungen treuhänderisch auch für weitere, auf den jüdischen Religionsgesetzen beruhenden Gemeinden, die eine Anerkennung als Körperschaft des öffentlichen Rechts beanspruchen können oder als solche ane</w:t>
      </w:r>
      <w:r w:rsidRPr="00C44D3E">
        <w:t>r</w:t>
      </w:r>
      <w:r w:rsidRPr="00C44D3E">
        <w:t>kannt sind, unabhängig davon, ob diese Gemeinden Mitglieder des Landesverbandes sind. Der Landesverband ist verpflichtet, auch diese Gemeinden finanziell zu unterstützen. Für den Fall, daß eine Einigung über die Höhe der fina</w:t>
      </w:r>
      <w:r w:rsidRPr="00C44D3E">
        <w:t>n</w:t>
      </w:r>
      <w:r w:rsidRPr="00C44D3E">
        <w:t xml:space="preserve">ziellen Leistungen nicht erzielt werden kann, entscheidet der Zentralrat der Juden in Deutschland als </w:t>
      </w:r>
    </w:p>
    <w:p w:rsidR="007946CD" w:rsidRPr="00C44D3E" w:rsidRDefault="007946CD" w:rsidP="007946CD">
      <w:pPr>
        <w:pStyle w:val="Gesetzestext"/>
      </w:pPr>
      <w:r w:rsidRPr="00C44D3E">
        <w:lastRenderedPageBreak/>
        <w:t>Schiedsric</w:t>
      </w:r>
      <w:r w:rsidRPr="00C44D3E">
        <w:t>h</w:t>
      </w:r>
      <w:r w:rsidRPr="00C44D3E">
        <w:t>ter, soweit es sich um Gemeinden handelt, die dem Zentralrat angeschlossen sind.</w:t>
      </w:r>
    </w:p>
    <w:p w:rsidR="007946CD" w:rsidRPr="00C44D3E" w:rsidRDefault="007946CD" w:rsidP="007946CD">
      <w:pPr>
        <w:pStyle w:val="Gesetzestext"/>
      </w:pPr>
      <w:r w:rsidRPr="00C44D3E">
        <w:t>Zu Urkund dessen ist dieser Vertrag in zweifacher Urschrift unterzeichnet worden; jede Vertragspa</w:t>
      </w:r>
      <w:r w:rsidRPr="00C44D3E">
        <w:t>r</w:t>
      </w:r>
      <w:r w:rsidRPr="00C44D3E">
        <w:t>tei erhält eine Urschrift.</w:t>
      </w:r>
    </w:p>
    <w:p w:rsidR="007946CD" w:rsidRPr="00C44D3E" w:rsidRDefault="007946CD" w:rsidP="007946CD">
      <w:pPr>
        <w:pStyle w:val="Gesetzestext"/>
      </w:pPr>
      <w:r w:rsidRPr="00C44D3E">
        <w:t>Schwerin, am 14. Juni 1996</w:t>
      </w:r>
    </w:p>
    <w:p w:rsidR="007946CD" w:rsidRDefault="007946CD" w:rsidP="007946CD">
      <w:pPr>
        <w:pStyle w:val="Gesetzestext"/>
        <w:rPr>
          <w:lang w:val="de-DE"/>
        </w:rPr>
      </w:pPr>
      <w:r>
        <w:t xml:space="preserve">Für das Land </w:t>
      </w:r>
    </w:p>
    <w:p w:rsidR="007946CD" w:rsidRDefault="007946CD" w:rsidP="007946CD">
      <w:pPr>
        <w:pStyle w:val="Gesetzestext"/>
        <w:rPr>
          <w:lang w:val="de-DE"/>
        </w:rPr>
      </w:pPr>
      <w:r>
        <w:t xml:space="preserve">gez. Dr. Berndt Seite </w:t>
      </w:r>
    </w:p>
    <w:p w:rsidR="007946CD" w:rsidRDefault="007946CD" w:rsidP="007946CD">
      <w:pPr>
        <w:pStyle w:val="Gesetzestext"/>
        <w:rPr>
          <w:lang w:val="de-DE"/>
        </w:rPr>
      </w:pPr>
      <w:r w:rsidRPr="00C44D3E">
        <w:t>Ministerpräsident</w:t>
      </w:r>
      <w:r w:rsidRPr="00C44D3E">
        <w:br/>
        <w:t>Für den Landesverband der Jüdischen Mecklenburg-Vorpommern Gemeinden in Meckle</w:t>
      </w:r>
      <w:r w:rsidRPr="00C44D3E">
        <w:t>n</w:t>
      </w:r>
      <w:r>
        <w:t>burg-Vorpommern</w:t>
      </w:r>
    </w:p>
    <w:p w:rsidR="007946CD" w:rsidRDefault="007946CD" w:rsidP="007946CD">
      <w:pPr>
        <w:pStyle w:val="Gesetzestext"/>
        <w:rPr>
          <w:lang w:val="de-DE"/>
        </w:rPr>
      </w:pPr>
      <w:r w:rsidRPr="00C44D3E">
        <w:t>ge</w:t>
      </w:r>
      <w:r>
        <w:t>z. Valeriy Bunimov</w:t>
      </w:r>
    </w:p>
    <w:p w:rsidR="007946CD" w:rsidRPr="00C44D3E" w:rsidRDefault="007946CD" w:rsidP="007946CD">
      <w:pPr>
        <w:pStyle w:val="Gesetzestext"/>
      </w:pPr>
      <w:r w:rsidRPr="00C44D3E">
        <w:t>Vorsitzender des Landesverbandes der Jüdischen Gemeinden in Mecklenburg-Vorpommern</w:t>
      </w:r>
    </w:p>
    <w:p w:rsidR="007946CD" w:rsidRPr="00C44D3E" w:rsidRDefault="007946CD" w:rsidP="007946CD">
      <w:pPr>
        <w:pStyle w:val="Paragraphenberschrift"/>
      </w:pPr>
      <w:r w:rsidRPr="00C44D3E">
        <w:t>Zusatzprotokoll zum Vertrag des Landes Mecklenburg-Vorpommern mit dem Landesverband der Jüdischen Gemei</w:t>
      </w:r>
      <w:r w:rsidRPr="00C44D3E">
        <w:t>n</w:t>
      </w:r>
      <w:r w:rsidRPr="00C44D3E">
        <w:t>den in Mecklenburg-Vorpommern</w:t>
      </w:r>
    </w:p>
    <w:p w:rsidR="007946CD" w:rsidRPr="00C44D3E" w:rsidRDefault="007946CD" w:rsidP="007946CD">
      <w:pPr>
        <w:pStyle w:val="Gesetzestext"/>
      </w:pPr>
      <w:r w:rsidRPr="00C44D3E">
        <w:t>Zu Artikel 10 Abs. 2:</w:t>
      </w:r>
    </w:p>
    <w:p w:rsidR="007946CD" w:rsidRPr="00C44D3E" w:rsidRDefault="007946CD" w:rsidP="007946CD">
      <w:pPr>
        <w:pStyle w:val="Gesetzestext"/>
      </w:pPr>
      <w:r w:rsidRPr="00C44D3E">
        <w:t>Die vertragschließenden Parteien sind übereing</w:t>
      </w:r>
      <w:r w:rsidRPr="00C44D3E">
        <w:t>e</w:t>
      </w:r>
      <w:r w:rsidRPr="00C44D3E">
        <w:t>kommen, den Betrag nach Ablauf von fünf Jahren zu überprüfen.</w:t>
      </w:r>
    </w:p>
    <w:p w:rsidR="007946CD" w:rsidRPr="00C44D3E" w:rsidRDefault="007946CD" w:rsidP="007946CD">
      <w:pPr>
        <w:pStyle w:val="Gesetzestext"/>
      </w:pPr>
      <w:r w:rsidRPr="00C44D3E">
        <w:t>Das Zusatzprotokoll ist zweifach ausgefertigt. Jede Vertragspartei erhält eine Ausfertigung.</w:t>
      </w:r>
    </w:p>
    <w:p w:rsidR="007946CD" w:rsidRPr="00C44D3E" w:rsidRDefault="007946CD" w:rsidP="007946CD">
      <w:pPr>
        <w:pStyle w:val="Gesetzestext"/>
      </w:pPr>
      <w:r w:rsidRPr="00C44D3E">
        <w:t>Schwerin, am 14. Juni 1996</w:t>
      </w:r>
    </w:p>
    <w:p w:rsidR="007946CD" w:rsidRDefault="007946CD" w:rsidP="007946CD">
      <w:pPr>
        <w:pStyle w:val="Gesetzestext"/>
        <w:rPr>
          <w:lang w:val="de-DE"/>
        </w:rPr>
      </w:pPr>
      <w:r>
        <w:t xml:space="preserve">Für das Land </w:t>
      </w:r>
    </w:p>
    <w:p w:rsidR="007946CD" w:rsidRDefault="007946CD" w:rsidP="007946CD">
      <w:pPr>
        <w:pStyle w:val="Gesetzestext"/>
        <w:rPr>
          <w:lang w:val="de-DE"/>
        </w:rPr>
      </w:pPr>
      <w:r w:rsidRPr="00C44D3E">
        <w:t>gez. Dr. Be</w:t>
      </w:r>
      <w:r>
        <w:t xml:space="preserve">rndt Seite </w:t>
      </w:r>
    </w:p>
    <w:p w:rsidR="007946CD" w:rsidRDefault="007946CD" w:rsidP="007946CD">
      <w:pPr>
        <w:pStyle w:val="Gesetzestext"/>
        <w:rPr>
          <w:lang w:val="de-DE"/>
        </w:rPr>
      </w:pPr>
      <w:r>
        <w:t>Ministerpräsident</w:t>
      </w:r>
    </w:p>
    <w:p w:rsidR="007946CD" w:rsidRDefault="007946CD" w:rsidP="007946CD">
      <w:pPr>
        <w:pStyle w:val="Gesetzestext"/>
        <w:rPr>
          <w:lang w:val="de-DE"/>
        </w:rPr>
      </w:pPr>
      <w:r w:rsidRPr="00C44D3E">
        <w:t>Für den Landesverband der Jüdischen Mecklenburg-Vorpommern Gemeinden in Meckle</w:t>
      </w:r>
      <w:r w:rsidRPr="00C44D3E">
        <w:t>n</w:t>
      </w:r>
      <w:r>
        <w:t>burg-Vorpommern</w:t>
      </w:r>
    </w:p>
    <w:p w:rsidR="007946CD" w:rsidRDefault="007946CD" w:rsidP="007946CD">
      <w:pPr>
        <w:pStyle w:val="Gesetzestext"/>
        <w:rPr>
          <w:lang w:val="de-DE"/>
        </w:rPr>
      </w:pPr>
      <w:r>
        <w:t>gez. Valeriy Bunimov</w:t>
      </w:r>
    </w:p>
    <w:p w:rsidR="007946CD" w:rsidRDefault="007946CD" w:rsidP="007946CD">
      <w:pPr>
        <w:pStyle w:val="Gesetzestext"/>
        <w:rPr>
          <w:lang w:val="de-DE"/>
        </w:rPr>
      </w:pPr>
      <w:r w:rsidRPr="00C44D3E">
        <w:t>Vorsitzender des Landesverbandes der Jüdischen Gemeinden in Mecklenburg-Vorpommern</w:t>
      </w:r>
    </w:p>
    <w:p w:rsidR="007946CD" w:rsidRDefault="007946CD" w:rsidP="007946CD">
      <w:pPr>
        <w:pStyle w:val="Gesetzestext"/>
        <w:rPr>
          <w:lang w:val="de-DE"/>
        </w:rPr>
      </w:pPr>
    </w:p>
    <w:p w:rsidR="007946CD" w:rsidRPr="00671549" w:rsidRDefault="007946CD" w:rsidP="007946CD">
      <w:pPr>
        <w:pStyle w:val="Gesetzestext"/>
        <w:rPr>
          <w:lang w:val="de-DE"/>
        </w:rPr>
      </w:pPr>
    </w:p>
    <w:p w:rsidR="007946CD" w:rsidRPr="00C44D3E" w:rsidRDefault="007946CD" w:rsidP="00D024E5">
      <w:pPr>
        <w:pStyle w:val="berschrift4"/>
        <w:numPr>
          <w:ilvl w:val="2"/>
          <w:numId w:val="26"/>
        </w:numPr>
      </w:pPr>
      <w:bookmarkStart w:id="104" w:name="_Toc353794718"/>
      <w:bookmarkStart w:id="105" w:name="_Toc353797001"/>
      <w:r w:rsidRPr="00C44D3E">
        <w:lastRenderedPageBreak/>
        <w:t>Vertrag zwischen dem Land Mecklenburg-Vorpommern und der Evangelisch-Lutherischen Landeskirche Mecklenburgs und der Pommerschen Evang</w:t>
      </w:r>
      <w:r w:rsidRPr="00C44D3E">
        <w:t>e</w:t>
      </w:r>
      <w:r w:rsidRPr="00C44D3E">
        <w:t>lischen Kirche [Güstrower Vertrag]</w:t>
      </w:r>
      <w:bookmarkEnd w:id="104"/>
      <w:bookmarkEnd w:id="105"/>
    </w:p>
    <w:p w:rsidR="007946CD" w:rsidRPr="00C44D3E" w:rsidRDefault="007946CD" w:rsidP="007946CD">
      <w:pPr>
        <w:pStyle w:val="GesetzUntertitel"/>
      </w:pPr>
      <w:r>
        <w:t>Vom 20.01.</w:t>
      </w:r>
      <w:r w:rsidRPr="00C44D3E">
        <w:t xml:space="preserve">1994, in Kraft seit </w:t>
      </w:r>
      <w:r>
        <w:rPr>
          <w:rStyle w:val="ikdateakt"/>
        </w:rPr>
        <w:t>22.04.</w:t>
      </w:r>
      <w:r w:rsidRPr="00C44D3E">
        <w:rPr>
          <w:rStyle w:val="ikdateakt"/>
        </w:rPr>
        <w:t xml:space="preserve">1994, </w:t>
      </w:r>
      <w:r w:rsidRPr="00C44D3E">
        <w:t xml:space="preserve">Vertragsgesetz vom </w:t>
      </w:r>
      <w:r>
        <w:t>03.05.1994 (GVOBl. M </w:t>
      </w:r>
      <w:r>
        <w:noBreakHyphen/>
        <w:t> V S. </w:t>
      </w:r>
      <w:r w:rsidRPr="00C44D3E">
        <w:t>559)</w:t>
      </w:r>
    </w:p>
    <w:p w:rsidR="007946CD" w:rsidRPr="00C44D3E" w:rsidRDefault="007946CD" w:rsidP="007946CD">
      <w:pPr>
        <w:pStyle w:val="Gesetzestext"/>
      </w:pPr>
      <w:r w:rsidRPr="00C44D3E">
        <w:t>Das Land Mecklenburg-Vorpommern einerseits und die Evangelisch-Lutherische Landeskirche Mecklenburgs und die Pommersche Evangelische Kirche andererseits schließen zur rechtlichen Ordnung ihrer Beziehungen</w:t>
      </w:r>
    </w:p>
    <w:p w:rsidR="007946CD" w:rsidRPr="00C44D3E" w:rsidRDefault="007946CD" w:rsidP="007946CD">
      <w:pPr>
        <w:pStyle w:val="Gesetzestext"/>
      </w:pPr>
      <w:r w:rsidRPr="00C44D3E">
        <w:t>- auf der Grundlage der vom Grundgesetz für die Bundesrepublik Deutschland und von der Verfassung des Landes Mecklenburg-Vorpommern gewährleisteten Stellung der Kirchen im freiheitlichen und dem</w:t>
      </w:r>
      <w:r w:rsidRPr="00C44D3E">
        <w:t>o</w:t>
      </w:r>
      <w:r w:rsidRPr="00C44D3E">
        <w:t>kratischen Rechtsstaat,</w:t>
      </w:r>
    </w:p>
    <w:p w:rsidR="007946CD" w:rsidRPr="00C44D3E" w:rsidRDefault="007946CD" w:rsidP="007946CD">
      <w:pPr>
        <w:pStyle w:val="Gesetzestext"/>
      </w:pPr>
      <w:r w:rsidRPr="00C44D3E">
        <w:t>- in Anknüpfung und Fortentwicklung der rechtlichen Regelungen, die insbesondere in dem Vertrag zwischen dem Freistaat Mecklenburg-Schwerin und der Evangelisch-Lutherischen Kirche von Mecklenburg-Schwerin vom 2. Mai 1930 und in dem Vertrag zwischen dem Freistaat Preußen mit den Evangelischen Landeskirchen vom 11. Mai 1931 ihren Niede</w:t>
      </w:r>
      <w:r w:rsidRPr="00C44D3E">
        <w:t>r</w:t>
      </w:r>
      <w:r w:rsidRPr="00C44D3E">
        <w:t>schlag gefunden haben,</w:t>
      </w:r>
    </w:p>
    <w:p w:rsidR="007946CD" w:rsidRPr="00C44D3E" w:rsidRDefault="007946CD" w:rsidP="007946CD">
      <w:pPr>
        <w:pStyle w:val="Gesetzestext"/>
      </w:pPr>
      <w:r w:rsidRPr="00C44D3E">
        <w:t>- im Respekt vor der Religions- und Glaubensfreiheit des einzelnen und in Anerkennung des Selbstbestimmungsrechts der Kirchen,</w:t>
      </w:r>
    </w:p>
    <w:p w:rsidR="007946CD" w:rsidRPr="00C44D3E" w:rsidRDefault="007946CD" w:rsidP="007946CD">
      <w:pPr>
        <w:pStyle w:val="Gesetzestext"/>
      </w:pPr>
      <w:r w:rsidRPr="00C44D3E">
        <w:t>- im Bewußtsein der Unterschiedlichkeit des geistlichen Auftrages der Kirchen und der weltlichen Aufg</w:t>
      </w:r>
      <w:r w:rsidRPr="00C44D3E">
        <w:t>a</w:t>
      </w:r>
      <w:r w:rsidRPr="00C44D3E">
        <w:t>ben des Staates,</w:t>
      </w:r>
    </w:p>
    <w:p w:rsidR="007946CD" w:rsidRPr="00C44D3E" w:rsidRDefault="007946CD" w:rsidP="007946CD">
      <w:pPr>
        <w:pStyle w:val="Gesetzestext"/>
      </w:pPr>
      <w:r w:rsidRPr="00C44D3E">
        <w:t>- in der Überzeugung, daß die Trennung von Staat und Kirche gleichermaßen Distanz und Kooperation gebietet,</w:t>
      </w:r>
    </w:p>
    <w:p w:rsidR="007946CD" w:rsidRPr="00C44D3E" w:rsidRDefault="007946CD" w:rsidP="007946CD">
      <w:pPr>
        <w:pStyle w:val="Gesetzestext"/>
      </w:pPr>
      <w:r w:rsidRPr="00C44D3E">
        <w:t>- in Würdigung der Bedeutung, die christlicher Glaube, kirchliches Leben und diakonischer Dienst auch im religiös neutralen Staat für das Gemeinwohl und den Gemeinsinn der Bürger haben,</w:t>
      </w:r>
    </w:p>
    <w:p w:rsidR="007946CD" w:rsidRPr="00C44D3E" w:rsidRDefault="007946CD" w:rsidP="007946CD">
      <w:pPr>
        <w:pStyle w:val="Gesetzestext"/>
      </w:pPr>
      <w:r w:rsidRPr="00C44D3E">
        <w:t>diesen Vertrag.</w:t>
      </w:r>
    </w:p>
    <w:p w:rsidR="007946CD" w:rsidRPr="00C44D3E" w:rsidRDefault="007946CD" w:rsidP="007946CD">
      <w:pPr>
        <w:pStyle w:val="Paragraphenberschrift"/>
        <w:outlineLvl w:val="0"/>
      </w:pPr>
      <w:r w:rsidRPr="00C44D3E">
        <w:t>Artikel 1</w:t>
      </w:r>
    </w:p>
    <w:p w:rsidR="007946CD" w:rsidRPr="00C44D3E" w:rsidRDefault="007946CD" w:rsidP="007946CD">
      <w:pPr>
        <w:pStyle w:val="Gesetzestext"/>
      </w:pPr>
      <w:r w:rsidRPr="00C44D3E">
        <w:t>(1) Das Land gewährt der Freiheit, den christlichen Glauben zu bekennen und auszuüben, den Schutz durch Verfassung und Gesetz.</w:t>
      </w:r>
    </w:p>
    <w:p w:rsidR="007946CD" w:rsidRPr="00C44D3E" w:rsidRDefault="007946CD" w:rsidP="007946CD">
      <w:pPr>
        <w:pStyle w:val="Gesetzestext"/>
      </w:pPr>
      <w:r w:rsidRPr="00C44D3E">
        <w:t>(2) Die Kirchen ordnen und verwalten ihre Angel</w:t>
      </w:r>
      <w:r w:rsidRPr="00C44D3E">
        <w:t>e</w:t>
      </w:r>
      <w:r w:rsidRPr="00C44D3E">
        <w:t>genheiten selbständig innerhalb der Schranken des für alle geltenden Gesetzes.</w:t>
      </w:r>
    </w:p>
    <w:p w:rsidR="007946CD" w:rsidRPr="00C44D3E" w:rsidRDefault="007946CD" w:rsidP="007946CD">
      <w:pPr>
        <w:pStyle w:val="Gesetzestext"/>
      </w:pPr>
      <w:r w:rsidRPr="00C44D3E">
        <w:t>(3) Die Kirchen, ihre Kirchengemeinden und Gliederungen sind Körperschaften des öffentlichen Rechts.</w:t>
      </w:r>
    </w:p>
    <w:p w:rsidR="007946CD" w:rsidRPr="00C44D3E" w:rsidRDefault="007946CD" w:rsidP="007946CD">
      <w:pPr>
        <w:pStyle w:val="Gesetzestext"/>
      </w:pPr>
      <w:r w:rsidRPr="00C44D3E">
        <w:t>(4) Kirchlicher Dienst ist öffentlicher Dienst. Die Kirchen sind Dienstherren nach öffentl</w:t>
      </w:r>
      <w:r w:rsidRPr="00C44D3E">
        <w:t>i</w:t>
      </w:r>
      <w:r w:rsidRPr="00C44D3E">
        <w:t>chem Recht.</w:t>
      </w:r>
    </w:p>
    <w:p w:rsidR="007946CD" w:rsidRPr="00C44D3E" w:rsidRDefault="007946CD" w:rsidP="007946CD">
      <w:pPr>
        <w:pStyle w:val="Paragraphenberschrift"/>
        <w:outlineLvl w:val="0"/>
      </w:pPr>
      <w:r w:rsidRPr="00C44D3E">
        <w:t>Artikel 2</w:t>
      </w:r>
    </w:p>
    <w:p w:rsidR="007946CD" w:rsidRPr="00C44D3E" w:rsidRDefault="007946CD" w:rsidP="007946CD">
      <w:pPr>
        <w:pStyle w:val="Gesetzestext"/>
      </w:pPr>
      <w:r w:rsidRPr="00C44D3E">
        <w:t>(1) Zur Klärung von Fragen, die das Verhältnis von Staat und Kirche betreffen oder von beiderseitigem Interesse sind, und zur Vertiefung ihrer Beziehungen treffen sich die Landesregierung und die Kirchenle</w:t>
      </w:r>
      <w:r w:rsidRPr="00C44D3E">
        <w:t>i</w:t>
      </w:r>
      <w:r w:rsidRPr="00C44D3E">
        <w:t>tungen in regelmäßigen Begegnungen.</w:t>
      </w:r>
    </w:p>
    <w:p w:rsidR="00CB556B" w:rsidRDefault="007946CD" w:rsidP="007946CD">
      <w:pPr>
        <w:pStyle w:val="Gesetzestext"/>
        <w:rPr>
          <w:lang w:val="de-DE"/>
        </w:rPr>
      </w:pPr>
      <w:r w:rsidRPr="00C44D3E">
        <w:t>(2) Bei Gesetzgebungsvorhaben und bei Progra</w:t>
      </w:r>
      <w:r w:rsidRPr="00C44D3E">
        <w:t>m</w:t>
      </w:r>
      <w:r w:rsidRPr="00C44D3E">
        <w:t xml:space="preserve">men, die Belange der Kirchen unmittelbar berühren, </w:t>
      </w:r>
    </w:p>
    <w:p w:rsidR="007946CD" w:rsidRPr="00C44D3E" w:rsidRDefault="007946CD" w:rsidP="007946CD">
      <w:pPr>
        <w:pStyle w:val="Gesetzestext"/>
      </w:pPr>
      <w:r w:rsidRPr="00C44D3E">
        <w:lastRenderedPageBreak/>
        <w:t>wird die Landesregierung die Kirchen beteiligen.</w:t>
      </w:r>
    </w:p>
    <w:p w:rsidR="007946CD" w:rsidRPr="00C44D3E" w:rsidRDefault="007946CD" w:rsidP="007946CD">
      <w:pPr>
        <w:pStyle w:val="Gesetzestext"/>
      </w:pPr>
      <w:r w:rsidRPr="00C44D3E">
        <w:t>(3) Die Kirchen stimmen sich ab, um ihre Angelegenheiten gegenüber dem Land einheitlich zu vertreten. Sie bestellen einen gemeinsamen Beauftragten am Sitz der Landesregierung.</w:t>
      </w:r>
    </w:p>
    <w:p w:rsidR="007946CD" w:rsidRPr="00C44D3E" w:rsidRDefault="007946CD" w:rsidP="007946CD">
      <w:pPr>
        <w:pStyle w:val="Paragraphenberschrift"/>
        <w:outlineLvl w:val="0"/>
      </w:pPr>
      <w:r w:rsidRPr="00C44D3E">
        <w:t>Artikel 3</w:t>
      </w:r>
    </w:p>
    <w:p w:rsidR="007946CD" w:rsidRPr="00C44D3E" w:rsidRDefault="007946CD" w:rsidP="007946CD">
      <w:pPr>
        <w:pStyle w:val="Gesetzestext"/>
      </w:pPr>
      <w:r w:rsidRPr="00C44D3E">
        <w:t>(1) Die Kirchen teilen der Landesregierung Personalveränderungen in der Kirchenleitung, bei den La</w:t>
      </w:r>
      <w:r w:rsidRPr="00C44D3E">
        <w:t>n</w:t>
      </w:r>
      <w:r w:rsidRPr="00C44D3E">
        <w:t>dessuperintendenten und den Superintendenten mit.</w:t>
      </w:r>
    </w:p>
    <w:p w:rsidR="007946CD" w:rsidRPr="00C44D3E" w:rsidRDefault="007946CD" w:rsidP="007946CD">
      <w:pPr>
        <w:pStyle w:val="Gesetzestext"/>
      </w:pPr>
      <w:r w:rsidRPr="00C44D3E">
        <w:t>(2) Die Bischöfe und die Leiter der obersten Ki</w:t>
      </w:r>
      <w:r w:rsidRPr="00C44D3E">
        <w:t>r</w:t>
      </w:r>
      <w:r w:rsidRPr="00C44D3E">
        <w:t>chenverwaltungsbehörden treffen alsbald nach ihrer Bestellung mit der Landesregierung zu einem Gespräch über Fragen des Verhältnisses und der Zusammenarbeit von Staat und Kirchen zusammen (Kooperationsgespräch).</w:t>
      </w:r>
    </w:p>
    <w:p w:rsidR="007946CD" w:rsidRPr="00C44D3E" w:rsidRDefault="007946CD" w:rsidP="007946CD">
      <w:pPr>
        <w:pStyle w:val="Paragraphenberschrift"/>
        <w:outlineLvl w:val="0"/>
      </w:pPr>
      <w:r w:rsidRPr="00C44D3E">
        <w:t>Artikel 4</w:t>
      </w:r>
    </w:p>
    <w:p w:rsidR="007946CD" w:rsidRPr="00C44D3E" w:rsidRDefault="007946CD" w:rsidP="007946CD">
      <w:pPr>
        <w:pStyle w:val="Gesetzestext"/>
      </w:pPr>
      <w:r w:rsidRPr="00C44D3E">
        <w:t>(1) Die wissenschaftliche Pflege der evangelischen Theologie gehört zum Auftrag wisse</w:t>
      </w:r>
      <w:r w:rsidRPr="00C44D3E">
        <w:t>n</w:t>
      </w:r>
      <w:r w:rsidRPr="00C44D3E">
        <w:t>schaftlicher Hochschulen und wird durch die evangelisch-theologischen Fakultäten an den Universitäten Greifswald und Rostock gewährleistet.</w:t>
      </w:r>
    </w:p>
    <w:p w:rsidR="007946CD" w:rsidRPr="00C44D3E" w:rsidRDefault="007946CD" w:rsidP="007946CD">
      <w:pPr>
        <w:pStyle w:val="Gesetzestext"/>
      </w:pPr>
      <w:r w:rsidRPr="00C44D3E">
        <w:t>(2) Die Anstellung eines hauptamtlichen Hochschullehrers an einer evangelisch-theologischen Fakultät bedarf hinsichtlich Lehre und Bekenntnis des Anzustellenden der Zustimmung der zuständigen Landeskirche. Die Landesregierung gibt der Kirche Gelegenheit zur Äußerung. Gegen ein ausdrückliches kirc</w:t>
      </w:r>
      <w:r w:rsidRPr="00C44D3E">
        <w:t>h</w:t>
      </w:r>
      <w:r w:rsidRPr="00C44D3E">
        <w:t>liches Votum leitet sie eine Berufung nicht ein und nimmt eine Anstellung nicht vor.</w:t>
      </w:r>
    </w:p>
    <w:p w:rsidR="007946CD" w:rsidRPr="00DA68E9" w:rsidRDefault="007946CD" w:rsidP="007946CD">
      <w:pPr>
        <w:pStyle w:val="Gesetzestext"/>
        <w:rPr>
          <w:lang w:val="de-DE"/>
        </w:rPr>
      </w:pPr>
      <w:r w:rsidRPr="00C44D3E">
        <w:t>(3) Bei Entscheidungen über Studien- und Prüfungsordnungen für eine der evangelischtheolog</w:t>
      </w:r>
      <w:r w:rsidRPr="00C44D3E">
        <w:t>i</w:t>
      </w:r>
      <w:r w:rsidRPr="00C44D3E">
        <w:t>schen Fakultäten wird die zuständige Landeskirche mit dem Ziel des Einvernehmens beteiligt. Sie ist berechtigt, einen Vertreter in die Prüfungsausschüsse für die Abschlüsse der Ausbildung an der evangelisch-theologischen Fakultät zu entsenden.</w:t>
      </w:r>
    </w:p>
    <w:p w:rsidR="007946CD" w:rsidRPr="00C44D3E" w:rsidRDefault="007946CD" w:rsidP="007946CD">
      <w:pPr>
        <w:pStyle w:val="Gesetzestext"/>
      </w:pPr>
      <w:r w:rsidRPr="00C44D3E">
        <w:t>(4) Kirchenrecht und Staatskirchenrecht werden in der Lehre angemessen berücksichtigt.</w:t>
      </w:r>
    </w:p>
    <w:p w:rsidR="007946CD" w:rsidRPr="00C44D3E" w:rsidRDefault="007946CD" w:rsidP="007946CD">
      <w:pPr>
        <w:pStyle w:val="Gesetzestext"/>
      </w:pPr>
      <w:r w:rsidRPr="00C44D3E">
        <w:t>(5) Die Kirchen behalten das Recht, eigene Prüfungen für den Abschluß des Theologiestudiums durchz</w:t>
      </w:r>
      <w:r w:rsidRPr="00C44D3E">
        <w:t>u</w:t>
      </w:r>
      <w:r w:rsidRPr="00C44D3E">
        <w:t>führen. Ihre Zeugnisse werden staatlich anerkannt.</w:t>
      </w:r>
    </w:p>
    <w:p w:rsidR="007946CD" w:rsidRPr="00C44D3E" w:rsidRDefault="007946CD" w:rsidP="007946CD">
      <w:pPr>
        <w:pStyle w:val="Gesetzestext"/>
      </w:pPr>
      <w:r w:rsidRPr="00C44D3E">
        <w:t>(6) Die zuständige Landeskirche bestellt im Einve</w:t>
      </w:r>
      <w:r w:rsidRPr="00C44D3E">
        <w:t>r</w:t>
      </w:r>
      <w:r w:rsidRPr="00C44D3E">
        <w:t>nehmen mit der evangelisch-theologischen Fakultät den evangelischen Universitätsprediger.</w:t>
      </w:r>
    </w:p>
    <w:p w:rsidR="007946CD" w:rsidRPr="00C44D3E" w:rsidRDefault="007946CD" w:rsidP="007946CD">
      <w:pPr>
        <w:pStyle w:val="Gesetzestext"/>
      </w:pPr>
      <w:r w:rsidRPr="00C44D3E">
        <w:t>(7) In Greifswald wird ein Hochschulinstitut für evangelische Kirchenmusik unterhalten. Das Näh</w:t>
      </w:r>
      <w:r w:rsidRPr="00C44D3E">
        <w:t>e</w:t>
      </w:r>
      <w:r w:rsidRPr="00C44D3E">
        <w:t>re, insbesondere die Finanzierung, wird zwischen dem Land und der Pommerschen Evangelischen Kirche in einer Vereinbarung geregelt. Diese ersetzt die Vereinbarung zw</w:t>
      </w:r>
      <w:r w:rsidRPr="00C44D3E">
        <w:t>i</w:t>
      </w:r>
      <w:r w:rsidRPr="00C44D3E">
        <w:t>schen der Ernst-Moritz-Arndt-Universität und der Pommerschen Evangelischen Kirche vom 27. Februar 1992.</w:t>
      </w:r>
    </w:p>
    <w:p w:rsidR="007946CD" w:rsidRPr="00C44D3E" w:rsidRDefault="007946CD" w:rsidP="007946CD">
      <w:pPr>
        <w:pStyle w:val="Paragraphenberschrift"/>
        <w:outlineLvl w:val="0"/>
      </w:pPr>
      <w:r w:rsidRPr="00C44D3E">
        <w:t>Artikel 5</w:t>
      </w:r>
    </w:p>
    <w:p w:rsidR="007946CD" w:rsidRPr="00C44D3E" w:rsidRDefault="007946CD" w:rsidP="007946CD">
      <w:pPr>
        <w:pStyle w:val="Gesetzestext"/>
      </w:pPr>
      <w:r w:rsidRPr="00C44D3E">
        <w:t>(1) Die Kirchen und ihre diakonischen Werke haben das Recht, im Rahmen des Artikel 7 des Grundgesetzes Ersatz- und Ergänzungsschulen sowie Hochschulen und sonstige Bildungseinrichtungen zu betre</w:t>
      </w:r>
      <w:r w:rsidRPr="00C44D3E">
        <w:t>i</w:t>
      </w:r>
      <w:r w:rsidRPr="00C44D3E">
        <w:t>ben.</w:t>
      </w:r>
    </w:p>
    <w:p w:rsidR="007946CD" w:rsidRDefault="007946CD" w:rsidP="007946CD">
      <w:pPr>
        <w:pStyle w:val="Gesetzestext"/>
        <w:rPr>
          <w:lang w:val="de-DE"/>
        </w:rPr>
      </w:pPr>
      <w:r w:rsidRPr="00C44D3E">
        <w:t>(2) Genehmigung, staatliche Anerkennung und Fö</w:t>
      </w:r>
      <w:r w:rsidRPr="00C44D3E">
        <w:t>r</w:t>
      </w:r>
      <w:r w:rsidRPr="00C44D3E">
        <w:t>derung dieser Einrichtungen regelt das Gesetz.</w:t>
      </w:r>
    </w:p>
    <w:p w:rsidR="00CB556B" w:rsidRPr="00CB556B" w:rsidRDefault="00CB556B" w:rsidP="007946CD">
      <w:pPr>
        <w:pStyle w:val="Gesetzestext"/>
        <w:rPr>
          <w:lang w:val="de-DE"/>
        </w:rPr>
      </w:pPr>
    </w:p>
    <w:p w:rsidR="007946CD" w:rsidRPr="00C44D3E" w:rsidRDefault="007946CD" w:rsidP="007946CD">
      <w:pPr>
        <w:pStyle w:val="Paragraphenberschrift"/>
        <w:outlineLvl w:val="0"/>
      </w:pPr>
      <w:r w:rsidRPr="00C44D3E">
        <w:lastRenderedPageBreak/>
        <w:t>Artikel 6</w:t>
      </w:r>
    </w:p>
    <w:p w:rsidR="007946CD" w:rsidRPr="00CB556B" w:rsidRDefault="007946CD" w:rsidP="007946CD">
      <w:pPr>
        <w:pStyle w:val="Gesetzestext"/>
        <w:rPr>
          <w:lang w:val="de-DE"/>
        </w:rPr>
      </w:pPr>
      <w:r w:rsidRPr="00C44D3E">
        <w:t>(1) Das Land gewährleistet die Erteilung des Religionsunterrichts als ordentliches Lehrfach an den öffen</w:t>
      </w:r>
      <w:r w:rsidRPr="00C44D3E">
        <w:t>t</w:t>
      </w:r>
      <w:r w:rsidRPr="00C44D3E">
        <w:t>lichen Schulen.</w:t>
      </w:r>
    </w:p>
    <w:p w:rsidR="007946CD" w:rsidRPr="00C44D3E" w:rsidRDefault="007946CD" w:rsidP="007946CD">
      <w:pPr>
        <w:pStyle w:val="Gesetzestext"/>
      </w:pPr>
      <w:r w:rsidRPr="00C44D3E">
        <w:t>(2) Der evangelische Religionsunterricht wird in Übereinstimmung mit den Grundsätzen der Evangelisch-Lutherischen Landeskirche Mecklenburgs und der Pommerschen Evangelischen Kirche erteilt. Die Kirchen werden an der Erarbeitung der Rahmen-Richtlinien, der Lehrpläne und der Auswahl der Lehrmittel für den evangelischen Religionsunterricht beteiligt. Die Zulassung der Lernmittel, insbesondere der Schulbücher, für den evangelischen Religionsunterricht bedarf der Zustimmung der Ki</w:t>
      </w:r>
      <w:r w:rsidRPr="00C44D3E">
        <w:t>r</w:t>
      </w:r>
      <w:r w:rsidRPr="00C44D3E">
        <w:t>chen.</w:t>
      </w:r>
    </w:p>
    <w:p w:rsidR="007946CD" w:rsidRPr="00C44D3E" w:rsidRDefault="007946CD" w:rsidP="007946CD">
      <w:pPr>
        <w:pStyle w:val="Gesetzestext"/>
      </w:pPr>
      <w:r w:rsidRPr="00C44D3E">
        <w:t>(3) Die Erteilung des evangelischen Religionsunterrichts setzt eine kirchliche Bevollmächtigung (Vokation) durch die zuständige Landeskirche voraus. Einem ordinierten Pfarrer gilt die kirchliche Bevol</w:t>
      </w:r>
      <w:r w:rsidRPr="00C44D3E">
        <w:t>l</w:t>
      </w:r>
      <w:r w:rsidRPr="00C44D3E">
        <w:t>mächtigung als erteilt. Die kirchliche Bevollmächtigung kann entzogen werden, wenn Gründe vorli</w:t>
      </w:r>
      <w:r w:rsidRPr="00C44D3E">
        <w:t>e</w:t>
      </w:r>
      <w:r w:rsidRPr="00C44D3E">
        <w:t>gen, die ihrer Erteilung entgegenstünden.</w:t>
      </w:r>
    </w:p>
    <w:p w:rsidR="007946CD" w:rsidRPr="00C44D3E" w:rsidRDefault="007946CD" w:rsidP="007946CD">
      <w:pPr>
        <w:pStyle w:val="Gesetzestext"/>
      </w:pPr>
      <w:r w:rsidRPr="00C44D3E">
        <w:t>(4) Im Hinblick auf die kirchliche Bevollmächtigung können die staatlichen Prüfungsordnungen die Anwesenheit eines kirchlichen Beauftragten bei der Lehramtsprüfung für das Fach Evangelische Religion vorsehen.</w:t>
      </w:r>
    </w:p>
    <w:p w:rsidR="007946CD" w:rsidRPr="00C44D3E" w:rsidRDefault="007946CD" w:rsidP="007946CD">
      <w:pPr>
        <w:pStyle w:val="Gesetzestext"/>
      </w:pPr>
      <w:r w:rsidRPr="00C44D3E">
        <w:t>(5) Die Gestellung katechetischer Lehrkräfte wird in einer Vereinbarung geregelt.</w:t>
      </w:r>
    </w:p>
    <w:p w:rsidR="007946CD" w:rsidRPr="00C44D3E" w:rsidRDefault="007946CD" w:rsidP="007946CD">
      <w:pPr>
        <w:pStyle w:val="Paragraphenberschrift"/>
        <w:outlineLvl w:val="0"/>
      </w:pPr>
      <w:r w:rsidRPr="00C44D3E">
        <w:t>Artikel 7</w:t>
      </w:r>
    </w:p>
    <w:p w:rsidR="007946CD" w:rsidRPr="00C44D3E" w:rsidRDefault="007946CD" w:rsidP="007946CD">
      <w:pPr>
        <w:pStyle w:val="Gesetzestext"/>
      </w:pPr>
      <w:r w:rsidRPr="00C44D3E">
        <w:t>(1) Das Land gewährleistet den Kirchen, ihren Kirchengemeinden, Gliederungen und rechtsfähigen Vermögensträgern das Eigentum und andere Rechte gemäß Artikel 140 des Grundgesetzes und Art</w:t>
      </w:r>
      <w:r w:rsidRPr="00C44D3E">
        <w:t>i</w:t>
      </w:r>
      <w:r w:rsidRPr="00C44D3E">
        <w:t>kel 9 Abs. 1 der Verfassung des Landes Mecklenburg-Vorpommern in Verbindung mit Artikel 138 Abs. 2 der deu</w:t>
      </w:r>
      <w:r w:rsidRPr="00C44D3E">
        <w:t>t</w:t>
      </w:r>
      <w:r w:rsidRPr="00C44D3E">
        <w:t>schen Verfassung vom 11. August 1919.</w:t>
      </w:r>
    </w:p>
    <w:p w:rsidR="007946CD" w:rsidRPr="00C44D3E" w:rsidRDefault="007946CD" w:rsidP="007946CD">
      <w:pPr>
        <w:pStyle w:val="Gesetzestext"/>
      </w:pPr>
      <w:r w:rsidRPr="00C44D3E">
        <w:t>(2) Die Enteignungsbehörde nimmt auf die Belange der Kirchen Rücksicht. Ist ein anderer als das Land Begünstigter der Enteignung, so wird sich die La</w:t>
      </w:r>
      <w:r w:rsidRPr="00C44D3E">
        <w:t>n</w:t>
      </w:r>
      <w:r w:rsidRPr="00C44D3E">
        <w:t>desregierung gegebenenfalls dafür verwenden, daß der Begünstigte geeignetes Ersatzland den Kirchen als Entschädigung zur Verfügung stellt.</w:t>
      </w:r>
    </w:p>
    <w:p w:rsidR="007946CD" w:rsidRPr="00C44D3E" w:rsidRDefault="007946CD" w:rsidP="007946CD">
      <w:pPr>
        <w:pStyle w:val="Gesetzestext"/>
      </w:pPr>
      <w:r w:rsidRPr="00C44D3E">
        <w:t>(3) Soweit die Kirchen von früheren vermögensrechtlichen Eingriffen betroffen sind, richten sich i</w:t>
      </w:r>
      <w:r w:rsidRPr="00C44D3E">
        <w:t>h</w:t>
      </w:r>
      <w:r w:rsidRPr="00C44D3E">
        <w:t>re Ansprüche nach den gesetzlichen Bestimmungen.</w:t>
      </w:r>
    </w:p>
    <w:p w:rsidR="007946CD" w:rsidRPr="00C44D3E" w:rsidRDefault="007946CD" w:rsidP="007946CD">
      <w:pPr>
        <w:pStyle w:val="Paragraphenberschrift"/>
        <w:outlineLvl w:val="0"/>
      </w:pPr>
      <w:r w:rsidRPr="00C44D3E">
        <w:t>Artikel 8</w:t>
      </w:r>
    </w:p>
    <w:p w:rsidR="007946CD" w:rsidRPr="00C44D3E" w:rsidRDefault="007946CD" w:rsidP="007946CD">
      <w:pPr>
        <w:pStyle w:val="Gesetzestext"/>
      </w:pPr>
      <w:r w:rsidRPr="00C44D3E">
        <w:t>(1) Die Kirchen zeigen Beschlüsse über die Errichtung und Veränderung von kirchlichen Körperschaften des öffentlichen Rechts der Landesregierung an.</w:t>
      </w:r>
    </w:p>
    <w:p w:rsidR="007946CD" w:rsidRPr="00C44D3E" w:rsidRDefault="007946CD" w:rsidP="007946CD">
      <w:pPr>
        <w:pStyle w:val="Gesetzestext"/>
      </w:pPr>
      <w:r w:rsidRPr="00C44D3E">
        <w:t>(2) Die Vorschriften der Kirchen über die vermögensrechtliche Vertretung der öffentlic</w:t>
      </w:r>
      <w:r w:rsidRPr="00C44D3E">
        <w:t>h</w:t>
      </w:r>
      <w:r w:rsidRPr="00C44D3E">
        <w:t>rechtlichen kirchlichen Körperschaften, Anstalten und rechtsfähigen Vermögensträger werden der Landesregierung vor ihrem Erlaß vorgelegt. Diese kann innerhalb eines Monats Einspruch erheben, wenn eine ordnung</w:t>
      </w:r>
      <w:r w:rsidRPr="00C44D3E">
        <w:t>s</w:t>
      </w:r>
      <w:r w:rsidRPr="00C44D3E">
        <w:t>gemäße vermögensrechtliche Vertretung nicht gewährleistet ist.</w:t>
      </w:r>
    </w:p>
    <w:p w:rsidR="007946CD" w:rsidRPr="00C44D3E" w:rsidRDefault="007946CD" w:rsidP="007946CD">
      <w:pPr>
        <w:pStyle w:val="Gesetzestext"/>
      </w:pPr>
      <w:r w:rsidRPr="00C44D3E">
        <w:t>(3) Die Kirchen üben die Aufsicht über die kirchl</w:t>
      </w:r>
      <w:r w:rsidRPr="00C44D3E">
        <w:t>i</w:t>
      </w:r>
      <w:r w:rsidRPr="00C44D3E">
        <w:t>chen Stiftungen aus.</w:t>
      </w:r>
    </w:p>
    <w:p w:rsidR="007946CD" w:rsidRPr="00C44D3E" w:rsidRDefault="007946CD" w:rsidP="007946CD">
      <w:pPr>
        <w:pStyle w:val="Paragraphenberschrift"/>
        <w:outlineLvl w:val="0"/>
      </w:pPr>
      <w:r w:rsidRPr="00C44D3E">
        <w:t>Artikel 9</w:t>
      </w:r>
    </w:p>
    <w:p w:rsidR="007946CD" w:rsidRPr="00C44D3E" w:rsidRDefault="007946CD" w:rsidP="007946CD">
      <w:pPr>
        <w:pStyle w:val="Gesetzestext"/>
      </w:pPr>
      <w:r w:rsidRPr="00C44D3E">
        <w:t>(1) Die Kirchen und das Land tragen gemeinsam Verantwortung für Schutz und Erhalt der kirchlichen Denkmale.</w:t>
      </w:r>
    </w:p>
    <w:p w:rsidR="007946CD" w:rsidRPr="00CB556B" w:rsidRDefault="007946CD" w:rsidP="007946CD">
      <w:pPr>
        <w:pStyle w:val="Gesetzestext"/>
        <w:rPr>
          <w:lang w:val="de-DE"/>
        </w:rPr>
      </w:pPr>
      <w:r w:rsidRPr="00C44D3E">
        <w:lastRenderedPageBreak/>
        <w:t>(2) Die Kirchen stellen sicher, daß ihre Denkmale erhalten bleiben und der Allgemeinheit zugänglich gemacht werden, sofern hieran ein öffentliches Int</w:t>
      </w:r>
      <w:r w:rsidRPr="00C44D3E">
        <w:t>e</w:t>
      </w:r>
      <w:r w:rsidRPr="00C44D3E">
        <w:t>resse besteht. Insoweit sind Enteignungen nach dem Denkmalschutzrecht unzulässig.</w:t>
      </w:r>
    </w:p>
    <w:p w:rsidR="007946CD" w:rsidRPr="00C44D3E" w:rsidRDefault="007946CD" w:rsidP="007946CD">
      <w:pPr>
        <w:pStyle w:val="Gesetzestext"/>
      </w:pPr>
      <w:r w:rsidRPr="00C44D3E">
        <w:t>(3) Bei Entscheidungen über Denkmale, die gottesdienstlichen, kultischen oder gleichartigen kirchlichen Zwecken unmittelbar dienen, berücksichtigen die Denkmalschutzbehörden die von den kirchlichen Oberbehörden festgestellten Belange. Die kirchliche Oberbehörde entscheidet im Benehmen mit der obersten Denkmalschutzbehörde, falls die untere Denkmalschutzbehörde oder das fachlich zuständige Landesamt die geltend gemachten Belange nicht a</w:t>
      </w:r>
      <w:r w:rsidRPr="00C44D3E">
        <w:t>n</w:t>
      </w:r>
      <w:r w:rsidRPr="00C44D3E">
        <w:t>erkennt.</w:t>
      </w:r>
    </w:p>
    <w:p w:rsidR="007946CD" w:rsidRPr="00C44D3E" w:rsidRDefault="007946CD" w:rsidP="007946CD">
      <w:pPr>
        <w:pStyle w:val="Gesetzestext"/>
      </w:pPr>
      <w:r w:rsidRPr="00C44D3E">
        <w:t>(4) Durch Vereinbarungen können den Kirchen Aufgaben des Denkmalschutzes übertragen werden.</w:t>
      </w:r>
    </w:p>
    <w:p w:rsidR="007946CD" w:rsidRPr="00C44D3E" w:rsidRDefault="007946CD" w:rsidP="007946CD">
      <w:pPr>
        <w:pStyle w:val="Gesetzestext"/>
      </w:pPr>
      <w:r w:rsidRPr="00C44D3E">
        <w:t>(5) Das Land nimmt bei der Förderung nach dem Denkmalrecht, auch bei der Vergabe von Mitteln, Rücksicht auf die besonderen denkmalpflegerischen Aufgaben der Kirchen. Es setzt sich dafür ein, daß die Kirchen auch von solchen Einrichtungen Hilfe erhalten, die auf nationaler und internationaler Eb</w:t>
      </w:r>
      <w:r w:rsidRPr="00C44D3E">
        <w:t>e</w:t>
      </w:r>
      <w:r w:rsidRPr="00C44D3E">
        <w:t>ne für die Kultur- und Denkmalpflege tätig sind.</w:t>
      </w:r>
    </w:p>
    <w:p w:rsidR="007946CD" w:rsidRPr="00C44D3E" w:rsidRDefault="007946CD" w:rsidP="007946CD">
      <w:pPr>
        <w:pStyle w:val="Paragraphenberschrift"/>
        <w:outlineLvl w:val="0"/>
      </w:pPr>
      <w:r w:rsidRPr="00C44D3E">
        <w:t>Artikel 10</w:t>
      </w:r>
    </w:p>
    <w:p w:rsidR="007946CD" w:rsidRPr="00C44D3E" w:rsidRDefault="007946CD" w:rsidP="007946CD">
      <w:pPr>
        <w:pStyle w:val="Gesetzestext"/>
      </w:pPr>
      <w:r w:rsidRPr="00C44D3E">
        <w:t>(1) Die kirchlichen Friedhöfe genießen den gleichen Schutz wie die kommunalen Friedhöfe.</w:t>
      </w:r>
    </w:p>
    <w:p w:rsidR="007946CD" w:rsidRPr="00C44D3E" w:rsidRDefault="007946CD" w:rsidP="007946CD">
      <w:pPr>
        <w:pStyle w:val="Gesetzestext"/>
      </w:pPr>
      <w:r w:rsidRPr="00C44D3E">
        <w:t>(2) Die Kirchengemeinden haben das Recht, im Rahmen der Gesetze neue Friedhöfe anzul</w:t>
      </w:r>
      <w:r w:rsidRPr="00C44D3E">
        <w:t>e</w:t>
      </w:r>
      <w:r w:rsidRPr="00C44D3E">
        <w:t>gen.</w:t>
      </w:r>
    </w:p>
    <w:p w:rsidR="007946CD" w:rsidRPr="00C44D3E" w:rsidRDefault="007946CD" w:rsidP="007946CD">
      <w:pPr>
        <w:pStyle w:val="Gesetzestext"/>
      </w:pPr>
      <w:r w:rsidRPr="00C44D3E">
        <w:t>(3) Auf kirchlichen Friedhöfen ist die Bestattung a</w:t>
      </w:r>
      <w:r w:rsidRPr="00C44D3E">
        <w:t>l</w:t>
      </w:r>
      <w:r w:rsidRPr="00C44D3E">
        <w:t>ler in der Gemeinde Verstorbenen zu ermöglichen, wenn dort kein Gemeindefriedhof vorhanden ist.</w:t>
      </w:r>
    </w:p>
    <w:p w:rsidR="007946CD" w:rsidRDefault="007946CD" w:rsidP="007946CD">
      <w:pPr>
        <w:pStyle w:val="Gesetzestext"/>
        <w:rPr>
          <w:lang w:val="de-DE"/>
        </w:rPr>
      </w:pPr>
      <w:r w:rsidRPr="00C44D3E">
        <w:t>(4) Die Kirchen haben das Recht, auf öffentlichen Friedhöfen Gottesdienste und Andachten zu halten.</w:t>
      </w:r>
    </w:p>
    <w:p w:rsidR="007946CD" w:rsidRPr="00C44D3E" w:rsidRDefault="007946CD" w:rsidP="007946CD">
      <w:pPr>
        <w:pStyle w:val="Paragraphenberschrift"/>
        <w:outlineLvl w:val="0"/>
      </w:pPr>
      <w:r w:rsidRPr="00C44D3E">
        <w:t>Artikel 11</w:t>
      </w:r>
    </w:p>
    <w:p w:rsidR="007946CD" w:rsidRPr="00C44D3E" w:rsidRDefault="007946CD" w:rsidP="007946CD">
      <w:pPr>
        <w:pStyle w:val="Gesetzestext"/>
      </w:pPr>
      <w:r w:rsidRPr="00C44D3E">
        <w:t>Zur Vermögensauseinandersetzung der früher vereinigten Kirchen und Schulämter wirken die Vertragspartner darauf hin, daß die Kommunen und die Kirchengemeinden die erforderlichen Verträge abschli</w:t>
      </w:r>
      <w:r w:rsidRPr="00C44D3E">
        <w:t>e</w:t>
      </w:r>
      <w:r w:rsidRPr="00C44D3E">
        <w:t>ßen oder die bereits abgeschlossenen Verträge durchführen.</w:t>
      </w:r>
    </w:p>
    <w:p w:rsidR="007946CD" w:rsidRPr="00C44D3E" w:rsidRDefault="007946CD" w:rsidP="007946CD">
      <w:pPr>
        <w:pStyle w:val="Paragraphenberschrift"/>
        <w:outlineLvl w:val="0"/>
      </w:pPr>
      <w:r w:rsidRPr="00C44D3E">
        <w:t>Artikel 12</w:t>
      </w:r>
    </w:p>
    <w:p w:rsidR="007946CD" w:rsidRPr="00C44D3E" w:rsidRDefault="007946CD" w:rsidP="007946CD">
      <w:pPr>
        <w:pStyle w:val="Gesetzestext"/>
      </w:pPr>
      <w:r w:rsidRPr="00C44D3E">
        <w:t>(1) Das Land erfüllt durch Staatsleistungen an die Kirchen seine Verpflichtungen gemäß Artikel 140 des Grundgesetzes und Artikel 9 Abs. 1 der Verfassung des Landes Mecklenburg-Vorpommern in Verbi</w:t>
      </w:r>
      <w:r w:rsidRPr="00C44D3E">
        <w:t>n</w:t>
      </w:r>
      <w:r w:rsidRPr="00C44D3E">
        <w:t>dung mit Artikel 138 Abs. 1 Satz 1 der deutschen Verfassung vom 11. August 1919.</w:t>
      </w:r>
    </w:p>
    <w:p w:rsidR="007946CD" w:rsidRPr="00C44D3E" w:rsidRDefault="007946CD" w:rsidP="007946CD">
      <w:pPr>
        <w:pStyle w:val="Gesetzestext"/>
      </w:pPr>
      <w:r w:rsidRPr="00C44D3E">
        <w:t>(2) Die Staatsleistungen bestimmen sich nach den Artikeln 13 bis 15 dieses Vertrages.</w:t>
      </w:r>
    </w:p>
    <w:p w:rsidR="007946CD" w:rsidRPr="00C44D3E" w:rsidRDefault="007946CD" w:rsidP="007946CD">
      <w:pPr>
        <w:pStyle w:val="Gesetzestext"/>
      </w:pPr>
      <w:r w:rsidRPr="00C44D3E">
        <w:t>(3) Die Kirchen einigen sich über die Verteilung der Staatsleistungen untereinander. Sie teilen das Erge</w:t>
      </w:r>
      <w:r w:rsidRPr="00C44D3E">
        <w:t>b</w:t>
      </w:r>
      <w:r w:rsidRPr="00C44D3E">
        <w:t>nis der Landesregierung mit.</w:t>
      </w:r>
    </w:p>
    <w:p w:rsidR="007946CD" w:rsidRPr="00C44D3E" w:rsidRDefault="007946CD" w:rsidP="007946CD">
      <w:pPr>
        <w:pStyle w:val="Paragraphenberschrift"/>
        <w:outlineLvl w:val="0"/>
      </w:pPr>
      <w:r w:rsidRPr="00C44D3E">
        <w:t>Artikel 13</w:t>
      </w:r>
    </w:p>
    <w:p w:rsidR="007946CD" w:rsidRPr="00C44D3E" w:rsidRDefault="007946CD" w:rsidP="007946CD">
      <w:pPr>
        <w:pStyle w:val="Gesetzestext"/>
      </w:pPr>
      <w:r w:rsidRPr="00C44D3E">
        <w:t>(1) An die Stelle aller bisherigen kirchlichen Ansprüche aus den staatlichen Patronaten tritt eine hälftige Beteiligung des Landes an den Baulasten solcher kirchlichen Gebäude, die bislang dem Patronat unte</w:t>
      </w:r>
      <w:r w:rsidRPr="00C44D3E">
        <w:t>r</w:t>
      </w:r>
      <w:r w:rsidRPr="00C44D3E">
        <w:t>standen.</w:t>
      </w:r>
    </w:p>
    <w:p w:rsidR="00CB556B" w:rsidRDefault="007946CD" w:rsidP="007946CD">
      <w:pPr>
        <w:pStyle w:val="Gesetzestext"/>
        <w:rPr>
          <w:lang w:val="de-DE"/>
        </w:rPr>
      </w:pPr>
      <w:r w:rsidRPr="00C44D3E">
        <w:t>(2) Die Verpflichtung des Landes nach Absatz 1 wird durch eine pauschale jährliche Zahlung abgegolten. Das Land zahlt jährlich 7 Millionen Deutsche Mark in monatlichen Raten, ers</w:t>
      </w:r>
      <w:r w:rsidRPr="00C44D3E">
        <w:t>t</w:t>
      </w:r>
      <w:r w:rsidRPr="00C44D3E">
        <w:t xml:space="preserve">mals für das Jahr 1994. Nach fünf Jahren überprüfen die Vertragspartner gemeinsam diesen Betrag. Sie </w:t>
      </w:r>
    </w:p>
    <w:p w:rsidR="007946CD" w:rsidRPr="00C44D3E" w:rsidRDefault="007946CD" w:rsidP="007946CD">
      <w:pPr>
        <w:pStyle w:val="Gesetzestext"/>
      </w:pPr>
      <w:r w:rsidRPr="00C44D3E">
        <w:lastRenderedPageBreak/>
        <w:t>berücksichtigen dabei den Bedarf und ihre Haushaltslage.</w:t>
      </w:r>
    </w:p>
    <w:p w:rsidR="007946CD" w:rsidRPr="00C44D3E" w:rsidRDefault="007946CD" w:rsidP="007946CD">
      <w:pPr>
        <w:pStyle w:val="Gesetzestext"/>
      </w:pPr>
      <w:r w:rsidRPr="00C44D3E">
        <w:t>(3) Die Kirchen beteiligen sich an den Baulasten mindestens mit dem gleichen Betrag wie das Land.</w:t>
      </w:r>
    </w:p>
    <w:p w:rsidR="007946CD" w:rsidRPr="00C44D3E" w:rsidRDefault="007946CD" w:rsidP="007946CD">
      <w:pPr>
        <w:pStyle w:val="Paragraphenberschrift"/>
        <w:outlineLvl w:val="0"/>
      </w:pPr>
      <w:r w:rsidRPr="00C44D3E">
        <w:t>Artikel 14</w:t>
      </w:r>
    </w:p>
    <w:p w:rsidR="007946CD" w:rsidRPr="00C44D3E" w:rsidRDefault="007946CD" w:rsidP="007946CD">
      <w:pPr>
        <w:pStyle w:val="Gesetzestext"/>
      </w:pPr>
      <w:r w:rsidRPr="00C44D3E">
        <w:t>(1) Das Land zahlt den Kirchen anstelle aller früher gewährten Dotationen für Kirchenleitungen, Pfarre</w:t>
      </w:r>
      <w:r w:rsidRPr="00C44D3E">
        <w:t>r</w:t>
      </w:r>
      <w:r w:rsidRPr="00C44D3E">
        <w:t>besoldung und Pfarrerversorgung sowie anstelle aller anderen, auf besonderen Rechtstiteln beruhe</w:t>
      </w:r>
      <w:r w:rsidRPr="00C44D3E">
        <w:t>n</w:t>
      </w:r>
      <w:r w:rsidRPr="00C44D3E">
        <w:t>den Zahlungen, einen Gesamtzuschuß.</w:t>
      </w:r>
    </w:p>
    <w:p w:rsidR="007946CD" w:rsidRPr="00C44D3E" w:rsidRDefault="007946CD" w:rsidP="007946CD">
      <w:pPr>
        <w:pStyle w:val="Gesetzestext"/>
      </w:pPr>
      <w:r w:rsidRPr="00C44D3E">
        <w:t>(2) Der Gesamtzuschuß beträgt jährlich 13 Milli</w:t>
      </w:r>
      <w:r w:rsidRPr="00C44D3E">
        <w:t>o</w:t>
      </w:r>
      <w:r w:rsidRPr="00C44D3E">
        <w:t>nen Deutsche Mark und wird in monatlichen Raten gezahlt, erstmals für das Jahr 1994.</w:t>
      </w:r>
    </w:p>
    <w:p w:rsidR="007946CD" w:rsidRPr="00C44D3E" w:rsidRDefault="007946CD" w:rsidP="007946CD">
      <w:pPr>
        <w:pStyle w:val="Gesetzestext"/>
      </w:pPr>
      <w:r w:rsidRPr="00C44D3E">
        <w:t>(3) Ändert sich die Besoldung der Beamten im Landesdienst, so ändert sich der Gesamtzuschuß entsprechend. Als Berechnungsgrundlage dient das Eingangsamt für den höheren allgemeinen Verwaltungsdienst (Besoldungsgruppe A 13 des Bundesb</w:t>
      </w:r>
      <w:r w:rsidRPr="00C44D3E">
        <w:t>e</w:t>
      </w:r>
      <w:r w:rsidRPr="00C44D3E">
        <w:t>soldungsgesetzes, 7. Dienstaltersstufe, 2 Kinder).</w:t>
      </w:r>
    </w:p>
    <w:p w:rsidR="007946CD" w:rsidRPr="00C44D3E" w:rsidRDefault="007946CD" w:rsidP="007946CD">
      <w:pPr>
        <w:pStyle w:val="Paragraphenberschrift"/>
        <w:outlineLvl w:val="0"/>
      </w:pPr>
      <w:r w:rsidRPr="00C44D3E">
        <w:t>Artikel 15</w:t>
      </w:r>
    </w:p>
    <w:p w:rsidR="007946CD" w:rsidRDefault="007946CD" w:rsidP="007946CD">
      <w:pPr>
        <w:pStyle w:val="Gesetzestext"/>
        <w:rPr>
          <w:lang w:val="de-DE"/>
        </w:rPr>
      </w:pPr>
      <w:r w:rsidRPr="00C44D3E">
        <w:t>Zur Abgeltung aller sonstigen vermögenswerten Ansprüche der Kirchen und ihrer Gliederungen, die nicht in diesem Vertrag oder in allgemeinen Gese</w:t>
      </w:r>
      <w:r w:rsidRPr="00C44D3E">
        <w:t>t</w:t>
      </w:r>
      <w:r w:rsidRPr="00C44D3E">
        <w:t>zen begründet sind, zahlt das Land den Kirchen einmalig 13 Millionen Deutsche Mark in fünf gle</w:t>
      </w:r>
      <w:r w:rsidRPr="00C44D3E">
        <w:t>i</w:t>
      </w:r>
      <w:r w:rsidRPr="00C44D3E">
        <w:t>chen Jahresraten, beginnend im Jahr 1994.</w:t>
      </w:r>
    </w:p>
    <w:p w:rsidR="007946CD" w:rsidRPr="00C44D3E" w:rsidRDefault="007946CD" w:rsidP="007946CD">
      <w:pPr>
        <w:pStyle w:val="Paragraphenberschrift"/>
        <w:outlineLvl w:val="0"/>
      </w:pPr>
      <w:r w:rsidRPr="00C44D3E">
        <w:t>Artikel 16</w:t>
      </w:r>
    </w:p>
    <w:p w:rsidR="007946CD" w:rsidRPr="00C44D3E" w:rsidRDefault="007946CD" w:rsidP="007946CD">
      <w:pPr>
        <w:pStyle w:val="Gesetzestext"/>
      </w:pPr>
      <w:r w:rsidRPr="00C44D3E">
        <w:t>Auf Landesrecht beruhende Befreiungen und Erm</w:t>
      </w:r>
      <w:r w:rsidRPr="00C44D3E">
        <w:t>ä</w:t>
      </w:r>
      <w:r w:rsidRPr="00C44D3E">
        <w:t>ßigungen von Steuern und Gebühren für das Land gelten auch für die Kirchen, ihre Kirchengemeinden und Gliederungen.</w:t>
      </w:r>
    </w:p>
    <w:p w:rsidR="007946CD" w:rsidRPr="00C44D3E" w:rsidRDefault="007946CD" w:rsidP="007946CD">
      <w:pPr>
        <w:pStyle w:val="Paragraphenberschrift"/>
        <w:outlineLvl w:val="0"/>
      </w:pPr>
      <w:r w:rsidRPr="00C44D3E">
        <w:t>Artikel 17</w:t>
      </w:r>
    </w:p>
    <w:p w:rsidR="007946CD" w:rsidRPr="00C44D3E" w:rsidRDefault="007946CD" w:rsidP="007946CD">
      <w:pPr>
        <w:pStyle w:val="Gesetzestext"/>
      </w:pPr>
      <w:r w:rsidRPr="00C44D3E">
        <w:t>(1) Die Kirchen und Kirchengemeinden sind berechtigt, nach Maßgabe der Gesetze von ihren Mitgliedern Kirchensteuern und Kirchgeld zu erheben.</w:t>
      </w:r>
    </w:p>
    <w:p w:rsidR="007946CD" w:rsidRPr="00C44D3E" w:rsidRDefault="007946CD" w:rsidP="007946CD">
      <w:pPr>
        <w:pStyle w:val="Gesetzestext"/>
      </w:pPr>
      <w:r w:rsidRPr="00C44D3E">
        <w:t>(2) Für die Bemessung der Kirchensteuer als Zuschlag zur Einkommensteuer (Lohnsteuer) verständigen sich die Kirchen auf einen einheitlichen Z</w:t>
      </w:r>
      <w:r w:rsidRPr="00C44D3E">
        <w:t>u</w:t>
      </w:r>
      <w:r w:rsidRPr="00C44D3E">
        <w:t xml:space="preserve">schlagsatz. </w:t>
      </w:r>
    </w:p>
    <w:p w:rsidR="007946CD" w:rsidRPr="00C44D3E" w:rsidRDefault="007946CD" w:rsidP="007946CD">
      <w:pPr>
        <w:pStyle w:val="Gesetzestext"/>
      </w:pPr>
      <w:r w:rsidRPr="00C44D3E">
        <w:t>(3) Die Kirchensteuerordnungen, die Kirchensteuerbeschlüsse, ihre Änderung und Ergänzung bedürfen der staatlichen Anerkennung. Diese kann nur bei einem Verstoß gegen die staatlichen Steuerb</w:t>
      </w:r>
      <w:r w:rsidRPr="00C44D3E">
        <w:t>e</w:t>
      </w:r>
      <w:r w:rsidRPr="00C44D3E">
        <w:t>stimmungen versagt werden. Die Kirchensteuerbeschlüsse gelten als anerkannt, wenn sie den B</w:t>
      </w:r>
      <w:r w:rsidRPr="00C44D3E">
        <w:t>e</w:t>
      </w:r>
      <w:r w:rsidRPr="00C44D3E">
        <w:t>schlüssen des vorhergehenden Haushaltsjahres entsprechen.</w:t>
      </w:r>
    </w:p>
    <w:p w:rsidR="007946CD" w:rsidRPr="00C44D3E" w:rsidRDefault="007946CD" w:rsidP="007946CD">
      <w:pPr>
        <w:pStyle w:val="Gesetzestext"/>
      </w:pPr>
      <w:r w:rsidRPr="00C44D3E">
        <w:t>(4) Festsetzung und Erhebung der Kirchensteuer sind den Finanzämtern übertragen. Soweit die Ste</w:t>
      </w:r>
      <w:r w:rsidRPr="00C44D3E">
        <w:t>u</w:t>
      </w:r>
      <w:r w:rsidRPr="00C44D3E">
        <w:t>er durch Abzug vom Arbeitslohn in Betriebstätten im Land Mecklenburg-Vorpommern erhoben wird, sind die Arbeitgeber verpflichtet, die Kirchensteuer einzubeha</w:t>
      </w:r>
      <w:r w:rsidRPr="00C44D3E">
        <w:t>l</w:t>
      </w:r>
      <w:r w:rsidRPr="00C44D3E">
        <w:t>ten und abzuführen.</w:t>
      </w:r>
    </w:p>
    <w:p w:rsidR="007946CD" w:rsidRPr="00C44D3E" w:rsidRDefault="007946CD" w:rsidP="007946CD">
      <w:pPr>
        <w:pStyle w:val="Gesetzestext"/>
      </w:pPr>
      <w:r w:rsidRPr="00C44D3E">
        <w:t>(5) Für die Verwaltung der Kirchensteuer erhält das Land eine Entschädigung in Höhe eines Anteils des Kirchensteueraufkommens, der einvernehmlich festgelegt wird. Die Finanzämter geben den zuständigen kirchlichen Stellen in allen Kirchensteuerangelegenheiten die erforde</w:t>
      </w:r>
      <w:r w:rsidRPr="00C44D3E">
        <w:t>r</w:t>
      </w:r>
      <w:r w:rsidRPr="00C44D3E">
        <w:t>lichen Auskünfte. Dabei ist dem Datenschutz Rechnung zu tragen.</w:t>
      </w:r>
    </w:p>
    <w:p w:rsidR="007946CD" w:rsidRPr="00C44D3E" w:rsidRDefault="007946CD" w:rsidP="007946CD">
      <w:pPr>
        <w:pStyle w:val="Gesetzestext"/>
      </w:pPr>
      <w:r w:rsidRPr="00C44D3E">
        <w:t>(6) Die Vollstreckung der Kirchensteuern obliegt den Finanzämtern. Sie unterbleibt, wenn die Kirchen darauf verzichten.</w:t>
      </w:r>
    </w:p>
    <w:p w:rsidR="007946CD" w:rsidRPr="00C44D3E" w:rsidRDefault="007946CD" w:rsidP="007946CD">
      <w:pPr>
        <w:pStyle w:val="Paragraphenberschrift"/>
        <w:outlineLvl w:val="0"/>
      </w:pPr>
      <w:r w:rsidRPr="00C44D3E">
        <w:lastRenderedPageBreak/>
        <w:t>Artikel 18</w:t>
      </w:r>
    </w:p>
    <w:p w:rsidR="007946CD" w:rsidRPr="00C44D3E" w:rsidRDefault="007946CD" w:rsidP="007946CD">
      <w:pPr>
        <w:pStyle w:val="Gesetzestext"/>
      </w:pPr>
      <w:r w:rsidRPr="00C44D3E">
        <w:t>(1) Das Land unterstützt die Kirchen auf der Grun</w:t>
      </w:r>
      <w:r w:rsidRPr="00C44D3E">
        <w:t>d</w:t>
      </w:r>
      <w:r w:rsidRPr="00C44D3E">
        <w:t>lage des Landesmeldegesetzes bei der Ordnung des kirchlichen Meldewesens.</w:t>
      </w:r>
    </w:p>
    <w:p w:rsidR="007946CD" w:rsidRPr="00C44D3E" w:rsidRDefault="007946CD" w:rsidP="007946CD">
      <w:pPr>
        <w:pStyle w:val="Gesetzestext"/>
      </w:pPr>
      <w:r w:rsidRPr="00C44D3E">
        <w:t>(2) Die Meldebehörden übermitteln den Kirchen die im Landesmeldegesetz aufgeführten Daten. Die Kirchen schützen die Daten. Die Landesregierung kann diesen Schutz überprüfen. Die Datenübermittlung erfolgt gebührenfrei.</w:t>
      </w:r>
    </w:p>
    <w:p w:rsidR="007946CD" w:rsidRPr="00C44D3E" w:rsidRDefault="007946CD" w:rsidP="007946CD">
      <w:pPr>
        <w:pStyle w:val="Gesetzestext"/>
      </w:pPr>
      <w:r w:rsidRPr="00C44D3E">
        <w:t>(3) Die Kirchen übermitteln ihrerseits den Meldeb</w:t>
      </w:r>
      <w:r w:rsidRPr="00C44D3E">
        <w:t>e</w:t>
      </w:r>
      <w:r w:rsidRPr="00C44D3E">
        <w:t>hörden die die Mitgliedschaft betreffenden Daten.</w:t>
      </w:r>
    </w:p>
    <w:p w:rsidR="007946CD" w:rsidRPr="00C44D3E" w:rsidRDefault="007946CD" w:rsidP="007946CD">
      <w:pPr>
        <w:pStyle w:val="Paragraphenberschrift"/>
        <w:outlineLvl w:val="0"/>
      </w:pPr>
      <w:r w:rsidRPr="00C44D3E">
        <w:t>Artikel 19</w:t>
      </w:r>
    </w:p>
    <w:p w:rsidR="007946CD" w:rsidRPr="00C44D3E" w:rsidRDefault="007946CD" w:rsidP="007946CD">
      <w:pPr>
        <w:pStyle w:val="Gesetzestext"/>
      </w:pPr>
      <w:r w:rsidRPr="00C44D3E">
        <w:t>(1) Die Kirchen, ihre Kirchengemeinden und Gliederungen sind berechtigt, Spenden und andere freiwillige Leistungen für kirchliche Zwecke zu erbi</w:t>
      </w:r>
      <w:r w:rsidRPr="00C44D3E">
        <w:t>t</w:t>
      </w:r>
      <w:r w:rsidRPr="00C44D3E">
        <w:t>ten.</w:t>
      </w:r>
    </w:p>
    <w:p w:rsidR="007946CD" w:rsidRDefault="007946CD" w:rsidP="007946CD">
      <w:pPr>
        <w:pStyle w:val="Gesetzestext"/>
        <w:rPr>
          <w:lang w:val="de-DE"/>
        </w:rPr>
      </w:pPr>
      <w:r w:rsidRPr="00C44D3E">
        <w:t>(2) Den Kirchen wird in der Regel zweimal jährlich eine Genehmigung für eine allgemeine Hausund Straßensammlung für kirchliche Zwecke erteilt.</w:t>
      </w:r>
    </w:p>
    <w:p w:rsidR="007946CD" w:rsidRPr="00C44D3E" w:rsidRDefault="007946CD" w:rsidP="007946CD">
      <w:pPr>
        <w:pStyle w:val="Paragraphenberschrift"/>
        <w:outlineLvl w:val="0"/>
      </w:pPr>
      <w:r w:rsidRPr="00C44D3E">
        <w:t>Artikel 20</w:t>
      </w:r>
    </w:p>
    <w:p w:rsidR="007946CD" w:rsidRPr="00C44D3E" w:rsidRDefault="007946CD" w:rsidP="007946CD">
      <w:pPr>
        <w:pStyle w:val="Gesetzestext"/>
      </w:pPr>
      <w:r w:rsidRPr="00C44D3E">
        <w:t>(1) In öffentlichen Krankenhäusern, Heimen, Justizvollzugsanstalten, Polizeiausbildungsstä</w:t>
      </w:r>
      <w:r w:rsidRPr="00C44D3E">
        <w:t>t</w:t>
      </w:r>
      <w:r w:rsidRPr="00C44D3E">
        <w:t>ten und ähnlichen öffentlichen Einrichtungen werden die Kirchen seelsorgerlich tätig. Sie sind zu Gottesdiensten und religiösen Veranstaltungen berechtigt. Der Träger stellt den Raum.</w:t>
      </w:r>
    </w:p>
    <w:p w:rsidR="007946CD" w:rsidRPr="00C44D3E" w:rsidRDefault="007946CD" w:rsidP="007946CD">
      <w:pPr>
        <w:pStyle w:val="Gesetzestext"/>
      </w:pPr>
      <w:r w:rsidRPr="00C44D3E">
        <w:t>(2) Werden die Aufgaben von einem Pfarrer im Haupt- oder Nebenamt wahrgenommen, erfolgt de</w:t>
      </w:r>
      <w:r w:rsidRPr="00C44D3E">
        <w:t>s</w:t>
      </w:r>
      <w:r w:rsidRPr="00C44D3E">
        <w:t>sen Berufung für die Justiz- und Polizeieinrichtu</w:t>
      </w:r>
      <w:r w:rsidRPr="00C44D3E">
        <w:t>n</w:t>
      </w:r>
      <w:r w:rsidRPr="00C44D3E">
        <w:t>gen im Einvernehmen mit der Landesregierung, für die sonstigen Einrichtungen im Benehmen mit dem Träger.</w:t>
      </w:r>
    </w:p>
    <w:p w:rsidR="007946CD" w:rsidRPr="00C44D3E" w:rsidRDefault="007946CD" w:rsidP="007946CD">
      <w:pPr>
        <w:pStyle w:val="Gesetzestext"/>
      </w:pPr>
      <w:r w:rsidRPr="00C44D3E">
        <w:t>(3) Näheres, unter anderem die Abberufung, wird durch Vereinbarung geregelt.</w:t>
      </w:r>
    </w:p>
    <w:p w:rsidR="007946CD" w:rsidRPr="00C44D3E" w:rsidRDefault="007946CD" w:rsidP="007946CD">
      <w:pPr>
        <w:pStyle w:val="Paragraphenberschrift"/>
        <w:outlineLvl w:val="0"/>
      </w:pPr>
      <w:r w:rsidRPr="00C44D3E">
        <w:t>Artikel 21</w:t>
      </w:r>
    </w:p>
    <w:p w:rsidR="007946CD" w:rsidRPr="00C44D3E" w:rsidRDefault="007946CD" w:rsidP="007946CD">
      <w:pPr>
        <w:pStyle w:val="Gesetzestext"/>
      </w:pPr>
      <w:r w:rsidRPr="00C44D3E">
        <w:t>Die Kirchen nehmen in Erfüllung ihres Auftrages Aufgaben als anerkannte Träger der freien Jugendhilfe im Rahmen der Gesetze wahr.</w:t>
      </w:r>
    </w:p>
    <w:p w:rsidR="007946CD" w:rsidRPr="00C44D3E" w:rsidRDefault="007946CD" w:rsidP="007946CD">
      <w:pPr>
        <w:pStyle w:val="Paragraphenberschrift"/>
        <w:outlineLvl w:val="0"/>
      </w:pPr>
      <w:r w:rsidRPr="00C44D3E">
        <w:t>Artikel 22</w:t>
      </w:r>
    </w:p>
    <w:p w:rsidR="007946CD" w:rsidRPr="00C44D3E" w:rsidRDefault="007946CD" w:rsidP="007946CD">
      <w:pPr>
        <w:pStyle w:val="Gesetzestext"/>
      </w:pPr>
      <w:r w:rsidRPr="00C44D3E">
        <w:t>(1) Die Kirchen und ihre diakonischen Werke nehmen in Erfüllung ihres Auftrages Aufgaben der Gesundheits- und Wohlfahrtspflege wahr. Sie unterha</w:t>
      </w:r>
      <w:r w:rsidRPr="00C44D3E">
        <w:t>l</w:t>
      </w:r>
      <w:r w:rsidRPr="00C44D3E">
        <w:t>ten Heime, Dienste und sonstige Einrichtungen für Betreuung und Beratung.</w:t>
      </w:r>
    </w:p>
    <w:p w:rsidR="007946CD" w:rsidRPr="00C44D3E" w:rsidRDefault="007946CD" w:rsidP="007946CD">
      <w:pPr>
        <w:pStyle w:val="Gesetzestext"/>
      </w:pPr>
      <w:r w:rsidRPr="00C44D3E">
        <w:t>(2) Sie haben Anspruch auf gleiche Förderung wie andere freie Träger der Wohlfahrtspflege.</w:t>
      </w:r>
    </w:p>
    <w:p w:rsidR="007946CD" w:rsidRPr="00C44D3E" w:rsidRDefault="007946CD" w:rsidP="007946CD">
      <w:pPr>
        <w:pStyle w:val="Gesetzestext"/>
      </w:pPr>
      <w:r w:rsidRPr="00C44D3E">
        <w:t>(3) Ein nach Verfassung oder Gesetz bestehender Vorrang in der Aufgabenerfüllung für die freien Träger der Wohlfahrtspflege ist von allen öffentl</w:t>
      </w:r>
      <w:r w:rsidRPr="00C44D3E">
        <w:t>i</w:t>
      </w:r>
      <w:r w:rsidRPr="00C44D3E">
        <w:t>chen Stellen zu beachten.</w:t>
      </w:r>
    </w:p>
    <w:p w:rsidR="007946CD" w:rsidRPr="00C44D3E" w:rsidRDefault="007946CD" w:rsidP="007946CD">
      <w:pPr>
        <w:pStyle w:val="Paragraphenberschrift"/>
        <w:outlineLvl w:val="0"/>
      </w:pPr>
      <w:r w:rsidRPr="00C44D3E">
        <w:t>Artikel 23</w:t>
      </w:r>
    </w:p>
    <w:p w:rsidR="007946CD" w:rsidRPr="00C44D3E" w:rsidRDefault="007946CD" w:rsidP="007946CD">
      <w:pPr>
        <w:pStyle w:val="Gesetzestext"/>
      </w:pPr>
      <w:r w:rsidRPr="00C44D3E">
        <w:t>Der staatliche Schutz der Sonntage und der kirchl</w:t>
      </w:r>
      <w:r w:rsidRPr="00C44D3E">
        <w:t>i</w:t>
      </w:r>
      <w:r w:rsidRPr="00C44D3E">
        <w:t>chen Feiertage wird gewährleistet.</w:t>
      </w:r>
    </w:p>
    <w:p w:rsidR="007946CD" w:rsidRPr="00C44D3E" w:rsidRDefault="007946CD" w:rsidP="007946CD">
      <w:pPr>
        <w:pStyle w:val="Paragraphenberschrift"/>
        <w:outlineLvl w:val="0"/>
      </w:pPr>
      <w:r w:rsidRPr="00C44D3E">
        <w:t>Artikel 24</w:t>
      </w:r>
    </w:p>
    <w:p w:rsidR="007946CD" w:rsidRPr="00C44D3E" w:rsidRDefault="007946CD" w:rsidP="007946CD">
      <w:pPr>
        <w:pStyle w:val="Gesetzestext"/>
      </w:pPr>
      <w:r w:rsidRPr="00C44D3E">
        <w:t>Geistliche sind auch in Verfahren, die dem Landesrecht unterliegen, berechtigt, das Zeugnis über dasjen</w:t>
      </w:r>
      <w:r w:rsidRPr="00C44D3E">
        <w:t>i</w:t>
      </w:r>
      <w:r w:rsidRPr="00C44D3E">
        <w:t>ge zu verweigern, was ihnen in ihrer Eigenschaft als Seelsorger anvertraut worden ist.</w:t>
      </w:r>
    </w:p>
    <w:p w:rsidR="007946CD" w:rsidRPr="00C44D3E" w:rsidRDefault="007946CD" w:rsidP="007946CD">
      <w:pPr>
        <w:pStyle w:val="Paragraphenberschrift"/>
        <w:outlineLvl w:val="0"/>
      </w:pPr>
      <w:r w:rsidRPr="00C44D3E">
        <w:lastRenderedPageBreak/>
        <w:t>Artikel 25</w:t>
      </w:r>
    </w:p>
    <w:p w:rsidR="007946CD" w:rsidRPr="00C44D3E" w:rsidRDefault="007946CD" w:rsidP="007946CD">
      <w:pPr>
        <w:pStyle w:val="Gesetzestext"/>
      </w:pPr>
      <w:r w:rsidRPr="00C44D3E">
        <w:t>(1) Das Land wird darauf hinwirken, daß die öffentlich-rechtlichen Rundfunkanstalten und die privaten Rundfunkveranstalter den Kirchen angemessene Sendezeiten für die Übertragung gottesdienstl</w:t>
      </w:r>
      <w:r w:rsidRPr="00C44D3E">
        <w:t>i</w:t>
      </w:r>
      <w:r w:rsidRPr="00C44D3E">
        <w:t>cher Handlungen und Feierlichkeiten sowie sonstiger religiöser Sendungen, auch solche über Fragen der öffentlichen Verantwortung, gewähren. In den Aufsichtsgremien (Rundfunkräten, Programmausschü</w:t>
      </w:r>
      <w:r w:rsidRPr="00C44D3E">
        <w:t>s</w:t>
      </w:r>
      <w:r w:rsidRPr="00C44D3E">
        <w:t>sen) sollen die Kirchen angemessen vertreten sein.</w:t>
      </w:r>
    </w:p>
    <w:p w:rsidR="007946CD" w:rsidRDefault="007946CD" w:rsidP="007946CD">
      <w:pPr>
        <w:pStyle w:val="Gesetzestext"/>
        <w:rPr>
          <w:lang w:val="de-DE"/>
        </w:rPr>
      </w:pPr>
      <w:r w:rsidRPr="00C44D3E">
        <w:t>(2) Das Recht der Kirchen, privaten Rundfunk nach Maßgabe der gesetzlichen Bestimmungen zu veranstalten oder sich an Rundfunkveranstaltern zu bete</w:t>
      </w:r>
      <w:r w:rsidRPr="00C44D3E">
        <w:t>i</w:t>
      </w:r>
      <w:r w:rsidRPr="00C44D3E">
        <w:t>ligen, bleibt unberührt.</w:t>
      </w:r>
    </w:p>
    <w:p w:rsidR="007946CD" w:rsidRPr="00C44D3E" w:rsidRDefault="007946CD" w:rsidP="007946CD">
      <w:pPr>
        <w:pStyle w:val="Paragraphenberschrift"/>
        <w:outlineLvl w:val="0"/>
      </w:pPr>
      <w:r w:rsidRPr="00C44D3E">
        <w:t>Artikel 26</w:t>
      </w:r>
    </w:p>
    <w:p w:rsidR="007946CD" w:rsidRPr="00C44D3E" w:rsidRDefault="007946CD" w:rsidP="007946CD">
      <w:pPr>
        <w:pStyle w:val="Gesetzestext"/>
      </w:pPr>
      <w:r w:rsidRPr="00C44D3E">
        <w:t>Wenn das Land anderen Religionsgemeinschaften über diesen Vertrag hinausgehende Rechte und Leistungen gewährt, werden die Vertragspartner gemeinsam prüfen, ob wegen des Grundsatzes der P</w:t>
      </w:r>
      <w:r w:rsidRPr="00C44D3E">
        <w:t>a</w:t>
      </w:r>
      <w:r w:rsidRPr="00C44D3E">
        <w:t>rität Änderungen dieses Vertrages notwendig sind.</w:t>
      </w:r>
    </w:p>
    <w:p w:rsidR="007946CD" w:rsidRPr="00C44D3E" w:rsidRDefault="007946CD" w:rsidP="007946CD">
      <w:pPr>
        <w:pStyle w:val="Paragraphenberschrift"/>
        <w:outlineLvl w:val="0"/>
      </w:pPr>
      <w:r w:rsidRPr="00C44D3E">
        <w:t>Artikel 27</w:t>
      </w:r>
    </w:p>
    <w:p w:rsidR="007946CD" w:rsidRPr="00C44D3E" w:rsidRDefault="007946CD" w:rsidP="007946CD">
      <w:pPr>
        <w:pStyle w:val="Gesetzestext"/>
      </w:pPr>
      <w:r w:rsidRPr="00C44D3E">
        <w:t>Die Vertragspartner werden eine in Zukunft zwischen ihnen etwa entstehende Meinungsverschiedenheit über die Auslegung oder Anwendung einer Bestimmung dieses Vertrages auf freundschaftl</w:t>
      </w:r>
      <w:r w:rsidRPr="00C44D3E">
        <w:t>i</w:t>
      </w:r>
      <w:r w:rsidRPr="00C44D3E">
        <w:t>che Weise beilegen.</w:t>
      </w:r>
    </w:p>
    <w:p w:rsidR="007946CD" w:rsidRPr="00C44D3E" w:rsidRDefault="007946CD" w:rsidP="007946CD">
      <w:pPr>
        <w:pStyle w:val="Paragraphenberschrift"/>
        <w:outlineLvl w:val="0"/>
      </w:pPr>
      <w:r w:rsidRPr="00C44D3E">
        <w:t>Artikel 28</w:t>
      </w:r>
    </w:p>
    <w:p w:rsidR="007946CD" w:rsidRPr="00C44D3E" w:rsidRDefault="007946CD" w:rsidP="007946CD">
      <w:pPr>
        <w:pStyle w:val="Gesetzestext"/>
      </w:pPr>
      <w:r w:rsidRPr="00C44D3E">
        <w:t>(1) Dieser Vertrag bedarf der Zustimmung des Landtages und der Landessynoden. Er tritt mit dem Au</w:t>
      </w:r>
      <w:r w:rsidRPr="00C44D3E">
        <w:t>s</w:t>
      </w:r>
      <w:r w:rsidRPr="00C44D3E">
        <w:t>tausch der Mitteilungen über die Zustimmungen in Kraft. Der Zeitpunkt des Inkrafttretens wird im Gesetz- und Verordnungsblatt des Landes bekann</w:t>
      </w:r>
      <w:r w:rsidRPr="00C44D3E">
        <w:t>t</w:t>
      </w:r>
      <w:r w:rsidRPr="00C44D3E">
        <w:t>gemacht.</w:t>
      </w:r>
    </w:p>
    <w:p w:rsidR="007946CD" w:rsidRPr="00C44D3E" w:rsidRDefault="007946CD" w:rsidP="007946CD">
      <w:pPr>
        <w:pStyle w:val="Gesetzestext"/>
      </w:pPr>
      <w:r w:rsidRPr="00C44D3E">
        <w:t>(2) Die durch diesen Vertrag berührten Materien der Beziehungen zwischen dem Land und den Kirchen sind durch diesen Vertrag abschließend geregelt. Die Bestimmungen dieses Vertrages treten an die Stelle aller früheren vertraglichen und gesetzlichen Reg</w:t>
      </w:r>
      <w:r w:rsidRPr="00C44D3E">
        <w:t>e</w:t>
      </w:r>
      <w:r w:rsidRPr="00C44D3E">
        <w:t>lungen.</w:t>
      </w:r>
    </w:p>
    <w:p w:rsidR="007946CD" w:rsidRPr="00C44D3E" w:rsidRDefault="007946CD" w:rsidP="007946CD">
      <w:pPr>
        <w:pStyle w:val="Gesetzestext"/>
      </w:pPr>
      <w:r w:rsidRPr="00C44D3E">
        <w:t>Dieser Vertrag ist dreifach ausgefertigt. Jeder Ve</w:t>
      </w:r>
      <w:r w:rsidRPr="00C44D3E">
        <w:t>r</w:t>
      </w:r>
      <w:r w:rsidRPr="00C44D3E">
        <w:t>tragspartner erhält eine Ausfertigung.</w:t>
      </w:r>
    </w:p>
    <w:p w:rsidR="007946CD" w:rsidRDefault="007946CD" w:rsidP="007946CD">
      <w:pPr>
        <w:pStyle w:val="Gesetzestext"/>
        <w:rPr>
          <w:lang w:val="de-DE"/>
        </w:rPr>
      </w:pPr>
      <w:r>
        <w:t>Güstrow, am 20. Januar 1994</w:t>
      </w:r>
    </w:p>
    <w:p w:rsidR="007946CD" w:rsidRDefault="007946CD" w:rsidP="007946CD">
      <w:pPr>
        <w:pStyle w:val="Gesetzestext"/>
        <w:rPr>
          <w:lang w:val="de-DE"/>
        </w:rPr>
      </w:pPr>
      <w:r w:rsidRPr="00C44D3E">
        <w:t>Für da</w:t>
      </w:r>
      <w:r>
        <w:t xml:space="preserve">s Land Mecklenburg-Vorpommern: </w:t>
      </w:r>
    </w:p>
    <w:p w:rsidR="007946CD" w:rsidRDefault="007946CD" w:rsidP="007946CD">
      <w:pPr>
        <w:pStyle w:val="Gesetzestext"/>
        <w:rPr>
          <w:lang w:val="de-DE"/>
        </w:rPr>
      </w:pPr>
      <w:r w:rsidRPr="00C44D3E">
        <w:t xml:space="preserve">Dr. </w:t>
      </w:r>
      <w:r>
        <w:t>Berndt Seite, Ministerpräsident</w:t>
      </w:r>
    </w:p>
    <w:p w:rsidR="007946CD" w:rsidRDefault="007946CD" w:rsidP="007946CD">
      <w:pPr>
        <w:pStyle w:val="Gesetzestext"/>
        <w:rPr>
          <w:lang w:val="de-DE"/>
        </w:rPr>
      </w:pPr>
      <w:r w:rsidRPr="00C44D3E">
        <w:t>Für die Evangelisch-Lutherische Landeskirche Mecklenbu</w:t>
      </w:r>
      <w:r>
        <w:t xml:space="preserve">rgs: </w:t>
      </w:r>
    </w:p>
    <w:p w:rsidR="007946CD" w:rsidRDefault="007946CD" w:rsidP="007946CD">
      <w:pPr>
        <w:pStyle w:val="Gesetzestext"/>
        <w:rPr>
          <w:lang w:val="de-DE"/>
        </w:rPr>
      </w:pPr>
      <w:r>
        <w:t>Christoph Stier, Landesbischof</w:t>
      </w:r>
    </w:p>
    <w:p w:rsidR="007946CD" w:rsidRDefault="007946CD" w:rsidP="007946CD">
      <w:pPr>
        <w:pStyle w:val="Gesetzestext"/>
        <w:rPr>
          <w:lang w:val="de-DE"/>
        </w:rPr>
      </w:pPr>
      <w:r w:rsidRPr="00C44D3E">
        <w:t>Dr. Eckart Schwerin, Amtierender Oberkirchenrat</w:t>
      </w:r>
      <w:r w:rsidRPr="00C44D3E">
        <w:t>s</w:t>
      </w:r>
      <w:r>
        <w:t>präsident</w:t>
      </w:r>
    </w:p>
    <w:p w:rsidR="007946CD" w:rsidRDefault="007946CD" w:rsidP="007946CD">
      <w:pPr>
        <w:pStyle w:val="Gesetzestext"/>
        <w:rPr>
          <w:lang w:val="de-DE"/>
        </w:rPr>
      </w:pPr>
      <w:r w:rsidRPr="00C44D3E">
        <w:t>Für die P</w:t>
      </w:r>
      <w:r>
        <w:t xml:space="preserve">ommersche Evangelische Kirche: </w:t>
      </w:r>
    </w:p>
    <w:p w:rsidR="007946CD" w:rsidRDefault="007946CD" w:rsidP="007946CD">
      <w:pPr>
        <w:pStyle w:val="Gesetzestext"/>
        <w:rPr>
          <w:lang w:val="de-DE"/>
        </w:rPr>
      </w:pPr>
      <w:r>
        <w:t>Eduard Berger, Bischof</w:t>
      </w:r>
    </w:p>
    <w:p w:rsidR="007946CD" w:rsidRDefault="007946CD" w:rsidP="007946CD">
      <w:pPr>
        <w:pStyle w:val="Gesetzestext"/>
        <w:rPr>
          <w:lang w:val="de-DE"/>
        </w:rPr>
      </w:pPr>
      <w:r w:rsidRPr="00C44D3E">
        <w:t>Hans-M. Harder, Konsistorialpräsident</w:t>
      </w:r>
    </w:p>
    <w:p w:rsidR="007946CD" w:rsidRPr="00671549" w:rsidRDefault="007946CD" w:rsidP="007946CD">
      <w:pPr>
        <w:pStyle w:val="Gesetzestext"/>
        <w:rPr>
          <w:lang w:val="de-DE"/>
        </w:rPr>
      </w:pPr>
    </w:p>
    <w:p w:rsidR="007946CD" w:rsidRDefault="007946CD" w:rsidP="00D024E5">
      <w:pPr>
        <w:pStyle w:val="berschrift3"/>
        <w:numPr>
          <w:ilvl w:val="1"/>
          <w:numId w:val="26"/>
        </w:numPr>
      </w:pPr>
      <w:bookmarkStart w:id="106" w:name="_Toc353794719"/>
      <w:bookmarkStart w:id="107" w:name="_Toc353797002"/>
      <w:r>
        <w:lastRenderedPageBreak/>
        <w:t>Niedersachsen</w:t>
      </w:r>
      <w:bookmarkEnd w:id="106"/>
      <w:bookmarkEnd w:id="107"/>
    </w:p>
    <w:p w:rsidR="007946CD" w:rsidRPr="00C44D3E" w:rsidRDefault="007946CD" w:rsidP="00D024E5">
      <w:pPr>
        <w:pStyle w:val="berschrift4"/>
        <w:numPr>
          <w:ilvl w:val="2"/>
          <w:numId w:val="26"/>
        </w:numPr>
      </w:pPr>
      <w:bookmarkStart w:id="108" w:name="_Toc353794720"/>
      <w:bookmarkStart w:id="109" w:name="_Toc353797003"/>
      <w:r w:rsidRPr="00C44D3E">
        <w:t>Ergänzungsvertrag zum Vertrag des Landes Niedersachsen mit den Evangelischen Landeski</w:t>
      </w:r>
      <w:r w:rsidRPr="00C44D3E">
        <w:t>r</w:t>
      </w:r>
      <w:r w:rsidRPr="00C44D3E">
        <w:t>chen in Niedersachsen vom 19. März 1955</w:t>
      </w:r>
      <w:bookmarkEnd w:id="108"/>
      <w:bookmarkEnd w:id="109"/>
    </w:p>
    <w:p w:rsidR="007946CD" w:rsidRPr="00C44D3E" w:rsidRDefault="007946CD" w:rsidP="007946CD">
      <w:pPr>
        <w:pStyle w:val="GesetzUntertitel"/>
      </w:pPr>
      <w:r w:rsidRPr="00C44D3E">
        <w:t xml:space="preserve">Vom </w:t>
      </w:r>
      <w:r>
        <w:t>04.03.</w:t>
      </w:r>
      <w:r w:rsidRPr="00C44D3E">
        <w:t>1965 (Nds. GVBl. 1966 S. 4</w:t>
      </w:r>
      <w:r>
        <w:t xml:space="preserve">), in Kraft seit 19.05.1966, </w:t>
      </w:r>
      <w:r w:rsidRPr="00C44D3E">
        <w:t>Vertragsgesetz vom</w:t>
      </w:r>
      <w:r>
        <w:t xml:space="preserve"> 06.01.</w:t>
      </w:r>
      <w:r w:rsidRPr="00C44D3E">
        <w:t>1966 (Nds. GVBl. 1966 S. 3)</w:t>
      </w:r>
    </w:p>
    <w:p w:rsidR="007946CD" w:rsidRPr="00C44D3E" w:rsidRDefault="007946CD" w:rsidP="007946CD">
      <w:pPr>
        <w:pStyle w:val="Gesetzestext"/>
      </w:pPr>
      <w:r w:rsidRPr="00C44D3E">
        <w:t>Der Niedersächsische Ministerpräsident und die verfassungsmäßigen Vertreter der Evangelischen La</w:t>
      </w:r>
      <w:r w:rsidRPr="00C44D3E">
        <w:t>n</w:t>
      </w:r>
      <w:r w:rsidRPr="00C44D3E">
        <w:t xml:space="preserve">deskirchen in Niedersachsen schließen zur Ergänzung des Vertrages des Landes Niedersachsen mit den Evangelischen Landeskirchen in Niedersachsen vom 19. März 1955 den folgenden Vertrag: </w:t>
      </w:r>
    </w:p>
    <w:p w:rsidR="007946CD" w:rsidRPr="00C44D3E" w:rsidRDefault="007946CD" w:rsidP="007946CD">
      <w:pPr>
        <w:pStyle w:val="Paragraphenberschrift"/>
        <w:outlineLvl w:val="0"/>
      </w:pPr>
      <w:r w:rsidRPr="00C44D3E">
        <w:t>Artikel 1</w:t>
      </w:r>
    </w:p>
    <w:p w:rsidR="007946CD" w:rsidRPr="0094730D" w:rsidRDefault="007946CD" w:rsidP="007946CD">
      <w:pPr>
        <w:pStyle w:val="Gesetzestext"/>
        <w:rPr>
          <w:bCs/>
          <w:iCs/>
        </w:rPr>
      </w:pPr>
      <w:r w:rsidRPr="0094730D">
        <w:rPr>
          <w:bCs/>
          <w:iCs/>
        </w:rPr>
        <w:t>Die Freiheit der Kirchen, in der Erwachsenenbi</w:t>
      </w:r>
      <w:r w:rsidRPr="0094730D">
        <w:rPr>
          <w:bCs/>
          <w:iCs/>
        </w:rPr>
        <w:t>l</w:t>
      </w:r>
      <w:r w:rsidRPr="0094730D">
        <w:rPr>
          <w:bCs/>
          <w:iCs/>
        </w:rPr>
        <w:t xml:space="preserve">dung tätig zu sein, wird gewährleistet. Das Land wird den kirchlichen Einrichtungen der Erwachsenenbildung im Rahmen der allgemeinen Förderung finanzielle Hilfe gewähren. </w:t>
      </w:r>
    </w:p>
    <w:p w:rsidR="007946CD" w:rsidRPr="00C44D3E" w:rsidRDefault="007946CD" w:rsidP="007946CD">
      <w:pPr>
        <w:pStyle w:val="Paragraphenberschrift"/>
        <w:outlineLvl w:val="0"/>
      </w:pPr>
      <w:r w:rsidRPr="00C44D3E">
        <w:t>Artikel 2</w:t>
      </w:r>
    </w:p>
    <w:p w:rsidR="007946CD" w:rsidRPr="00C44D3E" w:rsidRDefault="007946CD" w:rsidP="007946CD">
      <w:pPr>
        <w:pStyle w:val="Gesetzestext"/>
      </w:pPr>
      <w:r w:rsidRPr="00C44D3E">
        <w:t>Das Land wird bei den Rundfunkanstalten, an denen es beteiligt ist, darauf bedacht bleiben, daß die Satzungen Bestimmungen enthalten, nach denen für evangelische kirchliche Sendungen angemess</w:t>
      </w:r>
      <w:r w:rsidRPr="00C44D3E">
        <w:t>e</w:t>
      </w:r>
      <w:r w:rsidRPr="00C44D3E">
        <w:t>ne Se</w:t>
      </w:r>
      <w:r w:rsidRPr="00C44D3E">
        <w:t>n</w:t>
      </w:r>
      <w:r w:rsidRPr="00C44D3E">
        <w:t>dezeiten eingeräumt werden und den Kirchen eine angemessene Vertretung ihrer Interessen an den Fr</w:t>
      </w:r>
      <w:r w:rsidRPr="00C44D3E">
        <w:t>a</w:t>
      </w:r>
      <w:r w:rsidRPr="00C44D3E">
        <w:t>gen des Programms ermöglicht wird.</w:t>
      </w:r>
    </w:p>
    <w:p w:rsidR="007946CD" w:rsidRPr="00C44D3E" w:rsidRDefault="007946CD" w:rsidP="007946CD">
      <w:pPr>
        <w:pStyle w:val="Paragraphenberschrift"/>
        <w:outlineLvl w:val="0"/>
      </w:pPr>
      <w:r w:rsidRPr="00C44D3E">
        <w:t>Artikel 3</w:t>
      </w:r>
    </w:p>
    <w:p w:rsidR="007946CD" w:rsidRPr="00C44D3E" w:rsidRDefault="007946CD" w:rsidP="007946CD">
      <w:pPr>
        <w:pStyle w:val="Gesetzestext"/>
      </w:pPr>
      <w:r w:rsidRPr="00C44D3E">
        <w:t>(1) Wird in Anstalten des Landes eine regelmäßige Seelsorge eingerichtet und werden hierfür hauptamtliche Geistliche eingestellt, so sorgt das Land für die Bereitstellung der erforderlichen Hilfsdienste und sächlichen Aufwendungen.</w:t>
      </w:r>
    </w:p>
    <w:p w:rsidR="007946CD" w:rsidRPr="00C44D3E" w:rsidRDefault="007946CD" w:rsidP="007946CD">
      <w:pPr>
        <w:pStyle w:val="Gesetzestext"/>
      </w:pPr>
      <w:r w:rsidRPr="00C44D3E">
        <w:t>(2) Zu den Kosten einer nicht hauptamtlichen r</w:t>
      </w:r>
      <w:r w:rsidRPr="00C44D3E">
        <w:t>e</w:t>
      </w:r>
      <w:r w:rsidRPr="00C44D3E">
        <w:t>gelmäßigen Anstaltsseelsorge leistet das Land einen angemessenen Beitrag, wenn die Anstaltsseelsorge die örtlich zuständigen Geistlichen unverhältnismäßig belastet und zusätzliche Aufwendungen erfo</w:t>
      </w:r>
      <w:r w:rsidRPr="00C44D3E">
        <w:t>r</w:t>
      </w:r>
      <w:r w:rsidRPr="00C44D3E">
        <w:t>dert.</w:t>
      </w:r>
    </w:p>
    <w:p w:rsidR="007946CD" w:rsidRPr="00C44D3E" w:rsidRDefault="007946CD" w:rsidP="007946CD">
      <w:pPr>
        <w:pStyle w:val="Gesetzestext"/>
      </w:pPr>
      <w:r w:rsidRPr="00C44D3E">
        <w:t>(3) Bei Anstalten anderer öffentlicher Träger wird das Land dahin wirken, daß die Anstalt</w:t>
      </w:r>
      <w:r w:rsidRPr="00C44D3E">
        <w:t>s</w:t>
      </w:r>
      <w:r w:rsidRPr="00C44D3E">
        <w:t>pfleglinge entsprechend seelsorgerlich betreut werden können.</w:t>
      </w:r>
    </w:p>
    <w:p w:rsidR="007946CD" w:rsidRPr="00C44D3E" w:rsidRDefault="007946CD" w:rsidP="007946CD">
      <w:pPr>
        <w:pStyle w:val="Paragraphenberschrift"/>
        <w:outlineLvl w:val="0"/>
      </w:pPr>
      <w:r w:rsidRPr="00C44D3E">
        <w:t>Artikel 4</w:t>
      </w:r>
    </w:p>
    <w:p w:rsidR="007946CD" w:rsidRPr="00C44D3E" w:rsidRDefault="007946CD" w:rsidP="007946CD">
      <w:pPr>
        <w:pStyle w:val="Gesetzestext"/>
      </w:pPr>
      <w:r w:rsidRPr="00C44D3E">
        <w:t>Das Land und die Kirchen werden in Schulangelegenheiten weiter nach den Grundsätzen zusammenarbeiten, über die seit Neuordnung des niedersächsischen Schulwesens zwischen ihnen Überei</w:t>
      </w:r>
      <w:r w:rsidRPr="00C44D3E">
        <w:t>n</w:t>
      </w:r>
      <w:r w:rsidRPr="00C44D3E">
        <w:t>stimmung besteht. Das Land wird dafür Sorge tragen, daß in den Volksschulen für Schüler aller Bekenn</w:t>
      </w:r>
      <w:r w:rsidRPr="00C44D3E">
        <w:t>t</w:t>
      </w:r>
      <w:r w:rsidRPr="00C44D3E">
        <w:t>nisse der Anteil evangelischer Lehrer sich grundsätzlich nach dem Anteil evangelischer Schüler ric</w:t>
      </w:r>
      <w:r w:rsidRPr="00C44D3E">
        <w:t>h</w:t>
      </w:r>
      <w:r w:rsidRPr="00C44D3E">
        <w:t>tet.</w:t>
      </w:r>
    </w:p>
    <w:p w:rsidR="007946CD" w:rsidRPr="00C44D3E" w:rsidRDefault="007946CD" w:rsidP="007946CD">
      <w:pPr>
        <w:pStyle w:val="Paragraphenberschrift"/>
        <w:outlineLvl w:val="0"/>
      </w:pPr>
      <w:r w:rsidRPr="00C44D3E">
        <w:t>Artikel 5</w:t>
      </w:r>
    </w:p>
    <w:p w:rsidR="00CB556B" w:rsidRDefault="007946CD" w:rsidP="007946CD">
      <w:pPr>
        <w:pStyle w:val="Gesetzestext"/>
        <w:rPr>
          <w:lang w:val="de-DE"/>
        </w:rPr>
      </w:pPr>
      <w:r w:rsidRPr="00C44D3E">
        <w:t>Das Land wird im Rahmen der allgemeinen Förderung der Privatschulen den Schulen evang</w:t>
      </w:r>
      <w:r w:rsidRPr="00C44D3E">
        <w:t>e</w:t>
      </w:r>
      <w:r w:rsidRPr="00C44D3E">
        <w:t>lischer Träger weiterhin seine Hilfe angedeihen lassen. Nach Maßgabe der staatlichen Vo</w:t>
      </w:r>
      <w:r w:rsidRPr="00C44D3E">
        <w:t>r</w:t>
      </w:r>
      <w:r w:rsidRPr="00C44D3E">
        <w:t>schriften werden diese Schulen staatlich anerkannt und durch Finanzhilfe – mindestens unter Wahrung des bisherigen Verhäl</w:t>
      </w:r>
      <w:r w:rsidRPr="00C44D3E">
        <w:t>t</w:t>
      </w:r>
      <w:r w:rsidRPr="00C44D3E">
        <w:t xml:space="preserve">nisses zu den Aufwendungen für die von Gemeinden und Gemeindeverbänden getragenen öffentlichen Schulen – sowie durch Erleichterung im Austausch von Lehrkräften gefördert. Über die Anwendung der staatlichen Vorschriften werden die Landesregierung und die Kirchen weitere </w:t>
      </w:r>
    </w:p>
    <w:p w:rsidR="007946CD" w:rsidRPr="00C44D3E" w:rsidRDefault="007946CD" w:rsidP="007946CD">
      <w:pPr>
        <w:pStyle w:val="Gesetzestext"/>
      </w:pPr>
      <w:r w:rsidRPr="00C44D3E">
        <w:lastRenderedPageBreak/>
        <w:t>Vereinbarungen treffen.</w:t>
      </w:r>
    </w:p>
    <w:p w:rsidR="007946CD" w:rsidRPr="00C44D3E" w:rsidRDefault="007946CD" w:rsidP="007946CD">
      <w:pPr>
        <w:pStyle w:val="Paragraphenberschrift"/>
        <w:outlineLvl w:val="0"/>
      </w:pPr>
      <w:r w:rsidRPr="00C44D3E">
        <w:t>Artikel 6</w:t>
      </w:r>
    </w:p>
    <w:p w:rsidR="007946CD" w:rsidRPr="00C44D3E" w:rsidRDefault="007946CD" w:rsidP="007946CD">
      <w:pPr>
        <w:pStyle w:val="Gesetzestext"/>
      </w:pPr>
      <w:r w:rsidRPr="00C44D3E">
        <w:t>(1) Das Land wird kirchliche Vorschriften über die vermögensrechtliche Vertretung kirchlicher Institutionen auf Antrag der Kirchen im Niedersächsischen Ministerialblatt bekanntg</w:t>
      </w:r>
      <w:r w:rsidRPr="00C44D3E">
        <w:t>e</w:t>
      </w:r>
      <w:r w:rsidRPr="00C44D3E">
        <w:t>ben. Das gleiche gilt für kirchliche Vorschriften, die die Rechtswirksamkeit kirchlicher Rechtsakte mit vermögensrechtlicher Wirkung von kirchenaufsichtlicher Genehmigung a</w:t>
      </w:r>
      <w:r w:rsidRPr="00C44D3E">
        <w:t>b</w:t>
      </w:r>
      <w:r w:rsidRPr="00C44D3E">
        <w:t>hängig machen.</w:t>
      </w:r>
    </w:p>
    <w:p w:rsidR="007946CD" w:rsidRPr="00C44D3E" w:rsidRDefault="007946CD" w:rsidP="007946CD">
      <w:pPr>
        <w:pStyle w:val="Gesetzestext"/>
      </w:pPr>
      <w:r w:rsidRPr="00C44D3E">
        <w:t>(2) Die Errichtung und die Veränderung von Kirchengemeinden und öffentlich-rechtlichen Verbä</w:t>
      </w:r>
      <w:r w:rsidRPr="00C44D3E">
        <w:t>n</w:t>
      </w:r>
      <w:r w:rsidRPr="00C44D3E">
        <w:t>den, Anstalten und Stiftungen der Kirchen werden im Amtsblatt des zuständigen Regierungsbezirks (Verwa</w:t>
      </w:r>
      <w:r w:rsidRPr="00C44D3E">
        <w:t>l</w:t>
      </w:r>
      <w:r w:rsidRPr="00C44D3E">
        <w:t>tungsbezirks) bekanntgegeben werden.</w:t>
      </w:r>
    </w:p>
    <w:p w:rsidR="007946CD" w:rsidRPr="00C44D3E" w:rsidRDefault="007946CD" w:rsidP="007946CD">
      <w:pPr>
        <w:pStyle w:val="Paragraphenberschrift"/>
        <w:outlineLvl w:val="0"/>
      </w:pPr>
      <w:r w:rsidRPr="00C44D3E">
        <w:t>Artikel 7</w:t>
      </w:r>
    </w:p>
    <w:p w:rsidR="007946CD" w:rsidRPr="00C44D3E" w:rsidRDefault="007946CD" w:rsidP="007946CD">
      <w:pPr>
        <w:pStyle w:val="Gesetzestext"/>
      </w:pPr>
      <w:r w:rsidRPr="00C44D3E">
        <w:t>(1) Die Errichtung öffentlich-rechtlicher kirchlicher Anstalten und Stiftungen im Sinne des Artikels 11 Absatz 2 des Vertrages vom 19. März 1955 bedarf der Genehmigung der Lande</w:t>
      </w:r>
      <w:r w:rsidRPr="00C44D3E">
        <w:t>s</w:t>
      </w:r>
      <w:r w:rsidRPr="00C44D3E">
        <w:t>regierung.</w:t>
      </w:r>
    </w:p>
    <w:p w:rsidR="007946CD" w:rsidRPr="00C44D3E" w:rsidRDefault="007946CD" w:rsidP="007946CD">
      <w:pPr>
        <w:pStyle w:val="Gesetzestext"/>
      </w:pPr>
      <w:r w:rsidRPr="00C44D3E">
        <w:t>(2) Bevor die staatliche Genehmigung zur Errichtung kirchlicher Stiftungen des privaten Rechts gemäß § 80 BGB erteilt wird, wird der zuständigen kirchlichen Verwaltungsbehörde Gelegenheit zur Äußerung gegeben werden.</w:t>
      </w:r>
    </w:p>
    <w:p w:rsidR="007946CD" w:rsidRPr="00DA68E9" w:rsidRDefault="007946CD" w:rsidP="007946CD">
      <w:pPr>
        <w:pStyle w:val="Gesetzestext"/>
        <w:rPr>
          <w:lang w:val="de-DE"/>
        </w:rPr>
      </w:pPr>
      <w:r w:rsidRPr="00C44D3E">
        <w:t>(3) Die Aufsicht über die kirchlichen Stiftungen des privaten Rechts wird von den zuständigen Kirchenbehörden wahrgenommen werden. Änderungen des Stiftungszwecks, die Auflösung einer Stiftung und die Zusammenlegung mehrerer Stiftungen bedürfen außer der kirchlichen auch der staatlichen Genehm</w:t>
      </w:r>
      <w:r w:rsidRPr="00C44D3E">
        <w:t>i</w:t>
      </w:r>
      <w:r w:rsidRPr="00C44D3E">
        <w:t>gung.</w:t>
      </w:r>
    </w:p>
    <w:p w:rsidR="007946CD" w:rsidRPr="00C44D3E" w:rsidRDefault="007946CD" w:rsidP="007946CD">
      <w:pPr>
        <w:pStyle w:val="Paragraphenberschrift"/>
        <w:outlineLvl w:val="0"/>
      </w:pPr>
      <w:r w:rsidRPr="00C44D3E">
        <w:t>Artikel 8</w:t>
      </w:r>
    </w:p>
    <w:p w:rsidR="007946CD" w:rsidRPr="00C44D3E" w:rsidRDefault="007946CD" w:rsidP="007946CD">
      <w:pPr>
        <w:pStyle w:val="Gesetzestext"/>
      </w:pPr>
      <w:r w:rsidRPr="00C44D3E">
        <w:t>Die kirchlichen Sammlungen gemäß Artikel 14 des Vertrages vom 19. März 1955 können für kirchliche und mildtätige Zwecke veranstaltet werden.</w:t>
      </w:r>
    </w:p>
    <w:p w:rsidR="007946CD" w:rsidRPr="00C44D3E" w:rsidRDefault="007946CD" w:rsidP="007946CD">
      <w:pPr>
        <w:pStyle w:val="Paragraphenberschrift"/>
        <w:outlineLvl w:val="0"/>
      </w:pPr>
      <w:r w:rsidRPr="00C44D3E">
        <w:t>Artikel 9</w:t>
      </w:r>
    </w:p>
    <w:p w:rsidR="007946CD" w:rsidRPr="00C44D3E" w:rsidRDefault="007946CD" w:rsidP="007946CD">
      <w:pPr>
        <w:pStyle w:val="Gesetzestext"/>
      </w:pPr>
      <w:r w:rsidRPr="00C44D3E">
        <w:t>Die Landesregierung und die Kirchenleitungen werden die Entschädigung für die Einziehung und Verwaltung der Kirchensteuer zu gegebener Zeit durch eine besondere Vereinbarung r</w:t>
      </w:r>
      <w:r w:rsidRPr="00C44D3E">
        <w:t>e</w:t>
      </w:r>
      <w:r w:rsidRPr="00C44D3E">
        <w:t>geln. Von dem in Artikel 13 Absatz 1 Satz 3 des Vertrages vom 19. März 1955 festgelegten Grundsatz kann d</w:t>
      </w:r>
      <w:r w:rsidRPr="00C44D3E">
        <w:t>a</w:t>
      </w:r>
      <w:r w:rsidRPr="00C44D3E">
        <w:t>bei abgew</w:t>
      </w:r>
      <w:r w:rsidRPr="00C44D3E">
        <w:t>i</w:t>
      </w:r>
      <w:r w:rsidRPr="00C44D3E">
        <w:t>chen werden.</w:t>
      </w:r>
    </w:p>
    <w:p w:rsidR="007946CD" w:rsidRPr="00C44D3E" w:rsidRDefault="007946CD" w:rsidP="007946CD">
      <w:pPr>
        <w:pStyle w:val="Paragraphenberschrift"/>
        <w:outlineLvl w:val="0"/>
      </w:pPr>
      <w:r w:rsidRPr="00C44D3E">
        <w:t>Artikel 10</w:t>
      </w:r>
    </w:p>
    <w:p w:rsidR="007946CD" w:rsidRPr="00C44D3E" w:rsidRDefault="007946CD" w:rsidP="007946CD">
      <w:pPr>
        <w:pStyle w:val="Gesetzestext"/>
      </w:pPr>
      <w:r w:rsidRPr="00C44D3E">
        <w:t>Die Gewährleistung in Artikel 18 des Vertrages vom 19. März 1955 erstreckt sich auch auf das Eigentum und andere Rechte der in Artikel 138 Absatz 2 der deutschen Verfassung vom 11. August 1919 genan</w:t>
      </w:r>
      <w:r w:rsidRPr="00C44D3E">
        <w:t>n</w:t>
      </w:r>
      <w:r w:rsidRPr="00C44D3E">
        <w:t>ten Vereine, die den Kirchen angeschlossen sind.</w:t>
      </w:r>
    </w:p>
    <w:p w:rsidR="007946CD" w:rsidRPr="00C44D3E" w:rsidRDefault="007946CD" w:rsidP="007946CD">
      <w:pPr>
        <w:pStyle w:val="Paragraphenberschrift"/>
        <w:outlineLvl w:val="0"/>
      </w:pPr>
      <w:r w:rsidRPr="00C44D3E">
        <w:t>Artikel 11</w:t>
      </w:r>
    </w:p>
    <w:p w:rsidR="007946CD" w:rsidRPr="00C44D3E" w:rsidRDefault="007946CD" w:rsidP="007946CD">
      <w:pPr>
        <w:pStyle w:val="Gesetzestext"/>
      </w:pPr>
      <w:r w:rsidRPr="00C44D3E">
        <w:t>Das Land wird weiterhin bei dem Allgemeinen Hannoverschen Klosterfonds, dem Braunschweigischen Vereinigten Kloster- und Studienfonds und ähnlichen Fonds die Bestimmung dieser Vermögen auch für kirchliche Zwecke angemessen berücksic</w:t>
      </w:r>
      <w:r w:rsidRPr="00C44D3E">
        <w:t>h</w:t>
      </w:r>
      <w:r w:rsidRPr="00C44D3E">
        <w:t>tigen.</w:t>
      </w:r>
    </w:p>
    <w:p w:rsidR="007946CD" w:rsidRPr="00C44D3E" w:rsidRDefault="007946CD" w:rsidP="007946CD">
      <w:pPr>
        <w:pStyle w:val="Paragraphenberschrift"/>
        <w:outlineLvl w:val="0"/>
      </w:pPr>
      <w:r w:rsidRPr="00C44D3E">
        <w:t>Artikel 12</w:t>
      </w:r>
    </w:p>
    <w:p w:rsidR="00CB556B" w:rsidRDefault="007946CD" w:rsidP="007946CD">
      <w:pPr>
        <w:pStyle w:val="Gesetzestext"/>
        <w:rPr>
          <w:lang w:val="de-DE"/>
        </w:rPr>
      </w:pPr>
      <w:r w:rsidRPr="00C44D3E">
        <w:t>Die Bestimmungen des Artikels 19 des Vertrages vom 19. März 1955 gelten auch für Verfa</w:t>
      </w:r>
      <w:r w:rsidRPr="00C44D3E">
        <w:t>h</w:t>
      </w:r>
      <w:r w:rsidRPr="00C44D3E">
        <w:t xml:space="preserve">ren vor </w:t>
      </w:r>
    </w:p>
    <w:p w:rsidR="007946CD" w:rsidRDefault="007946CD" w:rsidP="007946CD">
      <w:pPr>
        <w:pStyle w:val="Gesetzestext"/>
        <w:rPr>
          <w:lang w:val="de-DE"/>
        </w:rPr>
      </w:pPr>
      <w:r w:rsidRPr="00C44D3E">
        <w:lastRenderedPageBreak/>
        <w:t>den kirchlichen Verwaltungsgerichten. Eide können nur von kirchlichen Richtern abgenommen werden, die die Befähigung zum Richteramte oder zum höheren Verwaltung</w:t>
      </w:r>
      <w:r w:rsidRPr="00C44D3E">
        <w:t>s</w:t>
      </w:r>
      <w:r w:rsidRPr="00C44D3E">
        <w:t>dienst haben.</w:t>
      </w:r>
    </w:p>
    <w:p w:rsidR="007946CD" w:rsidRPr="00C44D3E" w:rsidRDefault="007946CD" w:rsidP="007946CD">
      <w:pPr>
        <w:pStyle w:val="Paragraphenberschrift"/>
        <w:outlineLvl w:val="0"/>
      </w:pPr>
      <w:r w:rsidRPr="00C44D3E">
        <w:t>Artikel 13</w:t>
      </w:r>
    </w:p>
    <w:p w:rsidR="007946CD" w:rsidRPr="00C44D3E" w:rsidRDefault="007946CD" w:rsidP="007946CD">
      <w:pPr>
        <w:pStyle w:val="Gesetzestext"/>
      </w:pPr>
      <w:r w:rsidRPr="00C44D3E">
        <w:t>(1) Die im Eigentum oder in der Verwaltung der Kirchengemeinden und öffentlich-rechtlichen kirchlichen Verbände stehenden Friedhöfe genießen in demselben Umfang wie die kommunalen Friedhöfe den staatlichen Schutz.</w:t>
      </w:r>
    </w:p>
    <w:p w:rsidR="007946CD" w:rsidRPr="00C44D3E" w:rsidRDefault="007946CD" w:rsidP="007946CD">
      <w:pPr>
        <w:pStyle w:val="Gesetzestext"/>
      </w:pPr>
      <w:r w:rsidRPr="00C44D3E">
        <w:t>(2) Die Kirchengemeinden und öffentlich-rechtlichen kirchlichen Verbände sind berechtigt, neue Friedhöfe nach Maßgabe der staatlichen B</w:t>
      </w:r>
      <w:r w:rsidRPr="00C44D3E">
        <w:t>e</w:t>
      </w:r>
      <w:r w:rsidRPr="00C44D3E">
        <w:t>stimmungen anzulegen.</w:t>
      </w:r>
    </w:p>
    <w:p w:rsidR="007946CD" w:rsidRPr="00C44D3E" w:rsidRDefault="007946CD" w:rsidP="007946CD">
      <w:pPr>
        <w:pStyle w:val="Paragraphenberschrift"/>
        <w:outlineLvl w:val="0"/>
      </w:pPr>
      <w:r w:rsidRPr="00C44D3E">
        <w:t>Artikel 14</w:t>
      </w:r>
    </w:p>
    <w:p w:rsidR="007946CD" w:rsidRPr="00C44D3E" w:rsidRDefault="007946CD" w:rsidP="007946CD">
      <w:pPr>
        <w:pStyle w:val="Gesetzestext"/>
      </w:pPr>
      <w:r w:rsidRPr="00C44D3E">
        <w:t>Falls das Land einem Dritten Rechte oder Leistu</w:t>
      </w:r>
      <w:r w:rsidRPr="00C44D3E">
        <w:t>n</w:t>
      </w:r>
      <w:r w:rsidRPr="00C44D3E">
        <w:t>gen gewähren sollte, die über den Vertrag vom 19. März 1955 und den vorliegenden Vertrag hinausgehen, so werden die Vertragsschließenden ihre Verträge zur Wahrung der Parität einer Überprüfung unterziehen. Werden in einer solchen Vereinbarung Bestimmungen über die Errichtung von Schulen für Schüler des gleichen Bekenntnisses getro</w:t>
      </w:r>
      <w:r w:rsidRPr="00C44D3E">
        <w:t>f</w:t>
      </w:r>
      <w:r w:rsidRPr="00C44D3E">
        <w:t>fen, so wird das Land die evangelischen Erziehungsberechtigten durch die Schulgesetzgebung gleic</w:t>
      </w:r>
      <w:r w:rsidRPr="00C44D3E">
        <w:t>h</w:t>
      </w:r>
      <w:r w:rsidRPr="00C44D3E">
        <w:t>stellen.</w:t>
      </w:r>
    </w:p>
    <w:p w:rsidR="007946CD" w:rsidRPr="00C44D3E" w:rsidRDefault="007946CD" w:rsidP="007946CD">
      <w:pPr>
        <w:pStyle w:val="Paragraphenberschrift"/>
        <w:outlineLvl w:val="0"/>
      </w:pPr>
      <w:r w:rsidRPr="00C44D3E">
        <w:t>Artikel 15</w:t>
      </w:r>
    </w:p>
    <w:p w:rsidR="007946CD" w:rsidRPr="00C44D3E" w:rsidRDefault="007946CD" w:rsidP="007946CD">
      <w:pPr>
        <w:pStyle w:val="Gesetzestext"/>
      </w:pPr>
      <w:r w:rsidRPr="00C44D3E">
        <w:t>Die Vertragsschließenden werden eine etwa in Zukunft zwischen ihnen entstehende Meinungsverschiedenheit über die Auslegung einer Bestimmung dieses Vertrages auf freundschaftliche Weise bese</w:t>
      </w:r>
      <w:r w:rsidRPr="00C44D3E">
        <w:t>i</w:t>
      </w:r>
      <w:r w:rsidRPr="00C44D3E">
        <w:t>tigen.</w:t>
      </w:r>
    </w:p>
    <w:p w:rsidR="007946CD" w:rsidRPr="00C44D3E" w:rsidRDefault="007946CD" w:rsidP="007946CD">
      <w:pPr>
        <w:pStyle w:val="Paragraphenberschrift"/>
        <w:outlineLvl w:val="0"/>
      </w:pPr>
      <w:r w:rsidRPr="00C44D3E">
        <w:t>Artikel 16</w:t>
      </w:r>
    </w:p>
    <w:p w:rsidR="007946CD" w:rsidRPr="00C44D3E" w:rsidRDefault="007946CD" w:rsidP="007946CD">
      <w:pPr>
        <w:pStyle w:val="Gesetzestext"/>
      </w:pPr>
      <w:r w:rsidRPr="00C44D3E">
        <w:t>Dieser Vertrag soll ratifiziert und die Ratifikation</w:t>
      </w:r>
      <w:r w:rsidRPr="00C44D3E">
        <w:t>s</w:t>
      </w:r>
      <w:r w:rsidRPr="00C44D3E">
        <w:t>urkunden sollen in Hannover ausgetauscht werden. Er tritt am Tage nach dem Austausch in Kraft. Gleichzeitig mit dem Inkrafttreten dieses Vertrages treten die seinen Bestimmungen entgegenstehenden Vorschriften außer Kraft.</w:t>
      </w:r>
    </w:p>
    <w:p w:rsidR="007946CD" w:rsidRPr="00C44D3E" w:rsidRDefault="007946CD" w:rsidP="007946CD">
      <w:pPr>
        <w:pStyle w:val="Gesetzestext"/>
      </w:pPr>
      <w:r w:rsidRPr="00C44D3E">
        <w:t>Zu Urkund dessen ist dieser Vertrag in doppelter Urschrift unterzeichnet worden.</w:t>
      </w:r>
    </w:p>
    <w:p w:rsidR="007946CD" w:rsidRPr="00C44D3E" w:rsidRDefault="007946CD" w:rsidP="007946CD">
      <w:pPr>
        <w:pStyle w:val="Gesetzestext"/>
      </w:pPr>
      <w:r w:rsidRPr="00C44D3E">
        <w:t>Hannover, am 4. März 1965</w:t>
      </w:r>
    </w:p>
    <w:p w:rsidR="007946CD" w:rsidRDefault="007946CD" w:rsidP="007946CD">
      <w:pPr>
        <w:pStyle w:val="Gesetzestext"/>
        <w:rPr>
          <w:lang w:val="de-DE"/>
        </w:rPr>
      </w:pPr>
      <w:r w:rsidRPr="00C44D3E">
        <w:t>Der Niedersächsische Ministerpräsident, gez. Dr. Georg Diederichs</w:t>
      </w:r>
    </w:p>
    <w:p w:rsidR="007946CD" w:rsidRDefault="007946CD" w:rsidP="007946CD">
      <w:pPr>
        <w:pStyle w:val="Gesetzestext"/>
        <w:rPr>
          <w:lang w:val="de-DE"/>
        </w:rPr>
      </w:pPr>
      <w:r w:rsidRPr="00C44D3E">
        <w:t>Der Landesbischof und Vorsitzende des Landeskirchenamt</w:t>
      </w:r>
      <w:r>
        <w:t>es der Evangelisch-lutherischen</w:t>
      </w:r>
    </w:p>
    <w:p w:rsidR="007946CD" w:rsidRDefault="007946CD" w:rsidP="007946CD">
      <w:pPr>
        <w:pStyle w:val="Gesetzestext"/>
        <w:rPr>
          <w:lang w:val="de-DE"/>
        </w:rPr>
      </w:pPr>
      <w:r w:rsidRPr="00C44D3E">
        <w:t>Landeskirche Hannovers, gez. D. Dr. Johannes Lilje</w:t>
      </w:r>
    </w:p>
    <w:p w:rsidR="007946CD" w:rsidRDefault="007946CD" w:rsidP="007946CD">
      <w:pPr>
        <w:pStyle w:val="Gesetzestext"/>
        <w:rPr>
          <w:lang w:val="de-DE"/>
        </w:rPr>
      </w:pPr>
      <w:r w:rsidRPr="00C44D3E">
        <w:t>Die Kirchenregierung der Braunschweigischen evangelisch-lutherischen Landeskirche, gez. D. Ma</w:t>
      </w:r>
      <w:r w:rsidRPr="00C44D3E">
        <w:t>r</w:t>
      </w:r>
      <w:r w:rsidRPr="00C44D3E">
        <w:t>tin Erdmann</w:t>
      </w:r>
    </w:p>
    <w:p w:rsidR="007946CD" w:rsidRDefault="007946CD" w:rsidP="007946CD">
      <w:pPr>
        <w:pStyle w:val="Gesetzestext"/>
        <w:rPr>
          <w:lang w:val="de-DE"/>
        </w:rPr>
      </w:pPr>
      <w:r w:rsidRPr="00C44D3E">
        <w:t>Der Oberkirchenrat der Evangelisch-Lutherischen Kirche in Oldenburg, gez. Dr. Herbert Hemrich</w:t>
      </w:r>
    </w:p>
    <w:p w:rsidR="007946CD" w:rsidRDefault="007946CD" w:rsidP="007946CD">
      <w:pPr>
        <w:pStyle w:val="Gesetzestext"/>
        <w:rPr>
          <w:lang w:val="de-DE"/>
        </w:rPr>
      </w:pPr>
      <w:r w:rsidRPr="00C44D3E">
        <w:t>Der Landeskirchenvorstand der Evangelisch-reformierten Kirche in Nordwestdeutschland, gez. Wilhelm Buitkamp, Dr. Gerhard Nordholt und Hans-Gerhard Dan</w:t>
      </w:r>
    </w:p>
    <w:p w:rsidR="007946CD" w:rsidRDefault="007946CD" w:rsidP="007946CD">
      <w:pPr>
        <w:pStyle w:val="Gesetzestext"/>
        <w:rPr>
          <w:lang w:val="de-DE"/>
        </w:rPr>
      </w:pPr>
      <w:r w:rsidRPr="00C44D3E">
        <w:t xml:space="preserve">Der Landeskirchenrat der Evangelisch-lutherischen </w:t>
      </w:r>
      <w:r>
        <w:t xml:space="preserve">Landeskirche Schaumburg-Lippe, </w:t>
      </w:r>
    </w:p>
    <w:p w:rsidR="007946CD" w:rsidRPr="008E3F73" w:rsidRDefault="007946CD" w:rsidP="007946CD">
      <w:pPr>
        <w:pStyle w:val="Gesetzestext"/>
        <w:rPr>
          <w:lang w:val="de-DE"/>
        </w:rPr>
      </w:pPr>
      <w:r w:rsidRPr="00C44D3E">
        <w:t>gez. D. Wilhelm Henke</w:t>
      </w:r>
    </w:p>
    <w:p w:rsidR="007946CD" w:rsidRPr="00C44D3E" w:rsidRDefault="007946CD" w:rsidP="00D024E5">
      <w:pPr>
        <w:pStyle w:val="berschrift4"/>
        <w:numPr>
          <w:ilvl w:val="2"/>
          <w:numId w:val="26"/>
        </w:numPr>
      </w:pPr>
      <w:bookmarkStart w:id="110" w:name="_Toc353794721"/>
      <w:bookmarkStart w:id="111" w:name="_Toc353797004"/>
      <w:r w:rsidRPr="00C44D3E">
        <w:lastRenderedPageBreak/>
        <w:t>Konkordat zwischen dem Heiligen Stuhle und dem Land Niedersachsen</w:t>
      </w:r>
      <w:bookmarkEnd w:id="110"/>
      <w:bookmarkEnd w:id="111"/>
    </w:p>
    <w:p w:rsidR="007946CD" w:rsidRPr="00C44D3E" w:rsidRDefault="007946CD" w:rsidP="007946CD">
      <w:pPr>
        <w:pStyle w:val="Textkrper-Zeileneinzug"/>
      </w:pPr>
      <w:r>
        <w:t>Vom 26.</w:t>
      </w:r>
      <w:r>
        <w:rPr>
          <w:lang w:val="de-DE"/>
        </w:rPr>
        <w:t>02.</w:t>
      </w:r>
      <w:r w:rsidRPr="00C44D3E">
        <w:t xml:space="preserve">1965 (Nds. GVBl. S. 192), in Kraft seit </w:t>
      </w:r>
      <w:r>
        <w:rPr>
          <w:lang w:val="de-DE"/>
        </w:rPr>
        <w:t>0</w:t>
      </w:r>
      <w:r>
        <w:t>4.</w:t>
      </w:r>
      <w:r>
        <w:rPr>
          <w:lang w:val="de-DE"/>
        </w:rPr>
        <w:t>10.</w:t>
      </w:r>
      <w:r w:rsidRPr="00C44D3E">
        <w:t xml:space="preserve">1965, Vertragsgesetz vom </w:t>
      </w:r>
      <w:r>
        <w:rPr>
          <w:lang w:val="de-DE"/>
        </w:rPr>
        <w:t>0</w:t>
      </w:r>
      <w:r w:rsidRPr="00C44D3E">
        <w:t>1.</w:t>
      </w:r>
      <w:r>
        <w:rPr>
          <w:lang w:val="de-DE"/>
        </w:rPr>
        <w:t>07.</w:t>
      </w:r>
      <w:r>
        <w:t>1965 (Nds. GVBl. S. 191),</w:t>
      </w:r>
      <w:r>
        <w:rPr>
          <w:lang w:val="de-DE"/>
        </w:rPr>
        <w:t xml:space="preserve"> </w:t>
      </w:r>
      <w:r w:rsidRPr="00C44D3E">
        <w:t>zuletzt</w:t>
      </w:r>
      <w:r>
        <w:t xml:space="preserve"> geändert durch Vertrag vom </w:t>
      </w:r>
      <w:r>
        <w:rPr>
          <w:lang w:val="de-DE"/>
        </w:rPr>
        <w:t>08.05.2012</w:t>
      </w:r>
      <w:r>
        <w:t xml:space="preserve"> (Nds.</w:t>
      </w:r>
      <w:r>
        <w:rPr>
          <w:lang w:val="de-DE"/>
        </w:rPr>
        <w:t> </w:t>
      </w:r>
      <w:r>
        <w:t>GVBl.</w:t>
      </w:r>
      <w:r>
        <w:rPr>
          <w:lang w:val="de-DE"/>
        </w:rPr>
        <w:t> S. 245)</w:t>
      </w:r>
      <w:r>
        <w:t xml:space="preserve">, Vertragsgesetz vom </w:t>
      </w:r>
      <w:r>
        <w:rPr>
          <w:lang w:val="de-DE"/>
        </w:rPr>
        <w:t>17.06.2010</w:t>
      </w:r>
      <w:r>
        <w:t xml:space="preserve"> (Nds.</w:t>
      </w:r>
      <w:r>
        <w:rPr>
          <w:lang w:val="de-DE"/>
        </w:rPr>
        <w:t> </w:t>
      </w:r>
      <w:r w:rsidRPr="00C44D3E">
        <w:t xml:space="preserve">GVBl. S. </w:t>
      </w:r>
      <w:r>
        <w:rPr>
          <w:lang w:val="de-DE"/>
        </w:rPr>
        <w:t>232</w:t>
      </w:r>
      <w:r w:rsidRPr="00C44D3E">
        <w:t xml:space="preserve">) </w:t>
      </w:r>
    </w:p>
    <w:p w:rsidR="007946CD" w:rsidRPr="00C44D3E" w:rsidRDefault="007946CD" w:rsidP="007946CD">
      <w:pPr>
        <w:pStyle w:val="Gesetzestext"/>
        <w:rPr>
          <w:rFonts w:eastAsia="Arial Unicode MS"/>
        </w:rPr>
      </w:pPr>
      <w:r w:rsidRPr="00C44D3E">
        <w:t>Seine Heiligkeit Papst Paul VI. und der Niedersächsische Ministe</w:t>
      </w:r>
      <w:r w:rsidRPr="00C44D3E">
        <w:t>r</w:t>
      </w:r>
      <w:r w:rsidRPr="00C44D3E">
        <w:t>präsident,</w:t>
      </w:r>
    </w:p>
    <w:p w:rsidR="007946CD" w:rsidRPr="00C44D3E" w:rsidRDefault="007946CD" w:rsidP="007946CD">
      <w:pPr>
        <w:pStyle w:val="Gesetzestext"/>
      </w:pPr>
      <w:r w:rsidRPr="00C44D3E">
        <w:t>die in dem Wunsche einig sind, das Verhältnis zwischen der katholischen Kirche und dem Lande Niedersachsen in freundschaftl</w:t>
      </w:r>
      <w:r w:rsidRPr="00C44D3E">
        <w:t>i</w:t>
      </w:r>
      <w:r w:rsidRPr="00C44D3E">
        <w:t xml:space="preserve">chem Geiste zu festigen und zu fördern, </w:t>
      </w:r>
    </w:p>
    <w:p w:rsidR="007946CD" w:rsidRPr="00C44D3E" w:rsidRDefault="007946CD" w:rsidP="007946CD">
      <w:pPr>
        <w:pStyle w:val="Gesetzestext"/>
      </w:pPr>
      <w:r w:rsidRPr="00C44D3E">
        <w:t>haben b</w:t>
      </w:r>
      <w:r w:rsidRPr="00C44D3E">
        <w:t>e</w:t>
      </w:r>
      <w:r w:rsidRPr="00C44D3E">
        <w:t>schlossen,</w:t>
      </w:r>
    </w:p>
    <w:p w:rsidR="007946CD" w:rsidRPr="00C44D3E" w:rsidRDefault="007946CD" w:rsidP="007946CD">
      <w:pPr>
        <w:pStyle w:val="Gesetzestext"/>
      </w:pPr>
      <w:r w:rsidRPr="00C44D3E">
        <w:t>eine feierliche Übereinkunft zu treffen, durch die die Rechtslage der katholischen Kirche in Niedersachsen, die sich namentlich aus den fortgeltenden Konkordaten zwischen dem Heil</w:t>
      </w:r>
      <w:r w:rsidRPr="00C44D3E">
        <w:t>i</w:t>
      </w:r>
      <w:r w:rsidRPr="00C44D3E">
        <w:t>gen Stuhle und dem Freistaate Preußen vom 14. Juni 1929 und dem Deutschen Reich vom 20. Juli 1933 ergibt, for</w:t>
      </w:r>
      <w:r w:rsidRPr="00C44D3E">
        <w:t>t</w:t>
      </w:r>
      <w:r w:rsidRPr="00C44D3E">
        <w:t>gebildet und dauernd geregelt wird.</w:t>
      </w:r>
    </w:p>
    <w:p w:rsidR="007946CD" w:rsidRPr="00C44D3E" w:rsidRDefault="007946CD" w:rsidP="007946CD">
      <w:pPr>
        <w:pStyle w:val="Gesetzestext"/>
      </w:pPr>
      <w:r w:rsidRPr="00C44D3E">
        <w:t>Zu diesem Zwecke hat Seine Heiligkeit zu Ihrem Bevollmächtigten Seine Exzellenz, den Hochwürdigsten Herrn Apostolischen Nuntius in Deutschland, Dr. Konrad Bafile, Titularerzbischof von Antiochien in Pisidien, ernannt; nach Überreichung seiner für gut und richtig befundenen Vollmacht sind er und der Niedersächsische Ministerpräsident über folgende Artikel übereingekommen:</w:t>
      </w:r>
    </w:p>
    <w:p w:rsidR="007946CD" w:rsidRPr="00C44D3E" w:rsidRDefault="007946CD" w:rsidP="007946CD">
      <w:pPr>
        <w:pStyle w:val="Paragraphenberschrift"/>
        <w:outlineLvl w:val="0"/>
      </w:pPr>
      <w:r w:rsidRPr="00C44D3E">
        <w:t>Artikel 1</w:t>
      </w:r>
    </w:p>
    <w:p w:rsidR="007946CD" w:rsidRPr="00C44D3E" w:rsidRDefault="007946CD" w:rsidP="007946CD">
      <w:pPr>
        <w:pStyle w:val="Gesetzestext"/>
      </w:pPr>
      <w:r w:rsidRPr="00C44D3E">
        <w:t>(1) Das Land Niedersachsen gewährt der Freiheit, den katholischen Glauben zu bekennen und auszuüben, und der Liebestätigkeit der katholischen Kirche den g</w:t>
      </w:r>
      <w:r w:rsidRPr="00C44D3E">
        <w:t>e</w:t>
      </w:r>
      <w:r w:rsidRPr="00C44D3E">
        <w:t>setzlichen Schutz.</w:t>
      </w:r>
    </w:p>
    <w:p w:rsidR="007946CD" w:rsidRPr="00C44D3E" w:rsidRDefault="007946CD" w:rsidP="007946CD">
      <w:pPr>
        <w:pStyle w:val="Gesetzestext"/>
      </w:pPr>
      <w:r w:rsidRPr="00C44D3E">
        <w:t>(2) Der Schutz der Sonntage und der kirchlichen Feiertage bleibt gewährleistet.</w:t>
      </w:r>
    </w:p>
    <w:p w:rsidR="007946CD" w:rsidRPr="00C44D3E" w:rsidRDefault="007946CD" w:rsidP="007946CD">
      <w:pPr>
        <w:pStyle w:val="Paragraphenberschrift"/>
        <w:outlineLvl w:val="0"/>
      </w:pPr>
      <w:r w:rsidRPr="00C44D3E">
        <w:t>Artikel 2</w:t>
      </w:r>
    </w:p>
    <w:p w:rsidR="007946CD" w:rsidRPr="00C44D3E" w:rsidRDefault="007946CD" w:rsidP="007946CD">
      <w:pPr>
        <w:pStyle w:val="Gesetzestext"/>
        <w:rPr>
          <w:rFonts w:ascii="Arial Unicode MS" w:eastAsia="Arial Unicode MS" w:hAnsi="Arial Unicode MS" w:cs="Arial Unicode MS"/>
        </w:rPr>
      </w:pPr>
      <w:r w:rsidRPr="00C44D3E">
        <w:t>(1) Die gegenwärtige Diözesanorganisation und -zirkumskription der katholischen Kirche in Niedersachsen, die namentlich auf den nachstehenden, mit den Regierungen vereinbarten oder von ihnen anerkan</w:t>
      </w:r>
      <w:r w:rsidRPr="00C44D3E">
        <w:t>n</w:t>
      </w:r>
      <w:r w:rsidRPr="00C44D3E">
        <w:t xml:space="preserve">ten Urkunden beruht, und zwar </w:t>
      </w:r>
    </w:p>
    <w:p w:rsidR="007946CD" w:rsidRPr="00C44D3E" w:rsidRDefault="007946CD" w:rsidP="007946CD">
      <w:pPr>
        <w:pStyle w:val="Gesetzestext"/>
      </w:pPr>
      <w:r w:rsidRPr="00C44D3E">
        <w:t>im Gebiet des ehemaligen Landes Hannover auf der Bulle Impensa Romanorum Pontif</w:t>
      </w:r>
      <w:r w:rsidRPr="00C44D3E">
        <w:t>i</w:t>
      </w:r>
      <w:r w:rsidRPr="00C44D3E">
        <w:t>cum vom 26. März 1824, durch die das Gebiet des vormaligen Königreichs Hannover den Bistümern Hildesheim und Osnabrück zugewiesen wurde, und auf dem Vertrag zwischen dem Heiligen Stuhle und dem Freistaate Preußen vom 14. Juni 1929</w:t>
      </w:r>
      <w:r w:rsidRPr="00C44D3E">
        <w:rPr>
          <w:rStyle w:val="Funotenzeichen"/>
        </w:rPr>
        <w:footnoteReference w:id="21"/>
      </w:r>
      <w:r w:rsidRPr="00C44D3E">
        <w:t xml:space="preserve">, </w:t>
      </w:r>
    </w:p>
    <w:p w:rsidR="007946CD" w:rsidRPr="00C44D3E" w:rsidRDefault="007946CD" w:rsidP="007946CD">
      <w:pPr>
        <w:pStyle w:val="Gesetzestext"/>
      </w:pPr>
      <w:r w:rsidRPr="00C44D3E">
        <w:t>im Gebiet des ehemaligen Landes Oldenburg auf der Bulle De salute animarum vom 16. Juli 1821 und der zu ihrer Ausführung erfolgten weiteren Grenzziehung durch den Vertrag zur Regulierung der Diözesanangelegenheiten der katholischen Einwohner des Herzogtums Oldenburg vom 5. Januar 1830, durch die das Gebiet des vormaligen Herzogtums Oldenburg dem Bistum Münster zugewiesen wu</w:t>
      </w:r>
      <w:r w:rsidRPr="00C44D3E">
        <w:t>r</w:t>
      </w:r>
      <w:r w:rsidRPr="00C44D3E">
        <w:t xml:space="preserve">de, </w:t>
      </w:r>
    </w:p>
    <w:p w:rsidR="007946CD" w:rsidRPr="00C44D3E" w:rsidRDefault="007946CD" w:rsidP="007946CD">
      <w:pPr>
        <w:pStyle w:val="Gesetzestext"/>
      </w:pPr>
      <w:r w:rsidRPr="00C44D3E">
        <w:t>im Gebiet des ehemaligen Landes Braunschweig auf dem Konsistorialdekret vom 2. Juli 1834, durch das das Gebiet des vormaligen Herzogtums Braunschweig dem Bistum Hi</w:t>
      </w:r>
      <w:r w:rsidRPr="00C44D3E">
        <w:t>l</w:t>
      </w:r>
      <w:r w:rsidRPr="00C44D3E">
        <w:t xml:space="preserve">desheim zugewiesen wurde, </w:t>
      </w:r>
    </w:p>
    <w:p w:rsidR="007946CD" w:rsidRPr="00C44D3E" w:rsidRDefault="007946CD" w:rsidP="007946CD">
      <w:pPr>
        <w:pStyle w:val="Gesetzestext"/>
      </w:pPr>
      <w:r w:rsidRPr="00C44D3E">
        <w:t>bleibt bestehen.</w:t>
      </w:r>
    </w:p>
    <w:p w:rsidR="007946CD" w:rsidRPr="00C44D3E" w:rsidRDefault="007946CD" w:rsidP="007946CD">
      <w:pPr>
        <w:pStyle w:val="Gesetzestext"/>
        <w:rPr>
          <w:rFonts w:ascii="Arial Unicode MS" w:eastAsia="Arial Unicode MS" w:hAnsi="Arial Unicode MS" w:cs="Arial Unicode MS"/>
        </w:rPr>
      </w:pPr>
      <w:r w:rsidRPr="00C44D3E">
        <w:lastRenderedPageBreak/>
        <w:t>(2) Zwischen den Bistümern Hildesheim und Osnabrück werden zum Zwecke der Grenzb</w:t>
      </w:r>
      <w:r w:rsidRPr="00C44D3E">
        <w:t>e</w:t>
      </w:r>
      <w:r w:rsidRPr="00C44D3E">
        <w:t>reinigung im Bereich des Landes Niedersachsen folgende Gebietsveränderungen vorgeno</w:t>
      </w:r>
      <w:r w:rsidRPr="00C44D3E">
        <w:t>m</w:t>
      </w:r>
      <w:r w:rsidRPr="00C44D3E">
        <w:t xml:space="preserve">men: </w:t>
      </w:r>
    </w:p>
    <w:p w:rsidR="007946CD" w:rsidRPr="00C44D3E" w:rsidRDefault="007946CD" w:rsidP="007946CD">
      <w:pPr>
        <w:pStyle w:val="Gesetzestext"/>
      </w:pPr>
      <w:r w:rsidRPr="00C44D3E">
        <w:t xml:space="preserve">a) </w:t>
      </w:r>
      <w:r w:rsidRPr="00C44D3E">
        <w:tab/>
        <w:t>Das Bistum Osnabrück überträgt an das Bistum Hildesheim seine Gebietsanteile an den Landkreisen Holzminden, Hameln-Pyrmont und Verden, den Landkreis Schaumburg-Lippe, die Stadt Cuxhaven und die übrigen Gebiete des ehemaligen Amtes Ritzebüttel sowie die Inseln Neuwerk und Scha</w:t>
      </w:r>
      <w:r w:rsidRPr="00C44D3E">
        <w:t>r</w:t>
      </w:r>
      <w:r w:rsidRPr="00C44D3E">
        <w:t>hörn, ferner den links der Weser liegenden Teil der Stadt Nienburg.</w:t>
      </w:r>
    </w:p>
    <w:p w:rsidR="007946CD" w:rsidRPr="00C44D3E" w:rsidRDefault="007946CD" w:rsidP="007946CD">
      <w:pPr>
        <w:pStyle w:val="Gesetzestext"/>
      </w:pPr>
      <w:r w:rsidRPr="00C44D3E">
        <w:t xml:space="preserve">b) </w:t>
      </w:r>
      <w:r w:rsidRPr="00C44D3E">
        <w:tab/>
        <w:t>Das Bistum Hildesheim überträgt an das Bistum Osnabrück den rechts der Weser liege</w:t>
      </w:r>
      <w:r w:rsidRPr="00C44D3E">
        <w:t>n</w:t>
      </w:r>
      <w:r w:rsidRPr="00C44D3E">
        <w:t>den Teil des Landkreises Grafschaft Hoya.</w:t>
      </w:r>
    </w:p>
    <w:p w:rsidR="007946CD" w:rsidRPr="00C44D3E" w:rsidRDefault="007946CD" w:rsidP="007946CD">
      <w:pPr>
        <w:pStyle w:val="Gesetzestext"/>
      </w:pPr>
      <w:r w:rsidRPr="00C44D3E">
        <w:t>(3) Der in Niedersachsen liegende Teil des Bistums Münster (das ehemalige Land Oldenburg) bleibt als besonderer kirchlicher Verwaltungsbezirk bestehen, dessen Leitung der Bischof von Münster weiterhin einem ständigen Stellvertreter mit den diesem bisher zustehenden Befu</w:t>
      </w:r>
      <w:r w:rsidRPr="00C44D3E">
        <w:t>g</w:t>
      </w:r>
      <w:r w:rsidRPr="00C44D3E">
        <w:t>nissen anvertraut.</w:t>
      </w:r>
    </w:p>
    <w:p w:rsidR="007946CD" w:rsidRPr="00C44D3E" w:rsidRDefault="007946CD" w:rsidP="007946CD">
      <w:pPr>
        <w:pStyle w:val="Gesetzestext"/>
      </w:pPr>
      <w:r w:rsidRPr="00C44D3E">
        <w:t>(4) Eine etwaige Änderung der Zirkumskription bleibt, soweit es sich nicht lediglich um Grenzverlegungen im Interesse der örtlichen Seelsorge handelt, ergänzender Vereinbarung vorbehalten.</w:t>
      </w:r>
    </w:p>
    <w:p w:rsidR="007946CD" w:rsidRPr="00C44D3E" w:rsidRDefault="007946CD" w:rsidP="007946CD">
      <w:pPr>
        <w:pStyle w:val="Paragraphenberschrift"/>
        <w:outlineLvl w:val="0"/>
      </w:pPr>
      <w:r w:rsidRPr="00C44D3E">
        <w:t>Artikel 3</w:t>
      </w:r>
    </w:p>
    <w:p w:rsidR="007946CD" w:rsidRPr="00C44D3E" w:rsidRDefault="007946CD" w:rsidP="007946CD">
      <w:pPr>
        <w:pStyle w:val="Gesetzestext"/>
      </w:pPr>
      <w:r w:rsidRPr="00C44D3E">
        <w:t>(1) Für die Besetzung der kirchlichen Ämter im gesamten Gebiet des Landes Niede</w:t>
      </w:r>
      <w:r w:rsidRPr="00C44D3E">
        <w:t>r</w:t>
      </w:r>
      <w:r w:rsidRPr="00C44D3E">
        <w:t>sachsen gelten die Vorschriften des Konkordats vom 14. Juni 1929</w:t>
      </w:r>
      <w:r w:rsidRPr="00C44D3E">
        <w:rPr>
          <w:rStyle w:val="Funotenzeichen"/>
        </w:rPr>
        <w:footnoteReference w:id="22"/>
      </w:r>
      <w:r w:rsidRPr="00C44D3E">
        <w:t>. Die in Artikel 10 Absatz 2 vorgesehene Mitteilungspflicht entfällt.</w:t>
      </w:r>
      <w:r w:rsidRPr="00C44D3E">
        <w:rPr>
          <w:rStyle w:val="Funotenzeichen"/>
        </w:rPr>
        <w:footnoteReference w:id="23"/>
      </w:r>
      <w:r w:rsidRPr="00C44D3E">
        <w:t xml:space="preserve"> </w:t>
      </w:r>
    </w:p>
    <w:p w:rsidR="007946CD" w:rsidRPr="00C44D3E" w:rsidRDefault="007946CD" w:rsidP="007946CD">
      <w:pPr>
        <w:pStyle w:val="Gesetzestext"/>
      </w:pPr>
      <w:r w:rsidRPr="00C44D3E">
        <w:t>(2) Vor der Ernennung des in Artikel 2 Absatz 3 dieses Vertrages erwähnten Stellvertreters teilt der Bischof von Münster den Namen des in Aussicht Genommenen der Landesregierung vertra</w:t>
      </w:r>
      <w:r w:rsidRPr="00C44D3E">
        <w:t>u</w:t>
      </w:r>
      <w:r w:rsidRPr="00C44D3E">
        <w:t>lich mit, um ihr die Möglichkeit zu geben, etwaige Bedenken allgemeinpolitischer Natur bezüglich dessen Person binnen 20 Tagen vorzubringen. Der Bischof wird vor Ablauf des angegebenen Termins beziehungsweise vor der Prüfung der vorgetrag</w:t>
      </w:r>
      <w:r w:rsidRPr="00C44D3E">
        <w:t>e</w:t>
      </w:r>
      <w:r w:rsidRPr="00C44D3E">
        <w:t xml:space="preserve">nen Bedenken die Ernennung nicht vornehmen. </w:t>
      </w:r>
    </w:p>
    <w:p w:rsidR="007946CD" w:rsidRPr="00C44D3E" w:rsidRDefault="007946CD" w:rsidP="007946CD">
      <w:pPr>
        <w:pStyle w:val="Gesetzestext"/>
      </w:pPr>
      <w:r w:rsidRPr="00C44D3E">
        <w:t xml:space="preserve">(3) Im Kathedralkapitel in Münster werden wie bisher zwei der den nichtresidierenden Kapitularen vorbehaltenen Stellen an den Oldenburger Klerus vergeben, und zwar so, daß eine Stelle dem in Artikel 2 Absatz 3 erwähnten Stellvertreter des Bischofs zuteil wird. </w:t>
      </w:r>
    </w:p>
    <w:p w:rsidR="007946CD" w:rsidRPr="00C44D3E" w:rsidRDefault="007946CD" w:rsidP="007946CD">
      <w:pPr>
        <w:pStyle w:val="Gesetzestext"/>
      </w:pPr>
      <w:r w:rsidRPr="00C44D3E">
        <w:t>(4) Den Kathedralkapiteln in Hildesheim und Osnabrück werden künftig je zwei nichtresidierende Domkapitulare angehören. Nach Errichtung der in Artikel 4 vorgesehenen Fakultät tritt zu dem Kapitel in Hildesheim ein weiterer nichtresidierender Kapitular, der den ordentlichen Mitgliedern der Fakultät en</w:t>
      </w:r>
      <w:r w:rsidRPr="00C44D3E">
        <w:t>t</w:t>
      </w:r>
      <w:r w:rsidRPr="00C44D3E">
        <w:t xml:space="preserve">nommen werden wird. </w:t>
      </w:r>
    </w:p>
    <w:p w:rsidR="007946CD" w:rsidRPr="00C44D3E" w:rsidRDefault="007946CD" w:rsidP="007946CD">
      <w:pPr>
        <w:pStyle w:val="Gesetzestext"/>
      </w:pPr>
      <w:r w:rsidRPr="00C44D3E">
        <w:t>(5) Artikel 6 Absatz 2 des Konkordats vom 14. Juni 1929</w:t>
      </w:r>
      <w:r w:rsidRPr="00C44D3E">
        <w:rPr>
          <w:rStyle w:val="Funotenzeichen"/>
        </w:rPr>
        <w:footnoteReference w:id="24"/>
      </w:r>
      <w:r w:rsidRPr="00C44D3E">
        <w:t xml:space="preserve"> findet für die in Absatz 3 und 4 genannten Mitglieder von Domkapiteln Anwendung. </w:t>
      </w:r>
    </w:p>
    <w:p w:rsidR="007946CD" w:rsidRDefault="007946CD" w:rsidP="007946CD">
      <w:pPr>
        <w:pStyle w:val="Gesetzestext"/>
        <w:rPr>
          <w:lang w:val="de-DE"/>
        </w:rPr>
      </w:pPr>
      <w:r w:rsidRPr="00C44D3E">
        <w:t>(6) Die landesrechtlichen Vorschriften über Patronate werden, soweit sie staatliche Normen sind, aufgehoben.</w:t>
      </w:r>
    </w:p>
    <w:p w:rsidR="00CB556B" w:rsidRPr="00CB556B" w:rsidRDefault="00CB556B" w:rsidP="007946CD">
      <w:pPr>
        <w:pStyle w:val="Gesetzestext"/>
        <w:rPr>
          <w:lang w:val="de-DE"/>
        </w:rPr>
      </w:pPr>
    </w:p>
    <w:p w:rsidR="007946CD" w:rsidRPr="00C44D3E" w:rsidRDefault="007946CD" w:rsidP="007946CD">
      <w:pPr>
        <w:pStyle w:val="Paragraphenberschrift"/>
        <w:outlineLvl w:val="0"/>
      </w:pPr>
      <w:r w:rsidRPr="00C44D3E">
        <w:lastRenderedPageBreak/>
        <w:t>Artikel 4</w:t>
      </w:r>
    </w:p>
    <w:p w:rsidR="007946CD" w:rsidRPr="00C44D3E" w:rsidRDefault="007946CD" w:rsidP="007946CD">
      <w:pPr>
        <w:pStyle w:val="Gesetzestext"/>
      </w:pPr>
      <w:r w:rsidRPr="00C44D3E">
        <w:t>(1) Das Land wird zu gegebener Zeit eine katholisch-theologische Fakultät an der Universität in Göttingen errichten. Ihr Verhältnis zur kirchlichen Behörde regelt sich nach Artikel 12 Absatz 1 des Konkordats vom 14. Juni1929 und dem dazugehör</w:t>
      </w:r>
      <w:r w:rsidRPr="00C44D3E">
        <w:t>i</w:t>
      </w:r>
      <w:r w:rsidRPr="00C44D3E">
        <w:t>gen Schlussprotokoll.</w:t>
      </w:r>
      <w:r w:rsidRPr="00C44D3E">
        <w:rPr>
          <w:rStyle w:val="Funotenzeichen"/>
        </w:rPr>
        <w:footnoteReference w:id="25"/>
      </w:r>
      <w:r w:rsidRPr="00C44D3E">
        <w:t xml:space="preserve"> </w:t>
      </w:r>
    </w:p>
    <w:p w:rsidR="007946CD" w:rsidRPr="00C44D3E" w:rsidRDefault="007946CD" w:rsidP="007946CD">
      <w:pPr>
        <w:pStyle w:val="Gesetzestext"/>
      </w:pPr>
      <w:r w:rsidRPr="00C44D3E">
        <w:t>(2) Für die Bischöfe von Hildesheim und Osnabrück entfällt mit Errichtung der in Absatz 1 vorgesehenen Fakultät Artikel 12 Absatz 2 des Konkordats vom 14. Juni 1929.</w:t>
      </w:r>
      <w:r w:rsidRPr="00C44D3E">
        <w:rPr>
          <w:rStyle w:val="Funotenzeichen"/>
        </w:rPr>
        <w:footnoteReference w:id="26"/>
      </w:r>
    </w:p>
    <w:p w:rsidR="007946CD" w:rsidRPr="00C44D3E" w:rsidRDefault="007946CD" w:rsidP="007946CD">
      <w:pPr>
        <w:pStyle w:val="Paragraphenberschrift"/>
        <w:outlineLvl w:val="0"/>
      </w:pPr>
      <w:r w:rsidRPr="00C44D3E">
        <w:t>Artikel 5</w:t>
      </w:r>
    </w:p>
    <w:p w:rsidR="007946CD" w:rsidRPr="00C44D3E" w:rsidRDefault="007946CD" w:rsidP="007946CD">
      <w:pPr>
        <w:pStyle w:val="Gesetzestext"/>
        <w:rPr>
          <w:rFonts w:ascii="Arial Unicode MS" w:eastAsia="Arial Unicode MS" w:hAnsi="Arial Unicode MS" w:cs="Arial Unicode MS"/>
        </w:rPr>
      </w:pPr>
      <w:r w:rsidRPr="00C44D3E">
        <w:t>(1) Bei der Besetzung der Lehrstühle für katholische Religionspädagogik und für Methodik des katholischen Religionsunterrichts an den Pädagogischen Hochschulen sind Artikel 12 Absatz 1 des Konkordats vom 14. Juni 1929 und das dazugehörige Schlussprotokoll</w:t>
      </w:r>
      <w:r w:rsidRPr="00C44D3E">
        <w:rPr>
          <w:rStyle w:val="Funotenzeichen"/>
        </w:rPr>
        <w:footnoteReference w:id="27"/>
      </w:r>
      <w:r w:rsidRPr="00C44D3E">
        <w:t xml:space="preserve"> en</w:t>
      </w:r>
      <w:r w:rsidRPr="00C44D3E">
        <w:t>t</w:t>
      </w:r>
      <w:r w:rsidRPr="00C44D3E">
        <w:t xml:space="preserve">sprechend anzuwenden. </w:t>
      </w:r>
    </w:p>
    <w:p w:rsidR="007946CD" w:rsidRPr="00C44D3E" w:rsidRDefault="007946CD" w:rsidP="007946CD">
      <w:pPr>
        <w:pStyle w:val="Gesetzestext"/>
      </w:pPr>
      <w:r w:rsidRPr="00C44D3E">
        <w:t>(2) Der Standort Vechta der Universität Osnabrück wird gemäß näherer Bestimmung des Niedersächsischen Hochschulgesetzes in eine selbständige Hochschule entsprechend den in § 1 Absatz 1 Nu</w:t>
      </w:r>
      <w:r w:rsidRPr="00C44D3E">
        <w:t>m</w:t>
      </w:r>
      <w:r w:rsidRPr="00C44D3E">
        <w:t xml:space="preserve">mern 1 bis 12 dieses Gesetzes genannten Hochschulen umgewandelt und mit einer besonderen Rechtsstellung versehen; dabei bleibt die Ausbildung für die Lehrämter an Grund- und Hauptschulen </w:t>
      </w:r>
      <w:r w:rsidRPr="00C44D3E">
        <w:lastRenderedPageBreak/>
        <w:t>sowie an Realsch</w:t>
      </w:r>
      <w:r w:rsidRPr="00C44D3E">
        <w:t>u</w:t>
      </w:r>
      <w:r w:rsidRPr="00C44D3E">
        <w:t>len für das Fach Katholische Religion gewährleistet. An der Universität Osnabrück erfolgt die Ausbi</w:t>
      </w:r>
      <w:r w:rsidRPr="00C44D3E">
        <w:t>l</w:t>
      </w:r>
      <w:r w:rsidRPr="00C44D3E">
        <w:t>dung von Lehrkräften aller Schulstufen für Katholische Religion unter Einschluß des Lehramts an beruf</w:t>
      </w:r>
      <w:r w:rsidRPr="00C44D3E">
        <w:t>s</w:t>
      </w:r>
      <w:r w:rsidRPr="00C44D3E">
        <w:t>bildenden Schulen. Das Personal des bisherigen gemeinsamen Fachbereichs für Katholische Theologie und Relig</w:t>
      </w:r>
      <w:r w:rsidRPr="00C44D3E">
        <w:t>i</w:t>
      </w:r>
      <w:r w:rsidRPr="00C44D3E">
        <w:t>onspädagogik wird jeweils den Standorten Osnabrück oder Vechta zugeordnet. Dem Institut für Katholische Religionspädagogik und ihre theologischen Grundlagen in Vechta werden mindestens vier Professuren, dem entsprechenden Inst</w:t>
      </w:r>
      <w:r w:rsidRPr="00C44D3E">
        <w:t>i</w:t>
      </w:r>
      <w:r w:rsidRPr="00C44D3E">
        <w:t>tut in Osnabrück mindestens fünf Professuren sowie beiden Einrichtungen jeweils weiteres Personal in dem für Niedersachsen üblichen Umfang zugewiesen. Die Einrichtungen wirken bei der Sicherstellung des Lehrangebotes beider Hochschulen zusammen, insbesondere bei der Lehramtsausbildung. Jedem der beiden Instit</w:t>
      </w:r>
      <w:r w:rsidRPr="00C44D3E">
        <w:t>u</w:t>
      </w:r>
      <w:r w:rsidRPr="00C44D3E">
        <w:t>te werden bestimmte der in § 95 des genannten Gesetzes aufgeführten Aufgaben z</w:t>
      </w:r>
      <w:r w:rsidRPr="00C44D3E">
        <w:t>u</w:t>
      </w:r>
      <w:r w:rsidRPr="00C44D3E">
        <w:t>gewiesen.</w:t>
      </w:r>
    </w:p>
    <w:p w:rsidR="007946CD" w:rsidRPr="00C44D3E" w:rsidRDefault="007946CD" w:rsidP="007946CD">
      <w:pPr>
        <w:pStyle w:val="Paragraphenberschrift"/>
        <w:outlineLvl w:val="0"/>
      </w:pPr>
      <w:r w:rsidRPr="00C44D3E">
        <w:t>Artikel 6</w:t>
      </w:r>
    </w:p>
    <w:p w:rsidR="007946CD" w:rsidRPr="00C44D3E" w:rsidRDefault="007946CD" w:rsidP="007946CD">
      <w:pPr>
        <w:pStyle w:val="Gesetzestext"/>
        <w:rPr>
          <w:rFonts w:ascii="Arial Unicode MS" w:eastAsia="Arial Unicode MS" w:hAnsi="Arial Unicode MS" w:cs="Arial Unicode MS"/>
        </w:rPr>
      </w:pPr>
      <w:r w:rsidRPr="00C44D3E">
        <w:t>(1) Das Land gewährleistet die Beibehaltung und Neuerrichtung von katholischen Bekenn</w:t>
      </w:r>
      <w:r w:rsidRPr="00C44D3E">
        <w:t>t</w:t>
      </w:r>
      <w:r w:rsidRPr="00C44D3E">
        <w:t>nisschulen im Primarbereich (Schuljahrgänge 1-4); dieser umfasst auch Vorklassen. Bekenntnisschulen können grun</w:t>
      </w:r>
      <w:r w:rsidRPr="00C44D3E">
        <w:t>d</w:t>
      </w:r>
      <w:r w:rsidRPr="00C44D3E">
        <w:t xml:space="preserve">sätzlich nur mit gleichen Schulen zusammengefaßt werden; entsprechendes gilt für Schulen, die als einzige Schule im Bereich eines Schulträgers einen weit überwiegenden Anteil katholischer Schüler haben. </w:t>
      </w:r>
    </w:p>
    <w:p w:rsidR="007946CD" w:rsidRPr="00C44D3E" w:rsidRDefault="007946CD" w:rsidP="007946CD">
      <w:pPr>
        <w:pStyle w:val="Gesetzestext"/>
      </w:pPr>
      <w:r w:rsidRPr="00C44D3E">
        <w:t>(2) Auf Antrag von Eltern oder sonstigen Erziehungsberechtigten werden im Bereich örtlicher oder überörtlicher Schulträger katholische Bekenntnisschulen errichtet, wenn eine angemessene Glied</w:t>
      </w:r>
      <w:r w:rsidRPr="00C44D3E">
        <w:t>e</w:t>
      </w:r>
      <w:r w:rsidRPr="00C44D3E">
        <w:t>rung der beantragten Schule gesichert erscheint und die schulische Versorgung anderer Schüler im Bereich des Schulträgers gewahrt wird. Daneben bleibt die Errichtung solcher Schulen von Amts w</w:t>
      </w:r>
      <w:r w:rsidRPr="00C44D3E">
        <w:t>e</w:t>
      </w:r>
      <w:r w:rsidRPr="00C44D3E">
        <w:t>gen nach Maßgabe der allgemeinen Verwaltungsgrun</w:t>
      </w:r>
      <w:r w:rsidRPr="00C44D3E">
        <w:t>d</w:t>
      </w:r>
      <w:r w:rsidRPr="00C44D3E">
        <w:t xml:space="preserve">sätze unberührt. </w:t>
      </w:r>
    </w:p>
    <w:p w:rsidR="007946CD" w:rsidRPr="00C44D3E" w:rsidRDefault="007946CD" w:rsidP="007946CD">
      <w:pPr>
        <w:pStyle w:val="Gesetzestext"/>
      </w:pPr>
      <w:r w:rsidRPr="00C44D3E">
        <w:t>(3) Darüber hinaus gewährleistet das Land Errichtung, Beibehaltung und Unterhaltung von Orientierungsstufen und Hauptschulen in Trägerschaft der katholischen Kirche nach Maßgabe der zwischen dem Heiligen Stuhle und dem Lande hierüber g</w:t>
      </w:r>
      <w:r w:rsidRPr="00C44D3E">
        <w:t>e</w:t>
      </w:r>
      <w:r w:rsidRPr="00C44D3E">
        <w:t>troffenen Vereinbarungen.</w:t>
      </w:r>
    </w:p>
    <w:p w:rsidR="007946CD" w:rsidRDefault="007946CD" w:rsidP="007946CD">
      <w:pPr>
        <w:pStyle w:val="Gesetzestext"/>
        <w:rPr>
          <w:lang w:val="de-DE"/>
        </w:rPr>
      </w:pPr>
      <w:r w:rsidRPr="00C44D3E">
        <w:t>(4) Das Land wird dafür Sorge tragen, daß, soweit katholische Schüler andere als katholische Bekenntnisschulen besuchen, die Zahl der katholischen Lehrer grundsätzlich dem Anteil der katholischen Sch</w:t>
      </w:r>
      <w:r w:rsidRPr="00C44D3E">
        <w:t>ü</w:t>
      </w:r>
      <w:r w:rsidRPr="00C44D3E">
        <w:t>ler entspricht.</w:t>
      </w:r>
    </w:p>
    <w:p w:rsidR="007946CD" w:rsidRPr="00C44D3E" w:rsidRDefault="007946CD" w:rsidP="007946CD">
      <w:pPr>
        <w:pStyle w:val="Paragraphenberschrift"/>
        <w:outlineLvl w:val="0"/>
      </w:pPr>
      <w:r w:rsidRPr="00C44D3E">
        <w:t>Artikel 7</w:t>
      </w:r>
    </w:p>
    <w:p w:rsidR="007946CD" w:rsidRPr="00C44D3E" w:rsidRDefault="007946CD" w:rsidP="007946CD">
      <w:pPr>
        <w:pStyle w:val="Gesetzestext"/>
        <w:rPr>
          <w:rFonts w:ascii="Arial Unicode MS" w:eastAsia="Arial Unicode MS" w:hAnsi="Arial Unicode MS" w:cs="Arial Unicode MS"/>
        </w:rPr>
      </w:pPr>
      <w:r w:rsidRPr="00C44D3E">
        <w:t>(1) Der katholische Religionsunterricht ist an den öffentlichen Schulen Niedersachsens ordentliches Lehrfach. Dieser Unterricht wird in Übereinsti</w:t>
      </w:r>
      <w:r w:rsidRPr="00C44D3E">
        <w:t>m</w:t>
      </w:r>
      <w:r w:rsidRPr="00C44D3E">
        <w:t>mung mit den Grundsätzen der katholischen Kirche erteilt; die Diözesen haben das Recht, sich davon im Einvernehmen mit den staatlichen Schulaufsichtsbehörden durch Beauftragte zu überzeugen. Sie beauftragen damit geeignete Beamte des staatlichen Schuldienstes, insbesondere Schulaufsichtsbeamte, Schulleiter oder Geistliche im Schuldienst, oder Religion</w:t>
      </w:r>
      <w:r w:rsidRPr="00C44D3E">
        <w:t>s</w:t>
      </w:r>
      <w:r w:rsidRPr="00C44D3E">
        <w:t>pädagogen an Pädagogischen Hochschulen; im Einvernehmen mit dem Land können auch andere erfa</w:t>
      </w:r>
      <w:r w:rsidRPr="00C44D3E">
        <w:t>h</w:t>
      </w:r>
      <w:r w:rsidRPr="00C44D3E">
        <w:t>rene Pädagogen beauftragt werden. Daneben bleibt den Bischöfen das Recht zum Besuch des Religionsunte</w:t>
      </w:r>
      <w:r w:rsidRPr="00C44D3E">
        <w:t>r</w:t>
      </w:r>
      <w:r w:rsidRPr="00C44D3E">
        <w:t xml:space="preserve">richts unbenommen. </w:t>
      </w:r>
    </w:p>
    <w:p w:rsidR="007946CD" w:rsidRPr="00C44D3E" w:rsidRDefault="007946CD" w:rsidP="007946CD">
      <w:pPr>
        <w:pStyle w:val="Gesetzestext"/>
      </w:pPr>
      <w:r w:rsidRPr="00C44D3E">
        <w:t>(2) Für den Religionsunterricht werden die Landesregierung und die Di</w:t>
      </w:r>
      <w:r w:rsidRPr="00C44D3E">
        <w:t>ö</w:t>
      </w:r>
      <w:r w:rsidRPr="00C44D3E">
        <w:t xml:space="preserve">zesen über </w:t>
      </w:r>
    </w:p>
    <w:p w:rsidR="007946CD" w:rsidRPr="00C44D3E" w:rsidRDefault="007946CD" w:rsidP="007946CD">
      <w:pPr>
        <w:pStyle w:val="Gesetzestext"/>
      </w:pPr>
      <w:r w:rsidRPr="00C44D3E">
        <w:t xml:space="preserve">die Zahl der Stunden, </w:t>
      </w:r>
    </w:p>
    <w:p w:rsidR="007946CD" w:rsidRPr="00C44D3E" w:rsidRDefault="007946CD" w:rsidP="007946CD">
      <w:pPr>
        <w:pStyle w:val="Gesetzestext"/>
      </w:pPr>
      <w:r w:rsidRPr="00C44D3E">
        <w:t xml:space="preserve">Richtlinien, Lehrpläne und Lehrbücher, </w:t>
      </w:r>
    </w:p>
    <w:p w:rsidR="007946CD" w:rsidRPr="00C44D3E" w:rsidRDefault="007946CD" w:rsidP="007946CD">
      <w:pPr>
        <w:pStyle w:val="Gesetzestext"/>
      </w:pPr>
      <w:r w:rsidRPr="00C44D3E">
        <w:t xml:space="preserve">Maßnahmen zur Erleichterung des Religionsunterrichts in den in Artikel 6 Absatz 3 genannten Schulen und </w:t>
      </w:r>
    </w:p>
    <w:p w:rsidR="007946CD" w:rsidRPr="00C44D3E" w:rsidRDefault="007946CD" w:rsidP="007946CD">
      <w:pPr>
        <w:pStyle w:val="Gesetzestext"/>
      </w:pPr>
      <w:r w:rsidRPr="00C44D3E">
        <w:lastRenderedPageBreak/>
        <w:t xml:space="preserve">das Verfahren bei der Verwendung kirchlicher Lehrkräfte </w:t>
      </w:r>
    </w:p>
    <w:p w:rsidR="007946CD" w:rsidRPr="00C44D3E" w:rsidRDefault="007946CD" w:rsidP="007946CD">
      <w:pPr>
        <w:pStyle w:val="Gesetzestext"/>
      </w:pPr>
      <w:r w:rsidRPr="00C44D3E">
        <w:t>ein Einvernehmen herstellen.</w:t>
      </w:r>
    </w:p>
    <w:p w:rsidR="007946CD" w:rsidRPr="00C44D3E" w:rsidRDefault="007946CD" w:rsidP="007946CD">
      <w:pPr>
        <w:pStyle w:val="Gesetzestext"/>
      </w:pPr>
      <w:r w:rsidRPr="00C44D3E">
        <w:t>(3) Die Erteilung des Religionsunterrichtes setzt die entsprechende Missio canonica des Diözesanbischofs voraus. Zur Sicherung des Religionsunterrichts wird das Land die sich bewe</w:t>
      </w:r>
      <w:r w:rsidRPr="00C44D3E">
        <w:t>r</w:t>
      </w:r>
      <w:r w:rsidRPr="00C44D3E">
        <w:t>benden Lehrer mit Missio canonica an den in Artikel 6 Absatz 1 genannten Schulen sowie im Umfang des Bedarfs an Religionslehrern an den weiteren Schulen verwe</w:t>
      </w:r>
      <w:r w:rsidRPr="00C44D3E">
        <w:t>n</w:t>
      </w:r>
      <w:r w:rsidRPr="00C44D3E">
        <w:t xml:space="preserve">den. </w:t>
      </w:r>
    </w:p>
    <w:p w:rsidR="007946CD" w:rsidRDefault="007946CD" w:rsidP="007946CD">
      <w:pPr>
        <w:pStyle w:val="Gesetzestext"/>
        <w:rPr>
          <w:lang w:val="de-DE"/>
        </w:rPr>
      </w:pPr>
      <w:r w:rsidRPr="00C44D3E">
        <w:t>(4) Über die Prüfungsvoraussetzungen und -anforderungen im Fach katholische Religion für Lehrer an Schulen aller Art wird der niedersächsische Kultusminister sich mit den Diözesa</w:t>
      </w:r>
      <w:r w:rsidRPr="00C44D3E">
        <w:t>n</w:t>
      </w:r>
      <w:r w:rsidRPr="00C44D3E">
        <w:t>bischöfen mit dem Ziel einer freundschaftlichen Verständigung ins Benehmen setzen. Diejenigen Prüfungen und Erweiterungsprüfungen für das Fach katholische Religion, an denen ein Beauftragter der zuständigen kirc</w:t>
      </w:r>
      <w:r w:rsidRPr="00C44D3E">
        <w:t>h</w:t>
      </w:r>
      <w:r w:rsidRPr="00C44D3E">
        <w:t>lichen Oberbehörde mitzuwirken berechtigt ist, werden als Nachweis der fachlichen Eignung zur Erteilung der Missio canonica anerkannt. Bei der Pr</w:t>
      </w:r>
      <w:r w:rsidRPr="00C44D3E">
        <w:t>ü</w:t>
      </w:r>
      <w:r w:rsidRPr="00C44D3E">
        <w:t>fung für das Lehramt an höheren Schulen wirkt für die Kirche ein Mitglied der katholisch-theologischen Fakultät an der Universität in Göttingen mit.</w:t>
      </w:r>
    </w:p>
    <w:p w:rsidR="007946CD" w:rsidRPr="00C44D3E" w:rsidRDefault="007946CD" w:rsidP="007946CD">
      <w:pPr>
        <w:pStyle w:val="Paragraphenberschrift"/>
        <w:outlineLvl w:val="0"/>
      </w:pPr>
      <w:r w:rsidRPr="00C44D3E">
        <w:t>Artikel 8</w:t>
      </w:r>
    </w:p>
    <w:p w:rsidR="007946CD" w:rsidRPr="00DA68E9" w:rsidRDefault="007946CD" w:rsidP="007946CD">
      <w:pPr>
        <w:pStyle w:val="Gesetzestext"/>
        <w:rPr>
          <w:lang w:val="de-DE"/>
        </w:rPr>
      </w:pPr>
      <w:r w:rsidRPr="00C44D3E">
        <w:t>Das Land wird im Rahmen der allgemeinen Förderung der Privatschulen den Schulen kathol</w:t>
      </w:r>
      <w:r w:rsidRPr="00C44D3E">
        <w:t>i</w:t>
      </w:r>
      <w:r w:rsidRPr="00C44D3E">
        <w:t>scher Träger weiterhin seine Hilfe angedeihen lassen. Nach Maßgabe der staatlichen Vorschriften werden diese Schulen staatlich anerkannt und durch Finan</w:t>
      </w:r>
      <w:r w:rsidRPr="00C44D3E">
        <w:t>z</w:t>
      </w:r>
      <w:r w:rsidRPr="00C44D3E">
        <w:t>hilfe - mindestens unter Wahrung des bisherigen Verhältnisses zu den Aufwendungen für die von Gemeinden und Gemeindeverbänden getragenen öffentlichen Schulen - sowie durch Erleichterung im Austausch von Lehrkräften gefördert. Über die Anwendung der staatlichen Vorschriften werden die Landesregierung und die Diözesen eine besondere Vereinbarung treffen.</w:t>
      </w:r>
    </w:p>
    <w:p w:rsidR="007946CD" w:rsidRPr="00C44D3E" w:rsidRDefault="007946CD" w:rsidP="007946CD">
      <w:pPr>
        <w:pStyle w:val="Paragraphenberschrift"/>
        <w:outlineLvl w:val="0"/>
      </w:pPr>
      <w:r w:rsidRPr="00C44D3E">
        <w:t>Artikel 9</w:t>
      </w:r>
    </w:p>
    <w:p w:rsidR="007946CD" w:rsidRPr="00C44D3E" w:rsidRDefault="007946CD" w:rsidP="007946CD">
      <w:pPr>
        <w:pStyle w:val="Gesetzestext"/>
      </w:pPr>
      <w:r w:rsidRPr="00C44D3E">
        <w:t>Die Kirche ist berechtigt, an der Erwachsenenbildung mit eigenen Einrichtungen teilzunehmen. Diese werden in die finanzielle Förderung der Erwac</w:t>
      </w:r>
      <w:r w:rsidRPr="00C44D3E">
        <w:t>h</w:t>
      </w:r>
      <w:r w:rsidRPr="00C44D3E">
        <w:t>senenbildung durch das Land einbezogen.</w:t>
      </w:r>
    </w:p>
    <w:p w:rsidR="007946CD" w:rsidRPr="00C44D3E" w:rsidRDefault="007946CD" w:rsidP="007946CD">
      <w:pPr>
        <w:pStyle w:val="Paragraphenberschrift"/>
        <w:outlineLvl w:val="0"/>
      </w:pPr>
      <w:r w:rsidRPr="00C44D3E">
        <w:t>Artikel 10</w:t>
      </w:r>
    </w:p>
    <w:p w:rsidR="007946CD" w:rsidRPr="00C44D3E" w:rsidRDefault="007946CD" w:rsidP="007946CD">
      <w:pPr>
        <w:pStyle w:val="Gesetzestext"/>
      </w:pPr>
      <w:r w:rsidRPr="00C44D3E">
        <w:t>Das Land wird bei den Rundfunkanstalten, an denen es beteiligt ist, darauf bedacht bleiben, daß die Satzungen Bestimmungen enthalten, nach denen das Programm das religiöse Empfinden der katholischen Bevölkerung nicht verletzt, der katholischen Kirche angemessene Sendezeiten eingeräumt werden und ihr eine angemessene Vertretung ihrer Interessen an den Fragen des Programms ermö</w:t>
      </w:r>
      <w:r w:rsidRPr="00C44D3E">
        <w:t>g</w:t>
      </w:r>
      <w:r w:rsidRPr="00C44D3E">
        <w:t>licht wird.</w:t>
      </w:r>
    </w:p>
    <w:p w:rsidR="007946CD" w:rsidRPr="00C44D3E" w:rsidRDefault="007946CD" w:rsidP="007946CD">
      <w:pPr>
        <w:pStyle w:val="Paragraphenberschrift"/>
        <w:outlineLvl w:val="0"/>
      </w:pPr>
      <w:r w:rsidRPr="00C44D3E">
        <w:t>Artikel 11</w:t>
      </w:r>
    </w:p>
    <w:p w:rsidR="007946CD" w:rsidRPr="00C44D3E" w:rsidRDefault="007946CD" w:rsidP="007946CD">
      <w:pPr>
        <w:pStyle w:val="Gesetzestext"/>
      </w:pPr>
      <w:r w:rsidRPr="00C44D3E">
        <w:t>(1) In Krankenhäusern, Strafanstalten und sonstigen Anstalten des Landes werden die zuständigen kath</w:t>
      </w:r>
      <w:r w:rsidRPr="00C44D3E">
        <w:t>o</w:t>
      </w:r>
      <w:r w:rsidRPr="00C44D3E">
        <w:t xml:space="preserve">lischen Geistlichen im Rahmen der allgemeinen Hausordnung zur Vornahme seelsorgerlicher Besuche und kirchlicher Handlungen zugelassen. Soweit ein Bedürfnis für eine hauptamtliche Seelsorge besteht, werden die Kosten vom Lande getragen; die Geistlichen werden vom Lande im Einvernehmen mit der zuständigen kirchlichen Behörde angestellt. Zu den Kosten einer nicht hauptamtlichen regelmäßigen Seelsorge leistet das Land einen angemessenen Beitrag, wenn die Anstaltsseelsorge die örtlich zuständigen Geistlichen unverhältnismäßig belastet und zusätzliche Aufwendungen erfordert. </w:t>
      </w:r>
    </w:p>
    <w:p w:rsidR="005638F8" w:rsidRDefault="007946CD" w:rsidP="007946CD">
      <w:pPr>
        <w:pStyle w:val="Gesetzestext"/>
        <w:rPr>
          <w:lang w:val="de-DE"/>
        </w:rPr>
      </w:pPr>
      <w:r w:rsidRPr="00C44D3E">
        <w:t>(2) Die vom Land angestellten Geistlichen unterst</w:t>
      </w:r>
      <w:r w:rsidRPr="00C44D3E">
        <w:t>e</w:t>
      </w:r>
      <w:r w:rsidRPr="00C44D3E">
        <w:t xml:space="preserve">hen unbeschadet der Disziplinargewalt des Landes </w:t>
      </w:r>
    </w:p>
    <w:p w:rsidR="007946CD" w:rsidRPr="00C44D3E" w:rsidRDefault="007946CD" w:rsidP="007946CD">
      <w:pPr>
        <w:pStyle w:val="Gesetzestext"/>
      </w:pPr>
      <w:r w:rsidRPr="00C44D3E">
        <w:lastRenderedPageBreak/>
        <w:t>dem Diözesanbischof, soweit es sich um die Ausübung ihrer seelsorgerlichen Funkt</w:t>
      </w:r>
      <w:r w:rsidRPr="00C44D3E">
        <w:t>i</w:t>
      </w:r>
      <w:r w:rsidRPr="00C44D3E">
        <w:t xml:space="preserve">onen handelt. </w:t>
      </w:r>
    </w:p>
    <w:p w:rsidR="007946CD" w:rsidRPr="00C44D3E" w:rsidRDefault="007946CD" w:rsidP="007946CD">
      <w:pPr>
        <w:pStyle w:val="Gesetzestext"/>
      </w:pPr>
      <w:r w:rsidRPr="00C44D3E">
        <w:t>(3) Bei Anstalten anderer öffentlicher Träger wird das Land dahin wirken, daß die Anstalt</w:t>
      </w:r>
      <w:r w:rsidRPr="00C44D3E">
        <w:t>s</w:t>
      </w:r>
      <w:r w:rsidRPr="00C44D3E">
        <w:t>pfleglinge entsprechend seelsorgerlich betreut werden können.</w:t>
      </w:r>
    </w:p>
    <w:p w:rsidR="007946CD" w:rsidRPr="00C44D3E" w:rsidRDefault="007946CD" w:rsidP="007946CD">
      <w:pPr>
        <w:pStyle w:val="Paragraphenberschrift"/>
        <w:outlineLvl w:val="0"/>
      </w:pPr>
      <w:r w:rsidRPr="00C44D3E">
        <w:t>Artikel 12</w:t>
      </w:r>
    </w:p>
    <w:p w:rsidR="007946CD" w:rsidRPr="00C44D3E" w:rsidRDefault="007946CD" w:rsidP="007946CD">
      <w:pPr>
        <w:pStyle w:val="Gesetzestext"/>
      </w:pPr>
      <w:r w:rsidRPr="00C44D3E">
        <w:t>(1) Die Diözesen werden Entschließungen über die Errichtung und Veränderung von Kirchengemeinden und Kirchengemeindeverbänden acht Wochen vor Ausfertigung der entsprechenden kirchlichen Urkunde der Landesregierung mitteilen. Sie werden ihre Entschließungen überprüfen, falls die La</w:t>
      </w:r>
      <w:r w:rsidRPr="00C44D3E">
        <w:t>n</w:t>
      </w:r>
      <w:r w:rsidRPr="00C44D3E">
        <w:t xml:space="preserve">desregierung Bedenken erhebt. Dasselbe gilt für die Veränderung bestehender öffentlich-rechtlicher Körperschaften anderer als der in Satz 1 bezeichneten Art und für die Veränderung bestehender öffentlich-rechtlicher Anstalten und Stiftungen mit eigener Rechtspersönlichkeit. </w:t>
      </w:r>
    </w:p>
    <w:p w:rsidR="007946CD" w:rsidRPr="00DA68E9" w:rsidRDefault="007946CD" w:rsidP="007946CD">
      <w:pPr>
        <w:pStyle w:val="Gesetzestext"/>
        <w:rPr>
          <w:lang w:val="de-DE"/>
        </w:rPr>
      </w:pPr>
      <w:r w:rsidRPr="00C44D3E">
        <w:t>(2) Die staatliche Mitwirkung bei der Errichtung öffentlich-rechtlicher kirchlicher Körperschaften anderer als der in Absatz 1 Satz 1 bezeichneten Art und bei der Errichtung öffentlich-rechtlicher Anstalten und Stiftungen mit eigener Rechtspersönlichkeit erfolgt nach Richtlinien, die mit den Diözesanb</w:t>
      </w:r>
      <w:r w:rsidRPr="00C44D3E">
        <w:t>i</w:t>
      </w:r>
      <w:r w:rsidRPr="00C44D3E">
        <w:t>schöfen vereinbart werden. Solange eine solche Vereinbarung nicht erzielt ist, bleibt es bei der bisherigen Recht</w:t>
      </w:r>
      <w:r w:rsidRPr="00C44D3E">
        <w:t>s</w:t>
      </w:r>
      <w:r w:rsidRPr="00C44D3E">
        <w:t>lage.</w:t>
      </w:r>
    </w:p>
    <w:p w:rsidR="007946CD" w:rsidRPr="00C44D3E" w:rsidRDefault="007946CD" w:rsidP="007946CD">
      <w:pPr>
        <w:pStyle w:val="Paragraphenberschrift"/>
        <w:outlineLvl w:val="0"/>
      </w:pPr>
      <w:r w:rsidRPr="00C44D3E">
        <w:t>Artikel 13</w:t>
      </w:r>
    </w:p>
    <w:p w:rsidR="007946CD" w:rsidRDefault="007946CD" w:rsidP="007946CD">
      <w:pPr>
        <w:pStyle w:val="Gesetzestext"/>
        <w:rPr>
          <w:lang w:val="de-DE"/>
        </w:rPr>
      </w:pPr>
      <w:r w:rsidRPr="00C44D3E">
        <w:t>Die Vorschriften über die staatliche Mitwirkung bei der vermögensrechtlichen Vertretung der Diözesen, der Kirchengemeinden und Kirchengemeindeverbände sowie der sonstigen öffentlich-rechtlichen Körperschaften, Anstalten und Stiftungen der katholischen Kirche werden durch die in der Anlage g</w:t>
      </w:r>
      <w:r w:rsidRPr="00C44D3E">
        <w:t>e</w:t>
      </w:r>
      <w:r w:rsidRPr="00C44D3E">
        <w:t>troffene Regelung abgelöst.</w:t>
      </w:r>
    </w:p>
    <w:p w:rsidR="007946CD" w:rsidRPr="00C44D3E" w:rsidRDefault="007946CD" w:rsidP="007946CD">
      <w:pPr>
        <w:pStyle w:val="Paragraphenberschrift"/>
        <w:outlineLvl w:val="0"/>
      </w:pPr>
      <w:r w:rsidRPr="00C44D3E">
        <w:t>Artikel 14</w:t>
      </w:r>
    </w:p>
    <w:p w:rsidR="007946CD" w:rsidRPr="00C44D3E" w:rsidRDefault="007946CD" w:rsidP="007946CD">
      <w:pPr>
        <w:pStyle w:val="Gesetzestext"/>
      </w:pPr>
      <w:r w:rsidRPr="00C44D3E">
        <w:t>(1) Die Diözesen und Kirchengemeinden sind berechtigt, nach Maßgabe der staatlichen G</w:t>
      </w:r>
      <w:r w:rsidRPr="00C44D3E">
        <w:t>e</w:t>
      </w:r>
      <w:r w:rsidRPr="00C44D3E">
        <w:t>setze auf Grund von Steuerordnungen von den Angehörigen der katholischen Kirche Kirchensteuern zu erheben. Die Kirchensteuerordnungen und Kirchensteuersätze bedürfen der staatl</w:t>
      </w:r>
      <w:r w:rsidRPr="00C44D3E">
        <w:t>i</w:t>
      </w:r>
      <w:r w:rsidRPr="00C44D3E">
        <w:t>chen Genehmigung. Auf Antrag der Diözesen werden die Festsetzung und Einziehung der Diözesankirchensteuer von den Landesbehörden gegen Entschädigung übernommen. Die Kirchenbehörden erhalten auf Anfo</w:t>
      </w:r>
      <w:r w:rsidRPr="00C44D3E">
        <w:t>r</w:t>
      </w:r>
      <w:r w:rsidRPr="00C44D3E">
        <w:t>dern Einblick in die für sie im Zusammenhang mit der Kirchensteuer wichtigen Unterlagen der Landes- und Gemeindeb</w:t>
      </w:r>
      <w:r w:rsidRPr="00C44D3E">
        <w:t>e</w:t>
      </w:r>
      <w:r w:rsidRPr="00C44D3E">
        <w:t xml:space="preserve">hörden. </w:t>
      </w:r>
    </w:p>
    <w:p w:rsidR="007946CD" w:rsidRPr="00C44D3E" w:rsidRDefault="007946CD" w:rsidP="007946CD">
      <w:pPr>
        <w:pStyle w:val="Gesetzestext"/>
      </w:pPr>
      <w:r w:rsidRPr="00C44D3E">
        <w:t xml:space="preserve">(2) Durch Vereinbarung zwischen Kirchengemeinde und Gemeinde (Landkreis) können die Festsetzung und Einziehung der Ortskirchensteuer der Gemeinde (dem Landkreis) übertragen werden. </w:t>
      </w:r>
    </w:p>
    <w:p w:rsidR="007946CD" w:rsidRPr="00C44D3E" w:rsidRDefault="007946CD" w:rsidP="007946CD">
      <w:pPr>
        <w:pStyle w:val="Gesetzestext"/>
        <w:rPr>
          <w:rFonts w:ascii="Arial Unicode MS" w:eastAsia="Arial Unicode MS" w:hAnsi="Arial Unicode MS" w:cs="Arial Unicode MS"/>
        </w:rPr>
      </w:pPr>
      <w:r w:rsidRPr="00C44D3E">
        <w:t>(3) Die Landesregierung und die Diözesen werden zur näheren Regelung eine Vereinbarung schli</w:t>
      </w:r>
      <w:r w:rsidRPr="00C44D3E">
        <w:t>e</w:t>
      </w:r>
      <w:r w:rsidRPr="00C44D3E">
        <w:t xml:space="preserve">ßen, die auf der Seite des Landes der Zustimmung des Landtags bedarf. </w:t>
      </w:r>
    </w:p>
    <w:p w:rsidR="007946CD" w:rsidRPr="00C44D3E" w:rsidRDefault="007946CD" w:rsidP="007946CD">
      <w:pPr>
        <w:pStyle w:val="Gesetzestext"/>
      </w:pPr>
      <w:r w:rsidRPr="00C44D3E">
        <w:t>Diese soll insbesondere</w:t>
      </w:r>
    </w:p>
    <w:p w:rsidR="007946CD" w:rsidRPr="00C44D3E" w:rsidRDefault="007946CD" w:rsidP="007946CD">
      <w:pPr>
        <w:pStyle w:val="Gesetzestext"/>
      </w:pPr>
      <w:r w:rsidRPr="00C44D3E">
        <w:t>Bedingungen feststellen, unter denen die Kirche</w:t>
      </w:r>
      <w:r w:rsidRPr="00C44D3E">
        <w:t>n</w:t>
      </w:r>
      <w:r w:rsidRPr="00C44D3E">
        <w:t xml:space="preserve">steuersätze allgemein als genehmigt gelten, </w:t>
      </w:r>
    </w:p>
    <w:p w:rsidR="007946CD" w:rsidRPr="00C44D3E" w:rsidRDefault="007946CD" w:rsidP="007946CD">
      <w:pPr>
        <w:pStyle w:val="Gesetzestext"/>
      </w:pPr>
      <w:r w:rsidRPr="00C44D3E">
        <w:t xml:space="preserve">einheitliche Sätze bei der Diözesankirchensteuer im Landesgebiet sichern, </w:t>
      </w:r>
    </w:p>
    <w:p w:rsidR="007946CD" w:rsidRPr="00C44D3E" w:rsidRDefault="007946CD" w:rsidP="007946CD">
      <w:pPr>
        <w:pStyle w:val="Gesetzestext"/>
      </w:pPr>
      <w:r w:rsidRPr="00C44D3E">
        <w:t>die Entschädigung für die Einziehung der Kirchensteuer durch die Landesbehörden festste</w:t>
      </w:r>
      <w:r w:rsidRPr="00C44D3E">
        <w:t>l</w:t>
      </w:r>
      <w:r w:rsidRPr="00C44D3E">
        <w:t xml:space="preserve">len, </w:t>
      </w:r>
    </w:p>
    <w:p w:rsidR="007946CD" w:rsidRPr="00C44D3E" w:rsidRDefault="007946CD" w:rsidP="007946CD">
      <w:pPr>
        <w:pStyle w:val="Gesetzestext"/>
      </w:pPr>
      <w:r w:rsidRPr="00C44D3E">
        <w:t>die Abführung der Diözesankirchensteuer an die D</w:t>
      </w:r>
      <w:r w:rsidRPr="00C44D3E">
        <w:t>i</w:t>
      </w:r>
      <w:r w:rsidRPr="00C44D3E">
        <w:t>özesen regeln.</w:t>
      </w:r>
    </w:p>
    <w:p w:rsidR="007946CD" w:rsidRPr="00C44D3E" w:rsidRDefault="007946CD" w:rsidP="007946CD">
      <w:pPr>
        <w:pStyle w:val="Paragraphenberschrift"/>
        <w:outlineLvl w:val="0"/>
      </w:pPr>
      <w:r w:rsidRPr="00C44D3E">
        <w:lastRenderedPageBreak/>
        <w:t>Artikel 15</w:t>
      </w:r>
    </w:p>
    <w:p w:rsidR="007946CD" w:rsidRPr="00C44D3E" w:rsidRDefault="007946CD" w:rsidP="007946CD">
      <w:pPr>
        <w:pStyle w:val="Gesetzestext"/>
      </w:pPr>
      <w:r w:rsidRPr="00C44D3E">
        <w:t>(1) Das Land zahlt an die Diözesen, beginnend am 1. Januar 1965, als Dotation und als Z</w:t>
      </w:r>
      <w:r w:rsidRPr="00C44D3E">
        <w:t>u</w:t>
      </w:r>
      <w:r w:rsidRPr="00C44D3E">
        <w:t>schuß für Zwecke der Pfarrbesoldung und -versorgung jährlich drei Millionen zweihundertundfünfzigtausend Deutsche Mark. Der Betrag ist in seiner Höhe laufend den Veränderungen der Besoldung der Landesbea</w:t>
      </w:r>
      <w:r w:rsidRPr="00C44D3E">
        <w:t>m</w:t>
      </w:r>
      <w:r w:rsidRPr="00C44D3E">
        <w:t xml:space="preserve">ten anzupassen. </w:t>
      </w:r>
    </w:p>
    <w:p w:rsidR="007946CD" w:rsidRPr="00C44D3E" w:rsidRDefault="007946CD" w:rsidP="007946CD">
      <w:pPr>
        <w:pStyle w:val="Gesetzestext"/>
      </w:pPr>
      <w:r w:rsidRPr="00C44D3E">
        <w:t>(2) Für eine Ablösung gemäß Artikel 140 des Grundgesetzes für die Bundesrepublik Deutschland in Verbindung mit Artikel 138 Absatz 1 der Verfassung des Deutschen Reichs vom 11. August 1919 bleibt die bisherige Rechtslage maßgebend.</w:t>
      </w:r>
    </w:p>
    <w:p w:rsidR="007946CD" w:rsidRPr="00C44D3E" w:rsidRDefault="007946CD" w:rsidP="007946CD">
      <w:pPr>
        <w:pStyle w:val="Paragraphenberschrift"/>
        <w:outlineLvl w:val="0"/>
      </w:pPr>
      <w:r w:rsidRPr="00C44D3E">
        <w:t>Artikel 16</w:t>
      </w:r>
    </w:p>
    <w:p w:rsidR="007946CD" w:rsidRDefault="007946CD" w:rsidP="007946CD">
      <w:pPr>
        <w:pStyle w:val="Gesetzestext"/>
        <w:rPr>
          <w:lang w:val="de-DE"/>
        </w:rPr>
      </w:pPr>
      <w:r w:rsidRPr="00C44D3E">
        <w:t>Der Bischöfliche Stuhl in Hildesheim verzichtet auf die Ansprüche gegen das Land, die sich auf die Diözesangebäude und -grundstücke beziehen, und stellt das Land von allen Verpflic</w:t>
      </w:r>
      <w:r w:rsidRPr="00C44D3E">
        <w:t>h</w:t>
      </w:r>
      <w:r w:rsidRPr="00C44D3E">
        <w:t xml:space="preserve">tungen zu Geld- und Sachleistungen an die Kirchengemeinden frei. Zum Ausgleich überträgt das Land das Eigentum </w:t>
      </w:r>
    </w:p>
    <w:p w:rsidR="007946CD" w:rsidRPr="00C44D3E" w:rsidRDefault="007946CD" w:rsidP="007946CD">
      <w:pPr>
        <w:pStyle w:val="Gesetzestext"/>
      </w:pPr>
      <w:r w:rsidRPr="00C44D3E">
        <w:t>an G</w:t>
      </w:r>
      <w:r w:rsidRPr="00C44D3E">
        <w:t>e</w:t>
      </w:r>
      <w:r w:rsidRPr="00C44D3E">
        <w:t>bäuden und Grundstücken auf den Bischöflichen Stuhl. Das Nähere bestimmt die Anlage.</w:t>
      </w:r>
    </w:p>
    <w:p w:rsidR="007946CD" w:rsidRPr="00C44D3E" w:rsidRDefault="007946CD" w:rsidP="007946CD">
      <w:pPr>
        <w:pStyle w:val="Paragraphenberschrift"/>
        <w:outlineLvl w:val="0"/>
      </w:pPr>
      <w:r w:rsidRPr="00C44D3E">
        <w:t>Artikel 17</w:t>
      </w:r>
    </w:p>
    <w:p w:rsidR="007946CD" w:rsidRPr="00C44D3E" w:rsidRDefault="007946CD" w:rsidP="007946CD">
      <w:pPr>
        <w:pStyle w:val="Gesetzestext"/>
      </w:pPr>
      <w:r w:rsidRPr="00C44D3E">
        <w:t>(1) Das Eigentum und andere Rechte der in Artikel 13 bezeichneten Institutionen sowie der katholischen religiösen Vereine an ihrem Vermögen werden im Umfange des Artikels 138 Absatz 2 der Verfassung des Deutschen Reichs vom 11. August 1919 g</w:t>
      </w:r>
      <w:r w:rsidRPr="00C44D3E">
        <w:t>e</w:t>
      </w:r>
      <w:r w:rsidRPr="00C44D3E">
        <w:t xml:space="preserve">währleistet. </w:t>
      </w:r>
    </w:p>
    <w:p w:rsidR="007946CD" w:rsidRPr="00C44D3E" w:rsidRDefault="007946CD" w:rsidP="007946CD">
      <w:pPr>
        <w:pStyle w:val="Gesetzestext"/>
      </w:pPr>
      <w:r w:rsidRPr="00C44D3E">
        <w:t>(2) Die Landesbehörden werden nach Maßgabe der Anlage bei Enteignungen und bei der Erteilung von Genehmigungen zum Erwerb von Ersatzgrundstücken auf die kirchlichen Belange Rücksicht nehmen.</w:t>
      </w:r>
    </w:p>
    <w:p w:rsidR="007946CD" w:rsidRPr="00C44D3E" w:rsidRDefault="007946CD" w:rsidP="007946CD">
      <w:pPr>
        <w:pStyle w:val="Paragraphenberschrift"/>
        <w:outlineLvl w:val="0"/>
      </w:pPr>
      <w:r w:rsidRPr="00C44D3E">
        <w:t>Artikel 18</w:t>
      </w:r>
    </w:p>
    <w:p w:rsidR="007946CD" w:rsidRPr="00C44D3E" w:rsidRDefault="007946CD" w:rsidP="007946CD">
      <w:pPr>
        <w:pStyle w:val="Gesetzestext"/>
      </w:pPr>
      <w:r w:rsidRPr="00C44D3E">
        <w:t>Die diesem Vertrag beigefügte Anlage ist integri</w:t>
      </w:r>
      <w:r w:rsidRPr="00C44D3E">
        <w:t>e</w:t>
      </w:r>
      <w:r w:rsidRPr="00C44D3E">
        <w:t>render Bestandteil des Vertrages.</w:t>
      </w:r>
    </w:p>
    <w:p w:rsidR="007946CD" w:rsidRPr="00C44D3E" w:rsidRDefault="007946CD" w:rsidP="007946CD">
      <w:pPr>
        <w:pStyle w:val="Paragraphenberschrift"/>
        <w:outlineLvl w:val="0"/>
      </w:pPr>
      <w:r w:rsidRPr="00C44D3E">
        <w:t>Artikel 19</w:t>
      </w:r>
    </w:p>
    <w:p w:rsidR="007946CD" w:rsidRPr="00C44D3E" w:rsidRDefault="007946CD" w:rsidP="007946CD">
      <w:pPr>
        <w:pStyle w:val="Gesetzestext"/>
      </w:pPr>
      <w:r w:rsidRPr="00C44D3E">
        <w:t>(1) Die Vertragschließenden werden über alle Fr</w:t>
      </w:r>
      <w:r w:rsidRPr="00C44D3E">
        <w:t>a</w:t>
      </w:r>
      <w:r w:rsidRPr="00C44D3E">
        <w:t>gen ihres Verhältnisses, insbesondere soweit sie sich aus den Bestimmungen dieses Vertrages und der in der Präambel genannten Verei</w:t>
      </w:r>
      <w:r w:rsidRPr="00C44D3E">
        <w:t>n</w:t>
      </w:r>
      <w:r w:rsidRPr="00C44D3E">
        <w:t>barungen ergeben, einen ständigen Kontakt herstellen. Sie werden eine etwa in Zukunft zwischen ihnen entstehende Meinungsverschiedenheit über die Auslegung einer Bestimmung dieses Vertrages auf freundschaftliche We</w:t>
      </w:r>
      <w:r w:rsidRPr="00C44D3E">
        <w:t>i</w:t>
      </w:r>
      <w:r w:rsidRPr="00C44D3E">
        <w:t xml:space="preserve">se beseitigen. </w:t>
      </w:r>
    </w:p>
    <w:p w:rsidR="007946CD" w:rsidRPr="00C44D3E" w:rsidRDefault="007946CD" w:rsidP="007946CD">
      <w:pPr>
        <w:pStyle w:val="Gesetzestext"/>
      </w:pPr>
      <w:r w:rsidRPr="00C44D3E">
        <w:t>(2) Die Vertragschließenden behalten sich das Recht vor, bei wesentlicher Änderung der derzeitigen Struktur der Lehrerbildung oder des öffentlichen Schulwesens Verhandlungen über eine dem Geist dieses Vertrages entsprechende Anpassung seiner Bestimmungen zu begehren.</w:t>
      </w:r>
    </w:p>
    <w:p w:rsidR="007946CD" w:rsidRPr="00C44D3E" w:rsidRDefault="007946CD" w:rsidP="007946CD">
      <w:pPr>
        <w:pStyle w:val="Paragraphenberschrift"/>
        <w:outlineLvl w:val="0"/>
      </w:pPr>
      <w:r w:rsidRPr="00C44D3E">
        <w:t>Artikel 20</w:t>
      </w:r>
    </w:p>
    <w:p w:rsidR="007946CD" w:rsidRPr="00C44D3E" w:rsidRDefault="007946CD" w:rsidP="007946CD">
      <w:pPr>
        <w:pStyle w:val="Gesetzestext"/>
      </w:pPr>
      <w:r w:rsidRPr="00C44D3E">
        <w:t>(1) Dieser Vertrag, dessen italienischer und deu</w:t>
      </w:r>
      <w:r w:rsidRPr="00C44D3E">
        <w:t>t</w:t>
      </w:r>
      <w:r w:rsidRPr="00C44D3E">
        <w:t>scher Text gleiche Kraft haben, soll ratifiziert und die Ratifikationsurkunden sollen in Bad Godesberg in der Apostolischen Nuntiatur ausg</w:t>
      </w:r>
      <w:r w:rsidRPr="00C44D3E">
        <w:t>e</w:t>
      </w:r>
      <w:r w:rsidRPr="00C44D3E">
        <w:t xml:space="preserve">tauscht werden. Er tritt mit dem Tage ihres Austausches in Kraft. </w:t>
      </w:r>
    </w:p>
    <w:p w:rsidR="007946CD" w:rsidRPr="00C44D3E" w:rsidRDefault="007946CD" w:rsidP="007946CD">
      <w:pPr>
        <w:pStyle w:val="Gesetzestext"/>
        <w:rPr>
          <w:rFonts w:ascii="Arial Unicode MS" w:eastAsia="Arial Unicode MS" w:hAnsi="Arial Unicode MS" w:cs="Arial Unicode MS"/>
        </w:rPr>
      </w:pPr>
      <w:r w:rsidRPr="00C44D3E">
        <w:t>(2) Mit dem Inkrafttreten dieses Vertrages treten die seinen Bestimmungen entgegenstehenden Vorschri</w:t>
      </w:r>
      <w:r w:rsidRPr="00C44D3E">
        <w:t>f</w:t>
      </w:r>
      <w:r w:rsidRPr="00C44D3E">
        <w:t xml:space="preserve">ten außer Kraft. </w:t>
      </w:r>
    </w:p>
    <w:p w:rsidR="007946CD" w:rsidRPr="00C44D3E" w:rsidRDefault="007946CD" w:rsidP="007946CD">
      <w:pPr>
        <w:pStyle w:val="Gesetzestext"/>
      </w:pPr>
      <w:r w:rsidRPr="00C44D3E">
        <w:lastRenderedPageBreak/>
        <w:t>Zu Urkund dessen ist diese feierliche Übereinkunft in doppelter Urschrift unterzeichnet wo</w:t>
      </w:r>
      <w:r w:rsidRPr="00C44D3E">
        <w:t>r</w:t>
      </w:r>
      <w:r w:rsidRPr="00C44D3E">
        <w:t>den.</w:t>
      </w:r>
    </w:p>
    <w:p w:rsidR="007946CD" w:rsidRDefault="007946CD" w:rsidP="007946CD">
      <w:pPr>
        <w:pStyle w:val="Gesetzestext"/>
        <w:rPr>
          <w:lang w:val="de-DE"/>
        </w:rPr>
      </w:pPr>
      <w:r w:rsidRPr="00C44D3E">
        <w:t>Hannover, am 26. Februar 1965</w:t>
      </w:r>
    </w:p>
    <w:p w:rsidR="007946CD" w:rsidRDefault="007946CD" w:rsidP="007946CD">
      <w:pPr>
        <w:pStyle w:val="Gesetzestext"/>
        <w:rPr>
          <w:lang w:val="it-IT"/>
        </w:rPr>
      </w:pPr>
      <w:r w:rsidRPr="00C44D3E">
        <w:t xml:space="preserve">gez. </w:t>
      </w:r>
      <w:r w:rsidRPr="00C44D3E">
        <w:rPr>
          <w:lang w:val="it-IT"/>
        </w:rPr>
        <w:t>Corrado Bafile, Apostolischer Nuntius</w:t>
      </w:r>
    </w:p>
    <w:p w:rsidR="007946CD" w:rsidRPr="00C44D3E" w:rsidRDefault="007946CD" w:rsidP="007946CD">
      <w:pPr>
        <w:pStyle w:val="Gesetzestext"/>
      </w:pPr>
      <w:r w:rsidRPr="00C44D3E">
        <w:rPr>
          <w:lang w:val="it-IT"/>
        </w:rPr>
        <w:t xml:space="preserve">gez. </w:t>
      </w:r>
      <w:r w:rsidRPr="00C44D3E">
        <w:t>Dr. Georg Diederichs, Niedersächsischer Ministerpräsident</w:t>
      </w:r>
    </w:p>
    <w:p w:rsidR="007946CD" w:rsidRPr="00C44D3E" w:rsidRDefault="007946CD" w:rsidP="007946CD">
      <w:pPr>
        <w:pStyle w:val="Gesetzesabschnittsberschrift"/>
        <w:outlineLvl w:val="0"/>
      </w:pPr>
      <w:r w:rsidRPr="00C44D3E">
        <w:t>Anlage</w:t>
      </w:r>
      <w:r w:rsidRPr="00C44D3E">
        <w:rPr>
          <w:rStyle w:val="Funotenzeichen"/>
        </w:rPr>
        <w:footnoteReference w:id="28"/>
      </w:r>
    </w:p>
    <w:p w:rsidR="007946CD" w:rsidRPr="00C44D3E" w:rsidRDefault="007946CD" w:rsidP="007946CD">
      <w:pPr>
        <w:pStyle w:val="Paragraphenberschrift"/>
      </w:pPr>
      <w:r w:rsidRPr="00C44D3E">
        <w:t>§ 1 (zu Artikel 1 Absatz 1)</w:t>
      </w:r>
    </w:p>
    <w:p w:rsidR="007946CD" w:rsidRDefault="007946CD" w:rsidP="007946CD">
      <w:pPr>
        <w:pStyle w:val="Gesetzestext"/>
        <w:rPr>
          <w:lang w:val="de-DE"/>
        </w:rPr>
      </w:pPr>
      <w:r>
        <w:t>Die Diözesen und die Kirchengemeinden sind berechtigt, von ihren Angehörigen freiwillige Gaben für kirchliche und mildtätige Zwecke zu sammeln. Die Diözesen können alljährlich in ihrem Gebiet eine Haussammlung für diese Zwecke ohne besondere staatliche Genehmigung veranstalten; die Zeit wird im Benehmen mit der Landesregierung festgesetzt.</w:t>
      </w:r>
    </w:p>
    <w:p w:rsidR="007946CD" w:rsidRPr="00C44D3E" w:rsidRDefault="007946CD" w:rsidP="007946CD">
      <w:pPr>
        <w:pStyle w:val="Paragraphenberschrift"/>
      </w:pPr>
      <w:r w:rsidRPr="00C44D3E">
        <w:t>§ 2 (zu Artikel 4 Absatz 1)</w:t>
      </w:r>
    </w:p>
    <w:p w:rsidR="007946CD" w:rsidRPr="008E3F73" w:rsidRDefault="007946CD" w:rsidP="007946CD">
      <w:pPr>
        <w:pStyle w:val="StandardWeb"/>
        <w:rPr>
          <w:sz w:val="22"/>
          <w:szCs w:val="22"/>
        </w:rPr>
      </w:pPr>
      <w:r w:rsidRPr="008E3F73">
        <w:rPr>
          <w:sz w:val="22"/>
          <w:szCs w:val="22"/>
        </w:rPr>
        <w:t>(1) Der Kultusminister wird, bevor die Berufung, d.h. das Angebot eines Lehrstuhles an der katholisch-theologischen Fakultät, ergeht, die im Schlußprotokoll zu Artikel </w:t>
      </w:r>
      <w:hyperlink r:id="rId22" w:history="1">
        <w:r w:rsidRPr="008E3F73">
          <w:rPr>
            <w:rStyle w:val="Hyperlink"/>
            <w:color w:val="auto"/>
            <w:sz w:val="22"/>
            <w:szCs w:val="22"/>
            <w:u w:val="none"/>
          </w:rPr>
          <w:t>12</w:t>
        </w:r>
      </w:hyperlink>
      <w:r w:rsidRPr="008E3F73">
        <w:rPr>
          <w:sz w:val="22"/>
          <w:szCs w:val="22"/>
        </w:rPr>
        <w:t xml:space="preserve"> Absatz </w:t>
      </w:r>
      <w:hyperlink r:id="rId23" w:history="1">
        <w:r w:rsidRPr="008E3F73">
          <w:rPr>
            <w:rStyle w:val="Hyperlink"/>
            <w:color w:val="auto"/>
            <w:sz w:val="22"/>
            <w:szCs w:val="22"/>
            <w:u w:val="none"/>
          </w:rPr>
          <w:t>1</w:t>
        </w:r>
      </w:hyperlink>
      <w:r w:rsidRPr="008E3F73">
        <w:rPr>
          <w:sz w:val="22"/>
          <w:szCs w:val="22"/>
        </w:rPr>
        <w:t xml:space="preserve"> Satz 2 des Ko</w:t>
      </w:r>
      <w:r w:rsidRPr="008E3F73">
        <w:rPr>
          <w:sz w:val="22"/>
          <w:szCs w:val="22"/>
        </w:rPr>
        <w:t>n</w:t>
      </w:r>
      <w:r w:rsidRPr="008E3F73">
        <w:rPr>
          <w:sz w:val="22"/>
          <w:szCs w:val="22"/>
        </w:rPr>
        <w:t xml:space="preserve">kordats vom 14. Juni 1929 vorgesehene Äußerung des zuständigen Bischofs einholen. </w:t>
      </w:r>
    </w:p>
    <w:p w:rsidR="007946CD" w:rsidRPr="008E3F73" w:rsidRDefault="007946CD" w:rsidP="007946CD">
      <w:pPr>
        <w:pStyle w:val="StandardWeb"/>
        <w:rPr>
          <w:sz w:val="22"/>
          <w:szCs w:val="22"/>
        </w:rPr>
      </w:pPr>
      <w:bookmarkStart w:id="112" w:name="Y-100-G-NdsKonkordat-A-20-P-2-X-2"/>
      <w:bookmarkEnd w:id="112"/>
      <w:r w:rsidRPr="008E3F73">
        <w:rPr>
          <w:sz w:val="22"/>
          <w:szCs w:val="22"/>
        </w:rPr>
        <w:t>(2) Über die Listen geeigneter Persönlichkeiten, die vor der erstmaligen Besetzung der Leh</w:t>
      </w:r>
      <w:r w:rsidRPr="008E3F73">
        <w:rPr>
          <w:sz w:val="22"/>
          <w:szCs w:val="22"/>
        </w:rPr>
        <w:t>r</w:t>
      </w:r>
      <w:r w:rsidRPr="008E3F73">
        <w:rPr>
          <w:sz w:val="22"/>
          <w:szCs w:val="22"/>
        </w:rPr>
        <w:t xml:space="preserve">stühle der katholisch-theologischen Fakultät dem Minister einzureichen sind, beschließt ein Ausschuß, dem drei vom Senat der Universität zu wählende Mitglieder des Lehrkörpers der Universität und je drei von den katholisch-theologischen Fakultäten der Universitäten Bonn und Münster zu wählende Mitglieder dieser Fakultäten angehören. </w:t>
      </w:r>
    </w:p>
    <w:p w:rsidR="007946CD" w:rsidRPr="00C44D3E" w:rsidRDefault="007946CD" w:rsidP="007946CD">
      <w:pPr>
        <w:pStyle w:val="Paragraphenberschrift"/>
      </w:pPr>
      <w:r w:rsidRPr="00C44D3E">
        <w:t>§ 3 (zu Artikel 5 Absatz 1)</w:t>
      </w:r>
    </w:p>
    <w:p w:rsidR="007946CD" w:rsidRPr="008E3F73" w:rsidRDefault="007946CD" w:rsidP="007946CD">
      <w:pPr>
        <w:pStyle w:val="Paragraphenberschrift"/>
        <w:rPr>
          <w:b w:val="0"/>
          <w:lang w:val="de-DE"/>
        </w:rPr>
      </w:pPr>
      <w:r w:rsidRPr="008E3F73">
        <w:rPr>
          <w:b w:val="0"/>
        </w:rPr>
        <w:t xml:space="preserve">Für die Besetzung der Professorenstellen für Katholische Theologie und Religionspädagogik gelten die Bestimmungen des </w:t>
      </w:r>
      <w:hyperlink r:id="rId24" w:history="1">
        <w:r w:rsidRPr="008E3F73">
          <w:rPr>
            <w:rStyle w:val="Hyperlink"/>
            <w:b w:val="0"/>
            <w:color w:val="auto"/>
            <w:u w:val="none"/>
          </w:rPr>
          <w:t>Niedersächsischen Hochschulgesetzes</w:t>
        </w:r>
      </w:hyperlink>
      <w:r w:rsidRPr="008E3F73">
        <w:rPr>
          <w:b w:val="0"/>
        </w:rPr>
        <w:t xml:space="preserve"> mit der Maßgabe, daß die Mitglieder der Berufungskommission dem Bereich der Katholischen Theologie und Religionspädagogik angehören sollen. Die Professorengruppe der Berufungskommission besteht zu mindestens einem Drittel aus Mitgliedern der Hochschule, an der die Stelle zu besetzen ist, und zu mindestens einem Drittel aus Mitgliedern anderer Hochschulen. Das Ministerium wird, bevor die Berufung, d.h. das Angebot einer Professur ergeht, die im Schlußprotokoll zu Artikel </w:t>
      </w:r>
      <w:hyperlink r:id="rId25" w:history="1">
        <w:r w:rsidRPr="008E3F73">
          <w:rPr>
            <w:rStyle w:val="Hyperlink"/>
            <w:b w:val="0"/>
            <w:color w:val="auto"/>
            <w:u w:val="none"/>
          </w:rPr>
          <w:t>12</w:t>
        </w:r>
      </w:hyperlink>
      <w:r w:rsidRPr="008E3F73">
        <w:rPr>
          <w:b w:val="0"/>
        </w:rPr>
        <w:t xml:space="preserve"> Absatz </w:t>
      </w:r>
      <w:hyperlink r:id="rId26" w:history="1">
        <w:r w:rsidRPr="008E3F73">
          <w:rPr>
            <w:rStyle w:val="Hyperlink"/>
            <w:b w:val="0"/>
            <w:color w:val="auto"/>
            <w:u w:val="none"/>
          </w:rPr>
          <w:t>1</w:t>
        </w:r>
      </w:hyperlink>
      <w:r w:rsidRPr="008E3F73">
        <w:rPr>
          <w:b w:val="0"/>
        </w:rPr>
        <w:t xml:space="preserve"> Satz 2 des Konkordats vom 14. Juni 1929 vorgesehene Äußerung des zuständigen Bischofs einholen.</w:t>
      </w:r>
    </w:p>
    <w:p w:rsidR="007946CD" w:rsidRPr="00C44D3E" w:rsidRDefault="007946CD" w:rsidP="007946CD">
      <w:pPr>
        <w:pStyle w:val="Paragraphenberschrift"/>
      </w:pPr>
      <w:r w:rsidRPr="00C44D3E">
        <w:t>§ 4 (zu Artikel 6 und 7)</w:t>
      </w:r>
    </w:p>
    <w:p w:rsidR="007946CD" w:rsidRPr="00C44D3E" w:rsidRDefault="007946CD" w:rsidP="007946CD">
      <w:pPr>
        <w:pStyle w:val="Gesetzestext"/>
        <w:rPr>
          <w:i/>
          <w:iCs/>
        </w:rPr>
      </w:pPr>
      <w:r w:rsidRPr="00C44D3E">
        <w:rPr>
          <w:i/>
          <w:iCs/>
        </w:rPr>
        <w:t>(aufgehoben)</w:t>
      </w:r>
    </w:p>
    <w:p w:rsidR="007946CD" w:rsidRPr="00C44D3E" w:rsidRDefault="007946CD" w:rsidP="007946CD">
      <w:pPr>
        <w:pStyle w:val="Paragraphenberschrift"/>
      </w:pPr>
      <w:r w:rsidRPr="00C44D3E">
        <w:t>§ 5 (zu Artikel 7)</w:t>
      </w:r>
    </w:p>
    <w:p w:rsidR="007946CD" w:rsidRPr="00C44D3E" w:rsidRDefault="007946CD" w:rsidP="007946CD">
      <w:pPr>
        <w:pStyle w:val="Gesetzestext"/>
      </w:pPr>
      <w:r w:rsidRPr="00C44D3E">
        <w:t>An den Fachschulen wird das Land, soweit Religionsunterricht nicht zum Lehrplan der Schulen gehört, die Veranstaltung religiöser Arbeitsgemei</w:t>
      </w:r>
      <w:r w:rsidRPr="00C44D3E">
        <w:t>n</w:t>
      </w:r>
      <w:r w:rsidRPr="00C44D3E">
        <w:t>schaften auf freiwilliger Grundlage fördern.</w:t>
      </w:r>
    </w:p>
    <w:p w:rsidR="007946CD" w:rsidRPr="00C44D3E" w:rsidRDefault="007946CD" w:rsidP="007946CD">
      <w:pPr>
        <w:pStyle w:val="Paragraphenberschrift"/>
      </w:pPr>
      <w:r w:rsidRPr="00C44D3E">
        <w:t>§ 6</w:t>
      </w:r>
    </w:p>
    <w:p w:rsidR="005638F8" w:rsidRDefault="007946CD" w:rsidP="007946CD">
      <w:pPr>
        <w:pStyle w:val="StandardWeb"/>
        <w:rPr>
          <w:sz w:val="22"/>
          <w:szCs w:val="22"/>
        </w:rPr>
      </w:pPr>
      <w:r w:rsidRPr="008E3F73">
        <w:rPr>
          <w:sz w:val="22"/>
          <w:szCs w:val="22"/>
        </w:rPr>
        <w:t xml:space="preserve">(1) Das in der Trägerschaft des Bistums Hildesheim stehende und als öffentliche Schule geführte </w:t>
      </w:r>
    </w:p>
    <w:p w:rsidR="007946CD" w:rsidRPr="008E3F73" w:rsidRDefault="007946CD" w:rsidP="007946CD">
      <w:pPr>
        <w:pStyle w:val="StandardWeb"/>
        <w:rPr>
          <w:sz w:val="22"/>
          <w:szCs w:val="22"/>
        </w:rPr>
      </w:pPr>
      <w:r w:rsidRPr="008E3F73">
        <w:rPr>
          <w:sz w:val="22"/>
          <w:szCs w:val="22"/>
        </w:rPr>
        <w:lastRenderedPageBreak/>
        <w:t>Gymnasium Josephinum in Hildesheim erhält vom 1. August 1989 an die Rechtsstellung einer ane</w:t>
      </w:r>
      <w:r w:rsidRPr="008E3F73">
        <w:rPr>
          <w:sz w:val="22"/>
          <w:szCs w:val="22"/>
        </w:rPr>
        <w:t>r</w:t>
      </w:r>
      <w:r w:rsidRPr="008E3F73">
        <w:rPr>
          <w:sz w:val="22"/>
          <w:szCs w:val="22"/>
        </w:rPr>
        <w:t xml:space="preserve">kannten Ersatzschule nach Maßgabe der Bestimmungen des staatlichen Rechts. </w:t>
      </w:r>
    </w:p>
    <w:p w:rsidR="007946CD" w:rsidRPr="008E3F73" w:rsidRDefault="007946CD" w:rsidP="007946CD">
      <w:pPr>
        <w:pStyle w:val="StandardWeb"/>
        <w:rPr>
          <w:sz w:val="22"/>
          <w:szCs w:val="22"/>
        </w:rPr>
      </w:pPr>
      <w:bookmarkStart w:id="113" w:name="Y-100-G-NdsKonkordat-A-20-P-6-X-2"/>
      <w:bookmarkEnd w:id="113"/>
      <w:r w:rsidRPr="008E3F73">
        <w:rPr>
          <w:sz w:val="22"/>
          <w:szCs w:val="22"/>
        </w:rPr>
        <w:t>(2) Für die Beurlaubung von Lehrkräften und für die Erstattung der Aufwendungen für das Unterrichtspersonal gelten die gleichen staatlichen Bestimmungen wie für die in Artikel </w:t>
      </w:r>
      <w:hyperlink r:id="rId27" w:history="1">
        <w:r w:rsidRPr="008E3F73">
          <w:rPr>
            <w:rStyle w:val="Hyperlink"/>
            <w:color w:val="auto"/>
            <w:sz w:val="22"/>
            <w:szCs w:val="22"/>
            <w:u w:val="none"/>
          </w:rPr>
          <w:t>6</w:t>
        </w:r>
      </w:hyperlink>
      <w:r w:rsidRPr="008E3F73">
        <w:rPr>
          <w:sz w:val="22"/>
          <w:szCs w:val="22"/>
        </w:rPr>
        <w:t xml:space="preserve"> Absatz </w:t>
      </w:r>
      <w:hyperlink r:id="rId28" w:history="1">
        <w:r w:rsidRPr="008E3F73">
          <w:rPr>
            <w:rStyle w:val="Hyperlink"/>
            <w:color w:val="auto"/>
            <w:sz w:val="22"/>
            <w:szCs w:val="22"/>
            <w:u w:val="none"/>
          </w:rPr>
          <w:t>3</w:t>
        </w:r>
      </w:hyperlink>
      <w:r w:rsidRPr="008E3F73">
        <w:rPr>
          <w:sz w:val="22"/>
          <w:szCs w:val="22"/>
        </w:rPr>
        <w:t xml:space="preserve"> genan</w:t>
      </w:r>
      <w:r w:rsidRPr="008E3F73">
        <w:rPr>
          <w:sz w:val="22"/>
          <w:szCs w:val="22"/>
        </w:rPr>
        <w:t>n</w:t>
      </w:r>
      <w:r w:rsidRPr="008E3F73">
        <w:rPr>
          <w:sz w:val="22"/>
          <w:szCs w:val="22"/>
        </w:rPr>
        <w:t xml:space="preserve">ten Schulen. </w:t>
      </w:r>
    </w:p>
    <w:p w:rsidR="007946CD" w:rsidRPr="008E3F73" w:rsidRDefault="007946CD" w:rsidP="007946CD">
      <w:pPr>
        <w:pStyle w:val="StandardWeb"/>
        <w:rPr>
          <w:sz w:val="22"/>
          <w:szCs w:val="22"/>
        </w:rPr>
      </w:pPr>
      <w:bookmarkStart w:id="114" w:name="Y-100-G-NdsKonkordat-A-20-P-6-X-3"/>
      <w:bookmarkEnd w:id="114"/>
      <w:r w:rsidRPr="008E3F73">
        <w:rPr>
          <w:sz w:val="22"/>
          <w:szCs w:val="22"/>
        </w:rPr>
        <w:t xml:space="preserve">(3) Das Land verzichtet auf seine Rechte aus den früher über diese Schule geschlossenen Verträgen. </w:t>
      </w:r>
    </w:p>
    <w:p w:rsidR="007946CD" w:rsidRPr="008E3F73" w:rsidRDefault="007946CD" w:rsidP="007946CD">
      <w:pPr>
        <w:pStyle w:val="StandardWeb"/>
        <w:rPr>
          <w:sz w:val="22"/>
          <w:szCs w:val="22"/>
        </w:rPr>
      </w:pPr>
      <w:bookmarkStart w:id="115" w:name="Y-100-G-NdsKonkordat-A-20-P-6-X-4"/>
      <w:bookmarkEnd w:id="115"/>
      <w:r w:rsidRPr="008E3F73">
        <w:rPr>
          <w:sz w:val="22"/>
          <w:szCs w:val="22"/>
        </w:rPr>
        <w:t>(4) Das Land wird dem öffentlichen Gymnasium in Twistringen die Rechtsstellung einer anerkan</w:t>
      </w:r>
      <w:r w:rsidRPr="008E3F73">
        <w:rPr>
          <w:sz w:val="22"/>
          <w:szCs w:val="22"/>
        </w:rPr>
        <w:t>n</w:t>
      </w:r>
      <w:r w:rsidRPr="008E3F73">
        <w:rPr>
          <w:sz w:val="22"/>
          <w:szCs w:val="22"/>
        </w:rPr>
        <w:t>ten Ersatzschule in Trägerschaft des Bistums Osnabrück nach Maßgabe der Bestimmungen des staatl</w:t>
      </w:r>
      <w:r w:rsidRPr="008E3F73">
        <w:rPr>
          <w:sz w:val="22"/>
          <w:szCs w:val="22"/>
        </w:rPr>
        <w:t>i</w:t>
      </w:r>
      <w:r w:rsidRPr="008E3F73">
        <w:rPr>
          <w:sz w:val="22"/>
          <w:szCs w:val="22"/>
        </w:rPr>
        <w:t xml:space="preserve">chen Rechts verleihen. Absatz 2 gilt entsprechend. </w:t>
      </w:r>
    </w:p>
    <w:p w:rsidR="007946CD" w:rsidRPr="008E3F73" w:rsidRDefault="007946CD" w:rsidP="007946CD">
      <w:pPr>
        <w:pStyle w:val="StandardWeb"/>
        <w:rPr>
          <w:sz w:val="22"/>
          <w:szCs w:val="22"/>
        </w:rPr>
      </w:pPr>
      <w:bookmarkStart w:id="116" w:name="Y-100-G-NdsKonkordat-A-20-P-6-X-5"/>
      <w:bookmarkEnd w:id="116"/>
      <w:r w:rsidRPr="008E3F73">
        <w:rPr>
          <w:sz w:val="22"/>
          <w:szCs w:val="22"/>
        </w:rPr>
        <w:t>(5) Absatz 2 gilt ab dem 1. August 2010 für das in der Trägerschaft des Bistums Hildesheim als E</w:t>
      </w:r>
      <w:r w:rsidRPr="008E3F73">
        <w:rPr>
          <w:sz w:val="22"/>
          <w:szCs w:val="22"/>
        </w:rPr>
        <w:t>r</w:t>
      </w:r>
      <w:r w:rsidRPr="008E3F73">
        <w:rPr>
          <w:sz w:val="22"/>
          <w:szCs w:val="22"/>
        </w:rPr>
        <w:t xml:space="preserve">satzschule geführte Gymnasium Eichendorffschule in Wolfsburg entsprechend. </w:t>
      </w:r>
    </w:p>
    <w:p w:rsidR="007946CD" w:rsidRPr="00C44D3E" w:rsidRDefault="007946CD" w:rsidP="007946CD">
      <w:pPr>
        <w:pStyle w:val="Paragraphenberschrift"/>
      </w:pPr>
      <w:r w:rsidRPr="00C44D3E">
        <w:t>§ 7 (zu Artikel 12)</w:t>
      </w:r>
    </w:p>
    <w:p w:rsidR="007946CD" w:rsidRDefault="007946CD" w:rsidP="007946CD">
      <w:pPr>
        <w:pStyle w:val="Gesetzestext"/>
        <w:rPr>
          <w:lang w:val="de-DE"/>
        </w:rPr>
      </w:pPr>
      <w:r w:rsidRPr="00C44D3E">
        <w:t>Die Errichtung und Veränderung der in Artikel 12 genannten Institutionen wird im Amtsblatt des Regierungsbezirks veröffentlicht, in dem die Institution ihren Sitz hat.</w:t>
      </w:r>
    </w:p>
    <w:p w:rsidR="007946CD" w:rsidRPr="00C44D3E" w:rsidRDefault="007946CD" w:rsidP="007946CD">
      <w:pPr>
        <w:pStyle w:val="Paragraphenberschrift"/>
      </w:pPr>
      <w:r w:rsidRPr="00C44D3E">
        <w:t>§ 8 (zu Artikel 13)</w:t>
      </w:r>
    </w:p>
    <w:p w:rsidR="007946CD" w:rsidRPr="008E3F73" w:rsidRDefault="007946CD" w:rsidP="007946CD">
      <w:pPr>
        <w:pStyle w:val="StandardWeb"/>
        <w:rPr>
          <w:sz w:val="22"/>
          <w:szCs w:val="22"/>
        </w:rPr>
      </w:pPr>
      <w:r w:rsidRPr="008E3F73">
        <w:rPr>
          <w:sz w:val="22"/>
          <w:szCs w:val="22"/>
        </w:rPr>
        <w:t>(1) Vorschriften der Diözesen, welche die vermögensrechtliche Vertretung der in Artikel </w:t>
      </w:r>
      <w:hyperlink r:id="rId29" w:history="1">
        <w:r w:rsidRPr="008E3F73">
          <w:rPr>
            <w:rStyle w:val="Hyperlink"/>
            <w:color w:val="auto"/>
            <w:sz w:val="22"/>
            <w:szCs w:val="22"/>
            <w:u w:val="none"/>
          </w:rPr>
          <w:t>13</w:t>
        </w:r>
      </w:hyperlink>
      <w:r w:rsidRPr="008E3F73">
        <w:rPr>
          <w:sz w:val="22"/>
          <w:szCs w:val="22"/>
        </w:rPr>
        <w:t xml:space="preserve"> genan</w:t>
      </w:r>
      <w:r w:rsidRPr="008E3F73">
        <w:rPr>
          <w:sz w:val="22"/>
          <w:szCs w:val="22"/>
        </w:rPr>
        <w:t>n</w:t>
      </w:r>
      <w:r w:rsidRPr="008E3F73">
        <w:rPr>
          <w:sz w:val="22"/>
          <w:szCs w:val="22"/>
        </w:rPr>
        <w:t xml:space="preserve">ten Institutionen betreffen, werden der Landesregierung vor ihrem Erlaß vorgelegt. </w:t>
      </w:r>
    </w:p>
    <w:p w:rsidR="007946CD" w:rsidRPr="008E3F73" w:rsidRDefault="007946CD" w:rsidP="007946CD">
      <w:pPr>
        <w:pStyle w:val="StandardWeb"/>
        <w:rPr>
          <w:sz w:val="22"/>
          <w:szCs w:val="22"/>
        </w:rPr>
      </w:pPr>
      <w:bookmarkStart w:id="117" w:name="Y-100-G-NdsKonkordat-A-20-P-8-X-2"/>
      <w:bookmarkEnd w:id="117"/>
      <w:r w:rsidRPr="008E3F73">
        <w:rPr>
          <w:sz w:val="22"/>
          <w:szCs w:val="22"/>
        </w:rPr>
        <w:t>(2) Die Vorschriften werden eine geordnete Vertretung der Institutionen gewährleisten. In Kirchengemeinden wirken in den Vertretungsorganen in überwiegender Zahl Glieder der Kirchengemeinde mit, die periodisch durch unmittelbare und geheime Wahl der Gemeindemi</w:t>
      </w:r>
      <w:r w:rsidRPr="008E3F73">
        <w:rPr>
          <w:sz w:val="22"/>
          <w:szCs w:val="22"/>
        </w:rPr>
        <w:t>t</w:t>
      </w:r>
      <w:r w:rsidRPr="008E3F73">
        <w:rPr>
          <w:sz w:val="22"/>
          <w:szCs w:val="22"/>
        </w:rPr>
        <w:t>glieder berufen werden. Für Verbände von Kirchengemeinden besteht das Vertretungsorgan in überwiegender Zahl aus g</w:t>
      </w:r>
      <w:r w:rsidRPr="008E3F73">
        <w:rPr>
          <w:sz w:val="22"/>
          <w:szCs w:val="22"/>
        </w:rPr>
        <w:t>e</w:t>
      </w:r>
      <w:r w:rsidRPr="008E3F73">
        <w:rPr>
          <w:sz w:val="22"/>
          <w:szCs w:val="22"/>
        </w:rPr>
        <w:t>wählten Mitgliedern der Vertretungsorgane der beteiligten Kirchengemeinden, sofern es nicht durch unmittelbare Wahl gebildet wird. Die Diözesen we</w:t>
      </w:r>
      <w:r w:rsidRPr="008E3F73">
        <w:rPr>
          <w:sz w:val="22"/>
          <w:szCs w:val="22"/>
        </w:rPr>
        <w:t>r</w:t>
      </w:r>
      <w:r w:rsidRPr="008E3F73">
        <w:rPr>
          <w:sz w:val="22"/>
          <w:szCs w:val="22"/>
        </w:rPr>
        <w:t>den sich über einheitliche Bestimmungen für das Gebiet des Landes Niedersachsen verständ</w:t>
      </w:r>
      <w:r w:rsidRPr="008E3F73">
        <w:rPr>
          <w:sz w:val="22"/>
          <w:szCs w:val="22"/>
        </w:rPr>
        <w:t>i</w:t>
      </w:r>
      <w:r w:rsidRPr="008E3F73">
        <w:rPr>
          <w:sz w:val="22"/>
          <w:szCs w:val="22"/>
        </w:rPr>
        <w:t xml:space="preserve">gen. </w:t>
      </w:r>
    </w:p>
    <w:p w:rsidR="007946CD" w:rsidRPr="008E3F73" w:rsidRDefault="007946CD" w:rsidP="007946CD">
      <w:pPr>
        <w:pStyle w:val="StandardWeb"/>
        <w:rPr>
          <w:sz w:val="22"/>
          <w:szCs w:val="22"/>
        </w:rPr>
      </w:pPr>
      <w:bookmarkStart w:id="118" w:name="Y-100-G-NdsKonkordat-A-20-P-8-X-3"/>
      <w:bookmarkEnd w:id="118"/>
      <w:r w:rsidRPr="008E3F73">
        <w:rPr>
          <w:sz w:val="22"/>
          <w:szCs w:val="22"/>
        </w:rPr>
        <w:t>(3) Nach dem Erlaß solcher Bestimmungen wird das Land die entsprechenden staatlichen Vorschri</w:t>
      </w:r>
      <w:r w:rsidRPr="008E3F73">
        <w:rPr>
          <w:sz w:val="22"/>
          <w:szCs w:val="22"/>
        </w:rPr>
        <w:t>f</w:t>
      </w:r>
      <w:r w:rsidRPr="008E3F73">
        <w:rPr>
          <w:sz w:val="22"/>
          <w:szCs w:val="22"/>
        </w:rPr>
        <w:t>ten aufheben; soweit diese staatsaufsichtliche Genehmigungen vorsehen, entfallen sie mit dem Inkrafttr</w:t>
      </w:r>
      <w:r w:rsidRPr="008E3F73">
        <w:rPr>
          <w:sz w:val="22"/>
          <w:szCs w:val="22"/>
        </w:rPr>
        <w:t>e</w:t>
      </w:r>
      <w:r w:rsidRPr="008E3F73">
        <w:rPr>
          <w:sz w:val="22"/>
          <w:szCs w:val="22"/>
        </w:rPr>
        <w:t xml:space="preserve">ten dieses Vertrages. </w:t>
      </w:r>
    </w:p>
    <w:p w:rsidR="007946CD" w:rsidRDefault="007946CD" w:rsidP="007946CD">
      <w:pPr>
        <w:pStyle w:val="StandardWeb"/>
      </w:pPr>
      <w:bookmarkStart w:id="119" w:name="Y-100-G-NdsKonkordat-A-20-P-8-X-4"/>
      <w:bookmarkEnd w:id="119"/>
      <w:r w:rsidRPr="008E3F73">
        <w:rPr>
          <w:sz w:val="22"/>
          <w:szCs w:val="22"/>
        </w:rPr>
        <w:t>(4) Das Land wird bischöfliche Bestimmungen über die vermögensrechtliche Vertretung der in Artikel </w:t>
      </w:r>
      <w:hyperlink r:id="rId30" w:history="1">
        <w:r w:rsidRPr="008E3F73">
          <w:rPr>
            <w:rStyle w:val="Hyperlink"/>
            <w:color w:val="auto"/>
            <w:sz w:val="22"/>
            <w:szCs w:val="22"/>
            <w:u w:val="none"/>
          </w:rPr>
          <w:t>13</w:t>
        </w:r>
      </w:hyperlink>
      <w:r w:rsidRPr="008E3F73">
        <w:rPr>
          <w:sz w:val="22"/>
          <w:szCs w:val="22"/>
        </w:rPr>
        <w:t xml:space="preserve"> genannten Institutionen im Niedersächsischen Ministerialblatt veröffentl</w:t>
      </w:r>
      <w:r w:rsidRPr="008E3F73">
        <w:rPr>
          <w:sz w:val="22"/>
          <w:szCs w:val="22"/>
        </w:rPr>
        <w:t>i</w:t>
      </w:r>
      <w:r w:rsidRPr="008E3F73">
        <w:rPr>
          <w:sz w:val="22"/>
          <w:szCs w:val="22"/>
        </w:rPr>
        <w:t>chen. Das gleiche gilt für Bestimmungen über einen Genehmigungsvorbehalt von kirchlichen Oberbehörden und andere Vorschriften, deren Veröffentlichung der Sicherheit im Rechtsve</w:t>
      </w:r>
      <w:r w:rsidRPr="008E3F73">
        <w:rPr>
          <w:sz w:val="22"/>
          <w:szCs w:val="22"/>
        </w:rPr>
        <w:t>r</w:t>
      </w:r>
      <w:r w:rsidRPr="008E3F73">
        <w:rPr>
          <w:sz w:val="22"/>
          <w:szCs w:val="22"/>
        </w:rPr>
        <w:t>kehr dient</w:t>
      </w:r>
      <w:r>
        <w:t xml:space="preserve">. </w:t>
      </w:r>
    </w:p>
    <w:p w:rsidR="007946CD" w:rsidRPr="00C44D3E" w:rsidRDefault="007946CD" w:rsidP="007946CD">
      <w:pPr>
        <w:pStyle w:val="Paragraphenberschrift"/>
      </w:pPr>
      <w:r w:rsidRPr="00C44D3E">
        <w:t>§ 9 (zu Artikel 15)</w:t>
      </w:r>
    </w:p>
    <w:p w:rsidR="007946CD" w:rsidRPr="00C44D3E" w:rsidRDefault="007946CD" w:rsidP="007946CD">
      <w:pPr>
        <w:pStyle w:val="Gesetzestext"/>
      </w:pPr>
      <w:r w:rsidRPr="00C44D3E">
        <w:t>(1) Für die Staatsleistung wird ein Verwendungsnachweis gemäß § 64a der Reichshaushalt</w:t>
      </w:r>
      <w:r w:rsidRPr="00C44D3E">
        <w:t>s</w:t>
      </w:r>
      <w:r w:rsidRPr="00C44D3E">
        <w:t>ordnung</w:t>
      </w:r>
      <w:r>
        <w:rPr>
          <w:rStyle w:val="Funotenzeichen"/>
        </w:rPr>
        <w:footnoteReference w:id="29"/>
      </w:r>
      <w:r w:rsidRPr="00C44D3E">
        <w:t xml:space="preserve"> nicht erfordert. Durch Vereinbarung der Diözesen untereinander wird der Anspruch auf die Staatsleistung auf die einzelnen Diözesen aufgeteilt. Die Vereinbarung ist der Landesregierung anzuzeigen. </w:t>
      </w:r>
    </w:p>
    <w:p w:rsidR="005638F8" w:rsidRDefault="007946CD" w:rsidP="007946CD">
      <w:pPr>
        <w:pStyle w:val="Gesetzestext"/>
        <w:rPr>
          <w:lang w:val="de-DE"/>
        </w:rPr>
      </w:pPr>
      <w:r w:rsidRPr="00C44D3E">
        <w:t xml:space="preserve">(2) Die Staatsleistung wird mit einem Zwölftel des Jahresbetrages jeweils monatlich im voraus </w:t>
      </w:r>
    </w:p>
    <w:p w:rsidR="007946CD" w:rsidRPr="00C44D3E" w:rsidRDefault="007946CD" w:rsidP="007946CD">
      <w:pPr>
        <w:pStyle w:val="Gesetzestext"/>
      </w:pPr>
      <w:r w:rsidRPr="00C44D3E">
        <w:lastRenderedPageBreak/>
        <w:t xml:space="preserve">bezahlt. </w:t>
      </w:r>
    </w:p>
    <w:p w:rsidR="007946CD" w:rsidRPr="00C44D3E" w:rsidRDefault="007946CD" w:rsidP="007946CD">
      <w:pPr>
        <w:pStyle w:val="Gesetzestext"/>
      </w:pPr>
      <w:r w:rsidRPr="00C44D3E">
        <w:t>(3) Für die Zeit bis zum 31. Dezember 1964 wird e</w:t>
      </w:r>
      <w:r w:rsidRPr="00C44D3E">
        <w:t>i</w:t>
      </w:r>
      <w:r w:rsidRPr="00C44D3E">
        <w:t>ne einmalige Nachzahlung von sieben Millionen vierhunderttausend Deutsche Mark</w:t>
      </w:r>
      <w:r>
        <w:rPr>
          <w:rStyle w:val="Funotenzeichen"/>
        </w:rPr>
        <w:footnoteReference w:id="30"/>
      </w:r>
      <w:r w:rsidRPr="00C44D3E">
        <w:t xml:space="preserve"> geleistet. </w:t>
      </w:r>
    </w:p>
    <w:p w:rsidR="007946CD" w:rsidRPr="00C44D3E" w:rsidRDefault="007946CD" w:rsidP="007946CD">
      <w:pPr>
        <w:pStyle w:val="Gesetzestext"/>
      </w:pPr>
      <w:r w:rsidRPr="00C44D3E">
        <w:t>(4) Die Anpassung an Änderungen der Besoldung der Landesbeamten wird wie bei vergleichbaren Staat</w:t>
      </w:r>
      <w:r w:rsidRPr="00C44D3E">
        <w:t>s</w:t>
      </w:r>
      <w:r w:rsidRPr="00C44D3E">
        <w:t>leistungen vorgenommen.</w:t>
      </w:r>
    </w:p>
    <w:p w:rsidR="007946CD" w:rsidRPr="00C44D3E" w:rsidRDefault="007946CD" w:rsidP="007946CD">
      <w:pPr>
        <w:pStyle w:val="Paragraphenberschrift"/>
      </w:pPr>
      <w:r w:rsidRPr="00C44D3E">
        <w:t>§ 10 (zu Artikel 16)</w:t>
      </w:r>
    </w:p>
    <w:p w:rsidR="007946CD" w:rsidRPr="00C44D3E" w:rsidRDefault="007946CD" w:rsidP="007946CD">
      <w:pPr>
        <w:pStyle w:val="Gesetzestext"/>
      </w:pPr>
      <w:r w:rsidRPr="00C44D3E">
        <w:t>(1) Der Bischöfliche Stuhl in Hildesheim verzichtet auf alle bisherigen Ansprüche gegen das Land, die sich auf die in § 11 Absatz 1 genannten Grundstücke und die dazugehörigen G</w:t>
      </w:r>
      <w:r w:rsidRPr="00C44D3E">
        <w:t>e</w:t>
      </w:r>
      <w:r w:rsidRPr="00C44D3E">
        <w:t>bäude sowie auf den Dom einschließlich seiner Nebengebäude und seiner Innenausstattung beziehen; das gleiche gilt für alle sonstigen Geld- und Sachleistungen des Landes, insbesondere auch für die Verpflichtung zur Unterha</w:t>
      </w:r>
      <w:r w:rsidRPr="00C44D3E">
        <w:t>l</w:t>
      </w:r>
      <w:r w:rsidRPr="00C44D3E">
        <w:t xml:space="preserve">tung des Hildesheimer Domschatzes. </w:t>
      </w:r>
    </w:p>
    <w:p w:rsidR="007946CD" w:rsidRPr="00C44D3E" w:rsidRDefault="007946CD" w:rsidP="007946CD">
      <w:pPr>
        <w:pStyle w:val="Gesetzestext"/>
      </w:pPr>
      <w:r w:rsidRPr="00C44D3E">
        <w:t>(2) Der Bischöfliche Stuhl stellt das Land von allen Verpflichtungen zu Geld- und Sachleistungen an die Kirchengemeinden, insbesond</w:t>
      </w:r>
      <w:r w:rsidRPr="00C44D3E">
        <w:t>e</w:t>
      </w:r>
      <w:r w:rsidRPr="00C44D3E">
        <w:t xml:space="preserve">re von denen zur baulichen Unterhaltung von Gebäuden frei. </w:t>
      </w:r>
    </w:p>
    <w:p w:rsidR="007946CD" w:rsidRPr="00C44D3E" w:rsidRDefault="007946CD" w:rsidP="007946CD">
      <w:pPr>
        <w:pStyle w:val="Gesetzestext"/>
      </w:pPr>
      <w:r w:rsidRPr="00C44D3E">
        <w:t>(3) Soweit Gebäude vorhanden sind, die nur zum Teil katholischen ortskirchlichen Zwecken dienen, soll die Unterhaltungslast, soweit möglich, durch Einzelvereinbarung geregelt we</w:t>
      </w:r>
      <w:r w:rsidRPr="00C44D3E">
        <w:t>r</w:t>
      </w:r>
      <w:r w:rsidRPr="00C44D3E">
        <w:t xml:space="preserve">den. </w:t>
      </w:r>
    </w:p>
    <w:p w:rsidR="007946CD" w:rsidRPr="00C44D3E" w:rsidRDefault="007946CD" w:rsidP="007946CD">
      <w:pPr>
        <w:pStyle w:val="Gesetzestext"/>
      </w:pPr>
      <w:r w:rsidRPr="00C44D3E">
        <w:t>(4) Das Land darf ohne Zustimmung des Bischöflichen Stuhls Verpflichtungen, von denen es freizustellen ist, weder g</w:t>
      </w:r>
      <w:r w:rsidRPr="00C44D3E">
        <w:t>e</w:t>
      </w:r>
      <w:r w:rsidRPr="00C44D3E">
        <w:t>richtlich noch außergerichtlich in irgendeiner Weise anerkennen. Wird das Land wegen der genannten Verpflichtungen in einen Rechtsstreit verwickelt, so wird es dem Bischöflichen Stuhl alsbald den Streit verkünden und ihm Einsicht in seine Unterlagen über den Prozeßstoff gewä</w:t>
      </w:r>
      <w:r w:rsidRPr="00C44D3E">
        <w:t>h</w:t>
      </w:r>
      <w:r w:rsidRPr="00C44D3E">
        <w:t xml:space="preserve">ren. Die gerichtlichen und außergerichtlichen Kosten sind dem Land zu erstatten. </w:t>
      </w:r>
    </w:p>
    <w:p w:rsidR="007946CD" w:rsidRPr="00C44D3E" w:rsidRDefault="007946CD" w:rsidP="007946CD">
      <w:pPr>
        <w:pStyle w:val="Gesetzestext"/>
      </w:pPr>
      <w:r w:rsidRPr="00C44D3E">
        <w:t>(5) Der Bischöfliche Stuhl wird sich bemühen, Verträge mit den berechtigten Kirchengemeinden zustande zu bringen, durch die das Land aus seinen Verpflichtungen entlassen wird.</w:t>
      </w:r>
    </w:p>
    <w:p w:rsidR="007946CD" w:rsidRPr="00C44D3E" w:rsidRDefault="007946CD" w:rsidP="005638F8">
      <w:pPr>
        <w:pStyle w:val="Paragraphenberschrift"/>
      </w:pPr>
      <w:r w:rsidRPr="00C44D3E">
        <w:t>§ 11 (zu Artikel 16)</w:t>
      </w:r>
    </w:p>
    <w:p w:rsidR="007946CD" w:rsidRPr="00F82A7A" w:rsidRDefault="007946CD" w:rsidP="005638F8">
      <w:pPr>
        <w:pStyle w:val="Gesetzestext"/>
        <w:rPr>
          <w:rFonts w:eastAsia="Times New Roman"/>
          <w:lang w:eastAsia="de-DE"/>
        </w:rPr>
      </w:pPr>
      <w:r w:rsidRPr="00F82A7A">
        <w:rPr>
          <w:rFonts w:eastAsia="Times New Roman"/>
          <w:lang w:eastAsia="de-DE"/>
        </w:rPr>
        <w:t>(1) Das Land überträgt auf den Bischöflichen Stuhl in Hildesheim das Eigentum an den in Hilde</w:t>
      </w:r>
      <w:r w:rsidRPr="00F82A7A">
        <w:rPr>
          <w:rFonts w:eastAsia="Times New Roman"/>
          <w:lang w:eastAsia="de-DE"/>
        </w:rPr>
        <w:t>s</w:t>
      </w:r>
      <w:r w:rsidRPr="00F82A7A">
        <w:rPr>
          <w:rFonts w:eastAsia="Times New Roman"/>
          <w:lang w:eastAsia="de-DE"/>
        </w:rPr>
        <w:t>heim, Domhof Nummern 9, 10, 11, 17, 22, 23, 26, 27, 28, 29 und 29a und Pfaffenstieg 2 belegenen Grun</w:t>
      </w:r>
      <w:r w:rsidRPr="00F82A7A">
        <w:rPr>
          <w:rFonts w:eastAsia="Times New Roman"/>
          <w:lang w:eastAsia="de-DE"/>
        </w:rPr>
        <w:t>d</w:t>
      </w:r>
      <w:r w:rsidRPr="00F82A7A">
        <w:rPr>
          <w:rFonts w:eastAsia="Times New Roman"/>
          <w:lang w:eastAsia="de-DE"/>
        </w:rPr>
        <w:t>stücken sowie an dem zwischen Domhof Nummern 17 und 18 belegenen Grundstück. Falls der Bischöfliche Stuhl beantragt, im Grundbuch als Eigentümer der beiden Domhöfe eingetragen zu werden, wird das Land den Bischöflichen Stuhl darin unte</w:t>
      </w:r>
      <w:r w:rsidRPr="00F82A7A">
        <w:rPr>
          <w:rFonts w:eastAsia="Times New Roman"/>
          <w:lang w:eastAsia="de-DE"/>
        </w:rPr>
        <w:t>r</w:t>
      </w:r>
      <w:r w:rsidRPr="00F82A7A">
        <w:rPr>
          <w:rFonts w:eastAsia="Times New Roman"/>
          <w:lang w:eastAsia="de-DE"/>
        </w:rPr>
        <w:t xml:space="preserve">stützen. </w:t>
      </w:r>
    </w:p>
    <w:p w:rsidR="007946CD" w:rsidRPr="00F82A7A" w:rsidRDefault="007946CD" w:rsidP="005638F8">
      <w:pPr>
        <w:pStyle w:val="Gesetzestext"/>
        <w:rPr>
          <w:rFonts w:eastAsia="Times New Roman"/>
          <w:lang w:eastAsia="de-DE"/>
        </w:rPr>
      </w:pPr>
      <w:bookmarkStart w:id="120" w:name="Y-100-G-NdsKonkordat-A-20-P-11-X-2"/>
      <w:bookmarkEnd w:id="120"/>
      <w:r w:rsidRPr="00F82A7A">
        <w:rPr>
          <w:rFonts w:eastAsia="Times New Roman"/>
          <w:lang w:eastAsia="de-DE"/>
        </w:rPr>
        <w:t>(2) Das Land wird auf den Bischöflichen Stuhl das Eigentum an den in Hildesheim, Domhof Nu</w:t>
      </w:r>
      <w:r w:rsidRPr="00F82A7A">
        <w:rPr>
          <w:rFonts w:eastAsia="Times New Roman"/>
          <w:lang w:eastAsia="de-DE"/>
        </w:rPr>
        <w:t>m</w:t>
      </w:r>
      <w:r w:rsidRPr="00F82A7A">
        <w:rPr>
          <w:rFonts w:eastAsia="Times New Roman"/>
          <w:lang w:eastAsia="de-DE"/>
        </w:rPr>
        <w:t xml:space="preserve">mern 18, 19, 20 und 21 belegenen Grundstücken übertragen, sobald für die dort untergebrachten Dienststellen des Landes neue Gebäude errichtet sind, spätestens jedoch am 31. Dezember 1969. </w:t>
      </w:r>
      <w:r w:rsidRPr="00F82A7A">
        <w:rPr>
          <w:rFonts w:eastAsia="Times New Roman"/>
          <w:vertAlign w:val="superscript"/>
          <w:lang w:eastAsia="de-DE"/>
        </w:rPr>
        <w:t>2</w:t>
      </w:r>
      <w:r w:rsidRPr="00F82A7A">
        <w:rPr>
          <w:rFonts w:eastAsia="Times New Roman"/>
          <w:lang w:eastAsia="de-DE"/>
        </w:rPr>
        <w:t xml:space="preserve">Sind zu diesem Zeitpunkt die neuen Gebäude nicht fertiggestellt, so wird der Bischöfliche Stuhl dem Land die Nutzung der Gebäude für eine weitere Frist gegen einen angemessenen Mietzins überlassen. </w:t>
      </w:r>
    </w:p>
    <w:p w:rsidR="007946CD" w:rsidRPr="00F82A7A" w:rsidRDefault="007946CD" w:rsidP="005638F8">
      <w:pPr>
        <w:pStyle w:val="Gesetzestext"/>
        <w:rPr>
          <w:rFonts w:eastAsia="Times New Roman"/>
          <w:lang w:eastAsia="de-DE"/>
        </w:rPr>
      </w:pPr>
      <w:bookmarkStart w:id="121" w:name="Y-100-G-NdsKonkordat-A-20-P-11-X-3"/>
      <w:bookmarkEnd w:id="121"/>
      <w:r w:rsidRPr="00F82A7A">
        <w:rPr>
          <w:rFonts w:eastAsia="Times New Roman"/>
          <w:lang w:eastAsia="de-DE"/>
        </w:rPr>
        <w:t>(3) Das Land überträgt das Eigentum an staatlichen Gebäuden und Grundstücken, die au</w:t>
      </w:r>
      <w:r w:rsidRPr="00F82A7A">
        <w:rPr>
          <w:rFonts w:eastAsia="Times New Roman"/>
          <w:lang w:eastAsia="de-DE"/>
        </w:rPr>
        <w:t>s</w:t>
      </w:r>
      <w:r w:rsidRPr="00F82A7A">
        <w:rPr>
          <w:rFonts w:eastAsia="Times New Roman"/>
          <w:lang w:eastAsia="de-DE"/>
        </w:rPr>
        <w:t>schließlich katholischen ortskirchlichen Zwecken gewidmet sind, auf den Bischöflichen Stuhl oder, wenn darüber ein Einverständnis zwischen diesem und der Kirchengemeinde hergestellt ist, auf die Kirchengemei</w:t>
      </w:r>
      <w:r w:rsidRPr="00F82A7A">
        <w:rPr>
          <w:rFonts w:eastAsia="Times New Roman"/>
          <w:lang w:eastAsia="de-DE"/>
        </w:rPr>
        <w:t>n</w:t>
      </w:r>
      <w:r w:rsidRPr="00F82A7A">
        <w:rPr>
          <w:rFonts w:eastAsia="Times New Roman"/>
          <w:lang w:eastAsia="de-DE"/>
        </w:rPr>
        <w:t xml:space="preserve">de. Bei Vorliegen besonderer Umstände kann im Einzelfall etwas anderes vereinbart werden. </w:t>
      </w:r>
    </w:p>
    <w:p w:rsidR="007946CD" w:rsidRPr="00F82A7A" w:rsidRDefault="007946CD" w:rsidP="005638F8">
      <w:pPr>
        <w:pStyle w:val="Gesetzestext"/>
        <w:rPr>
          <w:lang w:eastAsia="de-DE"/>
        </w:rPr>
      </w:pPr>
      <w:bookmarkStart w:id="122" w:name="Y-100-G-NdsKonkordat-A-20-P-11-X-4"/>
      <w:bookmarkEnd w:id="122"/>
      <w:r w:rsidRPr="00F82A7A">
        <w:rPr>
          <w:lang w:eastAsia="de-DE"/>
        </w:rPr>
        <w:lastRenderedPageBreak/>
        <w:t>(4) Das Land und der Bischöfliche Stuhl werden die Gebäude und Grundstücke, die in kirc</w:t>
      </w:r>
      <w:r w:rsidRPr="00F82A7A">
        <w:rPr>
          <w:lang w:eastAsia="de-DE"/>
        </w:rPr>
        <w:t>h</w:t>
      </w:r>
      <w:r w:rsidRPr="00F82A7A">
        <w:rPr>
          <w:lang w:eastAsia="de-DE"/>
        </w:rPr>
        <w:t xml:space="preserve">liches Eigentum übergehen, mit allen Merkmalen gemeinsam festlegen. </w:t>
      </w:r>
    </w:p>
    <w:p w:rsidR="007946CD" w:rsidRPr="00F82A7A" w:rsidRDefault="007946CD" w:rsidP="005638F8">
      <w:pPr>
        <w:pStyle w:val="Gesetzestext"/>
        <w:rPr>
          <w:lang w:eastAsia="de-DE"/>
        </w:rPr>
      </w:pPr>
      <w:bookmarkStart w:id="123" w:name="Y-100-G-NdsKonkordat-A-20-P-11-X-5"/>
      <w:bookmarkEnd w:id="123"/>
      <w:r w:rsidRPr="00F82A7A">
        <w:rPr>
          <w:lang w:eastAsia="de-DE"/>
        </w:rPr>
        <w:t>(5) Bei der Eigentumsübertragung nach Absatz 1 bis 3 werden Grunderwerbsteuer und Gerichtsgebü</w:t>
      </w:r>
      <w:r w:rsidRPr="00F82A7A">
        <w:rPr>
          <w:lang w:eastAsia="de-DE"/>
        </w:rPr>
        <w:t>h</w:t>
      </w:r>
      <w:r w:rsidRPr="00F82A7A">
        <w:rPr>
          <w:lang w:eastAsia="de-DE"/>
        </w:rPr>
        <w:t>ren nicht erhoben; das gleiche gilt, wenn der Bischöfliche Stuhl innerhalb von fünf Jahren nach dem Inkrafttreten dieses Vertrages das Eigentum auf die Kirchengemeinden we</w:t>
      </w:r>
      <w:r w:rsidRPr="00F82A7A">
        <w:rPr>
          <w:lang w:eastAsia="de-DE"/>
        </w:rPr>
        <w:t>i</w:t>
      </w:r>
      <w:r w:rsidRPr="00F82A7A">
        <w:rPr>
          <w:lang w:eastAsia="de-DE"/>
        </w:rPr>
        <w:t xml:space="preserve">terüberträgt. </w:t>
      </w:r>
    </w:p>
    <w:p w:rsidR="007946CD" w:rsidRPr="00C44D3E" w:rsidRDefault="007946CD" w:rsidP="007946CD">
      <w:pPr>
        <w:pStyle w:val="Paragraphenberschrift"/>
      </w:pPr>
      <w:r w:rsidRPr="00C44D3E">
        <w:t>§ 12 (zu Artikel 17)</w:t>
      </w:r>
    </w:p>
    <w:p w:rsidR="007946CD" w:rsidRPr="00C44D3E" w:rsidRDefault="007946CD" w:rsidP="007946CD">
      <w:pPr>
        <w:pStyle w:val="Gesetzestext"/>
      </w:pPr>
      <w:r w:rsidRPr="00C44D3E">
        <w:t>Die Landesbehörden werden bei der Anwendung enteignungsrechtlicher Vorschriften auf die kirchlichen Belange Rücksicht nehmen. Beabsichtigen die betroffenen Institutionen in Fällen der Enteignung oder der Veräußerung kirchlicher Grundstücke zur Vermeidung der Enteignung Ersatzgrundstücke zu erwerben, werden die Landesbehörden ihnen bei der Erteilung von Genehmigungen, die nach beso</w:t>
      </w:r>
      <w:r w:rsidRPr="00C44D3E">
        <w:t>n</w:t>
      </w:r>
      <w:r w:rsidRPr="00C44D3E">
        <w:t>deren Vorschriften des Grundstücksverkehrs vorgeschrieben sind, im Rahmen der geltenden gesetzlichen B</w:t>
      </w:r>
      <w:r w:rsidRPr="00C44D3E">
        <w:t>e</w:t>
      </w:r>
      <w:r w:rsidRPr="00C44D3E">
        <w:t>stimmungen entgegenkommen.</w:t>
      </w:r>
    </w:p>
    <w:p w:rsidR="007946CD" w:rsidRPr="00C44D3E" w:rsidRDefault="007946CD" w:rsidP="007946CD">
      <w:pPr>
        <w:pStyle w:val="Paragraphenberschrift"/>
      </w:pPr>
      <w:r w:rsidRPr="00C44D3E">
        <w:t>§ 13</w:t>
      </w:r>
    </w:p>
    <w:p w:rsidR="007946CD" w:rsidRPr="00C44D3E" w:rsidRDefault="007946CD" w:rsidP="007946CD">
      <w:pPr>
        <w:pStyle w:val="Gesetzestext"/>
      </w:pPr>
      <w:r w:rsidRPr="00C44D3E">
        <w:t>Die Diözesen werden der Erhaltung und Pflege denkmalswerter Gebäude nebst den dazugeh</w:t>
      </w:r>
      <w:r w:rsidRPr="00C44D3E">
        <w:t>ö</w:t>
      </w:r>
      <w:r w:rsidRPr="00C44D3E">
        <w:t>renden Grundstücken und sonstiger Gegenstände ihre besondere Aufmerksamkeit widmen. Sie werden Veräußerungen oder Umgestaltungen nur im Benehmen mit den Stellen der staatlichen Denkmalspflege vornehmen. Sie werden dafür Sorge tragen, daß andere kirchliche Institutionen entsprechend verfa</w:t>
      </w:r>
      <w:r w:rsidRPr="00C44D3E">
        <w:t>h</w:t>
      </w:r>
      <w:r w:rsidRPr="00C44D3E">
        <w:t>ren.</w:t>
      </w:r>
    </w:p>
    <w:p w:rsidR="007946CD" w:rsidRPr="00C44D3E" w:rsidRDefault="007946CD" w:rsidP="007946CD">
      <w:pPr>
        <w:pStyle w:val="Paragraphenberschrift"/>
      </w:pPr>
      <w:r w:rsidRPr="00C44D3E">
        <w:t>§ 14</w:t>
      </w:r>
    </w:p>
    <w:p w:rsidR="007946CD" w:rsidRPr="00C44D3E" w:rsidRDefault="007946CD" w:rsidP="007946CD">
      <w:pPr>
        <w:pStyle w:val="Gesetzestext"/>
      </w:pPr>
      <w:r w:rsidRPr="00C44D3E">
        <w:t>(1) Die im Eigentum oder in der Verwaltung der Kirchengemeinden und der Kirchengemeindeverbände stehenden Friedhöfe genießen in demselben Umfang wie die kommunalen Friedhöfe den staatl</w:t>
      </w:r>
      <w:r w:rsidRPr="00C44D3E">
        <w:t>i</w:t>
      </w:r>
      <w:r w:rsidRPr="00C44D3E">
        <w:t xml:space="preserve">chen Schutz. </w:t>
      </w:r>
    </w:p>
    <w:p w:rsidR="007946CD" w:rsidRPr="00C44D3E" w:rsidRDefault="007946CD" w:rsidP="007946CD">
      <w:pPr>
        <w:pStyle w:val="Gesetzestext"/>
      </w:pPr>
      <w:r w:rsidRPr="00C44D3E">
        <w:t>(2) Die Kirchengemeinden und die Kirchengemeindeverbände sind berechtigt, nach Maßgabe der staatl</w:t>
      </w:r>
      <w:r w:rsidRPr="00C44D3E">
        <w:t>i</w:t>
      </w:r>
      <w:r w:rsidRPr="00C44D3E">
        <w:t>chen Bestimmungen neue Friedhöfe anzulegen.</w:t>
      </w:r>
    </w:p>
    <w:p w:rsidR="007946CD" w:rsidRPr="00C44D3E" w:rsidRDefault="007946CD" w:rsidP="007946CD">
      <w:pPr>
        <w:pStyle w:val="Paragraphenberschrift"/>
      </w:pPr>
      <w:r w:rsidRPr="00C44D3E">
        <w:t>§ 15</w:t>
      </w:r>
    </w:p>
    <w:p w:rsidR="007946CD" w:rsidRPr="00C44D3E" w:rsidRDefault="007946CD" w:rsidP="007946CD">
      <w:pPr>
        <w:pStyle w:val="Gesetzestext"/>
      </w:pPr>
      <w:r w:rsidRPr="00C44D3E">
        <w:t>Auf Landesrecht beruhende Gebührenfreiheiten des Landes gelten auch für die in Artikel 13 bezeichneten Institutionen.</w:t>
      </w:r>
    </w:p>
    <w:p w:rsidR="007946CD" w:rsidRDefault="007946CD" w:rsidP="007946CD">
      <w:pPr>
        <w:pStyle w:val="Gesetzestext"/>
        <w:rPr>
          <w:lang w:val="de-DE"/>
        </w:rPr>
      </w:pPr>
      <w:r>
        <w:t>Hannover, am 26. Februar 1965</w:t>
      </w:r>
    </w:p>
    <w:p w:rsidR="007946CD" w:rsidRDefault="007946CD" w:rsidP="007946CD">
      <w:pPr>
        <w:pStyle w:val="Gesetzestext"/>
        <w:rPr>
          <w:lang w:val="it-IT"/>
        </w:rPr>
      </w:pPr>
      <w:r w:rsidRPr="00C44D3E">
        <w:t xml:space="preserve">gez. </w:t>
      </w:r>
      <w:r w:rsidRPr="00C44D3E">
        <w:rPr>
          <w:lang w:val="it-IT"/>
        </w:rPr>
        <w:t>Corrad</w:t>
      </w:r>
      <w:r>
        <w:rPr>
          <w:lang w:val="it-IT"/>
        </w:rPr>
        <w:t>o Bafile, Apostolischer Nuntius</w:t>
      </w:r>
    </w:p>
    <w:p w:rsidR="007946CD" w:rsidRDefault="007946CD" w:rsidP="007946CD">
      <w:pPr>
        <w:pStyle w:val="Gesetzestext"/>
      </w:pPr>
      <w:r w:rsidRPr="00C44D3E">
        <w:rPr>
          <w:lang w:val="it-IT"/>
        </w:rPr>
        <w:t xml:space="preserve">gez. </w:t>
      </w:r>
      <w:r w:rsidRPr="00C44D3E">
        <w:t>Dr. Georg Diederichs, Niedersächsischer Ministerpräsident</w:t>
      </w:r>
    </w:p>
    <w:p w:rsidR="007946CD" w:rsidRPr="00A714CB" w:rsidRDefault="007946CD" w:rsidP="007946CD">
      <w:pPr>
        <w:pStyle w:val="Gesetzestext"/>
        <w:rPr>
          <w:iCs/>
        </w:rPr>
      </w:pPr>
      <w:r w:rsidRPr="00A714CB">
        <w:rPr>
          <w:bCs/>
          <w:iCs/>
        </w:rPr>
        <w:t>Durchführungsvereinbarung zu Artikel 5 Abs. 2 und Artikel 6 des am 26. Februar 1965 unterzeichneten Konkordats zwischen dem Heiligen Stuhle und dem Lande Niedersachsen</w:t>
      </w:r>
      <w:r w:rsidRPr="00A714CB">
        <w:t xml:space="preserve"> </w:t>
      </w:r>
      <w:r w:rsidRPr="00A714CB">
        <w:rPr>
          <w:iCs/>
        </w:rPr>
        <w:t xml:space="preserve">Vom 29. Oktober 1993 (Nds. GVBl. 1994, 304, 310), zuletzt geändert durch </w:t>
      </w:r>
      <w:r>
        <w:rPr>
          <w:iCs/>
          <w:lang w:val="de-DE"/>
        </w:rPr>
        <w:t>Übereinkunft zur Änderung der NKonkDVV vom 08.05.2012</w:t>
      </w:r>
      <w:r w:rsidRPr="00A714CB">
        <w:rPr>
          <w:iCs/>
        </w:rPr>
        <w:t xml:space="preserve"> (Nds. GVBl. S. 2</w:t>
      </w:r>
      <w:r>
        <w:rPr>
          <w:iCs/>
          <w:lang w:val="de-DE"/>
        </w:rPr>
        <w:t>4</w:t>
      </w:r>
      <w:r w:rsidRPr="00A714CB">
        <w:rPr>
          <w:iCs/>
        </w:rPr>
        <w:t>6)</w:t>
      </w:r>
    </w:p>
    <w:p w:rsidR="007946CD" w:rsidRPr="00A714CB" w:rsidRDefault="007946CD" w:rsidP="007946CD">
      <w:pPr>
        <w:pStyle w:val="Gesetzestext"/>
        <w:rPr>
          <w:bCs/>
          <w:iCs/>
        </w:rPr>
      </w:pPr>
      <w:r w:rsidRPr="00A714CB">
        <w:rPr>
          <w:bCs/>
          <w:iCs/>
        </w:rPr>
        <w:t>Anläßlich des Abschlusses eines Vertrages zur Änderung des Konkordats vom 26. Februar 1965 sind der Niedersächsische Ministerpräsident und der Apostolische Nuntius in der Bundesrepublik Deutschland wie folgt übereingekommen:</w:t>
      </w:r>
    </w:p>
    <w:p w:rsidR="007946CD" w:rsidRPr="00A714CB" w:rsidRDefault="007946CD" w:rsidP="007946CD">
      <w:pPr>
        <w:pStyle w:val="Gesetzestext"/>
        <w:outlineLvl w:val="0"/>
      </w:pPr>
      <w:r w:rsidRPr="00A714CB">
        <w:lastRenderedPageBreak/>
        <w:t xml:space="preserve">I. </w:t>
      </w:r>
    </w:p>
    <w:p w:rsidR="007946CD" w:rsidRPr="00A714CB" w:rsidRDefault="007946CD" w:rsidP="007946CD">
      <w:pPr>
        <w:pStyle w:val="Gesetzestext"/>
        <w:rPr>
          <w:bCs/>
          <w:iCs/>
        </w:rPr>
      </w:pPr>
      <w:r w:rsidRPr="00A714CB">
        <w:rPr>
          <w:bCs/>
          <w:iCs/>
        </w:rPr>
        <w:t>Für die besondere Rechtsstellung der Hochschule gemäß Artikel 5 Abs. 2 des Konkordats gelten im Hinblick darauf, dass einige der in der Durchführungsvereinbarung in der Fassung vom 29. Oktober 1993 vereinbarten Regelungen durch Änderungen des Niedersächsischen Hochschulgesetzes für alle niedersächsischen Hochschulen eingeführt worden sind, folgende Regelungen:</w:t>
      </w:r>
    </w:p>
    <w:p w:rsidR="007946CD" w:rsidRPr="00A714CB" w:rsidRDefault="007946CD" w:rsidP="007946CD">
      <w:pPr>
        <w:pStyle w:val="Gesetzestext"/>
        <w:outlineLvl w:val="0"/>
      </w:pPr>
      <w:bookmarkStart w:id="124" w:name="jlr-KonkordatDVbgNDV3A jlr-KonkordatDVbg"/>
      <w:bookmarkEnd w:id="124"/>
      <w:r w:rsidRPr="00A714CB">
        <w:t>A.</w:t>
      </w:r>
    </w:p>
    <w:p w:rsidR="007946CD" w:rsidRPr="00A714CB" w:rsidRDefault="007946CD" w:rsidP="007946CD">
      <w:pPr>
        <w:pStyle w:val="Gesetzestext"/>
        <w:rPr>
          <w:bCs/>
          <w:iCs/>
        </w:rPr>
      </w:pPr>
      <w:bookmarkStart w:id="125" w:name="A-A1"/>
      <w:bookmarkEnd w:id="125"/>
      <w:r w:rsidRPr="00A714CB">
        <w:rPr>
          <w:bCs/>
          <w:iCs/>
        </w:rPr>
        <w:t>1. § 52 Abs. 2 S. 2 Nr. 1 NHG gilt mit der Maßgabe, dass von den fünf vom Fachministerium im Einvernehmen mit dem Senat zu bestellenden Mitgliedern zwei auf Vorschlag der Katholischen Kirche zu bestellen sind; diese können vom Fachministerium aus wichtigem Grund nur im Einvernehmen mit der Katholischen Kirche entlassen werden. Zu den Mitgliedern des Hochschulrats in der Findungskommission nach § 38 Abs. 2 Satz 3 gehört ein auf Vorschlag der Katholischen Kirche bestelltes Mitglied.</w:t>
      </w:r>
    </w:p>
    <w:p w:rsidR="007946CD" w:rsidRPr="00A714CB" w:rsidRDefault="007946CD" w:rsidP="007946CD">
      <w:pPr>
        <w:pStyle w:val="Gesetzestext"/>
        <w:rPr>
          <w:bCs/>
          <w:iCs/>
        </w:rPr>
      </w:pPr>
      <w:r w:rsidRPr="00A714CB">
        <w:rPr>
          <w:bCs/>
          <w:iCs/>
        </w:rPr>
        <w:t>2. Der Hochschulrat der Hochschule Vechta stimmt der Widmung von Professorenstellen im Rahmen des Verfahrens nach § 52 Abs. 1 S. 1 Nr. 2 a oder 2 c NHG zu.</w:t>
      </w:r>
    </w:p>
    <w:p w:rsidR="007946CD" w:rsidRPr="00A714CB" w:rsidRDefault="007946CD" w:rsidP="007946CD">
      <w:pPr>
        <w:pStyle w:val="Gesetzestext"/>
        <w:rPr>
          <w:bCs/>
          <w:iCs/>
        </w:rPr>
      </w:pPr>
      <w:r w:rsidRPr="00A714CB">
        <w:rPr>
          <w:bCs/>
          <w:iCs/>
        </w:rPr>
        <w:t>3. Hinsichtlich der von der Katholischen Kirche finanzierten Professuren (und anderen Stellen mit Lehrberechtigung) werden Personen erst berufen, wenn gegen die in Aussicht genommene Person von dem zuständigen Diözesanbischof keine Erinnerung erhoben worden ist.</w:t>
      </w:r>
    </w:p>
    <w:p w:rsidR="007946CD" w:rsidRPr="00A714CB" w:rsidRDefault="007946CD" w:rsidP="007946CD">
      <w:pPr>
        <w:pStyle w:val="Gesetzestext"/>
        <w:outlineLvl w:val="0"/>
      </w:pPr>
      <w:r w:rsidRPr="00A714CB">
        <w:t>B.</w:t>
      </w:r>
    </w:p>
    <w:p w:rsidR="007946CD" w:rsidRPr="00A714CB" w:rsidRDefault="007946CD" w:rsidP="007946CD">
      <w:pPr>
        <w:pStyle w:val="Gesetzestext"/>
        <w:rPr>
          <w:bCs/>
          <w:iCs/>
        </w:rPr>
      </w:pPr>
      <w:bookmarkStart w:id="126" w:name="B-A1"/>
      <w:bookmarkEnd w:id="126"/>
      <w:r w:rsidRPr="00A714CB">
        <w:rPr>
          <w:bCs/>
          <w:iCs/>
        </w:rPr>
        <w:t>1. Die in Artikel 5 Abs. 2 Satz 4 des Konkordats bezeichneten Institute nehmen an Stelle des jeweiligen Fachbereichs die Aufgaben nach § 95 Abs. 2, 5, 6 und 7 NHG wahr; § 57 NHG gilt mit der Maßgabe, daß an die Stelle des Fachbereichsrates der Vorstand des Instituts tritt. Soweit nach dem Gesetz die übrigen Angehörigen der Professorengruppe und die Angehörigen der anderen Statusgruppen an den Sitzungen des Institutsvorstandes beratend teilnehmen, erhalten sie bei Entscheidungen nach Satz 1 Stimmrecht. Die diesen Instituten zugeordneten Professuren behalten ihre bisherige Widmung.</w:t>
      </w:r>
    </w:p>
    <w:p w:rsidR="007946CD" w:rsidRPr="00A714CB" w:rsidRDefault="007946CD" w:rsidP="007946CD">
      <w:pPr>
        <w:pStyle w:val="Gesetzestext"/>
        <w:rPr>
          <w:bCs/>
          <w:iCs/>
        </w:rPr>
      </w:pPr>
      <w:r w:rsidRPr="00A714CB">
        <w:rPr>
          <w:bCs/>
          <w:iCs/>
        </w:rPr>
        <w:t>2. Die in Artikel 5 Abs. 2 Satz 6 des Konkordats getroffene Regelung ist auf die Universität Osnabrück nicht anzuwenden, wenn das zur Sicherstellung des Lehrangebotes erforderliche Zusammenwirken durch Kooperationsvereinbarung gewährleistet ist.</w:t>
      </w:r>
    </w:p>
    <w:p w:rsidR="007946CD" w:rsidRPr="00A714CB" w:rsidRDefault="007946CD" w:rsidP="007946CD">
      <w:pPr>
        <w:pStyle w:val="Gesetzestext"/>
        <w:outlineLvl w:val="0"/>
        <w:rPr>
          <w:bCs/>
          <w:iCs/>
        </w:rPr>
      </w:pPr>
      <w:r w:rsidRPr="00A714CB">
        <w:rPr>
          <w:bCs/>
          <w:iCs/>
        </w:rPr>
        <w:t>C.</w:t>
      </w:r>
    </w:p>
    <w:p w:rsidR="007946CD" w:rsidRPr="00A714CB" w:rsidRDefault="007946CD" w:rsidP="007946CD">
      <w:pPr>
        <w:pStyle w:val="Gesetzestext"/>
        <w:rPr>
          <w:bCs/>
          <w:iCs/>
        </w:rPr>
      </w:pPr>
      <w:bookmarkStart w:id="127" w:name="C-A1"/>
      <w:bookmarkEnd w:id="127"/>
      <w:r w:rsidRPr="00A714CB">
        <w:rPr>
          <w:bCs/>
          <w:iCs/>
        </w:rPr>
        <w:t>Der im folgenden erläuterte Grundbestand an Studienangeboten mit der dazu erforderlichen Personal- und Sachausstattung wird gewährleistet:</w:t>
      </w:r>
    </w:p>
    <w:p w:rsidR="007946CD" w:rsidRPr="00A714CB" w:rsidRDefault="007946CD" w:rsidP="007946CD">
      <w:pPr>
        <w:pStyle w:val="Gesetzestext"/>
        <w:rPr>
          <w:bCs/>
          <w:iCs/>
        </w:rPr>
      </w:pPr>
      <w:r w:rsidRPr="00A714CB">
        <w:rPr>
          <w:bCs/>
          <w:iCs/>
        </w:rPr>
        <w:t>1. Die Hochschule Vechta hat die folgenden fachlichen Schwerpunkte, deren Grundbestand an Studienangeboten mit der dazu erforderlichen Personal- und Sachausstattung gewährleistet wird:</w:t>
      </w:r>
    </w:p>
    <w:p w:rsidR="007946CD" w:rsidRPr="00A714CB" w:rsidRDefault="007946CD" w:rsidP="007946CD">
      <w:pPr>
        <w:pStyle w:val="Gesetzestext"/>
        <w:rPr>
          <w:bCs/>
          <w:iCs/>
        </w:rPr>
      </w:pPr>
      <w:r w:rsidRPr="00A714CB">
        <w:rPr>
          <w:bCs/>
          <w:iCs/>
        </w:rPr>
        <w:t>a) Lehramt an Grund-, Haupt- und Realschulen,</w:t>
      </w:r>
    </w:p>
    <w:p w:rsidR="007946CD" w:rsidRPr="00A714CB" w:rsidRDefault="007946CD" w:rsidP="007946CD">
      <w:pPr>
        <w:pStyle w:val="Gesetzestext"/>
        <w:rPr>
          <w:bCs/>
          <w:iCs/>
        </w:rPr>
      </w:pPr>
      <w:r w:rsidRPr="00A714CB">
        <w:rPr>
          <w:bCs/>
          <w:iCs/>
        </w:rPr>
        <w:t>b) Gerontologie/Soziale Dienstleistungen,</w:t>
      </w:r>
    </w:p>
    <w:p w:rsidR="007946CD" w:rsidRPr="00A714CB" w:rsidRDefault="007946CD" w:rsidP="007946CD">
      <w:pPr>
        <w:pStyle w:val="Gesetzestext"/>
        <w:rPr>
          <w:bCs/>
          <w:iCs/>
        </w:rPr>
      </w:pPr>
      <w:r w:rsidRPr="00A714CB">
        <w:rPr>
          <w:bCs/>
          <w:iCs/>
        </w:rPr>
        <w:t>c) die für das Lehramt erforderlichen Fachrichtungen im Rahmen der Berufswissenschaften</w:t>
      </w:r>
    </w:p>
    <w:p w:rsidR="007946CD" w:rsidRPr="00A714CB" w:rsidRDefault="007946CD" w:rsidP="007946CD">
      <w:pPr>
        <w:pStyle w:val="Gesetzestext"/>
        <w:rPr>
          <w:bCs/>
          <w:iCs/>
        </w:rPr>
      </w:pPr>
      <w:r w:rsidRPr="00A714CB">
        <w:rPr>
          <w:bCs/>
          <w:iCs/>
        </w:rPr>
        <w:t xml:space="preserve">2. Die Landesregierung und die Katholische Kirche verständigen sich auf den vorzuhaltenden Fächerbestand sowie die erforderliche Finanzausstattung im Einzelnen. Sie vereinbaren, sich </w:t>
      </w:r>
      <w:r w:rsidRPr="00A714CB">
        <w:rPr>
          <w:bCs/>
          <w:iCs/>
        </w:rPr>
        <w:lastRenderedPageBreak/>
        <w:t>regelmäßig über die weitere Entwicklung der Hochschule und deren Finanzausstattung auszutauschen (vgl. auch Abschnitt III. Nr. 2).</w:t>
      </w:r>
    </w:p>
    <w:p w:rsidR="007946CD" w:rsidRPr="00A714CB" w:rsidRDefault="007946CD" w:rsidP="007946CD">
      <w:pPr>
        <w:pStyle w:val="Gesetzestext"/>
        <w:outlineLvl w:val="0"/>
        <w:rPr>
          <w:bCs/>
          <w:iCs/>
        </w:rPr>
      </w:pPr>
      <w:r w:rsidRPr="00A714CB">
        <w:rPr>
          <w:bCs/>
          <w:iCs/>
        </w:rPr>
        <w:t>D.</w:t>
      </w:r>
    </w:p>
    <w:p w:rsidR="007946CD" w:rsidRPr="00A714CB" w:rsidRDefault="007946CD" w:rsidP="007946CD">
      <w:pPr>
        <w:pStyle w:val="Gesetzestext"/>
        <w:rPr>
          <w:bCs/>
          <w:iCs/>
        </w:rPr>
      </w:pPr>
      <w:bookmarkStart w:id="128" w:name="D-A1"/>
      <w:bookmarkEnd w:id="128"/>
      <w:r w:rsidRPr="00A714CB">
        <w:rPr>
          <w:bCs/>
          <w:iCs/>
        </w:rPr>
        <w:t>1. Die Hochschule Vechta wird erhalten und entsprechend den Möglichkeiten des Landes ausgebaut. Die Qualitätssicherung für die Hochschule erfolgt nach dem selben Vorgehen, und den selben Maßstäben wie bei anderen Hochschulen des Landes. Für die Beseitigung von Defiziten bei der Ausstattung der Hochschule, die von der Wissenschaftlichen Kommission des Landes Niedersachsen oder von anderen wissenschaftlichen Gutachten festgestellt werden, werden auch die besonderen Fördermöglichkeiten des Landes eingesetzt.</w:t>
      </w:r>
    </w:p>
    <w:p w:rsidR="007946CD" w:rsidRPr="00A714CB" w:rsidRDefault="007946CD" w:rsidP="007946CD">
      <w:pPr>
        <w:pStyle w:val="Gesetzestext"/>
        <w:rPr>
          <w:bCs/>
          <w:iCs/>
        </w:rPr>
      </w:pPr>
      <w:r w:rsidRPr="00A714CB">
        <w:rPr>
          <w:bCs/>
          <w:iCs/>
        </w:rPr>
        <w:t>2. Die Finanzausstattung wird im Rahmen der Zielvereinbarungen geregelt. Die Hochschule Vechta wird bis einschließlich des Jahres 2010 nicht an der formelgebundenen Mittelzuweisung, wie sie für die Universitäten des Landes gilt, teilnehmen. Über die Einbeziehung der Hochschule Vechta in die formelgebundene Mittelzuweisung ab dem Jahr 2011 verständigen sich die Landesregierung und die Katholische Kirche rechtzeitig gemäß C, Nr. 2, Satz 2.</w:t>
      </w:r>
    </w:p>
    <w:p w:rsidR="007946CD" w:rsidRPr="00A714CB" w:rsidRDefault="007946CD" w:rsidP="007946CD">
      <w:pPr>
        <w:pStyle w:val="Gesetzestext"/>
        <w:outlineLvl w:val="0"/>
        <w:rPr>
          <w:bCs/>
          <w:iCs/>
        </w:rPr>
      </w:pPr>
      <w:r w:rsidRPr="00A714CB">
        <w:rPr>
          <w:bCs/>
          <w:iCs/>
        </w:rPr>
        <w:t>II.</w:t>
      </w:r>
    </w:p>
    <w:p w:rsidR="007946CD" w:rsidRPr="00F82A7A" w:rsidRDefault="007946CD" w:rsidP="007946CD">
      <w:pPr>
        <w:pStyle w:val="StandardWeb"/>
        <w:spacing w:before="100" w:beforeAutospacing="1" w:after="100" w:afterAutospacing="1" w:line="240" w:lineRule="auto"/>
        <w:rPr>
          <w:sz w:val="22"/>
          <w:szCs w:val="22"/>
        </w:rPr>
      </w:pPr>
      <w:r>
        <w:rPr>
          <w:rStyle w:val="Hervorhebung"/>
          <w:i w:val="0"/>
          <w:sz w:val="22"/>
          <w:szCs w:val="22"/>
        </w:rPr>
        <w:t xml:space="preserve">1. </w:t>
      </w:r>
      <w:r w:rsidRPr="00F82A7A">
        <w:rPr>
          <w:sz w:val="22"/>
          <w:szCs w:val="22"/>
        </w:rPr>
        <w:t>Unter Schulen im Sinne des Artikels </w:t>
      </w:r>
      <w:hyperlink r:id="rId31" w:history="1">
        <w:r w:rsidRPr="00F82A7A">
          <w:rPr>
            <w:rStyle w:val="Hyperlink"/>
            <w:color w:val="auto"/>
            <w:sz w:val="22"/>
            <w:szCs w:val="22"/>
            <w:u w:val="none"/>
          </w:rPr>
          <w:t>6</w:t>
        </w:r>
      </w:hyperlink>
      <w:r w:rsidRPr="00F82A7A">
        <w:rPr>
          <w:sz w:val="22"/>
          <w:szCs w:val="22"/>
        </w:rPr>
        <w:t xml:space="preserve"> Abs. </w:t>
      </w:r>
      <w:hyperlink r:id="rId32" w:history="1">
        <w:r w:rsidRPr="00F82A7A">
          <w:rPr>
            <w:rStyle w:val="Hyperlink"/>
            <w:color w:val="auto"/>
            <w:sz w:val="22"/>
            <w:szCs w:val="22"/>
            <w:u w:val="none"/>
          </w:rPr>
          <w:t>1</w:t>
        </w:r>
      </w:hyperlink>
      <w:r w:rsidRPr="00F82A7A">
        <w:rPr>
          <w:sz w:val="22"/>
          <w:szCs w:val="22"/>
        </w:rPr>
        <w:t xml:space="preserve"> und </w:t>
      </w:r>
      <w:hyperlink r:id="rId33" w:history="1">
        <w:r w:rsidRPr="00F82A7A">
          <w:rPr>
            <w:rStyle w:val="Hyperlink"/>
            <w:color w:val="auto"/>
            <w:sz w:val="22"/>
            <w:szCs w:val="22"/>
            <w:u w:val="none"/>
          </w:rPr>
          <w:t>2</w:t>
        </w:r>
      </w:hyperlink>
      <w:r w:rsidRPr="00F82A7A">
        <w:rPr>
          <w:sz w:val="22"/>
          <w:szCs w:val="22"/>
        </w:rPr>
        <w:t xml:space="preserve"> des Konkordats sind die Grundschulen (Kla</w:t>
      </w:r>
      <w:r w:rsidRPr="00F82A7A">
        <w:rPr>
          <w:sz w:val="22"/>
          <w:szCs w:val="22"/>
        </w:rPr>
        <w:t>s</w:t>
      </w:r>
      <w:r w:rsidRPr="00F82A7A">
        <w:rPr>
          <w:sz w:val="22"/>
          <w:szCs w:val="22"/>
        </w:rPr>
        <w:t>se 1 bis 4) zu verstehen.</w:t>
      </w:r>
    </w:p>
    <w:p w:rsidR="007946CD" w:rsidRPr="00F82A7A" w:rsidRDefault="007946CD" w:rsidP="007946CD">
      <w:pPr>
        <w:pStyle w:val="StandardWeb"/>
        <w:rPr>
          <w:sz w:val="22"/>
          <w:szCs w:val="22"/>
        </w:rPr>
      </w:pPr>
      <w:r w:rsidRPr="00F82A7A">
        <w:rPr>
          <w:sz w:val="22"/>
          <w:szCs w:val="22"/>
        </w:rPr>
        <w:t xml:space="preserve">Bei den im Rahmen des </w:t>
      </w:r>
      <w:hyperlink r:id="rId34" w:history="1">
        <w:r w:rsidRPr="00F82A7A">
          <w:rPr>
            <w:rStyle w:val="Hyperlink"/>
            <w:color w:val="auto"/>
            <w:sz w:val="22"/>
            <w:szCs w:val="22"/>
            <w:u w:val="none"/>
          </w:rPr>
          <w:t>Niedersächsischen Schulgesetzes</w:t>
        </w:r>
      </w:hyperlink>
      <w:r w:rsidRPr="00F82A7A">
        <w:rPr>
          <w:sz w:val="22"/>
          <w:szCs w:val="22"/>
        </w:rPr>
        <w:t xml:space="preserve"> bei der Zusammenlegung von Sch</w:t>
      </w:r>
      <w:r w:rsidRPr="00F82A7A">
        <w:rPr>
          <w:sz w:val="22"/>
          <w:szCs w:val="22"/>
        </w:rPr>
        <w:t>u</w:t>
      </w:r>
      <w:r w:rsidRPr="00F82A7A">
        <w:rPr>
          <w:sz w:val="22"/>
          <w:szCs w:val="22"/>
        </w:rPr>
        <w:t>len zu treffenden Maßnahmen soll auf die bekenntnismäßige Zusammensetzung der Schüle</w:t>
      </w:r>
      <w:r w:rsidRPr="00F82A7A">
        <w:rPr>
          <w:sz w:val="22"/>
          <w:szCs w:val="22"/>
        </w:rPr>
        <w:t>r</w:t>
      </w:r>
      <w:r w:rsidRPr="00F82A7A">
        <w:rPr>
          <w:sz w:val="22"/>
          <w:szCs w:val="22"/>
        </w:rPr>
        <w:t>schaft Rücksicht genommen werden.</w:t>
      </w:r>
    </w:p>
    <w:p w:rsidR="007946CD" w:rsidRPr="00F82A7A" w:rsidRDefault="007946CD" w:rsidP="007946CD">
      <w:pPr>
        <w:pStyle w:val="StandardWeb"/>
        <w:spacing w:before="100" w:beforeAutospacing="1" w:after="100" w:afterAutospacing="1" w:line="240" w:lineRule="auto"/>
        <w:rPr>
          <w:sz w:val="22"/>
          <w:szCs w:val="22"/>
        </w:rPr>
      </w:pPr>
      <w:r>
        <w:rPr>
          <w:rStyle w:val="Hervorhebung"/>
          <w:i w:val="0"/>
          <w:sz w:val="22"/>
          <w:szCs w:val="22"/>
        </w:rPr>
        <w:t>2.</w:t>
      </w:r>
      <w:r w:rsidRPr="00F82A7A">
        <w:rPr>
          <w:sz w:val="22"/>
          <w:szCs w:val="22"/>
        </w:rPr>
        <w:t>Es bestehen folgende Ersatzschulen in kirchlicher Trägerschaft, die aus öffentlichen Schulen hervo</w:t>
      </w:r>
      <w:r w:rsidRPr="00F82A7A">
        <w:rPr>
          <w:sz w:val="22"/>
          <w:szCs w:val="22"/>
        </w:rPr>
        <w:t>r</w:t>
      </w:r>
      <w:r w:rsidRPr="00F82A7A">
        <w:rPr>
          <w:sz w:val="22"/>
          <w:szCs w:val="22"/>
        </w:rPr>
        <w:t xml:space="preserve">gegangen sind: </w:t>
      </w:r>
    </w:p>
    <w:p w:rsidR="007946CD" w:rsidRPr="00F82A7A" w:rsidRDefault="007946CD" w:rsidP="007946CD">
      <w:pPr>
        <w:pStyle w:val="StandardWeb"/>
        <w:spacing w:before="100" w:beforeAutospacing="1" w:after="100" w:afterAutospacing="1" w:line="240" w:lineRule="auto"/>
        <w:rPr>
          <w:sz w:val="22"/>
          <w:szCs w:val="22"/>
        </w:rPr>
      </w:pPr>
      <w:r>
        <w:rPr>
          <w:sz w:val="22"/>
          <w:szCs w:val="22"/>
        </w:rPr>
        <w:t>-</w:t>
      </w:r>
      <w:r w:rsidRPr="00F82A7A">
        <w:rPr>
          <w:sz w:val="22"/>
          <w:szCs w:val="22"/>
        </w:rPr>
        <w:t>je eine Haupt- und Realschule in Cloppenburg, Duderstadt, Göttingen, Hannover, Lingen, Meppen, Oldenburg, Papenburg, Vechta, Wilhelmshaven und Wolfsburg,</w:t>
      </w:r>
    </w:p>
    <w:p w:rsidR="007946CD" w:rsidRPr="00F82A7A" w:rsidRDefault="007946CD" w:rsidP="007946CD">
      <w:pPr>
        <w:pStyle w:val="StandardWeb"/>
        <w:spacing w:before="100" w:beforeAutospacing="1" w:after="100" w:afterAutospacing="1" w:line="240" w:lineRule="auto"/>
        <w:rPr>
          <w:sz w:val="22"/>
          <w:szCs w:val="22"/>
        </w:rPr>
      </w:pPr>
      <w:r>
        <w:rPr>
          <w:sz w:val="22"/>
          <w:szCs w:val="22"/>
        </w:rPr>
        <w:t>-</w:t>
      </w:r>
      <w:r w:rsidRPr="00F82A7A">
        <w:rPr>
          <w:sz w:val="22"/>
          <w:szCs w:val="22"/>
        </w:rPr>
        <w:t>je zwei Haupt- und Realschulen in Hildesheim und Osnabrück.</w:t>
      </w:r>
    </w:p>
    <w:p w:rsidR="007946CD" w:rsidRPr="00F82A7A" w:rsidRDefault="007946CD" w:rsidP="007946CD">
      <w:pPr>
        <w:pStyle w:val="StandardWeb"/>
        <w:rPr>
          <w:sz w:val="22"/>
          <w:szCs w:val="22"/>
        </w:rPr>
      </w:pPr>
      <w:r w:rsidRPr="00F82A7A">
        <w:rPr>
          <w:sz w:val="22"/>
          <w:szCs w:val="22"/>
        </w:rPr>
        <w:t>Auf Antrag des kirchlichen Schulträgers können diese Schulen nach Maßgabe der für die entspreche</w:t>
      </w:r>
      <w:r w:rsidRPr="00F82A7A">
        <w:rPr>
          <w:sz w:val="22"/>
          <w:szCs w:val="22"/>
        </w:rPr>
        <w:t>n</w:t>
      </w:r>
      <w:r w:rsidRPr="00F82A7A">
        <w:rPr>
          <w:sz w:val="22"/>
          <w:szCs w:val="22"/>
        </w:rPr>
        <w:t>den öffentlichen Schulen geltenden Regelungen als Schulen der Schulform Oberschule geführt we</w:t>
      </w:r>
      <w:r w:rsidRPr="00F82A7A">
        <w:rPr>
          <w:sz w:val="22"/>
          <w:szCs w:val="22"/>
        </w:rPr>
        <w:t>r</w:t>
      </w:r>
      <w:r w:rsidRPr="00F82A7A">
        <w:rPr>
          <w:sz w:val="22"/>
          <w:szCs w:val="22"/>
        </w:rPr>
        <w:t>den.</w:t>
      </w:r>
    </w:p>
    <w:p w:rsidR="007946CD" w:rsidRPr="00F82A7A" w:rsidRDefault="007946CD" w:rsidP="007946CD">
      <w:pPr>
        <w:pStyle w:val="StandardWeb"/>
        <w:rPr>
          <w:sz w:val="22"/>
          <w:szCs w:val="22"/>
        </w:rPr>
      </w:pPr>
      <w:r w:rsidRPr="00F82A7A">
        <w:rPr>
          <w:sz w:val="22"/>
          <w:szCs w:val="22"/>
        </w:rPr>
        <w:t>Werden die vorgenannten Ersatzschulen nach Entscheidung des kirchlichen Schulträgers als Gan</w:t>
      </w:r>
      <w:r w:rsidRPr="00F82A7A">
        <w:rPr>
          <w:sz w:val="22"/>
          <w:szCs w:val="22"/>
        </w:rPr>
        <w:t>z</w:t>
      </w:r>
      <w:r w:rsidRPr="00F82A7A">
        <w:rPr>
          <w:sz w:val="22"/>
          <w:szCs w:val="22"/>
        </w:rPr>
        <w:t>tagsschulen geführt, erfolgt die Kostenerstattung nach den entsprechenden Regelungen für die öffen</w:t>
      </w:r>
      <w:r w:rsidRPr="00F82A7A">
        <w:rPr>
          <w:sz w:val="22"/>
          <w:szCs w:val="22"/>
        </w:rPr>
        <w:t>t</w:t>
      </w:r>
      <w:r w:rsidRPr="00F82A7A">
        <w:rPr>
          <w:sz w:val="22"/>
          <w:szCs w:val="22"/>
        </w:rPr>
        <w:t>lichen Ganztagsschulen.</w:t>
      </w:r>
    </w:p>
    <w:p w:rsidR="007946CD" w:rsidRPr="00F82A7A" w:rsidRDefault="007946CD" w:rsidP="007946CD">
      <w:pPr>
        <w:pStyle w:val="StandardWeb"/>
        <w:spacing w:before="100" w:beforeAutospacing="1" w:after="100" w:afterAutospacing="1" w:line="240" w:lineRule="auto"/>
        <w:rPr>
          <w:sz w:val="22"/>
          <w:szCs w:val="22"/>
        </w:rPr>
      </w:pPr>
      <w:r>
        <w:rPr>
          <w:rStyle w:val="Hervorhebung"/>
          <w:i w:val="0"/>
          <w:sz w:val="22"/>
          <w:szCs w:val="22"/>
        </w:rPr>
        <w:t xml:space="preserve">3. </w:t>
      </w:r>
      <w:r w:rsidRPr="00F82A7A">
        <w:rPr>
          <w:sz w:val="22"/>
          <w:szCs w:val="22"/>
        </w:rPr>
        <w:t>Voraussetzung für die Beibehaltung der in Nummer 2 genannten Schulen ist, daß sie in ihrer Gliederung den unter vergleichbaren Bedingungen stehenden öffentlichen Schulen entspr</w:t>
      </w:r>
      <w:r w:rsidRPr="00F82A7A">
        <w:rPr>
          <w:sz w:val="22"/>
          <w:szCs w:val="22"/>
        </w:rPr>
        <w:t>e</w:t>
      </w:r>
      <w:r w:rsidRPr="00F82A7A">
        <w:rPr>
          <w:sz w:val="22"/>
          <w:szCs w:val="22"/>
        </w:rPr>
        <w:t>chen und daß im Bereich des jeweiligen öffentlichen Schulträgers eine Schule für Schülerinnen und Schüler aller B</w:t>
      </w:r>
      <w:r w:rsidRPr="00F82A7A">
        <w:rPr>
          <w:sz w:val="22"/>
          <w:szCs w:val="22"/>
        </w:rPr>
        <w:t>e</w:t>
      </w:r>
      <w:r w:rsidRPr="00F82A7A">
        <w:rPr>
          <w:sz w:val="22"/>
          <w:szCs w:val="22"/>
        </w:rPr>
        <w:t>kenntnisse unter den den schulischen und pädagogischen Erfordernissen entsprechenden Voraussetzungen aufrechterhalten we</w:t>
      </w:r>
      <w:r w:rsidRPr="00F82A7A">
        <w:rPr>
          <w:sz w:val="22"/>
          <w:szCs w:val="22"/>
        </w:rPr>
        <w:t>r</w:t>
      </w:r>
      <w:r w:rsidRPr="00F82A7A">
        <w:rPr>
          <w:sz w:val="22"/>
          <w:szCs w:val="22"/>
        </w:rPr>
        <w:t>den kann.</w:t>
      </w:r>
    </w:p>
    <w:p w:rsidR="007946CD" w:rsidRPr="00F82A7A" w:rsidRDefault="007946CD" w:rsidP="007946CD">
      <w:pPr>
        <w:pStyle w:val="StandardWeb"/>
        <w:rPr>
          <w:sz w:val="22"/>
          <w:szCs w:val="22"/>
        </w:rPr>
      </w:pPr>
      <w:r w:rsidRPr="00F82A7A">
        <w:rPr>
          <w:sz w:val="22"/>
          <w:szCs w:val="22"/>
        </w:rPr>
        <w:t xml:space="preserve">Im </w:t>
      </w:r>
      <w:r w:rsidR="005638F8" w:rsidRPr="00F82A7A">
        <w:rPr>
          <w:sz w:val="22"/>
          <w:szCs w:val="22"/>
        </w:rPr>
        <w:t>Übrigen</w:t>
      </w:r>
      <w:r w:rsidRPr="00F82A7A">
        <w:rPr>
          <w:sz w:val="22"/>
          <w:szCs w:val="22"/>
        </w:rPr>
        <w:t xml:space="preserve"> sind für die Vergleichbarkeit der Bedingungen folgende Faktoren zu berücksicht</w:t>
      </w:r>
      <w:r w:rsidRPr="00F82A7A">
        <w:rPr>
          <w:sz w:val="22"/>
          <w:szCs w:val="22"/>
        </w:rPr>
        <w:t>i</w:t>
      </w:r>
      <w:r w:rsidRPr="00F82A7A">
        <w:rPr>
          <w:sz w:val="22"/>
          <w:szCs w:val="22"/>
        </w:rPr>
        <w:t xml:space="preserve">gen: </w:t>
      </w:r>
    </w:p>
    <w:p w:rsidR="007946CD" w:rsidRPr="00F82A7A" w:rsidRDefault="007946CD" w:rsidP="007946CD">
      <w:pPr>
        <w:pStyle w:val="StandardWeb"/>
        <w:spacing w:before="100" w:beforeAutospacing="1" w:after="100" w:afterAutospacing="1" w:line="240" w:lineRule="auto"/>
        <w:rPr>
          <w:sz w:val="22"/>
          <w:szCs w:val="22"/>
        </w:rPr>
      </w:pPr>
      <w:r>
        <w:rPr>
          <w:rStyle w:val="Hervorhebung"/>
          <w:i w:val="0"/>
          <w:sz w:val="22"/>
          <w:szCs w:val="22"/>
        </w:rPr>
        <w:t xml:space="preserve">a) </w:t>
      </w:r>
      <w:r w:rsidRPr="00F82A7A">
        <w:rPr>
          <w:sz w:val="22"/>
          <w:szCs w:val="22"/>
        </w:rPr>
        <w:t>Einwohnerzahl, Ausdehnung und Verkehrsverhältnisse der betreffenden Gemeinde,</w:t>
      </w:r>
    </w:p>
    <w:p w:rsidR="007946CD" w:rsidRPr="00F82A7A" w:rsidRDefault="007946CD" w:rsidP="007946CD">
      <w:pPr>
        <w:pStyle w:val="StandardWeb"/>
        <w:spacing w:before="100" w:beforeAutospacing="1" w:after="100" w:afterAutospacing="1" w:line="240" w:lineRule="auto"/>
        <w:rPr>
          <w:sz w:val="22"/>
          <w:szCs w:val="22"/>
        </w:rPr>
      </w:pPr>
      <w:r>
        <w:rPr>
          <w:rStyle w:val="Hervorhebung"/>
          <w:i w:val="0"/>
          <w:sz w:val="22"/>
          <w:szCs w:val="22"/>
        </w:rPr>
        <w:lastRenderedPageBreak/>
        <w:t>b)</w:t>
      </w:r>
      <w:r w:rsidRPr="00F82A7A">
        <w:rPr>
          <w:sz w:val="22"/>
          <w:szCs w:val="22"/>
        </w:rPr>
        <w:t>Veränderung der Bevölkerung nach Zahl und Gliederung,</w:t>
      </w:r>
    </w:p>
    <w:p w:rsidR="007946CD" w:rsidRPr="00F82A7A" w:rsidRDefault="007946CD" w:rsidP="007946CD">
      <w:pPr>
        <w:pStyle w:val="StandardWeb"/>
        <w:spacing w:before="100" w:beforeAutospacing="1" w:after="100" w:afterAutospacing="1" w:line="240" w:lineRule="auto"/>
        <w:rPr>
          <w:sz w:val="22"/>
          <w:szCs w:val="22"/>
        </w:rPr>
      </w:pPr>
      <w:r>
        <w:rPr>
          <w:rStyle w:val="Hervorhebung"/>
          <w:i w:val="0"/>
          <w:sz w:val="22"/>
          <w:szCs w:val="22"/>
        </w:rPr>
        <w:t xml:space="preserve">c) </w:t>
      </w:r>
      <w:r w:rsidRPr="00F82A7A">
        <w:rPr>
          <w:sz w:val="22"/>
          <w:szCs w:val="22"/>
        </w:rPr>
        <w:t>Stärke der jeweiligen Schuljahrgänge.</w:t>
      </w:r>
    </w:p>
    <w:p w:rsidR="007946CD" w:rsidRPr="00F82A7A" w:rsidRDefault="007946CD" w:rsidP="005638F8">
      <w:pPr>
        <w:pStyle w:val="Gesetzestext"/>
      </w:pPr>
      <w:r w:rsidRPr="00F82A7A">
        <w:t>Zwischen den Schulen nach Nummer 2 und allgemein bildenden Schulen in öffentlicher Tr</w:t>
      </w:r>
      <w:r w:rsidRPr="00F82A7A">
        <w:t>ä</w:t>
      </w:r>
      <w:r w:rsidRPr="00F82A7A">
        <w:t>gerschaft ist eine Zusammenarbeit zu ermöglichen.</w:t>
      </w:r>
    </w:p>
    <w:p w:rsidR="007946CD" w:rsidRPr="00F82A7A" w:rsidRDefault="007946CD" w:rsidP="005638F8">
      <w:pPr>
        <w:pStyle w:val="Gesetzestext"/>
      </w:pPr>
      <w:r w:rsidRPr="00840967">
        <w:rPr>
          <w:rStyle w:val="Hervorhebung"/>
          <w:i w:val="0"/>
        </w:rPr>
        <w:t xml:space="preserve">4. </w:t>
      </w:r>
      <w:r w:rsidRPr="00840967">
        <w:t xml:space="preserve">Zur </w:t>
      </w:r>
      <w:r w:rsidRPr="00F82A7A">
        <w:t>Dienstleistung an die in Nummer 2 genannten Schulen werden mit ihrer Zustimmung im niedersächsischen Landesdienst stehende Lehrkräfte befristet oder unbefristet unter Fortzahlung der Bezüge beurlaubt. Die Zeit der Beurlaubung wird bei der Anwendung beamtenrech</w:t>
      </w:r>
      <w:r w:rsidRPr="00F82A7A">
        <w:t>t</w:t>
      </w:r>
      <w:r w:rsidRPr="00F82A7A">
        <w:t>licher Vorschriften einer im öffentlichen Schuldienst im Beamtenverhältnis verbrachten B</w:t>
      </w:r>
      <w:r w:rsidRPr="00F82A7A">
        <w:t>e</w:t>
      </w:r>
      <w:r w:rsidRPr="00F82A7A">
        <w:t>schäftigungszeit gleichgestellt.</w:t>
      </w:r>
    </w:p>
    <w:p w:rsidR="007946CD" w:rsidRPr="00F82A7A" w:rsidRDefault="007946CD" w:rsidP="005638F8">
      <w:pPr>
        <w:pStyle w:val="Gesetzestext"/>
      </w:pPr>
      <w:r w:rsidRPr="00F82A7A">
        <w:t>Für die an den in Nummer 2 genannten Schulen beschäftigten Lehrkräfte, die nicht beurlaubte Landesbedienstete sind, erstattet das Land die tatsächlich geleisteten Bezüge oder Vergütu</w:t>
      </w:r>
      <w:r w:rsidRPr="00F82A7A">
        <w:t>n</w:t>
      </w:r>
      <w:r w:rsidRPr="00F82A7A">
        <w:t>gen bis zur Höhe der Bezüge oder Vergütungen einer vergleichbaren Lehrkraft an einer entsprechenden öffentl</w:t>
      </w:r>
      <w:r w:rsidRPr="00F82A7A">
        <w:t>i</w:t>
      </w:r>
      <w:r w:rsidRPr="00F82A7A">
        <w:t>chen Schule.</w:t>
      </w:r>
    </w:p>
    <w:p w:rsidR="007946CD" w:rsidRPr="00F82A7A" w:rsidRDefault="007946CD" w:rsidP="005638F8">
      <w:pPr>
        <w:pStyle w:val="Gesetzestext"/>
      </w:pPr>
      <w:r w:rsidRPr="00F82A7A">
        <w:t xml:space="preserve">Daneben werden nach Maßgabe staatlicher Grundsätze </w:t>
      </w:r>
    </w:p>
    <w:p w:rsidR="007946CD" w:rsidRPr="00F82A7A" w:rsidRDefault="007946CD" w:rsidP="005638F8">
      <w:pPr>
        <w:pStyle w:val="Gesetzestext"/>
      </w:pPr>
      <w:r>
        <w:rPr>
          <w:rStyle w:val="Hervorhebung"/>
          <w:i w:val="0"/>
        </w:rPr>
        <w:t xml:space="preserve">a) </w:t>
      </w:r>
      <w:r w:rsidRPr="00F82A7A">
        <w:t>die Arbeitgeberbeiträge zur Sozialversicherung und gesetzlichen Unfallversicherung und</w:t>
      </w:r>
    </w:p>
    <w:p w:rsidR="007946CD" w:rsidRPr="00F82A7A" w:rsidRDefault="007946CD" w:rsidP="005638F8">
      <w:pPr>
        <w:pStyle w:val="Gesetzestext"/>
      </w:pPr>
      <w:r>
        <w:rPr>
          <w:rStyle w:val="Hervorhebung"/>
          <w:i w:val="0"/>
        </w:rPr>
        <w:t xml:space="preserve">b) </w:t>
      </w:r>
      <w:r w:rsidRPr="00F82A7A">
        <w:t>die Beiträge zu einer Zusatzversorgung entsprechend der schulgesetzlichen Reg</w:t>
      </w:r>
      <w:r w:rsidRPr="00F82A7A">
        <w:t>e</w:t>
      </w:r>
      <w:r w:rsidRPr="00F82A7A">
        <w:t>lung für Schulen in freier Trägerschaft</w:t>
      </w:r>
    </w:p>
    <w:p w:rsidR="007946CD" w:rsidRPr="00F82A7A" w:rsidRDefault="007946CD" w:rsidP="005638F8">
      <w:pPr>
        <w:pStyle w:val="Gesetzestext"/>
      </w:pPr>
      <w:r w:rsidRPr="00F82A7A">
        <w:t>in Höhe der tatsächlichen Aufwendungen erstattet.</w:t>
      </w:r>
    </w:p>
    <w:p w:rsidR="007946CD" w:rsidRPr="00F82A7A" w:rsidRDefault="007946CD" w:rsidP="005638F8">
      <w:pPr>
        <w:pStyle w:val="Gesetzestext"/>
      </w:pPr>
      <w:r w:rsidRPr="00F82A7A">
        <w:t xml:space="preserve">Für beamtete Lehrkräfte der Kirchen im Schuldienst werden die Aufwendungen nach den Bestimmungen des </w:t>
      </w:r>
      <w:hyperlink r:id="rId35" w:history="1">
        <w:r w:rsidRPr="00F82A7A">
          <w:rPr>
            <w:rStyle w:val="Hyperlink"/>
            <w:color w:val="auto"/>
            <w:u w:val="none"/>
          </w:rPr>
          <w:t>Beamtenversorgungsgesetzes</w:t>
        </w:r>
      </w:hyperlink>
      <w:r w:rsidRPr="00F82A7A">
        <w:t xml:space="preserve"> und den Beihilfevorschriften e</w:t>
      </w:r>
      <w:r w:rsidRPr="00F82A7A">
        <w:t>r</w:t>
      </w:r>
      <w:r w:rsidRPr="00F82A7A">
        <w:t>stattet.</w:t>
      </w:r>
    </w:p>
    <w:p w:rsidR="007946CD" w:rsidRPr="00F82A7A" w:rsidRDefault="007946CD" w:rsidP="007946CD">
      <w:pPr>
        <w:pStyle w:val="StandardWeb"/>
        <w:rPr>
          <w:sz w:val="22"/>
          <w:szCs w:val="22"/>
        </w:rPr>
      </w:pPr>
      <w:r w:rsidRPr="00F82A7A">
        <w:rPr>
          <w:sz w:val="22"/>
          <w:szCs w:val="22"/>
        </w:rPr>
        <w:t>Zur Abgeltung sämtlicher sonstiger Personalausgaben zahlt das Land einen Pauscha</w:t>
      </w:r>
      <w:r w:rsidRPr="00F82A7A">
        <w:rPr>
          <w:sz w:val="22"/>
          <w:szCs w:val="22"/>
        </w:rPr>
        <w:t>l</w:t>
      </w:r>
      <w:r w:rsidRPr="00F82A7A">
        <w:rPr>
          <w:sz w:val="22"/>
          <w:szCs w:val="22"/>
        </w:rPr>
        <w:t>betrag in Höhe von 1 vom Hundert des Bezüge- oder Vergütungsaufwandes.</w:t>
      </w:r>
    </w:p>
    <w:p w:rsidR="007946CD" w:rsidRPr="00F82A7A" w:rsidRDefault="007946CD" w:rsidP="007946CD">
      <w:pPr>
        <w:pStyle w:val="StandardWeb"/>
        <w:rPr>
          <w:sz w:val="22"/>
          <w:szCs w:val="22"/>
        </w:rPr>
      </w:pPr>
      <w:r w:rsidRPr="00F82A7A">
        <w:rPr>
          <w:sz w:val="22"/>
          <w:szCs w:val="22"/>
        </w:rPr>
        <w:t>Die Zahl der Lehrkräfte, für die das Land die Personalkosten trägt, richtet sich nach den für das öffen</w:t>
      </w:r>
      <w:r w:rsidRPr="00F82A7A">
        <w:rPr>
          <w:sz w:val="22"/>
          <w:szCs w:val="22"/>
        </w:rPr>
        <w:t>t</w:t>
      </w:r>
      <w:r w:rsidRPr="00F82A7A">
        <w:rPr>
          <w:sz w:val="22"/>
          <w:szCs w:val="22"/>
        </w:rPr>
        <w:t>liche Schulwesen geltenden Maßstäben.</w:t>
      </w:r>
    </w:p>
    <w:p w:rsidR="007946CD" w:rsidRPr="00F82A7A" w:rsidRDefault="007946CD" w:rsidP="005638F8">
      <w:pPr>
        <w:pStyle w:val="Gesetzestext"/>
      </w:pPr>
      <w:r>
        <w:t xml:space="preserve">5. </w:t>
      </w:r>
      <w:r w:rsidRPr="00F82A7A">
        <w:t>Das Land wird die Bemühungen der Kirche unterstützen, die unentgeltliche Überlassung der erfo</w:t>
      </w:r>
      <w:r w:rsidRPr="00F82A7A">
        <w:t>r</w:t>
      </w:r>
      <w:r w:rsidRPr="00F82A7A">
        <w:t>derlichen Schulgebäude und -anlagen sowie die Übernahme der Hälfte der Sachkosten durch die bisher</w:t>
      </w:r>
      <w:r w:rsidRPr="00F82A7A">
        <w:t>i</w:t>
      </w:r>
      <w:r w:rsidRPr="00F82A7A">
        <w:t>gen Schulträger zu erlangen.</w:t>
      </w:r>
    </w:p>
    <w:p w:rsidR="007946CD" w:rsidRPr="00F82A7A" w:rsidRDefault="007946CD" w:rsidP="005638F8">
      <w:pPr>
        <w:pStyle w:val="Gesetzestext"/>
      </w:pPr>
      <w:r>
        <w:rPr>
          <w:rStyle w:val="Hervorhebung"/>
          <w:i w:val="0"/>
        </w:rPr>
        <w:t xml:space="preserve">6. </w:t>
      </w:r>
      <w:r w:rsidRPr="00F82A7A">
        <w:t>Das Land wird sich an den laufenden Sachkosten mit 15 vom Hundert des Gesamtbetrages beteil</w:t>
      </w:r>
      <w:r w:rsidRPr="00F82A7A">
        <w:t>i</w:t>
      </w:r>
      <w:r w:rsidRPr="00F82A7A">
        <w:t>gen. Hierbei wird ein Betrag von 132 Euro (15 vom Hundert von 880 Euro) je Schülerin und Schüler pro Schuljahr ab dem Schuljahr 2010/11 zugrunde gelegt. Bei einer wesentlichen Veränderung der laufe</w:t>
      </w:r>
      <w:r w:rsidRPr="00F82A7A">
        <w:t>n</w:t>
      </w:r>
      <w:r w:rsidRPr="00F82A7A">
        <w:t>den Sachkosten aller in Nummer 2 genannten Schulen kann jeder der Vertragsschließenden eine Anpassung dieses Betrages verlangen. Dabei wird als wesentlich eine Veränderung der laufenden Sachkosten um mehr als 10 vom Hundert gegenüber der let</w:t>
      </w:r>
      <w:r w:rsidRPr="00F82A7A">
        <w:t>z</w:t>
      </w:r>
      <w:r w:rsidRPr="00F82A7A">
        <w:t>ten Festsetzung angesehen.</w:t>
      </w:r>
    </w:p>
    <w:p w:rsidR="007946CD" w:rsidRPr="00F82A7A" w:rsidRDefault="007946CD" w:rsidP="005638F8">
      <w:pPr>
        <w:pStyle w:val="Gesetzestext"/>
      </w:pPr>
      <w:r w:rsidRPr="00F82A7A">
        <w:t>Zu den sächlichen Kosten gehören nicht Schulbaukosten und Grunderwerbskosten für Schu</w:t>
      </w:r>
      <w:r w:rsidRPr="00F82A7A">
        <w:t>l</w:t>
      </w:r>
      <w:r w:rsidRPr="00F82A7A">
        <w:t>zwecke. Im übrigen findet § </w:t>
      </w:r>
      <w:hyperlink r:id="rId36" w:history="1">
        <w:r w:rsidRPr="00F82A7A">
          <w:rPr>
            <w:rStyle w:val="Hyperlink"/>
            <w:color w:val="auto"/>
            <w:u w:val="none"/>
          </w:rPr>
          <w:t>113</w:t>
        </w:r>
      </w:hyperlink>
      <w:r w:rsidRPr="00F82A7A">
        <w:t xml:space="preserve"> Abs. </w:t>
      </w:r>
      <w:hyperlink r:id="rId37" w:history="1">
        <w:r w:rsidRPr="00F82A7A">
          <w:rPr>
            <w:rStyle w:val="Hyperlink"/>
            <w:color w:val="auto"/>
            <w:u w:val="none"/>
          </w:rPr>
          <w:t>1</w:t>
        </w:r>
      </w:hyperlink>
      <w:r w:rsidRPr="00F82A7A">
        <w:t xml:space="preserve"> Satz 2 NSchG Anwendung.</w:t>
      </w:r>
    </w:p>
    <w:p w:rsidR="007946CD" w:rsidRPr="00F82A7A" w:rsidRDefault="007946CD" w:rsidP="005638F8">
      <w:pPr>
        <w:pStyle w:val="Gesetzestext"/>
      </w:pPr>
      <w:r>
        <w:rPr>
          <w:rStyle w:val="Hervorhebung"/>
          <w:i w:val="0"/>
        </w:rPr>
        <w:t xml:space="preserve">7. </w:t>
      </w:r>
      <w:r w:rsidRPr="00F82A7A">
        <w:t>Die Investitionskosten sind vom kirchlichen Schulträger aufzubringen. Das Land beteiligt sich d</w:t>
      </w:r>
      <w:r w:rsidRPr="00F82A7A">
        <w:t>a</w:t>
      </w:r>
      <w:r w:rsidRPr="00F82A7A">
        <w:t>ran wie bei öffentlichen Schulträgern.</w:t>
      </w:r>
    </w:p>
    <w:p w:rsidR="007946CD" w:rsidRPr="00F82A7A" w:rsidRDefault="007946CD" w:rsidP="005638F8">
      <w:pPr>
        <w:pStyle w:val="Gesetzestext"/>
      </w:pPr>
      <w:r>
        <w:rPr>
          <w:rStyle w:val="Hervorhebung"/>
          <w:i w:val="0"/>
        </w:rPr>
        <w:lastRenderedPageBreak/>
        <w:t xml:space="preserve">8. </w:t>
      </w:r>
      <w:r w:rsidRPr="00F82A7A">
        <w:t>§ </w:t>
      </w:r>
      <w:hyperlink r:id="rId38" w:history="1">
        <w:r w:rsidRPr="00F82A7A">
          <w:rPr>
            <w:rStyle w:val="Hyperlink"/>
            <w:color w:val="auto"/>
            <w:u w:val="none"/>
          </w:rPr>
          <w:t>114</w:t>
        </w:r>
      </w:hyperlink>
      <w:r w:rsidRPr="00F82A7A">
        <w:t xml:space="preserve"> NSchG ist für Schülerinnen und Schüler der in Nummer 2 genannten Schulen mit der Maßg</w:t>
      </w:r>
      <w:r w:rsidRPr="00F82A7A">
        <w:t>a</w:t>
      </w:r>
      <w:r w:rsidRPr="00F82A7A">
        <w:t>be anzuwenden, daß die Beförderungs- oder Erstattungspflicht auch für den Weg zu der nächsten dieser Schulen besteht, die den von der Schülerin oder dem Schüler verfolgten Bi</w:t>
      </w:r>
      <w:r w:rsidRPr="00F82A7A">
        <w:t>l</w:t>
      </w:r>
      <w:r w:rsidRPr="00F82A7A">
        <w:t>dungsgang anbietet.</w:t>
      </w:r>
    </w:p>
    <w:p w:rsidR="007946CD" w:rsidRPr="00F82A7A" w:rsidRDefault="007946CD" w:rsidP="005638F8">
      <w:pPr>
        <w:pStyle w:val="Gesetzestext"/>
      </w:pPr>
      <w:r>
        <w:rPr>
          <w:rStyle w:val="Hervorhebung"/>
          <w:i w:val="0"/>
        </w:rPr>
        <w:t xml:space="preserve">9. </w:t>
      </w:r>
      <w:r w:rsidRPr="00F82A7A">
        <w:t>Abweichend von der sonst geltenden Freiheit der Schulen in freier Trägerschaft hinsichtlich der Aufnahme von Schülerinnen und Schülern darf der Anteil an nichtkatholischen Schülerinnen und Schülern in diesen kirchlichen Schulen 30 vom Hundert nicht übersteigen. Das Kultusministerium kann im Ei</w:t>
      </w:r>
      <w:r w:rsidRPr="00F82A7A">
        <w:t>n</w:t>
      </w:r>
      <w:r w:rsidRPr="00F82A7A">
        <w:t xml:space="preserve">vernehmen mit dem kommunalen Schulträger auf Antrag des kirchlichen Schulträgers für einzelne Schulen einen höheren Anteil zulassen, soweit dadurch </w:t>
      </w:r>
    </w:p>
    <w:p w:rsidR="007946CD" w:rsidRPr="00F82A7A" w:rsidRDefault="007946CD" w:rsidP="005638F8">
      <w:pPr>
        <w:pStyle w:val="Gesetzestext"/>
      </w:pPr>
      <w:r>
        <w:rPr>
          <w:rStyle w:val="Hervorhebung"/>
          <w:i w:val="0"/>
        </w:rPr>
        <w:t xml:space="preserve">a) </w:t>
      </w:r>
      <w:r w:rsidRPr="00F82A7A">
        <w:t>die Integration von Schülerinnen und Schülern mit Migrationshintergrund oder</w:t>
      </w:r>
    </w:p>
    <w:p w:rsidR="007946CD" w:rsidRPr="00F82A7A" w:rsidRDefault="007946CD" w:rsidP="005638F8">
      <w:pPr>
        <w:pStyle w:val="Gesetzestext"/>
      </w:pPr>
      <w:r>
        <w:t xml:space="preserve">b) </w:t>
      </w:r>
      <w:r w:rsidRPr="00F82A7A">
        <w:t>eine gemeinsame Beschulung von Schülerinnen und Schülern mit sonderpädagogischem Förderbedarf und Schülerinnen und Schülern ohne sonderpädagogischen Fö</w:t>
      </w:r>
      <w:r w:rsidRPr="00F82A7A">
        <w:t>r</w:t>
      </w:r>
      <w:r w:rsidRPr="00F82A7A">
        <w:t>derbedarf</w:t>
      </w:r>
    </w:p>
    <w:p w:rsidR="007946CD" w:rsidRPr="00F82A7A" w:rsidRDefault="007946CD" w:rsidP="005638F8">
      <w:pPr>
        <w:pStyle w:val="Gesetzestext"/>
      </w:pPr>
      <w:r w:rsidRPr="00F82A7A">
        <w:t>erleichtert wird.</w:t>
      </w:r>
    </w:p>
    <w:p w:rsidR="007946CD" w:rsidRPr="00F82A7A" w:rsidRDefault="007946CD" w:rsidP="005638F8">
      <w:pPr>
        <w:pStyle w:val="Gesetzestext"/>
      </w:pPr>
      <w:r w:rsidRPr="00F82A7A">
        <w:t>Wird der hiernach zulässige Anteil nichtkatholischer Schülerinnen und Schüler übe</w:t>
      </w:r>
      <w:r w:rsidRPr="00F82A7A">
        <w:t>r</w:t>
      </w:r>
      <w:r w:rsidRPr="00F82A7A">
        <w:t>schritten, nehmen diese Schulen an der vorstehenden Kostenregelung nicht teil. Für sie gelten die Bes</w:t>
      </w:r>
      <w:r w:rsidRPr="00F82A7A">
        <w:t>t</w:t>
      </w:r>
      <w:r w:rsidRPr="00F82A7A">
        <w:t>immungen über die Höhe der Finanzhilfe für Schulen in freier Träge</w:t>
      </w:r>
      <w:r w:rsidRPr="00F82A7A">
        <w:t>r</w:t>
      </w:r>
      <w:r w:rsidRPr="00F82A7A">
        <w:t>schaft.</w:t>
      </w:r>
    </w:p>
    <w:p w:rsidR="007946CD" w:rsidRPr="00F82A7A" w:rsidRDefault="007946CD" w:rsidP="005638F8">
      <w:pPr>
        <w:pStyle w:val="Gesetzestext"/>
      </w:pPr>
      <w:r>
        <w:rPr>
          <w:rStyle w:val="Hervorhebung"/>
          <w:i w:val="0"/>
        </w:rPr>
        <w:t xml:space="preserve">10. </w:t>
      </w:r>
      <w:r w:rsidRPr="00F82A7A">
        <w:t>Kirchliche Trägerschaft besteht bei den in Nummer 2 genannten Schulen auch bei Überfü</w:t>
      </w:r>
      <w:r w:rsidRPr="00F82A7A">
        <w:t>h</w:t>
      </w:r>
      <w:r w:rsidRPr="00F82A7A">
        <w:t>rung in eine der in Artikel </w:t>
      </w:r>
      <w:hyperlink r:id="rId39" w:history="1">
        <w:r w:rsidRPr="00F82A7A">
          <w:rPr>
            <w:rStyle w:val="Hyperlink"/>
            <w:color w:val="auto"/>
            <w:u w:val="none"/>
          </w:rPr>
          <w:t>12</w:t>
        </w:r>
      </w:hyperlink>
      <w:r w:rsidRPr="00F82A7A">
        <w:t xml:space="preserve"> Abs. </w:t>
      </w:r>
      <w:hyperlink r:id="rId40" w:history="1">
        <w:r w:rsidRPr="00F82A7A">
          <w:rPr>
            <w:rStyle w:val="Hyperlink"/>
            <w:color w:val="auto"/>
            <w:u w:val="none"/>
          </w:rPr>
          <w:t>2</w:t>
        </w:r>
      </w:hyperlink>
      <w:r w:rsidRPr="00F82A7A">
        <w:t xml:space="preserve"> des Konkordats vom 26. Februar 1965 genannten Instit</w:t>
      </w:r>
      <w:r w:rsidRPr="00F82A7A">
        <w:t>u</w:t>
      </w:r>
      <w:r w:rsidRPr="00F82A7A">
        <w:t>tionen.</w:t>
      </w:r>
    </w:p>
    <w:p w:rsidR="007946CD" w:rsidRPr="00F82A7A" w:rsidRDefault="007946CD" w:rsidP="005638F8">
      <w:pPr>
        <w:pStyle w:val="Gesetzestext"/>
      </w:pPr>
      <w:r>
        <w:rPr>
          <w:rStyle w:val="Hervorhebung"/>
          <w:i w:val="0"/>
        </w:rPr>
        <w:t xml:space="preserve">11. </w:t>
      </w:r>
      <w:r w:rsidRPr="00F82A7A">
        <w:t>Die nachgeordneten Schulbehörden und der Landesrechnungshof sind berechtigt, bei den Schulen nach Nummer 2 und ihren Trägern alle die Geldleistungen des Landes betreffenden Angaben an Ort und Stelle zu überprüfen, die dazugehörigen Unterlagen einzusehen und Au</w:t>
      </w:r>
      <w:r w:rsidRPr="00F82A7A">
        <w:t>s</w:t>
      </w:r>
      <w:r w:rsidRPr="00F82A7A">
        <w:t>künfte zu verlangen.</w:t>
      </w:r>
    </w:p>
    <w:p w:rsidR="007946CD" w:rsidRPr="00F82A7A" w:rsidRDefault="007946CD" w:rsidP="005638F8">
      <w:pPr>
        <w:pStyle w:val="Gesetzestext"/>
        <w:rPr>
          <w:bCs/>
          <w:iCs/>
        </w:rPr>
      </w:pPr>
      <w:bookmarkStart w:id="129" w:name="jlr-KonkordatDVbgNDpG3"/>
      <w:bookmarkEnd w:id="129"/>
      <w:r w:rsidRPr="00F82A7A">
        <w:rPr>
          <w:bCs/>
          <w:iCs/>
        </w:rPr>
        <w:t>III.</w:t>
      </w:r>
    </w:p>
    <w:p w:rsidR="007946CD" w:rsidRPr="00F82A7A" w:rsidRDefault="007946CD" w:rsidP="005638F8">
      <w:pPr>
        <w:pStyle w:val="Gesetzestext"/>
        <w:rPr>
          <w:bCs/>
          <w:iCs/>
        </w:rPr>
      </w:pPr>
      <w:r w:rsidRPr="00F82A7A">
        <w:rPr>
          <w:bCs/>
          <w:iCs/>
        </w:rPr>
        <w:t>1. Auf diese Durchführungsvereinbarung findet Artikel 19 Abs. 2 des Konkordats zwischen dem Heiligen Stuhle und dem Lande Niedersachsen Anwendung.</w:t>
      </w:r>
    </w:p>
    <w:p w:rsidR="007946CD" w:rsidRPr="00F82A7A" w:rsidRDefault="007946CD" w:rsidP="005638F8">
      <w:pPr>
        <w:pStyle w:val="Gesetzestext"/>
        <w:rPr>
          <w:bCs/>
          <w:iCs/>
        </w:rPr>
      </w:pPr>
      <w:r w:rsidRPr="00F82A7A">
        <w:rPr>
          <w:bCs/>
          <w:iCs/>
        </w:rPr>
        <w:t>2. Die Landesregierung und die Katholische Kirche werden die Entwicklung der Hochschule in Vechta durch regelmäßige Gespräche, in denen die Bewährung der getroffenen Durchführungsvereinbarung erörtert wird, begleiten, um gegebenenfalls notwendige Veränderungen unverzüglich zu verabreden.</w:t>
      </w:r>
    </w:p>
    <w:p w:rsidR="007946CD" w:rsidRPr="00F82A7A" w:rsidRDefault="007946CD" w:rsidP="005638F8">
      <w:pPr>
        <w:pStyle w:val="Gesetzestext"/>
        <w:rPr>
          <w:bCs/>
          <w:iCs/>
        </w:rPr>
      </w:pPr>
      <w:r w:rsidRPr="00F82A7A">
        <w:rPr>
          <w:bCs/>
          <w:iCs/>
        </w:rPr>
        <w:t>3. Die Bestimmungen dieser Durchführungsvereinbarung können durch eine Übereinkunft zwischen den Diözesen des Landes und der Landesregierung an geänderte Umstände angepaßt werden.</w:t>
      </w:r>
    </w:p>
    <w:p w:rsidR="007946CD" w:rsidRPr="00F82A7A" w:rsidRDefault="007946CD" w:rsidP="005638F8">
      <w:pPr>
        <w:pStyle w:val="Gesetzestext"/>
        <w:rPr>
          <w:bCs/>
          <w:iCs/>
        </w:rPr>
      </w:pPr>
      <w:r w:rsidRPr="00F82A7A">
        <w:rPr>
          <w:bCs/>
          <w:iCs/>
        </w:rPr>
        <w:t>Die Kooperationsvereinbarung nach Abschnitt I B Nr. 2 bedarf der Zustimmung der Diözesen und der Landesregierung. Für das Verhältnis der in Abschnitt I B Nr. 1 bezeichneten Institute zur kirchlichen Behörde gilt in Anwendung von Artikel 12 Abs. 1 Satz 2 des Vertrages des Freistaates Preußen mit dem Heiligen Stuhle vom 14. Juni 1929 das kirchliche Recht.</w:t>
      </w:r>
    </w:p>
    <w:p w:rsidR="007946CD" w:rsidRPr="00F82A7A" w:rsidRDefault="007946CD" w:rsidP="005638F8">
      <w:pPr>
        <w:pStyle w:val="Gesetzestext"/>
        <w:rPr>
          <w:bCs/>
          <w:iCs/>
        </w:rPr>
      </w:pPr>
      <w:r w:rsidRPr="00F82A7A">
        <w:rPr>
          <w:bCs/>
          <w:iCs/>
        </w:rPr>
        <w:t>4. Diese Durchführungsvereinbarung ersetzt die durch Notenwechsel vom 15./16. Mai 1973 getroffene Vereinbarung.</w:t>
      </w:r>
    </w:p>
    <w:p w:rsidR="007946CD" w:rsidRPr="00F82A7A" w:rsidRDefault="007946CD" w:rsidP="005638F8">
      <w:pPr>
        <w:pStyle w:val="Gesetzestext"/>
        <w:rPr>
          <w:bCs/>
          <w:iCs/>
        </w:rPr>
      </w:pPr>
      <w:r w:rsidRPr="00F82A7A">
        <w:rPr>
          <w:bCs/>
          <w:iCs/>
        </w:rPr>
        <w:t>Hannover, am 29. Oktober 1993</w:t>
      </w:r>
    </w:p>
    <w:p w:rsidR="007946CD" w:rsidRPr="00F82A7A" w:rsidRDefault="007946CD" w:rsidP="007946CD">
      <w:pPr>
        <w:pStyle w:val="Gesetzestext"/>
        <w:jc w:val="left"/>
        <w:rPr>
          <w:bCs/>
          <w:iCs/>
        </w:rPr>
      </w:pPr>
      <w:r w:rsidRPr="00F82A7A">
        <w:rPr>
          <w:bCs/>
          <w:iCs/>
        </w:rPr>
        <w:lastRenderedPageBreak/>
        <w:t>Lajòs Kada</w:t>
      </w:r>
      <w:r w:rsidRPr="00F82A7A">
        <w:rPr>
          <w:bCs/>
          <w:iCs/>
          <w:lang w:val="de-DE"/>
        </w:rPr>
        <w:br/>
      </w:r>
      <w:r w:rsidRPr="00F82A7A">
        <w:rPr>
          <w:bCs/>
          <w:iCs/>
        </w:rPr>
        <w:t>Apostolischer Nuntius</w:t>
      </w:r>
    </w:p>
    <w:p w:rsidR="007946CD" w:rsidRDefault="007946CD" w:rsidP="007946CD">
      <w:pPr>
        <w:pStyle w:val="Gesetzestext"/>
        <w:jc w:val="left"/>
        <w:rPr>
          <w:bCs/>
          <w:iCs/>
          <w:lang w:val="de-DE"/>
        </w:rPr>
      </w:pPr>
      <w:r w:rsidRPr="00F82A7A">
        <w:rPr>
          <w:bCs/>
          <w:iCs/>
        </w:rPr>
        <w:t>Gerhard Schröder</w:t>
      </w:r>
      <w:r w:rsidRPr="00F82A7A">
        <w:rPr>
          <w:bCs/>
          <w:iCs/>
          <w:lang w:val="de-DE"/>
        </w:rPr>
        <w:br/>
      </w:r>
      <w:r w:rsidRPr="00A714CB">
        <w:rPr>
          <w:bCs/>
          <w:iCs/>
        </w:rPr>
        <w:t>Der Niedersächsische Ministerpräsident</w:t>
      </w:r>
    </w:p>
    <w:p w:rsidR="007946CD" w:rsidRDefault="007946CD" w:rsidP="007946CD">
      <w:pPr>
        <w:pStyle w:val="Gesetzestext"/>
        <w:jc w:val="left"/>
        <w:rPr>
          <w:bCs/>
          <w:iCs/>
          <w:lang w:val="de-DE"/>
        </w:rPr>
      </w:pPr>
    </w:p>
    <w:p w:rsidR="007946CD" w:rsidRPr="00F82A7A" w:rsidRDefault="007946CD" w:rsidP="007946CD">
      <w:pPr>
        <w:pStyle w:val="Gesetzestext"/>
        <w:jc w:val="left"/>
        <w:rPr>
          <w:bCs/>
          <w:iCs/>
          <w:lang w:val="de-DE"/>
        </w:rPr>
      </w:pPr>
    </w:p>
    <w:p w:rsidR="007946CD" w:rsidRPr="00C44D3E" w:rsidRDefault="007946CD" w:rsidP="00D024E5">
      <w:pPr>
        <w:pStyle w:val="berschrift4"/>
        <w:numPr>
          <w:ilvl w:val="2"/>
          <w:numId w:val="26"/>
        </w:numPr>
      </w:pPr>
      <w:bookmarkStart w:id="130" w:name="_Toc353794722"/>
      <w:bookmarkStart w:id="131" w:name="_Toc353797005"/>
      <w:r w:rsidRPr="00C44D3E">
        <w:t>Vertrag des Landes Niedersachsen mit den Evangelischen Landeskirchen in Niedersachsen (Loccumer Vertrag)</w:t>
      </w:r>
      <w:r w:rsidRPr="00C44D3E">
        <w:rPr>
          <w:rStyle w:val="Funotenzeichen"/>
        </w:rPr>
        <w:footnoteReference w:id="31"/>
      </w:r>
      <w:bookmarkEnd w:id="130"/>
      <w:bookmarkEnd w:id="131"/>
    </w:p>
    <w:p w:rsidR="007946CD" w:rsidRPr="00C44D3E" w:rsidRDefault="007946CD" w:rsidP="007946CD">
      <w:pPr>
        <w:pStyle w:val="GesetzUntertitel"/>
      </w:pPr>
      <w:r>
        <w:t>Vom 19.03.</w:t>
      </w:r>
      <w:r w:rsidRPr="00C44D3E">
        <w:t>1955 (Nds. GVBl. S. 159),</w:t>
      </w:r>
      <w:r>
        <w:t xml:space="preserve"> in Kraft seit 23.04.1955, Vertragsgesetz vom 18.04.</w:t>
      </w:r>
      <w:r w:rsidRPr="00C44D3E">
        <w:t xml:space="preserve">1955 (Nds. GVBl. S. 159) </w:t>
      </w:r>
    </w:p>
    <w:p w:rsidR="007946CD" w:rsidRPr="00C44D3E" w:rsidRDefault="007946CD" w:rsidP="007946CD">
      <w:pPr>
        <w:pStyle w:val="Gesetzestext"/>
      </w:pPr>
      <w:r w:rsidRPr="00C44D3E">
        <w:t>Die Niedersächsische Landesregierung und die verfassungsmäßigen Vertreter der Evangelischen Lande</w:t>
      </w:r>
      <w:r w:rsidRPr="00C44D3E">
        <w:t>s</w:t>
      </w:r>
      <w:r w:rsidRPr="00C44D3E">
        <w:t xml:space="preserve">kirchen in Niedersachsen, </w:t>
      </w:r>
    </w:p>
    <w:p w:rsidR="007946CD" w:rsidRPr="00C44D3E" w:rsidRDefault="007946CD" w:rsidP="007946CD">
      <w:pPr>
        <w:pStyle w:val="Gesetzestext"/>
      </w:pPr>
      <w:r w:rsidRPr="00C44D3E">
        <w:t>im Bewußtsein der gemeinsamen Verantwortung für den evangelischen Teil der niedersächsischen B</w:t>
      </w:r>
      <w:r w:rsidRPr="00C44D3E">
        <w:t>e</w:t>
      </w:r>
      <w:r w:rsidRPr="00C44D3E">
        <w:t>völkerung und geleitet von dem Wunsche, das freundschaftliche Verhältnis zwischen Land und Lande</w:t>
      </w:r>
      <w:r w:rsidRPr="00C44D3E">
        <w:t>s</w:t>
      </w:r>
      <w:r w:rsidRPr="00C44D3E">
        <w:t xml:space="preserve">kirchen zu festigen und zu fördern, </w:t>
      </w:r>
    </w:p>
    <w:p w:rsidR="007946CD" w:rsidRPr="00C44D3E" w:rsidRDefault="007946CD" w:rsidP="007946CD">
      <w:pPr>
        <w:pStyle w:val="Gesetzestext"/>
      </w:pPr>
      <w:r w:rsidRPr="00C44D3E">
        <w:t>ausgehend von der Tatsache, daß der Vertrag des Freistaates Preußen mit den Evangelischen Landeskirchen vom 11. Mai 1931 nebst dem dazugehörenden Schlussprotokoll zwischen dem Land einerseits und der Evangelisch-lutherischen Landeskirche Hannovers und der Evang</w:t>
      </w:r>
      <w:r w:rsidRPr="00C44D3E">
        <w:t>e</w:t>
      </w:r>
      <w:r w:rsidRPr="00C44D3E">
        <w:t>lisch-reformierten Kirche in Nordwestdeutschland andererseits unbestritten in Geltung steht, und in Würdigung jenes Vertrages als eines Schrittes zur Gewinnung der durch die deutsche Verfassung vom 11. August 1919 gebotenen freiheitlichen Or</w:t>
      </w:r>
      <w:r w:rsidRPr="00C44D3E">
        <w:t>d</w:t>
      </w:r>
      <w:r w:rsidRPr="00C44D3E">
        <w:t xml:space="preserve">nung des Verhältnisses von Staat und Kirche, </w:t>
      </w:r>
    </w:p>
    <w:p w:rsidR="007946CD" w:rsidRPr="00C44D3E" w:rsidRDefault="007946CD" w:rsidP="007946CD">
      <w:pPr>
        <w:pStyle w:val="Gesetzestext"/>
      </w:pPr>
      <w:r w:rsidRPr="00C44D3E">
        <w:t>haben in Übereinstimmung über den Öffentlichkeitsauftrag der Kirchen und ihre Eigenständigkeit b</w:t>
      </w:r>
      <w:r w:rsidRPr="00C44D3E">
        <w:t>e</w:t>
      </w:r>
      <w:r w:rsidRPr="00C44D3E">
        <w:t xml:space="preserve">schlossen, </w:t>
      </w:r>
    </w:p>
    <w:p w:rsidR="007946CD" w:rsidRPr="00C44D3E" w:rsidRDefault="007946CD" w:rsidP="007946CD">
      <w:pPr>
        <w:pStyle w:val="Gesetzestext"/>
      </w:pPr>
      <w:r w:rsidRPr="00C44D3E">
        <w:t>den Vertrag unter Wahrung der Rechte der Kirchen im Sinne echter freiheitlicher Ordnung fortzubilden und zu einheitlicher Gestaltung des Verhältnisses des Landes zu allen Landeski</w:t>
      </w:r>
      <w:r w:rsidRPr="00C44D3E">
        <w:t>r</w:t>
      </w:r>
      <w:r w:rsidRPr="00C44D3E">
        <w:t xml:space="preserve">chen wie folgt zu fassen: </w:t>
      </w:r>
    </w:p>
    <w:p w:rsidR="007946CD" w:rsidRPr="00C44D3E" w:rsidRDefault="007946CD" w:rsidP="007946CD">
      <w:pPr>
        <w:pStyle w:val="Paragraphenberschrift"/>
        <w:outlineLvl w:val="0"/>
      </w:pPr>
      <w:r w:rsidRPr="00C44D3E">
        <w:t xml:space="preserve">Artikel 1 </w:t>
      </w:r>
    </w:p>
    <w:p w:rsidR="007946CD" w:rsidRPr="00C44D3E" w:rsidRDefault="007946CD" w:rsidP="007946CD">
      <w:pPr>
        <w:pStyle w:val="Gesetzestext"/>
      </w:pPr>
      <w:r w:rsidRPr="00C44D3E">
        <w:t xml:space="preserve">(1) Das Land Niedersachsen gewährt der Freiheit, den evangelischen Glauben zu bekennen und auszuüben, den gesetzlichen Schutz. </w:t>
      </w:r>
    </w:p>
    <w:p w:rsidR="007946CD" w:rsidRPr="00C44D3E" w:rsidRDefault="007946CD" w:rsidP="007946CD">
      <w:pPr>
        <w:pStyle w:val="Gesetzestext"/>
      </w:pPr>
      <w:r w:rsidRPr="00C44D3E">
        <w:t>(2) Die evangelischen Kirchen ordnen und verwalten ihre Angelegenheiten selbständig inne</w:t>
      </w:r>
      <w:r w:rsidRPr="00C44D3E">
        <w:t>r</w:t>
      </w:r>
      <w:r w:rsidRPr="00C44D3E">
        <w:t>halb der Schranken des für alle geltenden Gesetzes. Sie bleiben Körperschaften des öffentl</w:t>
      </w:r>
      <w:r w:rsidRPr="00C44D3E">
        <w:t>i</w:t>
      </w:r>
      <w:r w:rsidRPr="00C44D3E">
        <w:t xml:space="preserve">chen Rechts; ihr Dienst bleibt öffentlicher Dienst. </w:t>
      </w:r>
    </w:p>
    <w:p w:rsidR="007946CD" w:rsidRPr="00C44D3E" w:rsidRDefault="007946CD" w:rsidP="007946CD">
      <w:pPr>
        <w:pStyle w:val="Paragraphenberschrift"/>
        <w:outlineLvl w:val="0"/>
      </w:pPr>
      <w:r w:rsidRPr="00C44D3E">
        <w:t xml:space="preserve">Artikel 2 </w:t>
      </w:r>
    </w:p>
    <w:p w:rsidR="007946CD" w:rsidRPr="00C44D3E" w:rsidRDefault="007946CD" w:rsidP="007946CD">
      <w:pPr>
        <w:pStyle w:val="Gesetzestext"/>
      </w:pPr>
      <w:r w:rsidRPr="00C44D3E">
        <w:t>(1) Die Landesregierung und die Kirchenleitungen werden zur Vertiefung ihrer Beziehungen regelmäßige Begegnungen erstreben. Sie werden sich jederzeit zu einer Besprechung von Fragen, die ihr Ve</w:t>
      </w:r>
      <w:r w:rsidRPr="00C44D3E">
        <w:t>r</w:t>
      </w:r>
      <w:r w:rsidRPr="00C44D3E">
        <w:t xml:space="preserve">hältnis zueinander berühren, zur Verfügung stellen. </w:t>
      </w:r>
    </w:p>
    <w:p w:rsidR="007946CD" w:rsidRPr="00C44D3E" w:rsidRDefault="007946CD" w:rsidP="007946CD">
      <w:pPr>
        <w:pStyle w:val="Gesetzestext"/>
      </w:pPr>
      <w:r w:rsidRPr="00C44D3E">
        <w:lastRenderedPageBreak/>
        <w:t>(2) Die Kirchen werden untereinander eine enge Zusammenarbeit aufnehmen, um ihre Anliegen gegenüber dem Staat einheitlich zu vertreten. Sie werden gemeinsame Bevollmächtigte bestellen und eine G</w:t>
      </w:r>
      <w:r w:rsidRPr="00C44D3E">
        <w:t>e</w:t>
      </w:r>
      <w:r w:rsidRPr="00C44D3E">
        <w:t xml:space="preserve">schäftsstelle am Sitz der Landesregierung einrichten. </w:t>
      </w:r>
    </w:p>
    <w:p w:rsidR="007946CD" w:rsidRPr="00C44D3E" w:rsidRDefault="007946CD" w:rsidP="007946CD">
      <w:pPr>
        <w:pStyle w:val="Paragraphenberschrift"/>
        <w:outlineLvl w:val="0"/>
      </w:pPr>
      <w:r w:rsidRPr="00C44D3E">
        <w:t xml:space="preserve">Artikel 3 </w:t>
      </w:r>
    </w:p>
    <w:p w:rsidR="007946CD" w:rsidRPr="00C44D3E" w:rsidRDefault="007946CD" w:rsidP="007946CD">
      <w:pPr>
        <w:pStyle w:val="Gesetzestext"/>
      </w:pPr>
      <w:r w:rsidRPr="00C44D3E">
        <w:t xml:space="preserve">(1) Für die wissenschaftliche Vorbildung der Geistlichen bleibt die Theologische Fakultät an der Universität Göttingen bestehen. </w:t>
      </w:r>
    </w:p>
    <w:p w:rsidR="007946CD" w:rsidRPr="00C44D3E" w:rsidRDefault="007946CD" w:rsidP="007946CD">
      <w:pPr>
        <w:pStyle w:val="Gesetzestext"/>
      </w:pPr>
      <w:r w:rsidRPr="00C44D3E">
        <w:t>(2) Vor der Anstellung eines ordentlichen oder außerordentlichen Professors an der Theologischen Fakultät wird der zuständigen kirchlichen Verwaltungsbehörde Gelegenheit zu gutachtlicher Äuß</w:t>
      </w:r>
      <w:r w:rsidRPr="00C44D3E">
        <w:t>e</w:t>
      </w:r>
      <w:r w:rsidRPr="00C44D3E">
        <w:t>rung geg</w:t>
      </w:r>
      <w:r w:rsidRPr="00C44D3E">
        <w:t>e</w:t>
      </w:r>
      <w:r w:rsidRPr="00C44D3E">
        <w:t xml:space="preserve">ben. </w:t>
      </w:r>
    </w:p>
    <w:p w:rsidR="007946CD" w:rsidRDefault="007946CD" w:rsidP="007946CD">
      <w:pPr>
        <w:pStyle w:val="Gesetzestext"/>
        <w:rPr>
          <w:lang w:val="de-DE"/>
        </w:rPr>
      </w:pPr>
      <w:r w:rsidRPr="00C44D3E">
        <w:t>(3) Die Ernennung der evangelischen Universitätsprediger geschieht durch die Landesregierung im Ei</w:t>
      </w:r>
      <w:r w:rsidRPr="00C44D3E">
        <w:t>n</w:t>
      </w:r>
      <w:r w:rsidRPr="00C44D3E">
        <w:t xml:space="preserve">vernehmen mit der Evangelisch-lutherischen Landeskirche Hannovers. </w:t>
      </w:r>
    </w:p>
    <w:p w:rsidR="007946CD" w:rsidRPr="00C44D3E" w:rsidRDefault="007946CD" w:rsidP="007946CD">
      <w:pPr>
        <w:pStyle w:val="Paragraphenberschrift"/>
        <w:outlineLvl w:val="0"/>
      </w:pPr>
      <w:r w:rsidRPr="00C44D3E">
        <w:t xml:space="preserve">Artikel 4 </w:t>
      </w:r>
    </w:p>
    <w:p w:rsidR="007946CD" w:rsidRPr="00C44D3E" w:rsidRDefault="007946CD" w:rsidP="007946CD">
      <w:pPr>
        <w:pStyle w:val="Gesetzestext"/>
      </w:pPr>
      <w:r w:rsidRPr="00C44D3E">
        <w:t>(1) An den Pädagogischen Hochschulen wird den evangelischen Studierenden die wisse</w:t>
      </w:r>
      <w:r w:rsidRPr="00C44D3E">
        <w:t>n</w:t>
      </w:r>
      <w:r w:rsidRPr="00C44D3E">
        <w:t>schaftliche Vorbildung in evangelischer Religionspädagogik ermöglicht. Bei der Anstellung der Dozenten für evangelische Religion und Methodik des Religionsunterrichts wird entsprechend Artikel 3 Abs. 2 verfahren. Der Wechsel von einer pädagogischen Hochschule des Landes zu einer anderen gilt als Anstellung im Sinne dieser Besti</w:t>
      </w:r>
      <w:r w:rsidRPr="00C44D3E">
        <w:t>m</w:t>
      </w:r>
      <w:r w:rsidRPr="00C44D3E">
        <w:t xml:space="preserve">mung. </w:t>
      </w:r>
    </w:p>
    <w:p w:rsidR="007946CD" w:rsidRPr="00C44D3E" w:rsidRDefault="007946CD" w:rsidP="007946CD">
      <w:pPr>
        <w:pStyle w:val="Gesetzestext"/>
      </w:pPr>
      <w:r w:rsidRPr="00C44D3E">
        <w:t>(2) Zu der ersten Prüfung für das Lehramt an Volksschulen ist für die Prüfung in evangelischer Religion ein Vertreter der zuständigen Landeskirche vom Vorsitzenden des Prüfungsausschusses einzul</w:t>
      </w:r>
      <w:r w:rsidRPr="00C44D3E">
        <w:t>a</w:t>
      </w:r>
      <w:r w:rsidRPr="00C44D3E">
        <w:t>den. Bei der Feststellung der Lehrbefähigung für den Religionsunterricht wirkt der Vertreter der Ki</w:t>
      </w:r>
      <w:r w:rsidRPr="00C44D3E">
        <w:t>r</w:t>
      </w:r>
      <w:r w:rsidRPr="00C44D3E">
        <w:t xml:space="preserve">che mit. </w:t>
      </w:r>
    </w:p>
    <w:p w:rsidR="007946CD" w:rsidRPr="00C44D3E" w:rsidRDefault="007946CD" w:rsidP="007946CD">
      <w:pPr>
        <w:pStyle w:val="Paragraphenberschrift"/>
        <w:outlineLvl w:val="0"/>
      </w:pPr>
      <w:r w:rsidRPr="00C44D3E">
        <w:t xml:space="preserve">Artikel 5 </w:t>
      </w:r>
    </w:p>
    <w:p w:rsidR="007946CD" w:rsidRPr="00C44D3E" w:rsidRDefault="007946CD" w:rsidP="007946CD">
      <w:pPr>
        <w:pStyle w:val="Gesetzestext"/>
      </w:pPr>
      <w:r w:rsidRPr="00C44D3E">
        <w:t>(1) Die Landesregierung und die Kirchenbehörden werden in Durchführung der in den §§ 2, 3 und 5 des Gesetzes über das öffentliche Schulwesen in Niedersachsen vom 14. September 1954 (Niedersächsisches Gesetz- und Verordnungsblatt S. 89; GVBI. Sb. I S. 379) festgestellten Grundsätze für das öffentliche Schulwesen und für den Religion</w:t>
      </w:r>
      <w:r w:rsidRPr="00C44D3E">
        <w:t>s</w:t>
      </w:r>
      <w:r w:rsidRPr="00C44D3E">
        <w:t>unterricht Bestimmungen über die Einsichtnahme in den evangelischen Religionsunterricht und über Richtlinien, Lehrpläne und Lehrbücher für den evangelischen Religionsu</w:t>
      </w:r>
      <w:r w:rsidRPr="00C44D3E">
        <w:t>n</w:t>
      </w:r>
      <w:r w:rsidRPr="00C44D3E">
        <w:t xml:space="preserve">terricht vereinbaren. </w:t>
      </w:r>
    </w:p>
    <w:p w:rsidR="007946CD" w:rsidRPr="00C44D3E" w:rsidRDefault="007946CD" w:rsidP="007946CD">
      <w:pPr>
        <w:pStyle w:val="Gesetzestext"/>
      </w:pPr>
      <w:r w:rsidRPr="00C44D3E">
        <w:t>(2) Über evangelische Privatschulen werden die Landesregierung und die Kirchenbehörden besond</w:t>
      </w:r>
      <w:r w:rsidRPr="00C44D3E">
        <w:t>e</w:t>
      </w:r>
      <w:r w:rsidRPr="00C44D3E">
        <w:t>re Vereinbarungen treffen.</w:t>
      </w:r>
      <w:r w:rsidRPr="00C44D3E">
        <w:rPr>
          <w:rStyle w:val="Funotenzeichen"/>
        </w:rPr>
        <w:footnoteReference w:id="32"/>
      </w:r>
      <w:r w:rsidRPr="00C44D3E">
        <w:t xml:space="preserve"> </w:t>
      </w:r>
    </w:p>
    <w:p w:rsidR="007946CD" w:rsidRPr="00C44D3E" w:rsidRDefault="007946CD" w:rsidP="007946CD">
      <w:pPr>
        <w:pStyle w:val="Paragraphenberschrift"/>
        <w:outlineLvl w:val="0"/>
      </w:pPr>
      <w:r w:rsidRPr="00C44D3E">
        <w:t xml:space="preserve">Artikel 6 </w:t>
      </w:r>
    </w:p>
    <w:p w:rsidR="007946CD" w:rsidRDefault="007946CD" w:rsidP="007946CD">
      <w:pPr>
        <w:pStyle w:val="Gesetzestext"/>
        <w:rPr>
          <w:lang w:val="de-DE"/>
        </w:rPr>
      </w:pPr>
      <w:r w:rsidRPr="00C44D3E">
        <w:t>In Krankenhäusern, Strafanstalten und sonstigen Anstalten des Landes werden die örtlich zuständ</w:t>
      </w:r>
      <w:r w:rsidRPr="00C44D3E">
        <w:t>i</w:t>
      </w:r>
      <w:r w:rsidRPr="00C44D3E">
        <w:t>gen evangelischen Pfarrer im Rahmen der allgemeinen Hausordnung zur Vornahme seelsorgerlicher Besuche und kirchlicher Handlungen zugelassen. Wird in diesen Anstalten eine regelmäßige Seelso</w:t>
      </w:r>
      <w:r w:rsidRPr="00C44D3E">
        <w:t>r</w:t>
      </w:r>
      <w:r w:rsidRPr="00C44D3E">
        <w:t>ge eingerichtet und werden hierfür Pfarrer hauptamtlich ei</w:t>
      </w:r>
      <w:r w:rsidRPr="00C44D3E">
        <w:t>n</w:t>
      </w:r>
      <w:r w:rsidRPr="00C44D3E">
        <w:t>gestellt, so wird der Pfarrer vom Land im Einvernehmen mit der Kirche bestellt. Die Kirche wird in solchem Falle, soweit erforderlich, eine Anstaltsgemeinde erric</w:t>
      </w:r>
      <w:r w:rsidRPr="00C44D3E">
        <w:t>h</w:t>
      </w:r>
      <w:r w:rsidRPr="00C44D3E">
        <w:t xml:space="preserve">ten und dem Pfarrer das Pfarramt der Anstaltsgemeinde übertragen. </w:t>
      </w:r>
    </w:p>
    <w:p w:rsidR="005638F8" w:rsidRPr="005638F8" w:rsidRDefault="005638F8" w:rsidP="007946CD">
      <w:pPr>
        <w:pStyle w:val="Gesetzestext"/>
        <w:rPr>
          <w:lang w:val="de-DE"/>
        </w:rPr>
      </w:pPr>
    </w:p>
    <w:p w:rsidR="007946CD" w:rsidRPr="00C44D3E" w:rsidRDefault="007946CD" w:rsidP="005638F8">
      <w:pPr>
        <w:pStyle w:val="Paragraphenberschrift"/>
      </w:pPr>
      <w:r w:rsidRPr="00C44D3E">
        <w:lastRenderedPageBreak/>
        <w:t>Artikel 7</w:t>
      </w:r>
    </w:p>
    <w:p w:rsidR="007946CD" w:rsidRPr="00C44D3E" w:rsidRDefault="007946CD" w:rsidP="005638F8">
      <w:pPr>
        <w:pStyle w:val="Gesetzestext"/>
      </w:pPr>
      <w:r w:rsidRPr="00C44D3E">
        <w:t>(1) In das leitende geistliche Amt einer Kirche, de</w:t>
      </w:r>
      <w:r w:rsidRPr="00C44D3E">
        <w:t>s</w:t>
      </w:r>
      <w:r w:rsidRPr="00C44D3E">
        <w:t>sen Besetzung nicht auf einer Wahl oder Berufung durch eine Synode beruht, wird niemand berufen werden, von dem nicht die z</w:t>
      </w:r>
      <w:r w:rsidRPr="00C44D3E">
        <w:t>u</w:t>
      </w:r>
      <w:r w:rsidRPr="00C44D3E">
        <w:t>ständigen kirchlichen Stellen durch Anfrage bei der Landesregierung festgestellt haben, daß Bedenken politischer Art g</w:t>
      </w:r>
      <w:r w:rsidRPr="00C44D3E">
        <w:t>e</w:t>
      </w:r>
      <w:r w:rsidRPr="00C44D3E">
        <w:t>gen ihn nicht bestehen. Wird das Amt auf Grund einer Wahl oder Berufung durch eine Synode b</w:t>
      </w:r>
      <w:r w:rsidRPr="00C44D3E">
        <w:t>e</w:t>
      </w:r>
      <w:r w:rsidRPr="00C44D3E">
        <w:t>setzt, so zeigt die Kirche der Landesregierung die Vakanz an und teilt ihr später die Person des neuen Amtsträgers mit. Gleiches gilt für den Kirchenpräsidenten, den Landessuperintendenten und den Präsidenten des Landeskirchenrates der Evangelisch-reformierten Kirche in Nordwes</w:t>
      </w:r>
      <w:r w:rsidRPr="00C44D3E">
        <w:t>t</w:t>
      </w:r>
      <w:r w:rsidRPr="00C44D3E">
        <w:t xml:space="preserve">deutschland. </w:t>
      </w:r>
    </w:p>
    <w:p w:rsidR="007946CD" w:rsidRPr="00C44D3E" w:rsidRDefault="007946CD" w:rsidP="005638F8">
      <w:pPr>
        <w:pStyle w:val="Gesetzestext"/>
      </w:pPr>
      <w:r w:rsidRPr="00C44D3E">
        <w:t>(2) Als politische Bedenken im Sinne des Absatzes 1 gelten nur staatspolitische, nicht dagegen kirchliche oder parteipolitische. Bei etwaigen Meinungsverschiedenheiten hierüber (Artikel 22) wird die Landesregierung auf Wunsch die Tatsachen angeben, aus denen sie die Bedenken herleitet. Die Feststellung bestrittener Tatsachen wird auf Antrag einer von Staat und Kirche gemeinsam zu bestellenden Kommission übertragen, die zu Beweiserhebungen und Rechtshilfeersuchen nach den für Verwaltungsgerichte gelte</w:t>
      </w:r>
      <w:r w:rsidRPr="00C44D3E">
        <w:t>n</w:t>
      </w:r>
      <w:r w:rsidRPr="00C44D3E">
        <w:t xml:space="preserve">den Vorschriften befugt ist. </w:t>
      </w:r>
    </w:p>
    <w:p w:rsidR="007946CD" w:rsidRPr="00C44D3E" w:rsidRDefault="007946CD" w:rsidP="007946CD">
      <w:pPr>
        <w:pStyle w:val="Paragraphenberschrift"/>
        <w:outlineLvl w:val="0"/>
      </w:pPr>
      <w:r w:rsidRPr="00C44D3E">
        <w:t xml:space="preserve">Artikel 8 </w:t>
      </w:r>
    </w:p>
    <w:p w:rsidR="007946CD" w:rsidRPr="00C44D3E" w:rsidRDefault="007946CD" w:rsidP="007946CD">
      <w:pPr>
        <w:pStyle w:val="Gesetzestext"/>
      </w:pPr>
      <w:r w:rsidRPr="00C44D3E">
        <w:t>(1) Die Kirchen werden einen Geistlichen als Vorsitzenden oder Mitglied einer Behörde der Kirchenleitung oder einer höheren kirchlichen Verwaltungsbehörde, ferner als Leiter oder Lehrer an einer der praktischen Vorbildung der Geistlichen gewidmeten A</w:t>
      </w:r>
      <w:r w:rsidRPr="00C44D3E">
        <w:t>n</w:t>
      </w:r>
      <w:r w:rsidRPr="00C44D3E">
        <w:t xml:space="preserve">stalt nur anstellen, wenn er </w:t>
      </w:r>
    </w:p>
    <w:p w:rsidR="007946CD" w:rsidRPr="00C44D3E" w:rsidRDefault="007946CD" w:rsidP="007946CD">
      <w:pPr>
        <w:pStyle w:val="Gesetzestext"/>
      </w:pPr>
      <w:r w:rsidRPr="00C44D3E">
        <w:t>a)</w:t>
      </w:r>
      <w:r w:rsidRPr="00C44D3E">
        <w:tab/>
        <w:t xml:space="preserve">die deutsche Staatsangehörigkeit hat, </w:t>
      </w:r>
    </w:p>
    <w:p w:rsidR="007946CD" w:rsidRPr="00C44D3E" w:rsidRDefault="007946CD" w:rsidP="007946CD">
      <w:pPr>
        <w:pStyle w:val="Gesetzestext"/>
      </w:pPr>
      <w:r w:rsidRPr="00C44D3E">
        <w:t>b)</w:t>
      </w:r>
      <w:r w:rsidRPr="00C44D3E">
        <w:tab/>
        <w:t>ein zum Studium an einer deutschen Unive</w:t>
      </w:r>
      <w:r w:rsidRPr="00C44D3E">
        <w:t>r</w:t>
      </w:r>
      <w:r w:rsidRPr="00C44D3E">
        <w:t xml:space="preserve">sität berechtigendes Reifezeugnis besitzt, </w:t>
      </w:r>
    </w:p>
    <w:p w:rsidR="007946CD" w:rsidRPr="00C44D3E" w:rsidRDefault="007946CD" w:rsidP="007946CD">
      <w:pPr>
        <w:pStyle w:val="Gesetzestext"/>
      </w:pPr>
      <w:r w:rsidRPr="00C44D3E">
        <w:t>c)</w:t>
      </w:r>
      <w:r w:rsidRPr="00C44D3E">
        <w:tab/>
        <w:t>ein mindestens dreijähriges theologisches Studium an einer deutschen staatlichen Hochschule z</w:t>
      </w:r>
      <w:r w:rsidRPr="00C44D3E">
        <w:t>u</w:t>
      </w:r>
      <w:r w:rsidRPr="00C44D3E">
        <w:t xml:space="preserve">rückgelegt hat. </w:t>
      </w:r>
    </w:p>
    <w:p w:rsidR="007946CD" w:rsidRPr="00C44D3E" w:rsidRDefault="007946CD" w:rsidP="007946CD">
      <w:pPr>
        <w:pStyle w:val="Gesetzestext"/>
      </w:pPr>
      <w:r w:rsidRPr="00C44D3E">
        <w:t xml:space="preserve">(2) Wird in einem solchen Amt ein Nichtgeistlicher angestellt, so wird die Vorschrift des </w:t>
      </w:r>
      <w:r w:rsidRPr="00C44D3E">
        <w:br/>
        <w:t>A</w:t>
      </w:r>
      <w:r w:rsidRPr="00C44D3E">
        <w:t>b</w:t>
      </w:r>
      <w:r w:rsidRPr="00C44D3E">
        <w:t xml:space="preserve">s. 1 zu a angewandt. </w:t>
      </w:r>
    </w:p>
    <w:p w:rsidR="007946CD" w:rsidRPr="00C44D3E" w:rsidRDefault="007946CD" w:rsidP="007946CD">
      <w:pPr>
        <w:pStyle w:val="Gesetzestext"/>
      </w:pPr>
      <w:r w:rsidRPr="00C44D3E">
        <w:t>(3) Bei kirchlichem und staatlichem Einverständnis kann von den in Abs. 1 und 2 genannten Erfordernissen abgesehen werden; insbesondere kann das Studium an anderen deutschsprachigen Hochsch</w:t>
      </w:r>
      <w:r w:rsidRPr="00C44D3E">
        <w:t>u</w:t>
      </w:r>
      <w:r w:rsidRPr="00C44D3E">
        <w:t xml:space="preserve">len als den in Abs. 1 zu c genannten anerkannt werden. </w:t>
      </w:r>
    </w:p>
    <w:p w:rsidR="007946CD" w:rsidRPr="00C44D3E" w:rsidRDefault="007946CD" w:rsidP="007946CD">
      <w:pPr>
        <w:pStyle w:val="Gesetzestext"/>
      </w:pPr>
      <w:r w:rsidRPr="00C44D3E">
        <w:t>(4) Das an einer österreichischen staatlichen und an einer deutschsprachigen schweizerischen Universität zurückgelegte theologische Studium wird auf Wunsch der beteiligten Kirche entsprechend den Grundsätzen, die für andere geisteswissenschaftliche Fächer gelten werden, als dem theolog</w:t>
      </w:r>
      <w:r w:rsidRPr="00C44D3E">
        <w:t>i</w:t>
      </w:r>
      <w:r w:rsidRPr="00C44D3E">
        <w:t>schen Studium an einer deutschen staatlichen Hochschule gleichberechtigt ane</w:t>
      </w:r>
      <w:r w:rsidRPr="00C44D3E">
        <w:t>r</w:t>
      </w:r>
      <w:r w:rsidRPr="00C44D3E">
        <w:t xml:space="preserve">kannt. </w:t>
      </w:r>
    </w:p>
    <w:p w:rsidR="007946CD" w:rsidRPr="00C44D3E" w:rsidRDefault="007946CD" w:rsidP="007946CD">
      <w:pPr>
        <w:pStyle w:val="Gesetzestext"/>
      </w:pPr>
      <w:r w:rsidRPr="00C44D3E">
        <w:t>(5) Mindestens zwei Wochen vor einer Anstellung nach Abs. 1 oder 2 wird die zuständ</w:t>
      </w:r>
      <w:r w:rsidRPr="00C44D3E">
        <w:t>i</w:t>
      </w:r>
      <w:r w:rsidRPr="00C44D3E">
        <w:t>ge kirchliche Behörde der Landesregierung von dieser Absicht und, mit besonderer Rücksicht auf die vorgenan</w:t>
      </w:r>
      <w:r w:rsidRPr="00C44D3E">
        <w:t>n</w:t>
      </w:r>
      <w:r w:rsidRPr="00C44D3E">
        <w:t>ten Anstellungserfordernisse, von den Personalien des in Aussicht genommenen Amtsträgers Kenn</w:t>
      </w:r>
      <w:r w:rsidRPr="00C44D3E">
        <w:t>t</w:t>
      </w:r>
      <w:r w:rsidRPr="00C44D3E">
        <w:t>nis geben. Wird der Amtsträger durch eine Synode gewählt, so sind die Personalien der Landesregi</w:t>
      </w:r>
      <w:r w:rsidRPr="00C44D3E">
        <w:t>e</w:t>
      </w:r>
      <w:r w:rsidRPr="00C44D3E">
        <w:t xml:space="preserve">rung alsbald nach der Wahl mitzuteilen. </w:t>
      </w:r>
    </w:p>
    <w:p w:rsidR="007946CD" w:rsidRPr="00C44D3E" w:rsidRDefault="007946CD" w:rsidP="007946CD">
      <w:pPr>
        <w:pStyle w:val="Paragraphenberschrift"/>
        <w:outlineLvl w:val="0"/>
      </w:pPr>
      <w:r w:rsidRPr="00C44D3E">
        <w:t xml:space="preserve">Artikel 9 </w:t>
      </w:r>
    </w:p>
    <w:p w:rsidR="007946CD" w:rsidRPr="00C44D3E" w:rsidRDefault="007946CD" w:rsidP="007946CD">
      <w:pPr>
        <w:pStyle w:val="Gesetzestext"/>
      </w:pPr>
      <w:r w:rsidRPr="00C44D3E">
        <w:t>Für die Anstellung als Pfarrer gelten die in Artikel 8 Abs. 1 zu a, b und c, für die Anstellung als Hilfsgeistlicher im pfarramtlichen Dienst mindestens die dort zu a und b genannten Erfo</w:t>
      </w:r>
      <w:r w:rsidRPr="00C44D3E">
        <w:t>r</w:t>
      </w:r>
      <w:r w:rsidRPr="00C44D3E">
        <w:t xml:space="preserve">dernisse. Artikel 8 Abs. 3 findet Anwendung. </w:t>
      </w:r>
    </w:p>
    <w:p w:rsidR="007946CD" w:rsidRPr="00C44D3E" w:rsidRDefault="007946CD" w:rsidP="007946CD">
      <w:pPr>
        <w:pStyle w:val="Paragraphenberschrift"/>
        <w:outlineLvl w:val="0"/>
      </w:pPr>
      <w:r w:rsidRPr="00C44D3E">
        <w:lastRenderedPageBreak/>
        <w:t xml:space="preserve">Artikel 10 </w:t>
      </w:r>
    </w:p>
    <w:p w:rsidR="007946CD" w:rsidRPr="00C44D3E" w:rsidRDefault="007946CD" w:rsidP="007946CD">
      <w:pPr>
        <w:pStyle w:val="Gesetzestext"/>
      </w:pPr>
      <w:r w:rsidRPr="00C44D3E">
        <w:t>(1) Kirchliche Gesetze, Notverordnungen und Satzungen, welche die vermögensrechtl</w:t>
      </w:r>
      <w:r w:rsidRPr="00C44D3E">
        <w:t>i</w:t>
      </w:r>
      <w:r w:rsidRPr="00C44D3E">
        <w:t>che Vertretung der Kirchen, ihrer öffentlich-rechtlichen Verbände, Anstalten und Stiftungen betreffen, sind der Landesregierung vorzulegen. Die Landesregierung kann Einspruch erheben, wenn die Vorschriften eine g</w:t>
      </w:r>
      <w:r w:rsidRPr="00C44D3E">
        <w:t>e</w:t>
      </w:r>
      <w:r w:rsidRPr="00C44D3E">
        <w:t xml:space="preserve">ordnete Vertretung nicht gewährleisten. </w:t>
      </w:r>
    </w:p>
    <w:p w:rsidR="007946CD" w:rsidRDefault="007946CD" w:rsidP="007946CD">
      <w:pPr>
        <w:pStyle w:val="Gesetzestext"/>
        <w:rPr>
          <w:lang w:val="de-DE"/>
        </w:rPr>
      </w:pPr>
      <w:r w:rsidRPr="00C44D3E">
        <w:t xml:space="preserve">(2) Der Einspruch ist bis zum Ablauf eines Monats seit der Vorlage zulässig. Über den Einspruch </w:t>
      </w:r>
    </w:p>
    <w:p w:rsidR="007946CD" w:rsidRPr="00C44D3E" w:rsidRDefault="007946CD" w:rsidP="007946CD">
      <w:pPr>
        <w:pStyle w:val="Gesetzestext"/>
      </w:pPr>
      <w:r w:rsidRPr="00C44D3E">
        <w:t xml:space="preserve">entscheidet auf Klage der Kirche das für Niedersachsen in zweiter Instanz zuständige Verwaltungsgericht. </w:t>
      </w:r>
    </w:p>
    <w:p w:rsidR="007946CD" w:rsidRPr="00C44D3E" w:rsidRDefault="007946CD" w:rsidP="007946CD">
      <w:pPr>
        <w:pStyle w:val="Gesetzestext"/>
      </w:pPr>
      <w:r w:rsidRPr="00C44D3E">
        <w:t>(3) Solange nicht die Einspruchsfrist abgelaufen, auf das Einspruchsrecht verzichtet, der Einspruch z</w:t>
      </w:r>
      <w:r w:rsidRPr="00C44D3E">
        <w:t>u</w:t>
      </w:r>
      <w:r w:rsidRPr="00C44D3E">
        <w:t>rückgenommen oder im verwaltungsgerichtlichen Verfahren rechtskräftig für unbegründet erklärt wo</w:t>
      </w:r>
      <w:r w:rsidRPr="00C44D3E">
        <w:t>r</w:t>
      </w:r>
      <w:r w:rsidRPr="00C44D3E">
        <w:t xml:space="preserve">den ist, werden die in Abs. 1 genannten Vorschriften nicht in Kraft gesetzt werden. </w:t>
      </w:r>
    </w:p>
    <w:p w:rsidR="007946CD" w:rsidRPr="00C44D3E" w:rsidRDefault="007946CD" w:rsidP="007946CD">
      <w:pPr>
        <w:pStyle w:val="Paragraphenberschrift"/>
        <w:outlineLvl w:val="0"/>
      </w:pPr>
      <w:r w:rsidRPr="00C44D3E">
        <w:t xml:space="preserve">Artikel 11 </w:t>
      </w:r>
    </w:p>
    <w:p w:rsidR="007946CD" w:rsidRPr="00C44D3E" w:rsidRDefault="007946CD" w:rsidP="007946CD">
      <w:pPr>
        <w:pStyle w:val="Gesetzestext"/>
      </w:pPr>
      <w:r w:rsidRPr="00C44D3E">
        <w:t>(1) Die Kirchen werden Beschlüsse über die Bildung und Veränderung ihrer Kirchengemei</w:t>
      </w:r>
      <w:r w:rsidRPr="00C44D3E">
        <w:t>n</w:t>
      </w:r>
      <w:r w:rsidRPr="00C44D3E">
        <w:t>den und öffentlich-rechtlichen Verbände acht Wochen vor Ausfertigung der Organisationsurkunde der Landesregierung mitteilen. Falls die Landesregierung Bedenken erhebt, werden die Kirchen ihre Beschlüsse überprüfen. Das gleiche gilt bei Veränderungen bestehender kirchlicher Anstalten und Stiftungen mit eigener Rechtspersönlic</w:t>
      </w:r>
      <w:r w:rsidRPr="00C44D3E">
        <w:t>h</w:t>
      </w:r>
      <w:r w:rsidRPr="00C44D3E">
        <w:t xml:space="preserve">keit. </w:t>
      </w:r>
    </w:p>
    <w:p w:rsidR="007946CD" w:rsidRPr="00C44D3E" w:rsidRDefault="007946CD" w:rsidP="007946CD">
      <w:pPr>
        <w:pStyle w:val="Gesetzestext"/>
      </w:pPr>
      <w:r w:rsidRPr="00C44D3E">
        <w:t xml:space="preserve">(2) Die staatliche Mitwirkung bei der Bildung kirchlicher Anstalten und Stiftungen mit eigener Rechtspersönlichkeit erfolgt nach Richtlinien, die mit den Kirchen vereinbart werden. </w:t>
      </w:r>
    </w:p>
    <w:p w:rsidR="007946CD" w:rsidRPr="00C44D3E" w:rsidRDefault="007946CD" w:rsidP="007946CD">
      <w:pPr>
        <w:pStyle w:val="Paragraphenberschrift"/>
        <w:outlineLvl w:val="0"/>
      </w:pPr>
      <w:r w:rsidRPr="00C44D3E">
        <w:t>Artikel 12</w:t>
      </w:r>
    </w:p>
    <w:p w:rsidR="007946CD" w:rsidRPr="00C44D3E" w:rsidRDefault="007946CD" w:rsidP="007946CD">
      <w:pPr>
        <w:pStyle w:val="Gesetzestext"/>
      </w:pPr>
      <w:r w:rsidRPr="00C44D3E">
        <w:t>(1) Die Kirchen und die Kirchengemeinden sind berechtigt, nach Maßgabe der landesrechtlichen Bestimmungen auf Grund von Steuerordnungen von den Angehörigen der Kirchen Kirchensteuern zu erh</w:t>
      </w:r>
      <w:r w:rsidRPr="00C44D3E">
        <w:t>e</w:t>
      </w:r>
      <w:r w:rsidRPr="00C44D3E">
        <w:t xml:space="preserve">ben. </w:t>
      </w:r>
    </w:p>
    <w:p w:rsidR="007946CD" w:rsidRPr="00C44D3E" w:rsidRDefault="007946CD" w:rsidP="007946CD">
      <w:pPr>
        <w:pStyle w:val="Gesetzestext"/>
      </w:pPr>
      <w:r w:rsidRPr="00C44D3E">
        <w:t>(2) Die Kirchensteuerordnungen und ihre Änderungen und Ergänzungen bedürfen der Genehmigung durch die Landesregierung. Das gleiche gilt für die Beschlüsse über die Kirche</w:t>
      </w:r>
      <w:r w:rsidRPr="00C44D3E">
        <w:t>n</w:t>
      </w:r>
      <w:r w:rsidRPr="00C44D3E">
        <w:t xml:space="preserve">steuersätze. </w:t>
      </w:r>
    </w:p>
    <w:p w:rsidR="007946CD" w:rsidRPr="00C44D3E" w:rsidRDefault="007946CD" w:rsidP="007946CD">
      <w:pPr>
        <w:pStyle w:val="Gesetzestext"/>
      </w:pPr>
      <w:r w:rsidRPr="00C44D3E">
        <w:t>(3) Die Kirchen werden sich für die Bemessung der Landeskirchensteuer als Zuschlag zur Einkommensteuer (Lohnsteuer) über einen einheitlichen Zuschlagssatz verständ</w:t>
      </w:r>
      <w:r w:rsidRPr="00C44D3E">
        <w:t>i</w:t>
      </w:r>
      <w:r w:rsidRPr="00C44D3E">
        <w:t xml:space="preserve">gen. </w:t>
      </w:r>
    </w:p>
    <w:p w:rsidR="007946CD" w:rsidRPr="00C44D3E" w:rsidRDefault="007946CD" w:rsidP="007946CD">
      <w:pPr>
        <w:pStyle w:val="Gesetzestext"/>
      </w:pPr>
      <w:r w:rsidRPr="00C44D3E">
        <w:t>(4) Die Beschlüsse über die Kirchensteuersätze gelten als genehmigt, wenn sie den Bedingungen entsprechen, die zwischen der Landesregierung und den Kirchenleitungen auf der Grundlage der geltenden Steuersätze vereinbart werden. Die Kirchen werden ihre Beschlüsse über die Landeskirchenste</w:t>
      </w:r>
      <w:r w:rsidRPr="00C44D3E">
        <w:t>u</w:t>
      </w:r>
      <w:r w:rsidRPr="00C44D3E">
        <w:t xml:space="preserve">ersätze der Landesregierung anzeigen. </w:t>
      </w:r>
    </w:p>
    <w:p w:rsidR="007946CD" w:rsidRPr="00C44D3E" w:rsidRDefault="007946CD" w:rsidP="007946CD">
      <w:pPr>
        <w:pStyle w:val="Paragraphenberschrift"/>
        <w:outlineLvl w:val="0"/>
      </w:pPr>
      <w:r w:rsidRPr="00C44D3E">
        <w:t xml:space="preserve">Artikel 13 </w:t>
      </w:r>
    </w:p>
    <w:p w:rsidR="005638F8" w:rsidRDefault="007946CD" w:rsidP="007946CD">
      <w:pPr>
        <w:pStyle w:val="Gesetzestext"/>
        <w:rPr>
          <w:lang w:val="de-DE"/>
        </w:rPr>
      </w:pPr>
      <w:r w:rsidRPr="00C44D3E">
        <w:t>(1) Auf Antrag der einzelnen Kirchen sind die Festsetzung und die Erhebung der Landeski</w:t>
      </w:r>
      <w:r w:rsidRPr="00C44D3E">
        <w:t>r</w:t>
      </w:r>
      <w:r w:rsidRPr="00C44D3E">
        <w:t xml:space="preserve">chensteuer, soweit sie genehmigt ist, den Finanzämtern zu übertragen. Soweit die Einkommensteuer durch Steuerabzug vom Arbeitslohn in niedersächsischen Betriebsstätten erhoben wird, sind die Arbeitgeber zu verpflichten, auch die Landeskirchensteuer nach dem genehmigten Steuersatz einzubehalten und abzuführen. Das Land erhält als Entschädigung für die auf dem Gebiet der Landeskirchensteuer übernommenen Verwaltungsaufgaben vier vom Hundert des durch die Finanzkassen vereinnahmten Aufkommens. Die Finanzämter erteilen den von den Kirchen benannten Stellen Auskunft über die </w:t>
      </w:r>
    </w:p>
    <w:p w:rsidR="007946CD" w:rsidRPr="00C44D3E" w:rsidRDefault="007946CD" w:rsidP="007946CD">
      <w:pPr>
        <w:pStyle w:val="Gesetzestext"/>
      </w:pPr>
      <w:r w:rsidRPr="00C44D3E">
        <w:lastRenderedPageBreak/>
        <w:t>Ki</w:t>
      </w:r>
      <w:r w:rsidRPr="00C44D3E">
        <w:t>r</w:t>
      </w:r>
      <w:r w:rsidRPr="00C44D3E">
        <w:t xml:space="preserve">chensteuer, soweit ihnen die Verwaltung obliegt. </w:t>
      </w:r>
    </w:p>
    <w:p w:rsidR="007946CD" w:rsidRPr="00C44D3E" w:rsidRDefault="007946CD" w:rsidP="007946CD">
      <w:pPr>
        <w:pStyle w:val="Gesetzestext"/>
      </w:pPr>
      <w:r w:rsidRPr="00C44D3E">
        <w:t>(2) Durch Vereinbarung zwischen Kirchengemeinde und Gemeinde können die Festse</w:t>
      </w:r>
      <w:r w:rsidRPr="00C44D3E">
        <w:t>t</w:t>
      </w:r>
      <w:r w:rsidRPr="00C44D3E">
        <w:t>zung und die Erhebung der Ortskirchensteuern der Gemeinde übe</w:t>
      </w:r>
      <w:r w:rsidRPr="00C44D3E">
        <w:t>r</w:t>
      </w:r>
      <w:r w:rsidRPr="00C44D3E">
        <w:t xml:space="preserve">tragen werden. </w:t>
      </w:r>
    </w:p>
    <w:p w:rsidR="007946CD" w:rsidRPr="00C44D3E" w:rsidRDefault="007946CD" w:rsidP="007946CD">
      <w:pPr>
        <w:pStyle w:val="Gesetzestext"/>
      </w:pPr>
      <w:r w:rsidRPr="00C44D3E">
        <w:t>(3) Die Vollstreckung der Kirchensteuern und der kirchlichen Gebühren, soweit sie der Vol</w:t>
      </w:r>
      <w:r w:rsidRPr="00C44D3E">
        <w:t>l</w:t>
      </w:r>
      <w:r w:rsidRPr="00C44D3E">
        <w:t>streckung im Verwaltungswege unterliegen, wird auf Antrag der beteiligten Kirchen den Landesbehörden oder, wenn die Gemeinden (Kreise) zustimmen, diesen übe</w:t>
      </w:r>
      <w:r w:rsidRPr="00C44D3E">
        <w:t>r</w:t>
      </w:r>
      <w:r w:rsidRPr="00C44D3E">
        <w:t xml:space="preserve">tragen. </w:t>
      </w:r>
    </w:p>
    <w:p w:rsidR="007946CD" w:rsidRPr="00C80574" w:rsidRDefault="007946CD" w:rsidP="007946CD">
      <w:pPr>
        <w:pStyle w:val="Gesetzestext"/>
        <w:rPr>
          <w:lang w:val="de-DE"/>
        </w:rPr>
      </w:pPr>
      <w:r w:rsidRPr="00C44D3E">
        <w:t>(4) Die Kirchen sind damit einverstanden, daß das gesamte Aufkommen an Landeskirche</w:t>
      </w:r>
      <w:r w:rsidRPr="00C44D3E">
        <w:t>n</w:t>
      </w:r>
      <w:r w:rsidRPr="00C44D3E">
        <w:t xml:space="preserve">steuer in den Gebieten der einzelnen Landeskirchen einheitlichen Konten zugeführt wird und auf die steuerberechtigten Körperschaften nach Bestimmungen aufgeteilt wird, die mit ihnen vereinbart werden. </w:t>
      </w:r>
    </w:p>
    <w:p w:rsidR="007946CD" w:rsidRPr="00C44D3E" w:rsidRDefault="007946CD" w:rsidP="007946CD">
      <w:pPr>
        <w:pStyle w:val="Paragraphenberschrift"/>
        <w:outlineLvl w:val="0"/>
      </w:pPr>
      <w:r w:rsidRPr="00C44D3E">
        <w:t xml:space="preserve">Artikel 14 </w:t>
      </w:r>
    </w:p>
    <w:p w:rsidR="007946CD" w:rsidRPr="00C44D3E" w:rsidRDefault="007946CD" w:rsidP="007946CD">
      <w:pPr>
        <w:pStyle w:val="Gesetzestext"/>
      </w:pPr>
      <w:r w:rsidRPr="00C44D3E">
        <w:t>(1) Die Kirchen und ihre Gemeinden sind berechtigt, von ihren Angehörigen freiwillige Gaben für kirc</w:t>
      </w:r>
      <w:r w:rsidRPr="00C44D3E">
        <w:t>h</w:t>
      </w:r>
      <w:r w:rsidRPr="00C44D3E">
        <w:t xml:space="preserve">liche Zwecke zu sammeln. </w:t>
      </w:r>
    </w:p>
    <w:p w:rsidR="007946CD" w:rsidRPr="00C44D3E" w:rsidRDefault="007946CD" w:rsidP="007946CD">
      <w:pPr>
        <w:pStyle w:val="Gesetzestext"/>
      </w:pPr>
      <w:r w:rsidRPr="00C44D3E">
        <w:t>(2) Jede Kirche kann alljährlich in ihrem Gebiet eine Haussammlung zum Besten ihrer bedürftigen G</w:t>
      </w:r>
      <w:r w:rsidRPr="00C44D3E">
        <w:t>e</w:t>
      </w:r>
      <w:r w:rsidRPr="00C44D3E">
        <w:t>meinden ohne besondere staatliche Ermächtigung veranstalten. Die Zeit der Sammlung wird im Bene</w:t>
      </w:r>
      <w:r w:rsidRPr="00C44D3E">
        <w:t>h</w:t>
      </w:r>
      <w:r w:rsidRPr="00C44D3E">
        <w:t xml:space="preserve">men mit der Landesregierung festgesetzt. </w:t>
      </w:r>
    </w:p>
    <w:p w:rsidR="007946CD" w:rsidRPr="00C44D3E" w:rsidRDefault="007946CD" w:rsidP="007946CD">
      <w:pPr>
        <w:pStyle w:val="Paragraphenberschrift"/>
        <w:outlineLvl w:val="0"/>
      </w:pPr>
      <w:r w:rsidRPr="00C44D3E">
        <w:t xml:space="preserve">Artikel 15 </w:t>
      </w:r>
    </w:p>
    <w:p w:rsidR="007946CD" w:rsidRPr="00C44D3E" w:rsidRDefault="007946CD" w:rsidP="007946CD">
      <w:pPr>
        <w:pStyle w:val="Gesetzestext"/>
      </w:pPr>
      <w:r w:rsidRPr="00C44D3E">
        <w:t>Auf Landesrecht beruhende Gebührenbefreiungen des Landes gelten auch für die Kirchen und ihre öffentlich-rechtlichen Verbände, Anstalten und Sti</w:t>
      </w:r>
      <w:r w:rsidRPr="00C44D3E">
        <w:t>f</w:t>
      </w:r>
      <w:r w:rsidRPr="00C44D3E">
        <w:t xml:space="preserve">tungen. </w:t>
      </w:r>
    </w:p>
    <w:p w:rsidR="007946CD" w:rsidRPr="00C44D3E" w:rsidRDefault="007946CD" w:rsidP="007946CD">
      <w:pPr>
        <w:pStyle w:val="Paragraphenberschrift"/>
        <w:outlineLvl w:val="0"/>
      </w:pPr>
      <w:r w:rsidRPr="00C44D3E">
        <w:t xml:space="preserve">Artikel 16 </w:t>
      </w:r>
    </w:p>
    <w:p w:rsidR="007946CD" w:rsidRPr="00C44D3E" w:rsidRDefault="007946CD" w:rsidP="007946CD">
      <w:pPr>
        <w:pStyle w:val="Gesetzestext"/>
      </w:pPr>
      <w:r w:rsidRPr="00C44D3E">
        <w:t>(1) Das Land zahlt an die Kirchen vom 1. April 1955 ab als Dotation für kirchenregimentliche Zw</w:t>
      </w:r>
      <w:r w:rsidRPr="00C44D3E">
        <w:t>e</w:t>
      </w:r>
      <w:r w:rsidRPr="00C44D3E">
        <w:t>cke und als Zuschüsse für Zwecke der Pfarrbesoldung und -versorgung jährlich 7 700 000 DM – i. B.: Siebenmillionensiebenhunderttausend Deutsche Mark – (Staatsleistung an die evangelischen Ki</w:t>
      </w:r>
      <w:r w:rsidRPr="00C44D3E">
        <w:t>r</w:t>
      </w:r>
      <w:r w:rsidRPr="00C44D3E">
        <w:t>chen). Der Betrag ist in seiner Höhe laufend den Veränderungen der Besoldung der Landesbeamten anzupassen. Ein Verwendungsnachweis gemäß § 64 a der Reichshaushaltungsordnung wird nicht erfordert. Durch Vereinbarung der Kirchen unterei</w:t>
      </w:r>
      <w:r w:rsidRPr="00C44D3E">
        <w:t>n</w:t>
      </w:r>
      <w:r w:rsidRPr="00C44D3E">
        <w:t xml:space="preserve">ander wird der Anspruch auf die Staatsleistung auf die Kirchen aufgeteilt. Die Vereinbarung ist der Landesregierung anzuzeigen. </w:t>
      </w:r>
    </w:p>
    <w:p w:rsidR="007946CD" w:rsidRPr="00C44D3E" w:rsidRDefault="007946CD" w:rsidP="007946CD">
      <w:pPr>
        <w:pStyle w:val="Gesetzestext"/>
      </w:pPr>
      <w:r w:rsidRPr="00C44D3E">
        <w:t>(2) Für eine Ablösung gemäß Artikel 140 des Grundgesetzes für die Bundesrepublik Deutsc</w:t>
      </w:r>
      <w:r w:rsidRPr="00C44D3E">
        <w:t>h</w:t>
      </w:r>
      <w:r w:rsidRPr="00C44D3E">
        <w:t>land in Verbindung mit Artikel 138 Abs. 1 der deutschen Verfassung vom 11. August 1919 bleibt die bisherige Rechtslage maßgebend.</w:t>
      </w:r>
      <w:r w:rsidRPr="00C44D3E">
        <w:rPr>
          <w:rStyle w:val="Funotenzeichen"/>
        </w:rPr>
        <w:footnoteReference w:id="33"/>
      </w:r>
    </w:p>
    <w:p w:rsidR="007946CD" w:rsidRPr="00C44D3E" w:rsidRDefault="007946CD" w:rsidP="007946CD">
      <w:pPr>
        <w:pStyle w:val="Paragraphenberschrift"/>
        <w:outlineLvl w:val="0"/>
      </w:pPr>
      <w:r w:rsidRPr="00C44D3E">
        <w:t>Artikel 17</w:t>
      </w:r>
    </w:p>
    <w:p w:rsidR="007946CD" w:rsidRPr="00C44D3E" w:rsidRDefault="007946CD" w:rsidP="007946CD">
      <w:pPr>
        <w:pStyle w:val="Gesetzestext"/>
      </w:pPr>
      <w:r w:rsidRPr="00C44D3E">
        <w:t>(1) Das Land überträgt das Eigentum an staatlichen Gebäuden und Grundstücken, die au</w:t>
      </w:r>
      <w:r w:rsidRPr="00C44D3E">
        <w:t>s</w:t>
      </w:r>
      <w:r w:rsidRPr="00C44D3E">
        <w:t>schließlich evangelischen ortskirchlichen Zwecken gewidmet sind, den Kirchen oder, wenn darüber ein Einverständnis zwischen Kirchen und Kirchengemeinden hergestellt ist, den Kirchengemeinden. Bei Vorliegen besonderer Umstände kann im Einzelfall etwas anderes vereinbart werden. Bei der Eigentum</w:t>
      </w:r>
      <w:r w:rsidRPr="00C44D3E">
        <w:t>s</w:t>
      </w:r>
      <w:r w:rsidRPr="00C44D3E">
        <w:t>übertragung nach Satz 1 werden Grunderwerbssteuer und Gerichtsgebühren nicht erhoben: das gleiche gilt für die Weiterübertragung von den Kirchen auf die Kirchengemeinden, wenn das Eigentum innerhalb von 5 Jahren nach dem Inkrafttreten dieses Vertr</w:t>
      </w:r>
      <w:r w:rsidRPr="00C44D3E">
        <w:t>a</w:t>
      </w:r>
      <w:r w:rsidRPr="00C44D3E">
        <w:t>ges übergeht.</w:t>
      </w:r>
    </w:p>
    <w:p w:rsidR="007946CD" w:rsidRPr="00C44D3E" w:rsidRDefault="007946CD" w:rsidP="007946CD">
      <w:pPr>
        <w:pStyle w:val="Gesetzestext"/>
      </w:pPr>
      <w:r w:rsidRPr="00C44D3E">
        <w:lastRenderedPageBreak/>
        <w:t>(2) Die Kirchen verzichten auf alle Rechte, die sich auf die bisher kirchenregimentlichen Zwecken dienenden Gebäude und Grundstücke des Landes b</w:t>
      </w:r>
      <w:r w:rsidRPr="00C44D3E">
        <w:t>e</w:t>
      </w:r>
      <w:r w:rsidRPr="00C44D3E">
        <w:t xml:space="preserve">ziehen. </w:t>
      </w:r>
    </w:p>
    <w:p w:rsidR="007946CD" w:rsidRPr="00C44D3E" w:rsidRDefault="007946CD" w:rsidP="007946CD">
      <w:pPr>
        <w:pStyle w:val="Gesetzestext"/>
      </w:pPr>
      <w:r w:rsidRPr="00C44D3E">
        <w:t>(3) Die Kirchen stellen das Land von allen Verpflichtungen zu Geld- und Sachleistungen an die Kirchengemeinden, insbesondere von denen zur baulichen Unterhaltung von G</w:t>
      </w:r>
      <w:r w:rsidRPr="00C44D3E">
        <w:t>e</w:t>
      </w:r>
      <w:r w:rsidRPr="00C44D3E">
        <w:t xml:space="preserve">bäuden frei. </w:t>
      </w:r>
    </w:p>
    <w:p w:rsidR="007946CD" w:rsidRPr="00C44D3E" w:rsidRDefault="007946CD" w:rsidP="007946CD">
      <w:pPr>
        <w:pStyle w:val="Gesetzestext"/>
      </w:pPr>
      <w:r w:rsidRPr="00C44D3E">
        <w:t>(4) Als Ausgleich zahlt das Land an die Kirchen einmalig einen Betrag von 5 500 000 DM – i. B.: Fün</w:t>
      </w:r>
      <w:r w:rsidRPr="00C44D3E">
        <w:t>f</w:t>
      </w:r>
      <w:r w:rsidRPr="00C44D3E">
        <w:t xml:space="preserve">millionenfünfhunderttausend Deutsche Mark –. </w:t>
      </w:r>
    </w:p>
    <w:p w:rsidR="007946CD" w:rsidRPr="00C44D3E" w:rsidRDefault="007946CD" w:rsidP="007946CD">
      <w:pPr>
        <w:pStyle w:val="Gesetzestext"/>
      </w:pPr>
      <w:r w:rsidRPr="00C44D3E">
        <w:t>(5) Der Verzicht der Braunschweigischen evangelisch-lutherischen Landeskirche auf die Rechte an G</w:t>
      </w:r>
      <w:r w:rsidRPr="00C44D3E">
        <w:t>e</w:t>
      </w:r>
      <w:r w:rsidRPr="00C44D3E">
        <w:t>bäude und Grundstück in Wolfenbüttel, Schloßplatz 1-2, wird nur wirksam, wenn das Land das Grundstück in Braunschweig an der Brüdernkirche der Landeskirche überträgt. Kommt die Übertragung nicht zustande, so vermindert sich der in Abs. 4 festgesetzte Betrag um 93 000 DM – i.B..: Dreiundneunzigta</w:t>
      </w:r>
      <w:r w:rsidRPr="00C44D3E">
        <w:t>u</w:t>
      </w:r>
      <w:r w:rsidRPr="00C44D3E">
        <w:t xml:space="preserve">send Deutsche Mark –. </w:t>
      </w:r>
    </w:p>
    <w:p w:rsidR="007946CD" w:rsidRPr="00C44D3E" w:rsidRDefault="007946CD" w:rsidP="007946CD">
      <w:pPr>
        <w:pStyle w:val="Paragraphenberschrift"/>
        <w:outlineLvl w:val="0"/>
      </w:pPr>
      <w:r w:rsidRPr="00C44D3E">
        <w:t xml:space="preserve">Artikel 18 </w:t>
      </w:r>
    </w:p>
    <w:p w:rsidR="007946CD" w:rsidRPr="00C44D3E" w:rsidRDefault="007946CD" w:rsidP="007946CD">
      <w:pPr>
        <w:pStyle w:val="Gesetzestext"/>
      </w:pPr>
      <w:r w:rsidRPr="00C44D3E">
        <w:t>(1) Den Kirchen, ihren öffentlich-rechtlichen Verbänden, Anstalten und Stiftungen werden das Eigentum und andere Rechte an ihrem Vermögen in dem Umfang des Artikels 138 der deutschen Verfa</w:t>
      </w:r>
      <w:r w:rsidRPr="00C44D3E">
        <w:t>s</w:t>
      </w:r>
      <w:r w:rsidRPr="00C44D3E">
        <w:t xml:space="preserve">sung vom 11. August 1919 gewährleistet. </w:t>
      </w:r>
    </w:p>
    <w:p w:rsidR="007946CD" w:rsidRPr="00C44D3E" w:rsidRDefault="007946CD" w:rsidP="007946CD">
      <w:pPr>
        <w:pStyle w:val="Gesetzestext"/>
      </w:pPr>
      <w:r w:rsidRPr="00C44D3E">
        <w:t>(2) Die Landesbehörden werden bei der Anwendung enteignungsrechtlicher Vorschriften auf die kirchl</w:t>
      </w:r>
      <w:r w:rsidRPr="00C44D3E">
        <w:t>i</w:t>
      </w:r>
      <w:r w:rsidRPr="00C44D3E">
        <w:t>chen Belange Rücksicht nehmen. Beabsichtigen die Kirchen in Fällen der Enteignung oder der Veräußerung kirchlicher Grundstücke zur Vermeidung der Enteignung Ersatzgrundstücke zu erwerben, werden die Landesbehörden ihnen bei der Erteilung von Genehmigungen, die nach besonderen Vorschriften des Grundstücksverkehrs vorgeschrieben sind, im Rahmen der geltenden gesetzlichen Bestimmungen entg</w:t>
      </w:r>
      <w:r w:rsidRPr="00C44D3E">
        <w:t>e</w:t>
      </w:r>
      <w:r w:rsidRPr="00C44D3E">
        <w:t xml:space="preserve">genkommen. </w:t>
      </w:r>
    </w:p>
    <w:p w:rsidR="007946CD" w:rsidRPr="00C44D3E" w:rsidRDefault="007946CD" w:rsidP="007946CD">
      <w:pPr>
        <w:pStyle w:val="Paragraphenberschrift"/>
        <w:outlineLvl w:val="0"/>
      </w:pPr>
      <w:r w:rsidRPr="00C44D3E">
        <w:t xml:space="preserve">Artikel 19 </w:t>
      </w:r>
    </w:p>
    <w:p w:rsidR="007946CD" w:rsidRPr="00C44D3E" w:rsidRDefault="007946CD" w:rsidP="007946CD">
      <w:pPr>
        <w:pStyle w:val="Gesetzestext"/>
      </w:pPr>
      <w:r w:rsidRPr="00C44D3E">
        <w:t>(1) In förmlichen Disziplinarverfahren gegen Geis</w:t>
      </w:r>
      <w:r w:rsidRPr="00C44D3E">
        <w:t>t</w:t>
      </w:r>
      <w:r w:rsidRPr="00C44D3E">
        <w:t xml:space="preserve">liche und Kirchenbeamte sind </w:t>
      </w:r>
    </w:p>
    <w:p w:rsidR="007946CD" w:rsidRPr="00C44D3E" w:rsidRDefault="007946CD" w:rsidP="007946CD">
      <w:pPr>
        <w:pStyle w:val="Gesetzestext"/>
      </w:pPr>
      <w:r w:rsidRPr="00C44D3E">
        <w:t>1.</w:t>
      </w:r>
      <w:r w:rsidRPr="00C44D3E">
        <w:tab/>
        <w:t>die kirchlichen Disziplinarbehörden berechtigt, Zeugen und Sachverständige zu vereid</w:t>
      </w:r>
      <w:r w:rsidRPr="00C44D3E">
        <w:t>i</w:t>
      </w:r>
      <w:r w:rsidRPr="00C44D3E">
        <w:t xml:space="preserve">gen, </w:t>
      </w:r>
    </w:p>
    <w:p w:rsidR="007946CD" w:rsidRPr="00C44D3E" w:rsidRDefault="007946CD" w:rsidP="007946CD">
      <w:pPr>
        <w:pStyle w:val="Gesetzestext"/>
      </w:pPr>
      <w:r w:rsidRPr="00C44D3E">
        <w:t>2.</w:t>
      </w:r>
      <w:r w:rsidRPr="00C44D3E">
        <w:tab/>
        <w:t>die Amtsgerichte verpflichtet, dem Recht</w:t>
      </w:r>
      <w:r w:rsidRPr="00C44D3E">
        <w:t>s</w:t>
      </w:r>
      <w:r w:rsidRPr="00C44D3E">
        <w:t xml:space="preserve">hilfeersuchen stattzugeben. </w:t>
      </w:r>
    </w:p>
    <w:p w:rsidR="007946CD" w:rsidRPr="00C44D3E" w:rsidRDefault="007946CD" w:rsidP="007946CD">
      <w:pPr>
        <w:pStyle w:val="Gesetzestext"/>
      </w:pPr>
      <w:r w:rsidRPr="00C44D3E">
        <w:t xml:space="preserve">(2) Dies gilt nicht für Verfahren wegen Verletzung der Lehrverpflichtung. </w:t>
      </w:r>
    </w:p>
    <w:p w:rsidR="007946CD" w:rsidRPr="00C44D3E" w:rsidRDefault="007946CD" w:rsidP="007946CD">
      <w:pPr>
        <w:pStyle w:val="Paragraphenberschrift"/>
        <w:outlineLvl w:val="0"/>
      </w:pPr>
      <w:r w:rsidRPr="00C44D3E">
        <w:t xml:space="preserve">Artikel 20 </w:t>
      </w:r>
    </w:p>
    <w:p w:rsidR="007946CD" w:rsidRPr="00C44D3E" w:rsidRDefault="007946CD" w:rsidP="007946CD">
      <w:pPr>
        <w:pStyle w:val="Gesetzestext"/>
      </w:pPr>
      <w:r w:rsidRPr="00C44D3E">
        <w:t>Die Kirchen werden der Erhaltung und Pflege denkmalswichtiger Gebäude nebst den dazugehöre</w:t>
      </w:r>
      <w:r w:rsidRPr="00C44D3E">
        <w:t>n</w:t>
      </w:r>
      <w:r w:rsidRPr="00C44D3E">
        <w:t>den Grundstücken und sonstiger Gegenstände ihre besondere Aufmerksamkeit widmen. Sie werden Veräußerungen oder Umgestaltungen nur im Benehmen mit den Stellen der staatlichen Denkmalspflege vornehmen. Sie werden dafür sorgen, daß die Kirchengemeinden und sonstigen Verbände entsprechend verfa</w:t>
      </w:r>
      <w:r w:rsidRPr="00C44D3E">
        <w:t>h</w:t>
      </w:r>
      <w:r w:rsidRPr="00C44D3E">
        <w:t xml:space="preserve">ren. </w:t>
      </w:r>
    </w:p>
    <w:p w:rsidR="007946CD" w:rsidRPr="00C44D3E" w:rsidRDefault="007946CD" w:rsidP="007946CD">
      <w:pPr>
        <w:pStyle w:val="Paragraphenberschrift"/>
        <w:outlineLvl w:val="0"/>
      </w:pPr>
      <w:r w:rsidRPr="00C44D3E">
        <w:t>Artikel 21</w:t>
      </w:r>
    </w:p>
    <w:p w:rsidR="007946CD" w:rsidRPr="00C44D3E" w:rsidRDefault="007946CD" w:rsidP="007946CD">
      <w:pPr>
        <w:pStyle w:val="Gesetzestext"/>
      </w:pPr>
      <w:r w:rsidRPr="00C44D3E">
        <w:t xml:space="preserve">(1) Die landesrechtlichen Vorschriften über Patronate werden, soweit sie staatliche Normen sind, aufgehoben. </w:t>
      </w:r>
    </w:p>
    <w:p w:rsidR="007946CD" w:rsidRPr="00C44D3E" w:rsidRDefault="007946CD" w:rsidP="007946CD">
      <w:pPr>
        <w:pStyle w:val="Gesetzestext"/>
      </w:pPr>
      <w:r w:rsidRPr="00C44D3E">
        <w:t>(2) Die vormals zur Evangelischen Kirche der altpreußischen Union, jetzt zur Braunschweigischen eva</w:t>
      </w:r>
      <w:r w:rsidRPr="00C44D3E">
        <w:t>n</w:t>
      </w:r>
      <w:r w:rsidRPr="00C44D3E">
        <w:t>gelisch-lutherischen Landeskirche gehörige Pfarrstelle fiskalischen Patronats Roklum wird ohne Mitwi</w:t>
      </w:r>
      <w:r w:rsidRPr="00C44D3E">
        <w:t>r</w:t>
      </w:r>
      <w:r w:rsidRPr="00C44D3E">
        <w:t xml:space="preserve">kung des Landes besetzt. </w:t>
      </w:r>
    </w:p>
    <w:p w:rsidR="007946CD" w:rsidRPr="005638F8" w:rsidRDefault="007946CD" w:rsidP="007946CD">
      <w:pPr>
        <w:pStyle w:val="Gesetzestext"/>
        <w:rPr>
          <w:lang w:val="de-DE"/>
        </w:rPr>
      </w:pPr>
      <w:r w:rsidRPr="00C44D3E">
        <w:lastRenderedPageBreak/>
        <w:t>(3) Die Prälatur Bursfelde wird auf Vorschlag der Landesregierung durch die zuständige Behörde der Evangelisch-lutherischen Landeskirche Hannovers aus dem Kreise der ordentl</w:t>
      </w:r>
      <w:r w:rsidRPr="00C44D3E">
        <w:t>i</w:t>
      </w:r>
      <w:r w:rsidRPr="00C44D3E">
        <w:t>chen Professoren der Theologischen Fakultät der Universität Göttingen besetzt. Die Prälaturen Amelungsborn, Königslu</w:t>
      </w:r>
      <w:r w:rsidRPr="00C44D3E">
        <w:t>t</w:t>
      </w:r>
      <w:r w:rsidRPr="00C44D3E">
        <w:t>ter, Marienthal und Riddagshausen werden ohne staatliche Mitwirkung durch die zuständigen kirc</w:t>
      </w:r>
      <w:r w:rsidRPr="00C44D3E">
        <w:t>h</w:t>
      </w:r>
      <w:r w:rsidRPr="00C44D3E">
        <w:t>lichen Behörden besetzt; die Kirchen verzichten auf die Za</w:t>
      </w:r>
      <w:r w:rsidRPr="00C44D3E">
        <w:t>h</w:t>
      </w:r>
      <w:r w:rsidRPr="00C44D3E">
        <w:t xml:space="preserve">lung der Abstpräbenden. </w:t>
      </w:r>
    </w:p>
    <w:p w:rsidR="007946CD" w:rsidRPr="00C44D3E" w:rsidRDefault="007946CD" w:rsidP="007946CD">
      <w:pPr>
        <w:pStyle w:val="Paragraphenberschrift"/>
        <w:outlineLvl w:val="0"/>
      </w:pPr>
      <w:r w:rsidRPr="00C44D3E">
        <w:t xml:space="preserve">Artikel 22 </w:t>
      </w:r>
    </w:p>
    <w:p w:rsidR="007946CD" w:rsidRPr="00C44D3E" w:rsidRDefault="007946CD" w:rsidP="007946CD">
      <w:pPr>
        <w:pStyle w:val="Gesetzestext"/>
      </w:pPr>
      <w:r w:rsidRPr="00C44D3E">
        <w:t>Die Vertragschließenden werden eine etwa in Zukunft zwischen ihnen entstehende Meinungsverschiedenheit über die Auslegung einer Bestimmung dieses Vertrages auf freundschaftliche Weise beseit</w:t>
      </w:r>
      <w:r w:rsidRPr="00C44D3E">
        <w:t>i</w:t>
      </w:r>
      <w:r w:rsidRPr="00C44D3E">
        <w:t xml:space="preserve">gen. </w:t>
      </w:r>
    </w:p>
    <w:p w:rsidR="007946CD" w:rsidRPr="00C44D3E" w:rsidRDefault="007946CD" w:rsidP="007946CD">
      <w:pPr>
        <w:pStyle w:val="Paragraphenberschrift"/>
        <w:outlineLvl w:val="0"/>
      </w:pPr>
      <w:r w:rsidRPr="00C44D3E">
        <w:t xml:space="preserve">Artikel 23 </w:t>
      </w:r>
    </w:p>
    <w:p w:rsidR="007946CD" w:rsidRPr="00C44D3E" w:rsidRDefault="007946CD" w:rsidP="007946CD">
      <w:pPr>
        <w:pStyle w:val="Gesetzestext"/>
      </w:pPr>
      <w:r w:rsidRPr="00C44D3E">
        <w:t>(1) Dieser Vertrag soll ratifiziert und die Ratifikationsurkunden sollen in Hannover ausgetauscht werden. Er tritt am Tage nach dem Austausch in Kraft.</w:t>
      </w:r>
      <w:r w:rsidRPr="00C44D3E">
        <w:rPr>
          <w:rStyle w:val="Funotenzeichen"/>
        </w:rPr>
        <w:footnoteReference w:id="34"/>
      </w:r>
    </w:p>
    <w:p w:rsidR="007946CD" w:rsidRPr="00C44D3E" w:rsidRDefault="007946CD" w:rsidP="007946CD">
      <w:pPr>
        <w:pStyle w:val="Gesetzestext"/>
      </w:pPr>
      <w:r w:rsidRPr="00C44D3E">
        <w:t>(2) Gleichzeitig mit dem Inkrafttreten dieses Vertrages treten die seinen Bestimmungen entgegenstehenden Vorschriften außer Kraft, insbesondere das preußische Staatsgesetz betreffend die Kirchenverfassungen der evangelischen Landeskirchen vom 8. April 1924 (Geset</w:t>
      </w:r>
      <w:r w:rsidRPr="00C44D3E">
        <w:t>z</w:t>
      </w:r>
      <w:r w:rsidRPr="00C44D3E">
        <w:t>sammlung S. 221); es verbleibt jedoch bis zu anderweitiger bundesgesetzlicher Regelung bei der Zuständigkeit der Verwaltungsgerichte für die Entscheidung über ö</w:t>
      </w:r>
      <w:r w:rsidRPr="00C44D3E">
        <w:t>f</w:t>
      </w:r>
      <w:r w:rsidRPr="00C44D3E">
        <w:t>fentlich-rechtliche Verpflichtungen zur Aufbringung der Baukosten für Neu- und Reparaturbauten bei Kirchen-, Pfarr- und Küstergebäuden, wenn die Küsterrei mit der Schule nicht verbunden ist, sowie über die Verteilung derselben auf Kirchengemeinden, kirchliche Verbände und Drittverpflichtete gemäß Artikel 17 Abs. 2 bis 4 und 7 jenes Gese</w:t>
      </w:r>
      <w:r w:rsidRPr="00C44D3E">
        <w:t>t</w:t>
      </w:r>
      <w:r w:rsidRPr="00C44D3E">
        <w:t xml:space="preserve">zes. </w:t>
      </w:r>
    </w:p>
    <w:p w:rsidR="007946CD" w:rsidRPr="00C44D3E" w:rsidRDefault="007946CD" w:rsidP="007946CD">
      <w:pPr>
        <w:pStyle w:val="Gesetzestext"/>
      </w:pPr>
      <w:r w:rsidRPr="00C44D3E">
        <w:t xml:space="preserve">Zu Urkund dessen ist dieser Vertrag in doppelter Urschrift unterzeichnet worden. </w:t>
      </w:r>
    </w:p>
    <w:p w:rsidR="007946CD" w:rsidRDefault="007946CD" w:rsidP="007946CD">
      <w:pPr>
        <w:pStyle w:val="Gesetzestext"/>
        <w:rPr>
          <w:lang w:val="de-DE"/>
        </w:rPr>
      </w:pPr>
      <w:r w:rsidRPr="00C44D3E">
        <w:t>Kloster Loccum, am 19. März 1955</w:t>
      </w:r>
    </w:p>
    <w:p w:rsidR="007946CD" w:rsidRPr="00840967" w:rsidRDefault="007946CD" w:rsidP="005638F8">
      <w:pPr>
        <w:pStyle w:val="Paragraphenberschrift"/>
      </w:pPr>
      <w:r w:rsidRPr="00840967">
        <w:t>Zusatzvereinbarung zum Vertrag des Landes Niedersachsen mit den Evangelischen Landeskirchen in Niedersachsen</w:t>
      </w:r>
      <w:r>
        <w:rPr>
          <w:lang w:val="de-DE"/>
        </w:rPr>
        <w:t>, v</w:t>
      </w:r>
      <w:r w:rsidRPr="00840967">
        <w:t>om 19.03.1955 (MBl. Nds. S. 438)</w:t>
      </w:r>
    </w:p>
    <w:p w:rsidR="007946CD" w:rsidRPr="00C44D3E" w:rsidRDefault="007946CD" w:rsidP="007946CD">
      <w:pPr>
        <w:pStyle w:val="Gesetzestext"/>
      </w:pPr>
      <w:r w:rsidRPr="00C44D3E">
        <w:t>Zur Durchführung des Vertrages des Landes Niedersachsen mit den Evangelischen Lande</w:t>
      </w:r>
      <w:r w:rsidRPr="00C44D3E">
        <w:t>s</w:t>
      </w:r>
      <w:r w:rsidRPr="00C44D3E">
        <w:t>kirchen in Niedersachsen vom heutigen Tage vereinbaren die Niedersächsische Landesregierung und die Kirchenleitungen der vertragschli</w:t>
      </w:r>
      <w:r w:rsidRPr="00C44D3E">
        <w:t>e</w:t>
      </w:r>
      <w:r w:rsidRPr="00C44D3E">
        <w:t xml:space="preserve">ßenden Kirchen: </w:t>
      </w:r>
    </w:p>
    <w:p w:rsidR="007946CD" w:rsidRPr="00C44D3E" w:rsidRDefault="007946CD" w:rsidP="007946CD">
      <w:pPr>
        <w:pStyle w:val="Paragraphenberschrift"/>
      </w:pPr>
      <w:r w:rsidRPr="00C44D3E">
        <w:t>§ 1   [Zu Artikel 1 Absatz 2]</w:t>
      </w:r>
    </w:p>
    <w:p w:rsidR="007946CD" w:rsidRPr="00C44D3E" w:rsidRDefault="007946CD" w:rsidP="007946CD">
      <w:pPr>
        <w:pStyle w:val="Gesetzestext"/>
      </w:pPr>
      <w:r w:rsidRPr="00C44D3E">
        <w:t xml:space="preserve">Als öffentlicher Dienst bleibt der kirchliche Dienst im bisherigen Umfange anerkannt. </w:t>
      </w:r>
    </w:p>
    <w:p w:rsidR="007946CD" w:rsidRPr="00C44D3E" w:rsidRDefault="007946CD" w:rsidP="007946CD">
      <w:pPr>
        <w:pStyle w:val="Paragraphenberschrift"/>
      </w:pPr>
      <w:r w:rsidRPr="00C44D3E">
        <w:t>§ 2   [Zu Artikel 3 Absatz 2]</w:t>
      </w:r>
    </w:p>
    <w:p w:rsidR="007946CD" w:rsidRPr="00C44D3E" w:rsidRDefault="007946CD" w:rsidP="007946CD">
      <w:pPr>
        <w:pStyle w:val="Gesetzestext"/>
      </w:pPr>
      <w:r w:rsidRPr="00C44D3E">
        <w:t>(1) Bevor jemand als ordentlicher oder außerordentlicher Professor an der Theologischen Fakultät ang</w:t>
      </w:r>
      <w:r w:rsidRPr="00C44D3E">
        <w:t>e</w:t>
      </w:r>
      <w:r w:rsidRPr="00C44D3E">
        <w:t>stellt werden soll, wird ein Gutachten in bezug auf Bekenntnis und Lehre des Anzustellenden vom Landeskirchenamt der Evangelisch-lutherischen Landeskirche Hannovers, im Falle der Besetzung des Leh</w:t>
      </w:r>
      <w:r w:rsidRPr="00C44D3E">
        <w:t>r</w:t>
      </w:r>
      <w:r w:rsidRPr="00C44D3E">
        <w:t>stuhls für Reformierte Theologie vom Landeskirchenrat der Evangelisch-reformierten Kirche in Nor</w:t>
      </w:r>
      <w:r w:rsidRPr="00C44D3E">
        <w:t>d</w:t>
      </w:r>
      <w:r w:rsidRPr="00C44D3E">
        <w:t xml:space="preserve">westdeutschland erforderlich werden. </w:t>
      </w:r>
    </w:p>
    <w:p w:rsidR="005638F8" w:rsidRDefault="007946CD" w:rsidP="007946CD">
      <w:pPr>
        <w:pStyle w:val="Gesetzestext"/>
        <w:rPr>
          <w:lang w:val="de-DE"/>
        </w:rPr>
      </w:pPr>
      <w:r w:rsidRPr="00C44D3E">
        <w:t xml:space="preserve">(2) Die Landesregierung wird, bevor die Berufung, d. h. das Angebot eines Lehrstuhls ergeht, die </w:t>
      </w:r>
    </w:p>
    <w:p w:rsidR="007946CD" w:rsidRPr="00C44D3E" w:rsidRDefault="007946CD" w:rsidP="007946CD">
      <w:pPr>
        <w:pStyle w:val="Gesetzestext"/>
      </w:pPr>
      <w:r w:rsidRPr="00C44D3E">
        <w:lastRenderedPageBreak/>
        <w:t xml:space="preserve">zuständige kirchliche Verwaltungsbehörde um ihr Gutachten ersuchen, für welches ihr eine ausreichende Frist gewährt werden wird. </w:t>
      </w:r>
    </w:p>
    <w:p w:rsidR="007946CD" w:rsidRPr="00C44D3E" w:rsidRDefault="007946CD" w:rsidP="007946CD">
      <w:pPr>
        <w:pStyle w:val="Gesetzestext"/>
      </w:pPr>
      <w:r w:rsidRPr="00C44D3E">
        <w:t>(3) Etwaige Bedenken gegen Bekenntnis und Lehre des Anzustellenden werden von der kirchlichen Verwaltungsbehörde nicht erhoben werden, ohne daß sie sich mit Vertretern der übrigen Kirchen beraten und festgestellt hat, ob ihre Bedenken übe</w:t>
      </w:r>
      <w:r w:rsidRPr="00C44D3E">
        <w:t>r</w:t>
      </w:r>
      <w:r w:rsidRPr="00C44D3E">
        <w:t>wiegend geteilt werden. Das Ergebnis wird in dem Gutachten angegeben werden. Bei einer ohne Widerspruch der Fakultät beabsichtigten Ber</w:t>
      </w:r>
      <w:r w:rsidRPr="00C44D3E">
        <w:t>u</w:t>
      </w:r>
      <w:r w:rsidRPr="00C44D3E">
        <w:t>fung wird die kirchliche Verwaltungsbehörde vor der etwaigen Einleitung des in Satz 1 vorgesehenen Verfahrens durch Vermittlung der Landesregierung in eine vertrauliche mündliche Fühlungnahme mit der Fakultät eintreten, auf Wunsch der kirchlichen Verwaltungsbehörde oder der Fakultät unter Beteiligung eines der evangelischen Kirche angehörenden Vertreters der Lande</w:t>
      </w:r>
      <w:r w:rsidRPr="00C44D3E">
        <w:t>s</w:t>
      </w:r>
      <w:r w:rsidRPr="00C44D3E">
        <w:t xml:space="preserve">regierung. </w:t>
      </w:r>
    </w:p>
    <w:p w:rsidR="007946CD" w:rsidRPr="00C44D3E" w:rsidRDefault="007946CD" w:rsidP="007946CD">
      <w:pPr>
        <w:pStyle w:val="Gesetzestext"/>
      </w:pPr>
      <w:r w:rsidRPr="00C44D3E">
        <w:t>(4) Die vorstehenden Bestimmungen gelten auch für eine Wiederanstellung, falls der zu Berufende inzw</w:t>
      </w:r>
      <w:r w:rsidRPr="00C44D3E">
        <w:t>i</w:t>
      </w:r>
      <w:r w:rsidRPr="00C44D3E">
        <w:t xml:space="preserve">schen die Zugehörigkeit zur Theologischen Fakultät der Universität Göttingen verloren hatte. </w:t>
      </w:r>
    </w:p>
    <w:p w:rsidR="007946CD" w:rsidRPr="00C44D3E" w:rsidRDefault="007946CD" w:rsidP="007946CD">
      <w:pPr>
        <w:pStyle w:val="Paragraphenberschrift"/>
      </w:pPr>
      <w:r w:rsidRPr="00C44D3E">
        <w:t>§ 3   [Zu Artikel 3 Absatz 3]</w:t>
      </w:r>
    </w:p>
    <w:p w:rsidR="007946CD" w:rsidRPr="00C44D3E" w:rsidRDefault="007946CD" w:rsidP="007946CD">
      <w:pPr>
        <w:pStyle w:val="Gesetzestext"/>
      </w:pPr>
      <w:r w:rsidRPr="00C44D3E">
        <w:t>(1) Die Universitätsprediger werden aus dem Kreise der ordinierten Mitglieder der F</w:t>
      </w:r>
      <w:r w:rsidRPr="00C44D3E">
        <w:t>a</w:t>
      </w:r>
      <w:r w:rsidRPr="00C44D3E">
        <w:t>kultät ernannt. Mit ihrer Einführung wird die Kirche einen ihrer ober</w:t>
      </w:r>
      <w:r w:rsidRPr="00C44D3E">
        <w:t>s</w:t>
      </w:r>
      <w:r w:rsidRPr="00C44D3E">
        <w:t xml:space="preserve">ten Geistlichen beauftragen. </w:t>
      </w:r>
    </w:p>
    <w:p w:rsidR="007946CD" w:rsidRPr="00C44D3E" w:rsidRDefault="007946CD" w:rsidP="007946CD">
      <w:pPr>
        <w:pStyle w:val="Gesetzestext"/>
      </w:pPr>
      <w:r w:rsidRPr="00C44D3E">
        <w:t xml:space="preserve">(2) Die Universitätsprediger erhalten eine kirchliche Bestallung. Die Bestallungsurkunde wird bei der Einführung ausgehändigt. </w:t>
      </w:r>
    </w:p>
    <w:p w:rsidR="007946CD" w:rsidRPr="00C44D3E" w:rsidRDefault="007946CD" w:rsidP="007946CD">
      <w:pPr>
        <w:pStyle w:val="Gesetzestext"/>
      </w:pPr>
      <w:r w:rsidRPr="00C44D3E">
        <w:t>(3) Wird aus besonderen Gründen von der Ernennung eines Universitätspredigers abg</w:t>
      </w:r>
      <w:r w:rsidRPr="00C44D3E">
        <w:t>e</w:t>
      </w:r>
      <w:r w:rsidRPr="00C44D3E">
        <w:t>sehen, so wird Sorge getragen werden, daß auf Grund besonderer Vereinbarung der evangelische akademische Gottesdienst von Mitgliedern der Theologischen Fakultät a</w:t>
      </w:r>
      <w:r w:rsidRPr="00C44D3E">
        <w:t>b</w:t>
      </w:r>
      <w:r w:rsidRPr="00C44D3E">
        <w:t xml:space="preserve">gehalten wird. </w:t>
      </w:r>
    </w:p>
    <w:p w:rsidR="007946CD" w:rsidRPr="00C44D3E" w:rsidRDefault="007946CD" w:rsidP="007946CD">
      <w:pPr>
        <w:pStyle w:val="Paragraphenberschrift"/>
      </w:pPr>
      <w:r w:rsidRPr="00C44D3E">
        <w:t>§ 4   [Zu Artikel 4 Absatz 1]</w:t>
      </w:r>
    </w:p>
    <w:p w:rsidR="007946CD" w:rsidRPr="00C44D3E" w:rsidRDefault="007946CD" w:rsidP="007946CD">
      <w:pPr>
        <w:pStyle w:val="Gesetzestext"/>
      </w:pPr>
      <w:r w:rsidRPr="00C44D3E">
        <w:t>§ 2 dieser Vereinbarung ist entsprechend anzuwe</w:t>
      </w:r>
      <w:r w:rsidRPr="00C44D3E">
        <w:t>n</w:t>
      </w:r>
      <w:r w:rsidRPr="00C44D3E">
        <w:t xml:space="preserve">den. </w:t>
      </w:r>
    </w:p>
    <w:p w:rsidR="007946CD" w:rsidRPr="00C44D3E" w:rsidRDefault="007946CD" w:rsidP="007946CD">
      <w:pPr>
        <w:pStyle w:val="Paragraphenberschrift"/>
      </w:pPr>
      <w:r w:rsidRPr="00C44D3E">
        <w:t>§ 5   [Zu Artikel 8 Absatz 5]</w:t>
      </w:r>
    </w:p>
    <w:p w:rsidR="007946CD" w:rsidRPr="00C44D3E" w:rsidRDefault="007946CD" w:rsidP="007946CD">
      <w:pPr>
        <w:pStyle w:val="Gesetzestext"/>
      </w:pPr>
      <w:r w:rsidRPr="00C44D3E">
        <w:t xml:space="preserve">Ein staatliches Einspruchsrecht wird hierdurch nicht begründet. </w:t>
      </w:r>
    </w:p>
    <w:p w:rsidR="007946CD" w:rsidRPr="00C44D3E" w:rsidRDefault="007946CD" w:rsidP="007946CD">
      <w:pPr>
        <w:pStyle w:val="Paragraphenberschrift"/>
      </w:pPr>
      <w:r w:rsidRPr="00C44D3E">
        <w:t>§ 6   [Zu Artikel 8 Absatz 5]</w:t>
      </w:r>
    </w:p>
    <w:p w:rsidR="007946CD" w:rsidRPr="00C44D3E" w:rsidRDefault="007946CD" w:rsidP="007946CD">
      <w:pPr>
        <w:pStyle w:val="Gesetzestext"/>
      </w:pPr>
      <w:r w:rsidRPr="00C44D3E">
        <w:t xml:space="preserve">(1) Der Beschluß über den Landeskirchensteuersatz gilt als genehmigt (allgemein genehmigter Landeskirchensteuersatz), wenn </w:t>
      </w:r>
    </w:p>
    <w:p w:rsidR="007946CD" w:rsidRPr="00C44D3E" w:rsidRDefault="007946CD" w:rsidP="007946CD">
      <w:pPr>
        <w:pStyle w:val="Gesetzestext"/>
      </w:pPr>
      <w:r w:rsidRPr="00C44D3E">
        <w:t>1.</w:t>
      </w:r>
      <w:r w:rsidRPr="00C44D3E">
        <w:tab/>
        <w:t>die Landeskirchensteuer in allen Kirchen als einheitlicher Zuschlag zur Einkommensteuer erh</w:t>
      </w:r>
      <w:r w:rsidRPr="00C44D3E">
        <w:t>o</w:t>
      </w:r>
      <w:r w:rsidRPr="00C44D3E">
        <w:t xml:space="preserve">ben wird, </w:t>
      </w:r>
    </w:p>
    <w:p w:rsidR="007946CD" w:rsidRPr="00C44D3E" w:rsidRDefault="007946CD" w:rsidP="007946CD">
      <w:pPr>
        <w:pStyle w:val="Gesetzestext"/>
      </w:pPr>
      <w:r w:rsidRPr="00C44D3E">
        <w:t>2.</w:t>
      </w:r>
      <w:r w:rsidRPr="00C44D3E">
        <w:tab/>
        <w:t xml:space="preserve">der Zuschlag bei den einzelnen Steuerpflichtigen 10 vom Hundert der Einkommensteuer nicht übersteigt; die Landeskirchensteuer ist auf höchstens 4 vom Hundert des der Einkommensteuerberechnung zugrunde zu legenden Einkommens zu begrenzen; es kann ein Mindestsatz von 3 DM jährlich vorgeschrieben werden. </w:t>
      </w:r>
    </w:p>
    <w:p w:rsidR="007946CD" w:rsidRPr="005638F8" w:rsidRDefault="007946CD" w:rsidP="007946CD">
      <w:pPr>
        <w:pStyle w:val="Gesetzestext"/>
        <w:rPr>
          <w:lang w:val="de-DE"/>
        </w:rPr>
      </w:pPr>
      <w:r w:rsidRPr="00C44D3E">
        <w:t>Wird der Tarif der Einkommensteuer wesentlich geändert, so ist der allgemein genehmigte Landeskirchensteuersatz durch Vereinbarung zwischen der Landesregierung und den Kirchenleitungen den verä</w:t>
      </w:r>
      <w:r w:rsidRPr="00C44D3E">
        <w:t>n</w:t>
      </w:r>
      <w:r w:rsidRPr="00C44D3E">
        <w:t>derten Verhältnissen anzupassen. Dabei ist der Landeskirchensteuersatz so zu bestimmen, daß die A</w:t>
      </w:r>
      <w:r w:rsidRPr="00C44D3E">
        <w:t>n</w:t>
      </w:r>
      <w:r w:rsidRPr="00C44D3E">
        <w:t>wendung des neuen Einkommensteuertarifs und des neuen Kirchensteuersatzes auf die im letztvergang</w:t>
      </w:r>
      <w:r w:rsidRPr="00C44D3E">
        <w:t>e</w:t>
      </w:r>
      <w:r w:rsidRPr="00C44D3E">
        <w:t xml:space="preserve">nen Jahr besteuerten Einkommen das gleiche Landeskirchensteueraufkommen ergibt, wie </w:t>
      </w:r>
      <w:r w:rsidRPr="00C44D3E">
        <w:lastRenderedPageBreak/>
        <w:t>die Anwendung des bisherigen Einkommensteuertarifs und des bisherigen Kirchensteuersatzes. Die Anpassung findet insoweit nicht statt, als eine Änderung des Einkommensteuertarifs einer Änd</w:t>
      </w:r>
      <w:r w:rsidRPr="00C44D3E">
        <w:t>e</w:t>
      </w:r>
      <w:r w:rsidRPr="00C44D3E">
        <w:t>rung in der Gesamthöhe der Einkommen Rechnung trägt. Dies ist dann anzunehmen, wenn nach der Tarifänderung der prozentu</w:t>
      </w:r>
      <w:r w:rsidRPr="00C44D3E">
        <w:t>a</w:t>
      </w:r>
      <w:r w:rsidRPr="00C44D3E">
        <w:t>le Anteil der Steuer an dem Gesamtbetrag der Einkommen der gleiche wird, der er bei Schaffung des früheren Tarifs gew</w:t>
      </w:r>
      <w:r w:rsidRPr="00C44D3E">
        <w:t>e</w:t>
      </w:r>
      <w:r w:rsidRPr="00C44D3E">
        <w:t>sen ist.</w:t>
      </w:r>
    </w:p>
    <w:p w:rsidR="007946CD" w:rsidRPr="00C44D3E" w:rsidRDefault="007946CD" w:rsidP="007946CD">
      <w:pPr>
        <w:pStyle w:val="Gesetzestext"/>
      </w:pPr>
      <w:r w:rsidRPr="00C44D3E">
        <w:t>(2) Ein Ortskirchensteuerbeschluß, durch den die Steuer als gleichmäßiger Zuschlag zu den Meßbeträgen der Grundsteuer bemessen wird, gilt als genehmigt, wenn der Z</w:t>
      </w:r>
      <w:r w:rsidRPr="00C44D3E">
        <w:t>u</w:t>
      </w:r>
      <w:r w:rsidRPr="00C44D3E">
        <w:t>schlag 20 vom Hundert der Meßbeträge nicht übersteigt (allgemein genehmigter Ort</w:t>
      </w:r>
      <w:r w:rsidRPr="00C44D3E">
        <w:t>s</w:t>
      </w:r>
      <w:r w:rsidRPr="00C44D3E">
        <w:t>kirchensteuersatz nach der Grundsteuer). Ändern sich die Meßzahlen der Grundsteuer von den land- und forstwirtschaftlichen Betrieben, so ist der allgemein g</w:t>
      </w:r>
      <w:r w:rsidRPr="00C44D3E">
        <w:t>e</w:t>
      </w:r>
      <w:r w:rsidRPr="00C44D3E">
        <w:t>nehmigte Ortskirchensteuersatz durch Vereinbarung zwischen der Landesregierung und den Kirchenleitungen den veränderten Verhältni</w:t>
      </w:r>
      <w:r w:rsidRPr="00C44D3E">
        <w:t>s</w:t>
      </w:r>
      <w:r w:rsidRPr="00C44D3E">
        <w:t>sen anzupassen; das gleiche gilt, wenn sich, z. B. durch eine neue Bewertung des Grundbesitzes, die Besteuerungsgrundlage dieser Steuer wesen</w:t>
      </w:r>
      <w:r w:rsidRPr="00C44D3E">
        <w:t>t</w:t>
      </w:r>
      <w:r w:rsidRPr="00C44D3E">
        <w:t>lich ändert. Dabei ist der Ortskirchensteuersatz so zu bestimmen, daß er etwa ein Zehntel des durchschnittlichen Hebesatzes der niedersächsischen Gemeinden für die Grundsteuer von den land- und forstwirtschaftl</w:t>
      </w:r>
      <w:r w:rsidRPr="00C44D3E">
        <w:t>i</w:t>
      </w:r>
      <w:r w:rsidRPr="00C44D3E">
        <w:t xml:space="preserve">chen Betrieben beträgt. </w:t>
      </w:r>
    </w:p>
    <w:p w:rsidR="007946CD" w:rsidRPr="00C44D3E" w:rsidRDefault="007946CD" w:rsidP="007946CD">
      <w:pPr>
        <w:pStyle w:val="Gesetzestext"/>
      </w:pPr>
      <w:r w:rsidRPr="00C44D3E">
        <w:t>(3) Ein Ortskirchensteuerbeschluß, durch den die Erhebung eines Kirchgeldes bestimmt wird, gilt als genehmigt (allgemein genehmigtes Kirchgeld), wenn das Kirchgeld sich in einem Rahmen hält, der zwischen der Landesregierung und den einzelnen Kirchenleitungen verei</w:t>
      </w:r>
      <w:r w:rsidRPr="00C44D3E">
        <w:t>n</w:t>
      </w:r>
      <w:r w:rsidRPr="00C44D3E">
        <w:t xml:space="preserve">bart wird. </w:t>
      </w:r>
    </w:p>
    <w:p w:rsidR="007946CD" w:rsidRPr="00C44D3E" w:rsidRDefault="007946CD" w:rsidP="007946CD">
      <w:pPr>
        <w:pStyle w:val="Paragraphenberschrift"/>
      </w:pPr>
      <w:r w:rsidRPr="00C44D3E">
        <w:t>§ 7   [Zu Artikel 13 Absatz 1]</w:t>
      </w:r>
    </w:p>
    <w:p w:rsidR="007946CD" w:rsidRPr="00C44D3E" w:rsidRDefault="007946CD" w:rsidP="007946CD">
      <w:pPr>
        <w:pStyle w:val="Gesetzestext"/>
      </w:pPr>
      <w:r w:rsidRPr="00C44D3E">
        <w:t>In die Unterlagen, deren die Kirchen und ihre steuerberechtigten Verbände für die Durchfü</w:t>
      </w:r>
      <w:r w:rsidRPr="00C44D3E">
        <w:t>h</w:t>
      </w:r>
      <w:r w:rsidRPr="00C44D3E">
        <w:t>rung der Besteuerung und für die Feststellung ihrer Anteile am Kirchensteueraufkommen bedürfen (einschließlich der Angaben über die Konfessionszugehörigkeit), ist ihnen auf Anfordern von den zuständigen Staats- und Gemeindebehörden Einsicht zu gewä</w:t>
      </w:r>
      <w:r w:rsidRPr="00C44D3E">
        <w:t>h</w:t>
      </w:r>
      <w:r w:rsidRPr="00C44D3E">
        <w:t xml:space="preserve">ren. </w:t>
      </w:r>
    </w:p>
    <w:p w:rsidR="007946CD" w:rsidRPr="00C44D3E" w:rsidRDefault="007946CD" w:rsidP="007946CD">
      <w:pPr>
        <w:pStyle w:val="Paragraphenberschrift"/>
      </w:pPr>
      <w:r w:rsidRPr="00C44D3E">
        <w:t>§ 8   [Zu Artikel 13 Absatz 4]</w:t>
      </w:r>
    </w:p>
    <w:p w:rsidR="007946CD" w:rsidRDefault="007946CD" w:rsidP="007946CD">
      <w:pPr>
        <w:pStyle w:val="Gesetzestext"/>
        <w:rPr>
          <w:lang w:val="de-DE"/>
        </w:rPr>
      </w:pPr>
      <w:r w:rsidRPr="00C44D3E">
        <w:t>Die Kirchen sind damit einverstanden, daß das g</w:t>
      </w:r>
      <w:r w:rsidRPr="00C44D3E">
        <w:t>e</w:t>
      </w:r>
      <w:r w:rsidRPr="00C44D3E">
        <w:t>samte Aufkommen an Landeskirchensteuer in den Gebieten der einzelnen Landeskirchen einheitlichen Konten zugeführt wird; die Zuflüsse zu den Konten sind in diesem Fall laufend auf die steuerberechti</w:t>
      </w:r>
      <w:r w:rsidRPr="00C44D3E">
        <w:t>g</w:t>
      </w:r>
      <w:r w:rsidRPr="00C44D3E">
        <w:t>ten Körperschaften aufzuteilen, und zwar nach einem Schlüssel, der jeweils für ein oder mehrere Jahre nach den vorhandenen Unterlagen mit dem Ziel aufgestellt wird, jeder steuerberechtigten Körperschaft die von ihren Angehörigen aufgebrachten Steuerbeträge zuzuführen. Auf Verlangen der beteiligten steuerberechtigten Körperschaften ist die Aufteilung einer kirchlichen Stelle zu überla</w:t>
      </w:r>
      <w:r w:rsidRPr="00C44D3E">
        <w:t>s</w:t>
      </w:r>
      <w:r w:rsidRPr="00C44D3E">
        <w:t xml:space="preserve">sen. </w:t>
      </w:r>
    </w:p>
    <w:p w:rsidR="007946CD" w:rsidRPr="00C44D3E" w:rsidRDefault="007946CD" w:rsidP="007946CD">
      <w:pPr>
        <w:pStyle w:val="Paragraphenberschrift"/>
      </w:pPr>
      <w:r w:rsidRPr="00C44D3E">
        <w:t xml:space="preserve">§ 9   [Zu Artikel 16 Absatz 1] </w:t>
      </w:r>
    </w:p>
    <w:p w:rsidR="007946CD" w:rsidRPr="00C44D3E" w:rsidRDefault="007946CD" w:rsidP="007946CD">
      <w:pPr>
        <w:pStyle w:val="Gesetzestext"/>
      </w:pPr>
      <w:r w:rsidRPr="00C44D3E">
        <w:t xml:space="preserve">(1) Die Staatsleistung wird mit einem Zwölftel des Jahresbetrages jeweils monatlich im voraus gezahlt. </w:t>
      </w:r>
    </w:p>
    <w:p w:rsidR="007946CD" w:rsidRPr="00C44D3E" w:rsidRDefault="007946CD" w:rsidP="007946CD">
      <w:pPr>
        <w:pStyle w:val="Gesetzestext"/>
      </w:pPr>
      <w:r w:rsidRPr="00C44D3E">
        <w:t>(2) Die Anpassung an Veränderungen der Besoldung der Landesbeamten ist wie folgt vorz</w:t>
      </w:r>
      <w:r w:rsidRPr="00C44D3E">
        <w:t>u</w:t>
      </w:r>
      <w:r w:rsidRPr="00C44D3E">
        <w:t xml:space="preserve">nehmen: </w:t>
      </w:r>
    </w:p>
    <w:p w:rsidR="007946CD" w:rsidRPr="00C44D3E" w:rsidRDefault="007946CD" w:rsidP="007946CD">
      <w:pPr>
        <w:pStyle w:val="Gesetzestext"/>
      </w:pPr>
      <w:r w:rsidRPr="00C44D3E">
        <w:t>1.</w:t>
      </w:r>
      <w:r w:rsidRPr="00C44D3E">
        <w:tab/>
        <w:t>Berechnungsgrundlage ist die Besoldung der Landesbeamten der Besoldungsgruppe A 2c 2 (Ei</w:t>
      </w:r>
      <w:r w:rsidRPr="00C44D3E">
        <w:t>n</w:t>
      </w:r>
      <w:r w:rsidRPr="00C44D3E">
        <w:t xml:space="preserve">gangsgruppe des höheren Dienstes) im März 1955. </w:t>
      </w:r>
    </w:p>
    <w:p w:rsidR="007946CD" w:rsidRPr="00C44D3E" w:rsidRDefault="007946CD" w:rsidP="007946CD">
      <w:pPr>
        <w:pStyle w:val="Gesetzestext"/>
      </w:pPr>
      <w:r w:rsidRPr="00C44D3E">
        <w:t>2.</w:t>
      </w:r>
      <w:r w:rsidRPr="00C44D3E">
        <w:tab/>
        <w:t xml:space="preserve">Ausgegangen wird von dem Mittel zwischen Anfangs- und Endgrundgehalt der Besoldungsgruppe A 2c 2, dem Wohnungsgeldzuschuß der Tarifklasse III, Ortsklasse B, für einen Beamten mit weniger als drei zuschlagspflichtigen Kindern und 120 vom Hundert des Jahresbetrages für ein Kind von 13 Jahren. Das sind im März 1955 ein Zwölftel von 11 373,34 DM. </w:t>
      </w:r>
    </w:p>
    <w:p w:rsidR="007946CD" w:rsidRPr="005638F8" w:rsidRDefault="007946CD" w:rsidP="007946CD">
      <w:pPr>
        <w:pStyle w:val="Gesetzestext"/>
        <w:rPr>
          <w:lang w:val="de-DE"/>
        </w:rPr>
      </w:pPr>
      <w:r w:rsidRPr="00C44D3E">
        <w:lastRenderedPageBreak/>
        <w:t>3.</w:t>
      </w:r>
      <w:r w:rsidRPr="00C44D3E">
        <w:tab/>
        <w:t>Die Staatsleistung wird in dem gleichen Verhältnis erhöht oder vermindert, in dem sich die Besoldung gegenüber der gemäß Ziffer 1 und 2 festgestellten Besoldung erhöht oder vermi</w:t>
      </w:r>
      <w:r w:rsidRPr="00C44D3E">
        <w:t>n</w:t>
      </w:r>
      <w:r w:rsidRPr="00C44D3E">
        <w:t xml:space="preserve">dert. </w:t>
      </w:r>
    </w:p>
    <w:p w:rsidR="007946CD" w:rsidRPr="00C44D3E" w:rsidRDefault="007946CD" w:rsidP="007946CD">
      <w:pPr>
        <w:pStyle w:val="Paragraphenberschrift"/>
      </w:pPr>
      <w:r w:rsidRPr="00C44D3E">
        <w:t xml:space="preserve">§ 10   [Zu Art. 17 Abs. 1] </w:t>
      </w:r>
    </w:p>
    <w:p w:rsidR="007946CD" w:rsidRDefault="007946CD" w:rsidP="007946CD">
      <w:pPr>
        <w:pStyle w:val="Gesetzestext"/>
        <w:rPr>
          <w:lang w:val="de-DE"/>
        </w:rPr>
      </w:pPr>
      <w:r w:rsidRPr="00C44D3E">
        <w:t xml:space="preserve">(1) Die Vertragsschließenden werden die Gebäude und Grundstücke, die in das Eigentum der Kirchen </w:t>
      </w:r>
    </w:p>
    <w:p w:rsidR="007946CD" w:rsidRPr="00C44D3E" w:rsidRDefault="007946CD" w:rsidP="007946CD">
      <w:pPr>
        <w:pStyle w:val="Gesetzestext"/>
      </w:pPr>
      <w:r w:rsidRPr="00C44D3E">
        <w:t>übergehen, mit allen Merkmalen gemeinsam festl</w:t>
      </w:r>
      <w:r w:rsidRPr="00C44D3E">
        <w:t>e</w:t>
      </w:r>
      <w:r w:rsidRPr="00C44D3E">
        <w:t xml:space="preserve">gen. </w:t>
      </w:r>
    </w:p>
    <w:p w:rsidR="007946CD" w:rsidRPr="00C44D3E" w:rsidRDefault="007946CD" w:rsidP="007946CD">
      <w:pPr>
        <w:pStyle w:val="Gesetzestext"/>
      </w:pPr>
      <w:r w:rsidRPr="00C44D3E">
        <w:t>(2) Die Universitätskirche in Göttingen bleibt im E</w:t>
      </w:r>
      <w:r w:rsidRPr="00C44D3E">
        <w:t>i</w:t>
      </w:r>
      <w:r w:rsidRPr="00C44D3E">
        <w:t xml:space="preserve">gentum des Landes. </w:t>
      </w:r>
    </w:p>
    <w:p w:rsidR="007946CD" w:rsidRPr="00C44D3E" w:rsidRDefault="007946CD" w:rsidP="007946CD">
      <w:pPr>
        <w:pStyle w:val="Gesetzestext"/>
      </w:pPr>
      <w:r w:rsidRPr="00C44D3E">
        <w:t xml:space="preserve">(3) Soweit Gebäude vorhanden sind, die nur zum Teil evangelischen ortskirchlichen Zwecken dienen, soll die Unterhaltungslast, soweit möglich, durch Einzelvereinbarung im Sinne dieses Vertrages geregelt werden. </w:t>
      </w:r>
    </w:p>
    <w:p w:rsidR="007946CD" w:rsidRPr="00C44D3E" w:rsidRDefault="007946CD" w:rsidP="007946CD">
      <w:pPr>
        <w:pStyle w:val="Paragraphenberschrift"/>
      </w:pPr>
      <w:r w:rsidRPr="00C44D3E">
        <w:t>§ 11   [Zu Artikel 17 Absatz 3]</w:t>
      </w:r>
    </w:p>
    <w:p w:rsidR="007946CD" w:rsidRPr="00C44D3E" w:rsidRDefault="007946CD" w:rsidP="007946CD">
      <w:pPr>
        <w:pStyle w:val="Gesetzestext"/>
      </w:pPr>
      <w:r w:rsidRPr="00C44D3E">
        <w:t>(1) Das Land darf ohne Zustimmung der Kirche Verpflichtungen, von denen es freizustellen ist, w</w:t>
      </w:r>
      <w:r w:rsidRPr="00C44D3E">
        <w:t>e</w:t>
      </w:r>
      <w:r w:rsidRPr="00C44D3E">
        <w:t>der gerichtlich noch außergerichtlich in irgendeiner Weise anerkennen. Wird das Land wegen der genannten Verpflichtungen in einen Rechtsstreit verwickelt, so wird es der Kirche alsbald den Streit verkü</w:t>
      </w:r>
      <w:r w:rsidRPr="00C44D3E">
        <w:t>n</w:t>
      </w:r>
      <w:r w:rsidRPr="00C44D3E">
        <w:t>den und ihr Einsicht in seine Unterlagen über den Prozeßstoff gewähren. Die gerichtlichen und außergerichtlichen Kosten sind dem Land zu ersta</w:t>
      </w:r>
      <w:r w:rsidRPr="00C44D3E">
        <w:t>t</w:t>
      </w:r>
      <w:r w:rsidRPr="00C44D3E">
        <w:t xml:space="preserve">ten. </w:t>
      </w:r>
    </w:p>
    <w:p w:rsidR="007946CD" w:rsidRPr="00C44D3E" w:rsidRDefault="007946CD" w:rsidP="007946CD">
      <w:pPr>
        <w:pStyle w:val="Gesetzestext"/>
      </w:pPr>
      <w:r w:rsidRPr="00C44D3E">
        <w:t>(2) Die Kirchen werden sich bemühen, Verträge mit den Berechtigten zustande zu bringen, durch die das Land aus seinen Verpflichtungen gegenüber den B</w:t>
      </w:r>
      <w:r w:rsidRPr="00C44D3E">
        <w:t>e</w:t>
      </w:r>
      <w:r w:rsidRPr="00C44D3E">
        <w:t xml:space="preserve">rechtigten entlassen wird. </w:t>
      </w:r>
    </w:p>
    <w:p w:rsidR="007946CD" w:rsidRPr="00C44D3E" w:rsidRDefault="007946CD" w:rsidP="007946CD">
      <w:pPr>
        <w:pStyle w:val="Paragraphenberschrift"/>
      </w:pPr>
      <w:r w:rsidRPr="00C44D3E">
        <w:t xml:space="preserve">§ 12   [Zu Artikel 17 Absatz 5] </w:t>
      </w:r>
    </w:p>
    <w:p w:rsidR="007946CD" w:rsidRDefault="007946CD" w:rsidP="007946CD">
      <w:pPr>
        <w:pStyle w:val="Gesetzestext"/>
        <w:rPr>
          <w:lang w:val="de-DE"/>
        </w:rPr>
      </w:pPr>
      <w:r w:rsidRPr="00C44D3E">
        <w:t xml:space="preserve">Es besteht Einigkeit darüber, daß das Nutzungsrecht an dem Gebäude des Landeskirchenamtes in Wolfenbüttel, Schloßplatz 1-2, erst erlischt, wenn das in Braunschweig für das Landeskirchenamt zu errichtende Gebäude bezugsfertig ist. Es wird dafür eine Frist von längstens zwei Jahren nach Übertragung des Eigentums an dem Grundstück in Braunschweig, An der Brüdernkirche, vorgesehen. </w:t>
      </w:r>
    </w:p>
    <w:p w:rsidR="007946CD" w:rsidRDefault="007946CD" w:rsidP="007946CD">
      <w:pPr>
        <w:pStyle w:val="Gesetzestext"/>
        <w:rPr>
          <w:lang w:val="de-DE"/>
        </w:rPr>
      </w:pPr>
    </w:p>
    <w:p w:rsidR="007946CD" w:rsidRPr="00840967" w:rsidRDefault="007946CD" w:rsidP="007946CD">
      <w:pPr>
        <w:pStyle w:val="Gesetzestext"/>
        <w:rPr>
          <w:lang w:val="de-DE"/>
        </w:rPr>
      </w:pPr>
    </w:p>
    <w:p w:rsidR="007946CD" w:rsidRPr="00C44D3E" w:rsidRDefault="007946CD" w:rsidP="00D024E5">
      <w:pPr>
        <w:pStyle w:val="berschrift4"/>
        <w:numPr>
          <w:ilvl w:val="2"/>
          <w:numId w:val="26"/>
        </w:numPr>
      </w:pPr>
      <w:bookmarkStart w:id="132" w:name="_Toc353794723"/>
      <w:bookmarkStart w:id="133" w:name="_Toc353797006"/>
      <w:r w:rsidRPr="00C44D3E">
        <w:t>Vertrag zwischen dem Land Niedersachsen und dem Landesverband der Jüdischen Ge</w:t>
      </w:r>
      <w:r>
        <w:t xml:space="preserve">meinden von Niedersachsen </w:t>
      </w:r>
      <w:r>
        <w:noBreakHyphen/>
        <w:t> </w:t>
      </w:r>
      <w:r w:rsidRPr="00C44D3E">
        <w:t>Körpers</w:t>
      </w:r>
      <w:r>
        <w:t>chaft des öffentlichen </w:t>
      </w:r>
      <w:r w:rsidRPr="00C44D3E">
        <w:t>Rechts –</w:t>
      </w:r>
      <w:bookmarkEnd w:id="132"/>
      <w:bookmarkEnd w:id="133"/>
    </w:p>
    <w:p w:rsidR="007946CD" w:rsidRPr="00C44D3E" w:rsidRDefault="007946CD" w:rsidP="007946CD">
      <w:pPr>
        <w:pStyle w:val="GesetzUntertitel"/>
      </w:pPr>
      <w:r>
        <w:t>Vom 28.06.</w:t>
      </w:r>
      <w:r w:rsidRPr="00C44D3E">
        <w:t xml:space="preserve">1983 (Nds. GVBl. S. 306), in Kraft seit </w:t>
      </w:r>
      <w:r>
        <w:t xml:space="preserve">01.01.1984, Vertragsgesetz vom 16.12.1983 (Nds. GVBl. S. 305) </w:t>
      </w:r>
      <w:r w:rsidRPr="00C44D3E">
        <w:t xml:space="preserve">zuletzt geändert durch Vertrag vom </w:t>
      </w:r>
      <w:r>
        <w:t>03.01.2008 (Nds. GVBl. </w:t>
      </w:r>
      <w:r w:rsidRPr="00C44D3E">
        <w:t xml:space="preserve">318), in Kraft seit </w:t>
      </w:r>
      <w:r>
        <w:t>01.01.</w:t>
      </w:r>
      <w:r w:rsidRPr="00C44D3E">
        <w:t xml:space="preserve">2008, Zustimmungsgesetz vom </w:t>
      </w:r>
      <w:r>
        <w:t>08.10.2008 (Nds. GVBl. </w:t>
      </w:r>
      <w:r w:rsidRPr="00C44D3E">
        <w:t>S. 317)</w:t>
      </w:r>
      <w:r w:rsidRPr="00C44D3E">
        <w:rPr>
          <w:rStyle w:val="Funotenzeichen"/>
        </w:rPr>
        <w:footnoteReference w:id="35"/>
      </w:r>
    </w:p>
    <w:p w:rsidR="007946CD" w:rsidRPr="00C44D3E" w:rsidRDefault="007946CD" w:rsidP="007946CD">
      <w:pPr>
        <w:pStyle w:val="Gesetzestext"/>
      </w:pPr>
      <w:r w:rsidRPr="00C44D3E">
        <w:t>Zwischen dem Land Niedersachsen, vertreten durch den Niedersächsischen Ministerpräsidenten, dieser vertreten durch den Niedersächsischen Kultusminister, und dem Landesverband der Jüdischen Gemeinden von Niedersachsen – Körperschaft des öffentlichen Rechts – wird folgender Vertrag geschlossen:</w:t>
      </w:r>
    </w:p>
    <w:p w:rsidR="007946CD" w:rsidRPr="000876A6" w:rsidRDefault="007946CD" w:rsidP="007946CD">
      <w:pPr>
        <w:pStyle w:val="Paragraphenberschrift"/>
        <w:rPr>
          <w:lang w:val="de-DE"/>
        </w:rPr>
      </w:pPr>
      <w:r w:rsidRPr="00C44D3E">
        <w:lastRenderedPageBreak/>
        <w:t>§ 1</w:t>
      </w:r>
      <w:r>
        <w:rPr>
          <w:lang w:val="de-DE"/>
        </w:rPr>
        <w:t xml:space="preserve"> [Zahlung der Landesleistung]</w:t>
      </w:r>
    </w:p>
    <w:p w:rsidR="007946CD" w:rsidRPr="00C44D3E" w:rsidRDefault="007946CD" w:rsidP="007946CD">
      <w:pPr>
        <w:pStyle w:val="Gesetzestext"/>
      </w:pPr>
      <w:r w:rsidRPr="00C44D3E">
        <w:t>(1) Auf Grund des geschichtlich bedingten besond</w:t>
      </w:r>
      <w:r w:rsidRPr="00C44D3E">
        <w:t>e</w:t>
      </w:r>
      <w:r w:rsidRPr="00C44D3E">
        <w:t>ren Verhältnisses zu seinen jüdischen Bürgerinnen und Bürgern und zur Erhaltung und Pflege des g</w:t>
      </w:r>
      <w:r w:rsidRPr="00C44D3E">
        <w:t>e</w:t>
      </w:r>
      <w:r w:rsidRPr="00C44D3E">
        <w:t>meinsamen deutsch-jüdischen Kulturerbes zahlt das Land Niedersachsen an den Landesverband der Jüdischen Gemeinden von Niedersachsen, Körperschaft des öffentlichen Rechts (Beschluss des Niedersächsischen Landesmini</w:t>
      </w:r>
      <w:r w:rsidRPr="00C44D3E">
        <w:t>s</w:t>
      </w:r>
      <w:r w:rsidRPr="00C44D3E">
        <w:t>teriums vom 15. Januar 1963 – Nieders. MBl. S. 78 –), zu dessen Ausgaben und zu den Ausgaben der jüdischen Gemeinden Niedersachsens für religiöse und kulturelle Bedürfnisse und für Verwaltung 1 325 000 Euro im Hau</w:t>
      </w:r>
      <w:r w:rsidRPr="00C44D3E">
        <w:t>s</w:t>
      </w:r>
      <w:r w:rsidRPr="00C44D3E">
        <w:t>haltsjahr 2008 und 1 250 000 Euro ab dem Haushaltsjahr 2009. Der Betrag ist in seiner Höhe laufend den Veränderungen der Besoldung der Landesbeamten wie bei vergleichbaren Staatsleistungen a</w:t>
      </w:r>
      <w:r w:rsidRPr="00C44D3E">
        <w:t>n</w:t>
      </w:r>
      <w:r w:rsidRPr="00C44D3E">
        <w:t xml:space="preserve">zupassen. </w:t>
      </w:r>
    </w:p>
    <w:p w:rsidR="007946CD" w:rsidRPr="00C44D3E" w:rsidRDefault="007946CD" w:rsidP="007946CD">
      <w:pPr>
        <w:pStyle w:val="Gesetzestext"/>
      </w:pPr>
      <w:r w:rsidRPr="00C44D3E">
        <w:t>(2) Der Landesverband fördert die jüdischen Gemeinden mit der Landesleistung gemäß Absatz 1 ungeachtet ihrer Zugehörigkeit zum Landesverband; davon ausgenommen sind die Mitgliedsgemeinden des Landesverbandes Israelitischer Kultusgemeinden von Niedersachsen. Unmittelbare Ansprüche von jüdischen Gemei</w:t>
      </w:r>
      <w:r w:rsidRPr="00C44D3E">
        <w:t>n</w:t>
      </w:r>
      <w:r w:rsidRPr="00C44D3E">
        <w:t xml:space="preserve">den gegen das Land sind ausgeschlossen. </w:t>
      </w:r>
    </w:p>
    <w:p w:rsidR="007946CD" w:rsidRPr="000876A6" w:rsidRDefault="007946CD" w:rsidP="007946CD">
      <w:pPr>
        <w:pStyle w:val="Paragraphenberschrift"/>
        <w:rPr>
          <w:lang w:val="de-DE"/>
        </w:rPr>
      </w:pPr>
      <w:r w:rsidRPr="00C44D3E">
        <w:t>§ 2</w:t>
      </w:r>
      <w:r>
        <w:rPr>
          <w:lang w:val="de-DE"/>
        </w:rPr>
        <w:t xml:space="preserve"> [Zahlungstermine]</w:t>
      </w:r>
    </w:p>
    <w:p w:rsidR="007946CD" w:rsidRPr="00C44D3E" w:rsidRDefault="007946CD" w:rsidP="007946CD">
      <w:pPr>
        <w:pStyle w:val="Gesetzestext"/>
      </w:pPr>
      <w:r w:rsidRPr="00C44D3E">
        <w:t>Die Landesleistung wird mit je einem Viertel des Jahresbetrages jeweils am 15. Februar, 15. Mai, 15. August und 15. November gezahlt.</w:t>
      </w:r>
    </w:p>
    <w:p w:rsidR="007946CD" w:rsidRPr="000876A6" w:rsidRDefault="007946CD" w:rsidP="007946CD">
      <w:pPr>
        <w:pStyle w:val="Paragraphenberschrift"/>
        <w:rPr>
          <w:lang w:val="de-DE"/>
        </w:rPr>
      </w:pPr>
      <w:r w:rsidRPr="00C44D3E">
        <w:t>§ 3</w:t>
      </w:r>
      <w:r>
        <w:rPr>
          <w:lang w:val="de-DE"/>
        </w:rPr>
        <w:t xml:space="preserve"> [Kündigung]</w:t>
      </w:r>
    </w:p>
    <w:p w:rsidR="007946CD" w:rsidRPr="00C44D3E" w:rsidRDefault="007946CD" w:rsidP="007946CD">
      <w:pPr>
        <w:pStyle w:val="Gesetzestext"/>
      </w:pPr>
      <w:r w:rsidRPr="00C44D3E">
        <w:t>Dieser Vertrag kann von jedem der Vertragsschli</w:t>
      </w:r>
      <w:r w:rsidRPr="00C44D3E">
        <w:t>e</w:t>
      </w:r>
      <w:r w:rsidRPr="00C44D3E">
        <w:t>ßenden mit einer Frist von zwei Jahren schriftlich zum Ende des Kalenderjahres gekündigt werden.</w:t>
      </w:r>
    </w:p>
    <w:p w:rsidR="007946CD" w:rsidRPr="000876A6" w:rsidRDefault="007946CD" w:rsidP="007946CD">
      <w:pPr>
        <w:pStyle w:val="Paragraphenberschrift"/>
        <w:rPr>
          <w:lang w:val="de-DE"/>
        </w:rPr>
      </w:pPr>
      <w:r w:rsidRPr="00C44D3E">
        <w:t>§ 4</w:t>
      </w:r>
      <w:r>
        <w:rPr>
          <w:lang w:val="de-DE"/>
        </w:rPr>
        <w:t xml:space="preserve"> [Inkrafttreten, Außerkrafttreten]</w:t>
      </w:r>
    </w:p>
    <w:p w:rsidR="007946CD" w:rsidRPr="00C44D3E" w:rsidRDefault="007946CD" w:rsidP="007946CD">
      <w:pPr>
        <w:pStyle w:val="Gesetzestext"/>
      </w:pPr>
      <w:r w:rsidRPr="00C44D3E">
        <w:t>(1) Dieser Vertrag bedarf der Zustimmung des Ni</w:t>
      </w:r>
      <w:r w:rsidRPr="00C44D3E">
        <w:t>e</w:t>
      </w:r>
      <w:r w:rsidRPr="00C44D3E">
        <w:t>dersächsischen Landtages.</w:t>
      </w:r>
    </w:p>
    <w:p w:rsidR="007946CD" w:rsidRPr="00C44D3E" w:rsidRDefault="007946CD" w:rsidP="007946CD">
      <w:pPr>
        <w:pStyle w:val="Gesetzestext"/>
      </w:pPr>
      <w:r w:rsidRPr="00C44D3E">
        <w:t>(2) Der Vertrag tritt am Ersten des Monats in Kraft, der auf den Tag folgt, an dem dem Landesve</w:t>
      </w:r>
      <w:r w:rsidRPr="00C44D3E">
        <w:t>r</w:t>
      </w:r>
      <w:r w:rsidRPr="00C44D3E">
        <w:t>band der Jüdischen Gemeinden von Niedersachsen die Erklärung des Landes Niedersachsen zug</w:t>
      </w:r>
      <w:r w:rsidRPr="00C44D3E">
        <w:t>e</w:t>
      </w:r>
      <w:r w:rsidRPr="00C44D3E">
        <w:t>gangen ist, daß der Vertrag die verfassungsmäßige Zustimmung des Niedersäc</w:t>
      </w:r>
      <w:r w:rsidRPr="00C44D3E">
        <w:t>h</w:t>
      </w:r>
      <w:r w:rsidRPr="00C44D3E">
        <w:t>sischen Landtages gefunden hat. Zum gleichen Zeitpunkt tritt der zwischen den Vertragsschließenden bestehende Ve</w:t>
      </w:r>
      <w:r w:rsidRPr="00C44D3E">
        <w:t>r</w:t>
      </w:r>
      <w:r w:rsidRPr="00C44D3E">
        <w:t>trag vom 20. Juni 1960 außer Kraft.</w:t>
      </w:r>
    </w:p>
    <w:p w:rsidR="007946CD" w:rsidRPr="00C44D3E" w:rsidRDefault="007946CD" w:rsidP="007946CD">
      <w:pPr>
        <w:pStyle w:val="Gesetzestext"/>
      </w:pPr>
      <w:r w:rsidRPr="00C44D3E">
        <w:t>Hannover, den 28. Juni 1983</w:t>
      </w:r>
    </w:p>
    <w:p w:rsidR="007946CD" w:rsidRDefault="007946CD" w:rsidP="007946CD">
      <w:pPr>
        <w:pStyle w:val="Gesetzestext"/>
        <w:rPr>
          <w:lang w:val="de-DE"/>
        </w:rPr>
      </w:pPr>
      <w:r w:rsidRPr="00C44D3E">
        <w:t>gez. Oschatz, Niedersächsi</w:t>
      </w:r>
      <w:r>
        <w:t>scher Kultusminister</w:t>
      </w:r>
    </w:p>
    <w:p w:rsidR="007946CD" w:rsidRDefault="007946CD" w:rsidP="007946CD">
      <w:pPr>
        <w:pStyle w:val="Gesetzestext"/>
        <w:rPr>
          <w:lang w:val="de-DE"/>
        </w:rPr>
      </w:pPr>
      <w:r w:rsidRPr="00C44D3E">
        <w:t xml:space="preserve">gez. Michael Fürst, </w:t>
      </w:r>
      <w:bookmarkStart w:id="134" w:name="OLE_LINK1"/>
      <w:r w:rsidRPr="00C44D3E">
        <w:t>Vorstand des Landesverbands der Jüdischen Gemeinden von Niedersac</w:t>
      </w:r>
      <w:r w:rsidRPr="00C44D3E">
        <w:t>h</w:t>
      </w:r>
      <w:r w:rsidRPr="00C44D3E">
        <w:t>sen</w:t>
      </w:r>
      <w:bookmarkEnd w:id="134"/>
    </w:p>
    <w:p w:rsidR="007946CD" w:rsidRDefault="007946CD" w:rsidP="007946CD">
      <w:pPr>
        <w:pStyle w:val="Gesetzestext"/>
        <w:rPr>
          <w:lang w:val="de-DE"/>
        </w:rPr>
      </w:pPr>
      <w:r w:rsidRPr="00C44D3E">
        <w:t>gez. Ewald Aul, Vorstand des Landesverbands der Jüdischen Gemeinden von Niedersachsen</w:t>
      </w:r>
    </w:p>
    <w:p w:rsidR="007946CD" w:rsidRDefault="007946CD" w:rsidP="007946CD">
      <w:pPr>
        <w:pStyle w:val="Gesetzestext"/>
        <w:rPr>
          <w:lang w:val="de-DE"/>
        </w:rPr>
      </w:pPr>
    </w:p>
    <w:p w:rsidR="007946CD" w:rsidRPr="000876A6" w:rsidRDefault="007946CD" w:rsidP="007946CD">
      <w:pPr>
        <w:pStyle w:val="Gesetzestext"/>
        <w:rPr>
          <w:lang w:val="de-DE"/>
        </w:rPr>
      </w:pPr>
    </w:p>
    <w:p w:rsidR="007946CD" w:rsidRPr="00C44D3E" w:rsidRDefault="007946CD" w:rsidP="00D024E5">
      <w:pPr>
        <w:pStyle w:val="berschrift4"/>
        <w:numPr>
          <w:ilvl w:val="2"/>
          <w:numId w:val="26"/>
        </w:numPr>
      </w:pPr>
      <w:bookmarkStart w:id="135" w:name="_Toc353794725"/>
      <w:bookmarkStart w:id="136" w:name="_Toc353797008"/>
      <w:r w:rsidRPr="00C44D3E">
        <w:lastRenderedPageBreak/>
        <w:t>Vertrag zwischen dem Land Niedersachsen und der Evangelisch-methodistischen Kirche in Nor</w:t>
      </w:r>
      <w:r w:rsidRPr="00C44D3E">
        <w:t>d</w:t>
      </w:r>
      <w:r w:rsidRPr="00C44D3E">
        <w:t>westdeutschland</w:t>
      </w:r>
      <w:bookmarkEnd w:id="135"/>
      <w:bookmarkEnd w:id="136"/>
    </w:p>
    <w:p w:rsidR="007946CD" w:rsidRPr="00C44D3E" w:rsidRDefault="007946CD" w:rsidP="007946CD">
      <w:pPr>
        <w:pStyle w:val="GesetzUntertitel"/>
      </w:pPr>
      <w:r>
        <w:t>Vom 26.01.</w:t>
      </w:r>
      <w:r w:rsidRPr="00C44D3E">
        <w:t xml:space="preserve">1978 (Nds. MBl. S. 899), geändert durch den Vertrag vom </w:t>
      </w:r>
      <w:r>
        <w:t>09.08.1993 (Nds. MBl. </w:t>
      </w:r>
      <w:r w:rsidRPr="00C44D3E">
        <w:t>1994 S. 453)</w:t>
      </w:r>
    </w:p>
    <w:p w:rsidR="007946CD" w:rsidRPr="00C44D3E" w:rsidRDefault="007946CD" w:rsidP="007946CD">
      <w:pPr>
        <w:pStyle w:val="Gesetzestext"/>
      </w:pPr>
      <w:r w:rsidRPr="00C44D3E">
        <w:t>Zwischen dem Land Niedersachsen, vertreten durch den Niedersächsischen Ministerpräsidenten, dieser vertreten durch den Ni</w:t>
      </w:r>
      <w:r w:rsidRPr="00C44D3E">
        <w:t>e</w:t>
      </w:r>
      <w:r w:rsidRPr="00C44D3E">
        <w:t>dersächsischen Kultusminister, und der Evangelisch-methodistischen Kirche in Norddeutschland (früher Nordwestdeutschland), Körperschaft des öffentlichen Rechts, vertreten durch ihren Vorstand, dieser vertreten durch den ersten Vorsitzenden und den ersten Schriftführer, wird vorbehaltlich der Zustimmung des Niedersächsischen Landtages folgender Vertrag g</w:t>
      </w:r>
      <w:r w:rsidRPr="00C44D3E">
        <w:t>e</w:t>
      </w:r>
      <w:r w:rsidRPr="00C44D3E">
        <w:t>schlossen:</w:t>
      </w:r>
    </w:p>
    <w:p w:rsidR="007946CD" w:rsidRPr="00C44D3E" w:rsidRDefault="007946CD" w:rsidP="007946CD">
      <w:pPr>
        <w:pStyle w:val="Paragraphenberschrift"/>
      </w:pPr>
      <w:r w:rsidRPr="00C44D3E">
        <w:t>§ 1</w:t>
      </w:r>
    </w:p>
    <w:p w:rsidR="007946CD" w:rsidRPr="00C44D3E" w:rsidRDefault="007946CD" w:rsidP="007946CD">
      <w:pPr>
        <w:pStyle w:val="Gesetzestext"/>
      </w:pPr>
      <w:r w:rsidRPr="00C44D3E">
        <w:t>Das Land zahlt der Evangelisch-methodistischen Kirche in Nordwestdeutschland von dem Jahr 1993 ab als Zuschuß zu den Personalkosten der niede</w:t>
      </w:r>
      <w:r w:rsidRPr="00C44D3E">
        <w:t>r</w:t>
      </w:r>
      <w:r w:rsidRPr="00C44D3E">
        <w:t>sächsischen Kirchengemeinden in den Jahren 1993 bis 1997 jährlich 50 000 DM, in den Jahren 1998 bis 2002 jährlich 40 000 DM, in den Jahren 2003 bis 2007 jährlich 30 000 DM, in den Jahren 2008 bis 2012 jährlich 20 000 DM, in den Jahren 2013 bis 2017 jährlich 10 000 DM und letztmalig in den Jahren 2018 bis 2022 jährlich 5 000 DM.</w:t>
      </w:r>
    </w:p>
    <w:p w:rsidR="007946CD" w:rsidRPr="00C44D3E" w:rsidRDefault="007946CD" w:rsidP="007946CD">
      <w:pPr>
        <w:pStyle w:val="Paragraphenberschrift"/>
      </w:pPr>
      <w:r w:rsidRPr="00C44D3E">
        <w:t>§ 2</w:t>
      </w:r>
    </w:p>
    <w:p w:rsidR="007946CD" w:rsidRPr="00C44D3E" w:rsidRDefault="007946CD" w:rsidP="007946CD">
      <w:pPr>
        <w:pStyle w:val="Gesetzestext"/>
      </w:pPr>
      <w:r w:rsidRPr="00C44D3E">
        <w:t>Die Staatsleistung wird vierteljährlich mit je einem Viertel im voraus gezahlt.</w:t>
      </w:r>
    </w:p>
    <w:p w:rsidR="007946CD" w:rsidRPr="00C44D3E" w:rsidRDefault="007946CD" w:rsidP="007946CD">
      <w:pPr>
        <w:pStyle w:val="Paragraphenberschrift"/>
      </w:pPr>
      <w:r w:rsidRPr="00C44D3E">
        <w:t>§ 3</w:t>
      </w:r>
    </w:p>
    <w:p w:rsidR="007946CD" w:rsidRPr="00C44D3E" w:rsidRDefault="007946CD" w:rsidP="007946CD">
      <w:pPr>
        <w:pStyle w:val="Gesetzestext"/>
      </w:pPr>
      <w:r w:rsidRPr="00C44D3E">
        <w:t>(1) Über die Verwendung der Staatsleistung ist jährlich bis zum 1. April des folgenden Jahres ein Verwendungsnachweis zu erbringen.</w:t>
      </w:r>
    </w:p>
    <w:p w:rsidR="007946CD" w:rsidRPr="00C44D3E" w:rsidRDefault="007946CD" w:rsidP="007946CD">
      <w:pPr>
        <w:pStyle w:val="Gesetzestext"/>
      </w:pPr>
      <w:r w:rsidRPr="00C44D3E">
        <w:t>(2) Der Landesrechnungshof ist berechtigt, die Verwendung der Finanzhilfe an Ort und Stelle zu überpr</w:t>
      </w:r>
      <w:r w:rsidRPr="00C44D3E">
        <w:t>ü</w:t>
      </w:r>
      <w:r w:rsidRPr="00C44D3E">
        <w:t>fen, die erforderlichen Unterlagen einzusehen und Auskünfte zu verlangen.</w:t>
      </w:r>
    </w:p>
    <w:p w:rsidR="007946CD" w:rsidRDefault="007946CD" w:rsidP="007946CD">
      <w:pPr>
        <w:pStyle w:val="Gesetzestext"/>
        <w:rPr>
          <w:lang w:val="de-DE" w:bidi="he-IL"/>
        </w:rPr>
      </w:pPr>
      <w:r>
        <w:rPr>
          <w:lang w:bidi="he-IL"/>
        </w:rPr>
        <w:t>Hannover, den 26. Januar 1978</w:t>
      </w:r>
    </w:p>
    <w:p w:rsidR="007946CD" w:rsidRDefault="007946CD" w:rsidP="007946CD">
      <w:pPr>
        <w:pStyle w:val="Gesetzestext"/>
        <w:jc w:val="left"/>
        <w:rPr>
          <w:lang w:val="de-DE" w:bidi="he-IL"/>
        </w:rPr>
      </w:pPr>
      <w:r>
        <w:rPr>
          <w:lang w:bidi="he-IL"/>
        </w:rPr>
        <w:t>Für das Land Niedersachsen</w:t>
      </w:r>
      <w:r>
        <w:rPr>
          <w:lang w:val="de-DE" w:bidi="he-IL"/>
        </w:rPr>
        <w:br/>
      </w:r>
      <w:r w:rsidRPr="00C44D3E">
        <w:rPr>
          <w:lang w:bidi="he-IL"/>
        </w:rPr>
        <w:t>Für den Nieder</w:t>
      </w:r>
      <w:r>
        <w:rPr>
          <w:lang w:bidi="he-IL"/>
        </w:rPr>
        <w:t>sächsischen Ministerpräsidenten</w:t>
      </w:r>
      <w:r>
        <w:rPr>
          <w:lang w:val="de-DE" w:bidi="he-IL"/>
        </w:rPr>
        <w:br/>
      </w:r>
      <w:r w:rsidRPr="00C44D3E">
        <w:rPr>
          <w:lang w:bidi="he-IL"/>
        </w:rPr>
        <w:t>Der Niedersächsische K</w:t>
      </w:r>
      <w:r>
        <w:rPr>
          <w:lang w:bidi="he-IL"/>
        </w:rPr>
        <w:t>ultusminister</w:t>
      </w:r>
      <w:r>
        <w:rPr>
          <w:lang w:val="de-DE" w:bidi="he-IL"/>
        </w:rPr>
        <w:br/>
      </w:r>
      <w:r>
        <w:rPr>
          <w:lang w:bidi="he-IL"/>
        </w:rPr>
        <w:t>Gez. Remmers</w:t>
      </w:r>
      <w:r>
        <w:rPr>
          <w:lang w:val="de-DE" w:bidi="he-IL"/>
        </w:rPr>
        <w:br/>
      </w:r>
      <w:r w:rsidRPr="00C44D3E">
        <w:rPr>
          <w:lang w:bidi="he-IL"/>
        </w:rPr>
        <w:t>Für den Vorstand der Evangelisch-methodistische</w:t>
      </w:r>
      <w:r>
        <w:rPr>
          <w:lang w:bidi="he-IL"/>
        </w:rPr>
        <w:t>n Kirche in Nordwestdeutschland</w:t>
      </w:r>
      <w:r>
        <w:rPr>
          <w:lang w:val="de-DE" w:bidi="he-IL"/>
        </w:rPr>
        <w:br/>
      </w:r>
      <w:r>
        <w:rPr>
          <w:lang w:bidi="he-IL"/>
        </w:rPr>
        <w:t>Gez. Immanuel Mohr</w:t>
      </w:r>
      <w:r>
        <w:rPr>
          <w:lang w:val="de-DE" w:bidi="he-IL"/>
        </w:rPr>
        <w:br/>
      </w:r>
      <w:r w:rsidRPr="00C44D3E">
        <w:rPr>
          <w:lang w:bidi="he-IL"/>
        </w:rPr>
        <w:t>Gez. J. Bruns</w:t>
      </w:r>
    </w:p>
    <w:p w:rsidR="007946CD" w:rsidRDefault="007946CD" w:rsidP="007946CD">
      <w:pPr>
        <w:pStyle w:val="Gesetzestext"/>
        <w:jc w:val="left"/>
        <w:rPr>
          <w:lang w:val="de-DE" w:bidi="he-IL"/>
        </w:rPr>
      </w:pPr>
    </w:p>
    <w:p w:rsidR="007946CD" w:rsidRPr="00657BFB" w:rsidRDefault="007946CD" w:rsidP="007946CD">
      <w:pPr>
        <w:pStyle w:val="Gesetzestext"/>
        <w:jc w:val="left"/>
        <w:rPr>
          <w:lang w:val="de-DE" w:bidi="he-IL"/>
        </w:rPr>
      </w:pPr>
    </w:p>
    <w:p w:rsidR="007946CD" w:rsidRPr="00C44D3E" w:rsidRDefault="007946CD" w:rsidP="00D024E5">
      <w:pPr>
        <w:pStyle w:val="berschrift4"/>
        <w:numPr>
          <w:ilvl w:val="2"/>
          <w:numId w:val="26"/>
        </w:numPr>
      </w:pPr>
      <w:bookmarkStart w:id="137" w:name="_Toc353794726"/>
      <w:bookmarkStart w:id="138" w:name="_Toc353797009"/>
      <w:r w:rsidRPr="00C44D3E">
        <w:lastRenderedPageBreak/>
        <w:t>Vertrag zwischen dem Land Niedersachsen und der Freireligiösen Landesgemeinschaft Niedersachsen</w:t>
      </w:r>
      <w:r w:rsidRPr="00C44D3E">
        <w:rPr>
          <w:rStyle w:val="Funotenzeichen"/>
        </w:rPr>
        <w:footnoteReference w:id="36"/>
      </w:r>
      <w:bookmarkEnd w:id="137"/>
      <w:bookmarkEnd w:id="138"/>
    </w:p>
    <w:p w:rsidR="007946CD" w:rsidRPr="00C44D3E" w:rsidRDefault="007946CD" w:rsidP="007946CD">
      <w:pPr>
        <w:pStyle w:val="GesetzUntertitel"/>
      </w:pPr>
      <w:r w:rsidRPr="00C44D3E">
        <w:t xml:space="preserve">Vom </w:t>
      </w:r>
      <w:r>
        <w:t>08.06.</w:t>
      </w:r>
      <w:r w:rsidRPr="00C44D3E">
        <w:t>1970 (Nds. GVBl. S. 505), in</w:t>
      </w:r>
      <w:r>
        <w:t xml:space="preserve"> Kraft seit 16.12.1970, Vertragsgesetz vom 11.12.</w:t>
      </w:r>
      <w:r w:rsidRPr="00C44D3E">
        <w:t>1970 (Nds. GVBl. S. 505)</w:t>
      </w:r>
    </w:p>
    <w:p w:rsidR="007946CD" w:rsidRDefault="007946CD" w:rsidP="007946CD">
      <w:pPr>
        <w:pStyle w:val="Gesetzestext"/>
        <w:rPr>
          <w:lang w:val="de-DE"/>
        </w:rPr>
      </w:pPr>
    </w:p>
    <w:p w:rsidR="007946CD" w:rsidRPr="00C44D3E" w:rsidRDefault="007946CD" w:rsidP="007946CD">
      <w:pPr>
        <w:pStyle w:val="Gesetzestext"/>
      </w:pPr>
      <w:r w:rsidRPr="00C44D3E">
        <w:t>Zwischen dem Land Niedersachsen, vertreten durch den Niedersächsischen Ministerpräside</w:t>
      </w:r>
      <w:r w:rsidRPr="00C44D3E">
        <w:t>n</w:t>
      </w:r>
      <w:r w:rsidRPr="00C44D3E">
        <w:t>ten,</w:t>
      </w:r>
    </w:p>
    <w:p w:rsidR="007946CD" w:rsidRPr="00C44D3E" w:rsidRDefault="007946CD" w:rsidP="007946CD">
      <w:pPr>
        <w:pStyle w:val="Gesetzestext"/>
      </w:pPr>
      <w:r w:rsidRPr="00C44D3E">
        <w:t xml:space="preserve">und der Freireligiösen Landesgemeinschaft Niedersachsen, Körperschaft des öffentlichen Rechts, vertreten durch ihr Präsidium, </w:t>
      </w:r>
    </w:p>
    <w:p w:rsidR="007946CD" w:rsidRPr="00C44D3E" w:rsidRDefault="007946CD" w:rsidP="007946CD">
      <w:pPr>
        <w:pStyle w:val="Gesetzestext"/>
      </w:pPr>
      <w:r w:rsidRPr="00C44D3E">
        <w:t>wird folgender Vertrag geschlossen:</w:t>
      </w:r>
    </w:p>
    <w:p w:rsidR="007946CD" w:rsidRPr="00C44D3E" w:rsidRDefault="007946CD" w:rsidP="007946CD">
      <w:pPr>
        <w:pStyle w:val="Paragraphenberschrift"/>
      </w:pPr>
      <w:r w:rsidRPr="00C44D3E">
        <w:t>§ 1</w:t>
      </w:r>
    </w:p>
    <w:p w:rsidR="007946CD" w:rsidRPr="00C44D3E" w:rsidRDefault="007946CD" w:rsidP="007946CD">
      <w:pPr>
        <w:pStyle w:val="Gesetzestext"/>
      </w:pPr>
      <w:r w:rsidRPr="00C44D3E">
        <w:t>(1) Das Land gewährleistet der Freireligiösen Landesgemeinschaft (FLG) ihre freie Betätigung im Rahmen des Grundgesetzes der Bundesrepublik Deutschland zur freireligiös-humanistischen Betreuung ihrer Mitglieder und anderer, keiner Religions- und Weltanschauungsgemeinschaft angehöre</w:t>
      </w:r>
      <w:r w:rsidRPr="00C44D3E">
        <w:t>n</w:t>
      </w:r>
      <w:r w:rsidRPr="00C44D3E">
        <w:t>der Personen.</w:t>
      </w:r>
    </w:p>
    <w:p w:rsidR="007946CD" w:rsidRPr="00C44D3E" w:rsidRDefault="007946CD" w:rsidP="007946CD">
      <w:pPr>
        <w:pStyle w:val="Gesetzestext"/>
      </w:pPr>
      <w:r w:rsidRPr="00C44D3E">
        <w:t>(2) Die FLG bekennt sich zum Grundgesetz der Bundesrepublik Deutschland und zur Vorläufigen Niedersächsischen Verfassung. Sie wird ihre Täti</w:t>
      </w:r>
      <w:r w:rsidRPr="00C44D3E">
        <w:t>g</w:t>
      </w:r>
      <w:r w:rsidRPr="00C44D3E">
        <w:t>keit im Hinblick auf das Gemeinwohl ausüben.</w:t>
      </w:r>
    </w:p>
    <w:p w:rsidR="007946CD" w:rsidRPr="00C44D3E" w:rsidRDefault="007946CD" w:rsidP="007946CD">
      <w:pPr>
        <w:pStyle w:val="Paragraphenberschrift"/>
      </w:pPr>
      <w:r w:rsidRPr="00C44D3E">
        <w:t>§ 2</w:t>
      </w:r>
    </w:p>
    <w:p w:rsidR="007946CD" w:rsidRPr="00C44D3E" w:rsidRDefault="007946CD" w:rsidP="007946CD">
      <w:pPr>
        <w:pStyle w:val="Gesetzestext"/>
      </w:pPr>
      <w:r w:rsidRPr="00C44D3E">
        <w:t>Das Land wird darauf bedacht bleiben, daß der in § 5 Abs. 6 des niedersächsischen Schulg</w:t>
      </w:r>
      <w:r w:rsidRPr="00C44D3E">
        <w:t>e</w:t>
      </w:r>
      <w:r w:rsidRPr="00C44D3E">
        <w:t>setzes an den öffentlichen Schulen vorgesehene religionskundliche Unterricht</w:t>
      </w:r>
      <w:r w:rsidRPr="00C44D3E">
        <w:rPr>
          <w:rStyle w:val="Funotenzeichen"/>
        </w:rPr>
        <w:footnoteReference w:id="37"/>
      </w:r>
      <w:r w:rsidRPr="00C44D3E">
        <w:t xml:space="preserve"> neben dem Religionsu</w:t>
      </w:r>
      <w:r w:rsidRPr="00C44D3E">
        <w:t>n</w:t>
      </w:r>
      <w:r w:rsidRPr="00C44D3E">
        <w:t>terricht im Sinne der christlichen Bekenntnisse gleichberechtigt erteilt wird. Es wird insbesondere dafür sorgen, daß die betroffenen Erziehungsberechtigten auf die in Betracht kommenden Unterrichtsveranstaltungen r</w:t>
      </w:r>
      <w:r w:rsidRPr="00C44D3E">
        <w:t>e</w:t>
      </w:r>
      <w:r w:rsidRPr="00C44D3E">
        <w:t>gelmäßig hingewiesen werden.</w:t>
      </w:r>
    </w:p>
    <w:p w:rsidR="007946CD" w:rsidRPr="00C44D3E" w:rsidRDefault="007946CD" w:rsidP="007946CD">
      <w:pPr>
        <w:pStyle w:val="Paragraphenberschrift"/>
      </w:pPr>
      <w:r w:rsidRPr="00C44D3E">
        <w:t>§ 3</w:t>
      </w:r>
    </w:p>
    <w:p w:rsidR="005638F8" w:rsidRDefault="007946CD" w:rsidP="007946CD">
      <w:pPr>
        <w:pStyle w:val="Gesetzestext"/>
        <w:rPr>
          <w:lang w:val="de-DE"/>
        </w:rPr>
      </w:pPr>
      <w:r w:rsidRPr="00C44D3E">
        <w:t>Das Land wird im Hochschulbereich die wissenschaftliche Vorbildung für den religionskundlichen Unterricht ermöglichen. Der an der Pädagogischen Hochschule Niedersachsen, Abte</w:t>
      </w:r>
      <w:r w:rsidRPr="00C44D3E">
        <w:t>i</w:t>
      </w:r>
      <w:r w:rsidRPr="00C44D3E">
        <w:t xml:space="preserve">lung Hannover, erteilte Lehrauftrag für Religionswissenschaft und Didaktik des religionskundlichen Unterrichts soll </w:t>
      </w:r>
    </w:p>
    <w:p w:rsidR="007946CD" w:rsidRPr="00C44D3E" w:rsidRDefault="007946CD" w:rsidP="007946CD">
      <w:pPr>
        <w:pStyle w:val="Gesetzestext"/>
      </w:pPr>
      <w:r w:rsidRPr="00C44D3E">
        <w:lastRenderedPageBreak/>
        <w:t>e</w:t>
      </w:r>
      <w:r w:rsidRPr="00C44D3E">
        <w:t>r</w:t>
      </w:r>
      <w:r w:rsidRPr="00C44D3E">
        <w:t xml:space="preserve">halten bleiben. </w:t>
      </w:r>
    </w:p>
    <w:p w:rsidR="007946CD" w:rsidRPr="00C44D3E" w:rsidRDefault="007946CD" w:rsidP="007946CD">
      <w:pPr>
        <w:pStyle w:val="Paragraphenberschrift"/>
      </w:pPr>
      <w:r w:rsidRPr="00C44D3E">
        <w:t>§ 4</w:t>
      </w:r>
    </w:p>
    <w:p w:rsidR="007946CD" w:rsidRPr="00C44D3E" w:rsidRDefault="007946CD" w:rsidP="007946CD">
      <w:pPr>
        <w:pStyle w:val="Gesetzestext"/>
      </w:pPr>
      <w:r w:rsidRPr="00C44D3E">
        <w:t>Das Land wird bei den Rundfunkanstalten, an denen es beteiligt ist, darauf bedacht bleiben, dass die Satzung Bestimmungen enthält, nach denen der FLG angemessene Sendezeiten ei</w:t>
      </w:r>
      <w:r w:rsidRPr="00C44D3E">
        <w:t>n</w:t>
      </w:r>
      <w:r w:rsidRPr="00C44D3E">
        <w:t>geräumt werden und ihr eine angemessene Vertretung ihrer Interessen an den Fragen des Pr</w:t>
      </w:r>
      <w:r w:rsidRPr="00C44D3E">
        <w:t>o</w:t>
      </w:r>
      <w:r w:rsidRPr="00C44D3E">
        <w:t>gramms ermöglicht wird.</w:t>
      </w:r>
    </w:p>
    <w:p w:rsidR="007946CD" w:rsidRPr="00C44D3E" w:rsidRDefault="007946CD" w:rsidP="007946CD">
      <w:pPr>
        <w:pStyle w:val="Paragraphenberschrift"/>
      </w:pPr>
      <w:r w:rsidRPr="00C44D3E">
        <w:t>§ 5</w:t>
      </w:r>
    </w:p>
    <w:p w:rsidR="007946CD" w:rsidRPr="00C44D3E" w:rsidRDefault="007946CD" w:rsidP="007946CD">
      <w:pPr>
        <w:pStyle w:val="Gesetzestext"/>
      </w:pPr>
      <w:r w:rsidRPr="00C44D3E">
        <w:t>Die Freiheit der FLG, in der Erwachsenenbildung tätig zu sein, wird gewährleistet.</w:t>
      </w:r>
    </w:p>
    <w:p w:rsidR="007946CD" w:rsidRPr="00C44D3E" w:rsidRDefault="007946CD" w:rsidP="007946CD">
      <w:pPr>
        <w:pStyle w:val="Paragraphenberschrift"/>
      </w:pPr>
      <w:r w:rsidRPr="00C44D3E">
        <w:t>§ 6</w:t>
      </w:r>
    </w:p>
    <w:p w:rsidR="007946CD" w:rsidRPr="00C44D3E" w:rsidRDefault="007946CD" w:rsidP="007946CD">
      <w:pPr>
        <w:pStyle w:val="Gesetzestext"/>
      </w:pPr>
      <w:r w:rsidRPr="00C44D3E">
        <w:t>Die FLG und ihre Gemeinden sind berechtigt, bei ihren Mitgliedern für freireligiöse und mildtätige Zw</w:t>
      </w:r>
      <w:r w:rsidRPr="00C44D3E">
        <w:t>e</w:t>
      </w:r>
      <w:r w:rsidRPr="00C44D3E">
        <w:t>cke zu sammeln.</w:t>
      </w:r>
    </w:p>
    <w:p w:rsidR="007946CD" w:rsidRPr="00C44D3E" w:rsidRDefault="007946CD" w:rsidP="007946CD">
      <w:pPr>
        <w:pStyle w:val="Paragraphenberschrift"/>
      </w:pPr>
      <w:r w:rsidRPr="00C44D3E">
        <w:t>§ 7</w:t>
      </w:r>
    </w:p>
    <w:p w:rsidR="007946CD" w:rsidRPr="00C44D3E" w:rsidRDefault="007946CD" w:rsidP="007946CD">
      <w:pPr>
        <w:pStyle w:val="Gesetzestext"/>
      </w:pPr>
      <w:r w:rsidRPr="00C44D3E">
        <w:t>(1) Das Land zahlt der FLG von dem Jahr 1970 ab als Zuschuß zu den Personalkosten jährlich einhunderttausend Deutsche Mark. Der Betrag ist in seiner Höhe laufend den Veränderungen der Besoldung der Landesbeamten wie bei vergleichbaren Staatslei</w:t>
      </w:r>
      <w:r w:rsidRPr="00C44D3E">
        <w:t>s</w:t>
      </w:r>
      <w:r w:rsidRPr="00C44D3E">
        <w:t>tungen anzupassen.</w:t>
      </w:r>
    </w:p>
    <w:p w:rsidR="007946CD" w:rsidRPr="00C44D3E" w:rsidRDefault="007946CD" w:rsidP="007946CD">
      <w:pPr>
        <w:pStyle w:val="Gesetzestext"/>
      </w:pPr>
      <w:r w:rsidRPr="00C44D3E">
        <w:t>(2) Die Staatsleistung wird vierteljährlich mit je e</w:t>
      </w:r>
      <w:r w:rsidRPr="00C44D3E">
        <w:t>i</w:t>
      </w:r>
      <w:r w:rsidRPr="00C44D3E">
        <w:t>nem Viertel des Jahresbetrages im voraus gezahlt.</w:t>
      </w:r>
    </w:p>
    <w:p w:rsidR="007946CD" w:rsidRPr="00C44D3E" w:rsidRDefault="007946CD" w:rsidP="007946CD">
      <w:pPr>
        <w:pStyle w:val="Gesetzestext"/>
      </w:pPr>
      <w:r w:rsidRPr="00C44D3E">
        <w:t>(3) Der Landesrechnungshof ist berechtigt, die Verwendung der Finanzhilfe an Ort und Stelle zu überpr</w:t>
      </w:r>
      <w:r w:rsidRPr="00C44D3E">
        <w:t>ü</w:t>
      </w:r>
      <w:r w:rsidRPr="00C44D3E">
        <w:t>fen, die erforderlichen Unterlagen einzusehen und Auskünfte zu verlangen.</w:t>
      </w:r>
    </w:p>
    <w:p w:rsidR="007946CD" w:rsidRPr="00C44D3E" w:rsidRDefault="007946CD" w:rsidP="007946CD">
      <w:pPr>
        <w:pStyle w:val="Gesetzestext"/>
      </w:pPr>
      <w:r w:rsidRPr="00C44D3E">
        <w:t>Hannover, den 8. Juni 1970</w:t>
      </w:r>
    </w:p>
    <w:p w:rsidR="007946CD" w:rsidRPr="00C44D3E" w:rsidRDefault="007946CD" w:rsidP="007946CD">
      <w:pPr>
        <w:pStyle w:val="Gesetzestext"/>
      </w:pPr>
      <w:r w:rsidRPr="00C44D3E">
        <w:t>Für den Niedersächsischen Ministerpräsidenten, der Niedersächsische Kultusminister gez. Langeheine</w:t>
      </w:r>
    </w:p>
    <w:p w:rsidR="007946CD" w:rsidRDefault="007946CD" w:rsidP="007946CD">
      <w:pPr>
        <w:pStyle w:val="Gesetzestext"/>
        <w:jc w:val="left"/>
        <w:rPr>
          <w:lang w:val="de-DE"/>
        </w:rPr>
      </w:pPr>
      <w:r w:rsidRPr="00C44D3E">
        <w:t>Das Präsidium der Freireligiösen Landesgemei</w:t>
      </w:r>
      <w:r w:rsidRPr="00C44D3E">
        <w:t>n</w:t>
      </w:r>
      <w:r w:rsidRPr="00C44D3E">
        <w:t>schaft Ni</w:t>
      </w:r>
      <w:r>
        <w:t xml:space="preserve">edersachsen, gez. K. Schrader, </w:t>
      </w:r>
      <w:r>
        <w:rPr>
          <w:lang w:val="de-DE"/>
        </w:rPr>
        <w:br/>
      </w:r>
      <w:r w:rsidRPr="00C44D3E">
        <w:t>H. Reuper und Dr. W. Wiepking</w:t>
      </w:r>
    </w:p>
    <w:p w:rsidR="007946CD" w:rsidRDefault="007946CD" w:rsidP="007946CD">
      <w:pPr>
        <w:pStyle w:val="Gesetzestext"/>
        <w:jc w:val="left"/>
        <w:rPr>
          <w:lang w:val="de-DE"/>
        </w:rPr>
      </w:pPr>
    </w:p>
    <w:p w:rsidR="007946CD" w:rsidRPr="00657BFB" w:rsidRDefault="007946CD" w:rsidP="007946CD">
      <w:pPr>
        <w:pStyle w:val="Gesetzestext"/>
        <w:jc w:val="left"/>
        <w:rPr>
          <w:lang w:val="de-DE"/>
        </w:rPr>
      </w:pPr>
    </w:p>
    <w:p w:rsidR="007946CD" w:rsidRDefault="007946CD" w:rsidP="00D024E5">
      <w:pPr>
        <w:pStyle w:val="berschrift3"/>
        <w:numPr>
          <w:ilvl w:val="1"/>
          <w:numId w:val="26"/>
        </w:numPr>
      </w:pPr>
      <w:bookmarkStart w:id="139" w:name="_Toc353794727"/>
      <w:bookmarkStart w:id="140" w:name="_Toc353797010"/>
      <w:r>
        <w:t>Nordrhein-Westfalen</w:t>
      </w:r>
      <w:bookmarkEnd w:id="139"/>
      <w:bookmarkEnd w:id="140"/>
    </w:p>
    <w:p w:rsidR="007946CD" w:rsidRPr="00657BFB" w:rsidRDefault="007946CD" w:rsidP="007946CD">
      <w:pPr>
        <w:pStyle w:val="Gesetzestext"/>
        <w:rPr>
          <w:lang w:val="de-DE"/>
        </w:rPr>
      </w:pPr>
    </w:p>
    <w:p w:rsidR="007946CD" w:rsidRPr="00C44D3E" w:rsidRDefault="007946CD" w:rsidP="00D024E5">
      <w:pPr>
        <w:pStyle w:val="berschrift4"/>
        <w:numPr>
          <w:ilvl w:val="2"/>
          <w:numId w:val="26"/>
        </w:numPr>
      </w:pPr>
      <w:bookmarkStart w:id="141" w:name="_Toc353794730"/>
      <w:bookmarkStart w:id="142" w:name="_Toc353797013"/>
      <w:r w:rsidRPr="00C44D3E">
        <w:t>Vertrag des Landes Nordrhein-Westfalen mit dem Heiligen Stuhl</w:t>
      </w:r>
      <w:bookmarkEnd w:id="141"/>
      <w:bookmarkEnd w:id="142"/>
    </w:p>
    <w:p w:rsidR="007946CD" w:rsidRPr="00C44D3E" w:rsidRDefault="007946CD" w:rsidP="007946CD">
      <w:pPr>
        <w:pStyle w:val="GesetzUntertitel"/>
      </w:pPr>
      <w:r w:rsidRPr="00C44D3E">
        <w:t xml:space="preserve">Vom </w:t>
      </w:r>
      <w:r>
        <w:rPr>
          <w:rFonts w:cs="Arial"/>
        </w:rPr>
        <w:t>26.03.</w:t>
      </w:r>
      <w:r w:rsidRPr="00C44D3E">
        <w:rPr>
          <w:rFonts w:cs="Arial"/>
        </w:rPr>
        <w:t>1984 (</w:t>
      </w:r>
      <w:r w:rsidRPr="00C44D3E">
        <w:t>GV. NRW S. 582),</w:t>
      </w:r>
      <w:r>
        <w:t xml:space="preserve"> in Kraft seit 01.01.1985, Vertragsgesetz vom 18.09.</w:t>
      </w:r>
      <w:r w:rsidRPr="00C44D3E">
        <w:t xml:space="preserve">1984 </w:t>
      </w:r>
      <w:r w:rsidRPr="00C44D3E">
        <w:rPr>
          <w:rFonts w:cs="Arial"/>
        </w:rPr>
        <w:t>(</w:t>
      </w:r>
      <w:r w:rsidRPr="00C44D3E">
        <w:t>GV. NRW S. 582)</w:t>
      </w:r>
    </w:p>
    <w:p w:rsidR="007946CD" w:rsidRPr="00C44D3E" w:rsidRDefault="007946CD" w:rsidP="007946CD">
      <w:pPr>
        <w:pStyle w:val="Gesetzestext"/>
      </w:pPr>
      <w:r w:rsidRPr="00C44D3E">
        <w:t>Die Entwicklung im Bereich des Hochschulwesens seit dem Inkrafttreten des Hochschulrahmengesetzes vom 26. Januar 1976 und die Zusammenführung der Pädagogischen Hochschulen mit den anderen wissenschaftlichen Hochschulen des Landes Nordrhein-Westfalen haben die Vertragschließenden bewogen, auf der Grundlage der bestehenden vertraglichen Bindu</w:t>
      </w:r>
      <w:r w:rsidRPr="00C44D3E">
        <w:t>n</w:t>
      </w:r>
      <w:r w:rsidRPr="00C44D3E">
        <w:t>gen eine Übereinkunft über die Anwendung des Artikels 12 Abs. 1 des Vertrages des Fre</w:t>
      </w:r>
      <w:r w:rsidRPr="00C44D3E">
        <w:t>i</w:t>
      </w:r>
      <w:r w:rsidRPr="00C44D3E">
        <w:t>staates Preußen mit dem Heiligen Stuhle vom 14. Juni 1929 und des Schlussprotokolls zu Artikel 12 Abs. 1 Satz 2 dieses Vertrages zu treffen und zugleich den Note</w:t>
      </w:r>
      <w:r w:rsidRPr="00C44D3E">
        <w:t>n</w:t>
      </w:r>
      <w:r w:rsidRPr="00C44D3E">
        <w:t xml:space="preserve">wechsel zwischen dem Ministerpräsidenten des </w:t>
      </w:r>
      <w:r w:rsidRPr="00C44D3E">
        <w:lastRenderedPageBreak/>
        <w:t>Landes Nordrhein-Westfalen und dem Apostolischen Nuntius in Deutschland über Fragen der Lehrerausbildung vom 21./22. April 1969 durch eine neue Reg</w:t>
      </w:r>
      <w:r w:rsidRPr="00C44D3E">
        <w:t>e</w:t>
      </w:r>
      <w:r w:rsidRPr="00C44D3E">
        <w:t>lung zu ersetzen.</w:t>
      </w:r>
    </w:p>
    <w:p w:rsidR="007946CD" w:rsidRPr="00C44D3E" w:rsidRDefault="007946CD" w:rsidP="007946CD">
      <w:pPr>
        <w:pStyle w:val="Gesetzestext"/>
      </w:pPr>
      <w:r w:rsidRPr="00C44D3E">
        <w:t>Zu diesem Zweck haben</w:t>
      </w:r>
    </w:p>
    <w:p w:rsidR="007946CD" w:rsidRPr="00C44D3E" w:rsidRDefault="007946CD" w:rsidP="007946CD">
      <w:pPr>
        <w:pStyle w:val="Gesetzestext"/>
      </w:pPr>
      <w:r w:rsidRPr="00C44D3E">
        <w:t>DER HEILIGE STUHL</w:t>
      </w:r>
    </w:p>
    <w:p w:rsidR="007946CD" w:rsidRPr="00C44D3E" w:rsidRDefault="007946CD" w:rsidP="007946CD">
      <w:pPr>
        <w:pStyle w:val="Gesetzestext"/>
      </w:pPr>
      <w:r w:rsidRPr="00C44D3E">
        <w:t>vertreten durch seinen Bevollmächtigten, den Apostolischen Nuntius in der Bundesrepublik Deutschland, Seine Exzellenz Herrn Guido Del Mestri, Titularerzbischof von Tuscamia,</w:t>
      </w:r>
    </w:p>
    <w:p w:rsidR="007946CD" w:rsidRPr="00C44D3E" w:rsidRDefault="007946CD" w:rsidP="007946CD">
      <w:pPr>
        <w:pStyle w:val="Gesetzestext"/>
      </w:pPr>
      <w:r w:rsidRPr="00C44D3E">
        <w:t>und</w:t>
      </w:r>
    </w:p>
    <w:p w:rsidR="007946CD" w:rsidRPr="00C44D3E" w:rsidRDefault="007946CD" w:rsidP="007946CD">
      <w:pPr>
        <w:pStyle w:val="Gesetzestext"/>
      </w:pPr>
      <w:r w:rsidRPr="00C44D3E">
        <w:t>DAS LAND NORDRHEIN WESTFALEN</w:t>
      </w:r>
    </w:p>
    <w:p w:rsidR="007946CD" w:rsidRPr="00C44D3E" w:rsidRDefault="007946CD" w:rsidP="007946CD">
      <w:pPr>
        <w:pStyle w:val="Gesetzestext"/>
      </w:pPr>
      <w:r w:rsidRPr="00C44D3E">
        <w:t>vertreten durch den Ministerpräsidenten, Herrn Johannes Rau,</w:t>
      </w:r>
    </w:p>
    <w:p w:rsidR="007946CD" w:rsidRPr="00C44D3E" w:rsidRDefault="007946CD" w:rsidP="007946CD">
      <w:pPr>
        <w:pStyle w:val="Gesetzestext"/>
      </w:pPr>
      <w:r w:rsidRPr="00C44D3E">
        <w:t>nachstehenden Vertrag geschlossen:</w:t>
      </w:r>
    </w:p>
    <w:p w:rsidR="007946CD" w:rsidRPr="00C44D3E" w:rsidRDefault="007946CD" w:rsidP="007946CD">
      <w:pPr>
        <w:pStyle w:val="Paragraphenberschrift"/>
        <w:outlineLvl w:val="0"/>
      </w:pPr>
      <w:bookmarkStart w:id="143" w:name="p3"/>
      <w:bookmarkEnd w:id="143"/>
      <w:r w:rsidRPr="00C44D3E">
        <w:t>Artikel I</w:t>
      </w:r>
    </w:p>
    <w:p w:rsidR="007946CD" w:rsidRPr="00C44D3E" w:rsidRDefault="007946CD" w:rsidP="007946CD">
      <w:pPr>
        <w:pStyle w:val="Gesetzestext"/>
      </w:pPr>
      <w:r w:rsidRPr="00C44D3E">
        <w:t>Pflege und Entwicklung der Katholischen Theologie durch Forschung, Lehre und Studium gehören zum Auftrag wissenschaftlicher Hochschulen des Landes.</w:t>
      </w:r>
    </w:p>
    <w:p w:rsidR="007946CD" w:rsidRPr="00C44D3E" w:rsidRDefault="007946CD" w:rsidP="007946CD">
      <w:pPr>
        <w:pStyle w:val="Paragraphenberschrift"/>
        <w:outlineLvl w:val="0"/>
      </w:pPr>
      <w:bookmarkStart w:id="144" w:name="p4"/>
      <w:bookmarkEnd w:id="144"/>
      <w:r w:rsidRPr="00C44D3E">
        <w:t>Artikel II</w:t>
      </w:r>
    </w:p>
    <w:p w:rsidR="007946CD" w:rsidRPr="00C44D3E" w:rsidRDefault="007946CD" w:rsidP="007946CD">
      <w:pPr>
        <w:pStyle w:val="Gesetzestext"/>
      </w:pPr>
      <w:r w:rsidRPr="00C44D3E">
        <w:t>(1) Für die wissenschaftliche Vorbildung der Geistlichen bleiben im Land Nordrhein-Westfalen die katholisch-theologischen Fachbereiche an den Unive</w:t>
      </w:r>
      <w:r w:rsidRPr="00C44D3E">
        <w:t>r</w:t>
      </w:r>
      <w:r w:rsidRPr="00C44D3E">
        <w:t>sitäten Bochum, Bonn und Münster bestehen. Die Bestimmungen des Artikels 12 des Vertrages des Freistaates Preußen mit dem Heiligen Stuhle vom 14. Juni 1929 und des dazugehörenden Schlussprotokolls erstrecken sich auch auf den kath</w:t>
      </w:r>
      <w:r w:rsidRPr="00C44D3E">
        <w:t>o</w:t>
      </w:r>
      <w:r w:rsidRPr="00C44D3E">
        <w:t>lisch-theologischen Fachbereich der Universität B</w:t>
      </w:r>
      <w:r w:rsidRPr="00C44D3E">
        <w:t>o</w:t>
      </w:r>
      <w:r w:rsidRPr="00C44D3E">
        <w:t>chum.</w:t>
      </w:r>
    </w:p>
    <w:p w:rsidR="007946CD" w:rsidRPr="00C44D3E" w:rsidRDefault="007946CD" w:rsidP="007946CD">
      <w:pPr>
        <w:pStyle w:val="Gesetzestext"/>
      </w:pPr>
      <w:r w:rsidRPr="00C44D3E">
        <w:t>(2) Für die wissenschaftliche Ausbildung in Katholischer Theologie zum Erwerb der Befäh</w:t>
      </w:r>
      <w:r w:rsidRPr="00C44D3E">
        <w:t>i</w:t>
      </w:r>
      <w:r w:rsidRPr="00C44D3E">
        <w:t>gung zur Erteilung des katholischen Religionsunterrichts gewährleistet das Land den jeweiligen fachlichen Anforderungen entsprechend ein ausreichendes und regional ausgewogenes Lehrangebot durch entsprechende Studiengänge. Vor Einführung, Änderung oder Aufhebung dieser Studiengänge ist das Benehmen mit dem Bischof, in dessen Diözese die b</w:t>
      </w:r>
      <w:r w:rsidRPr="00C44D3E">
        <w:t>e</w:t>
      </w:r>
      <w:r w:rsidRPr="00C44D3E">
        <w:t>troffene Hochschule ihren Sitz hat, herzustellen.</w:t>
      </w:r>
    </w:p>
    <w:p w:rsidR="007946CD" w:rsidRPr="00C44D3E" w:rsidRDefault="007946CD" w:rsidP="007946CD">
      <w:pPr>
        <w:pStyle w:val="Paragraphenberschrift"/>
        <w:outlineLvl w:val="0"/>
      </w:pPr>
      <w:r w:rsidRPr="00C44D3E">
        <w:t>Artikel III</w:t>
      </w:r>
    </w:p>
    <w:p w:rsidR="007946CD" w:rsidRPr="00C44D3E" w:rsidRDefault="007946CD" w:rsidP="007946CD">
      <w:pPr>
        <w:pStyle w:val="Gesetzestext"/>
      </w:pPr>
      <w:r w:rsidRPr="00C44D3E">
        <w:t>(1) Für Professoren der Katholischen Theologie a</w:t>
      </w:r>
      <w:r w:rsidRPr="00C44D3E">
        <w:t>u</w:t>
      </w:r>
      <w:r w:rsidRPr="00C44D3E">
        <w:t>ßerhalb der katholisch-theologischen Fachbereiche gelten die in Artikel 12 Abs. 1 Satz 2 des Vertrages des Freistaates Preußen mit dem Heiligen Stuhle vom 14. Juni 1929 und dem dazugehörenden Schlussprotokoll vereinbarten Regelungen entspr</w:t>
      </w:r>
      <w:r w:rsidRPr="00C44D3E">
        <w:t>e</w:t>
      </w:r>
      <w:r w:rsidRPr="00C44D3E">
        <w:t>chend.</w:t>
      </w:r>
    </w:p>
    <w:p w:rsidR="007946CD" w:rsidRPr="00C44D3E" w:rsidRDefault="007946CD" w:rsidP="007946CD">
      <w:pPr>
        <w:pStyle w:val="Gesetzestext"/>
      </w:pPr>
      <w:r w:rsidRPr="00C44D3E">
        <w:t>(2) Bei der Besetzung von Stellen für Professoren der Katholischen Theologie außerhalb der katholisch-theologischen Fachbereiche ist der Berufungsvorschlag von einer Berufungskommission vorzubereiten, der als Professoren nur solche der Katholischen Theologie angehören dürfen. Die weiteren Mitglieder der Berufungskommission müssen wissenschaftliche Mitarbeiter oder Studenten im Fach Katholische Theologie sein und der Katholischen Kirche angehören. Die Berufungskommission hat das Recht, sich mit dem zuständigen Bischof ins B</w:t>
      </w:r>
      <w:r w:rsidRPr="00C44D3E">
        <w:t>e</w:t>
      </w:r>
      <w:r w:rsidRPr="00C44D3E">
        <w:t>nehmen zu setzen.</w:t>
      </w:r>
    </w:p>
    <w:p w:rsidR="007946CD" w:rsidRPr="00C44D3E" w:rsidRDefault="007946CD" w:rsidP="007946CD">
      <w:pPr>
        <w:pStyle w:val="Gesetzestext"/>
      </w:pPr>
      <w:r w:rsidRPr="00C44D3E">
        <w:t>(3) Sollen Lehraufgaben in Katholischer Theologie außerhalb der katholisch-theologischen Fachbereiche selbständig von Personen wahrgenommen werden, die nicht als Professor der Katholischen Th</w:t>
      </w:r>
      <w:r w:rsidRPr="00C44D3E">
        <w:t>e</w:t>
      </w:r>
      <w:r w:rsidRPr="00C44D3E">
        <w:t>ologie bestellt worden sind, ist Absatz 1 entsprechend anzuwenden.</w:t>
      </w:r>
    </w:p>
    <w:p w:rsidR="007946CD" w:rsidRPr="00C44D3E" w:rsidRDefault="007946CD" w:rsidP="007946CD">
      <w:pPr>
        <w:pStyle w:val="Paragraphenberschrift"/>
        <w:outlineLvl w:val="0"/>
      </w:pPr>
      <w:bookmarkStart w:id="145" w:name="p6"/>
      <w:bookmarkEnd w:id="145"/>
      <w:r w:rsidRPr="00C44D3E">
        <w:lastRenderedPageBreak/>
        <w:t>Artikel IV</w:t>
      </w:r>
    </w:p>
    <w:p w:rsidR="007946CD" w:rsidRPr="00C44D3E" w:rsidRDefault="007946CD" w:rsidP="007946CD">
      <w:pPr>
        <w:pStyle w:val="Gesetzestext"/>
      </w:pPr>
      <w:r w:rsidRPr="00C44D3E">
        <w:t>Die Berufung als Professor für Katholische Theol</w:t>
      </w:r>
      <w:r w:rsidRPr="00C44D3E">
        <w:t>o</w:t>
      </w:r>
      <w:r w:rsidRPr="00C44D3E">
        <w:t>gie setzt voraus:</w:t>
      </w:r>
    </w:p>
    <w:p w:rsidR="007946CD" w:rsidRPr="00C44D3E" w:rsidRDefault="007946CD" w:rsidP="007946CD">
      <w:pPr>
        <w:pStyle w:val="Gesetzestext"/>
      </w:pPr>
      <w:r w:rsidRPr="00C44D3E">
        <w:t>ein abgeschlossenes Studium der Kathol</w:t>
      </w:r>
      <w:r w:rsidRPr="00C44D3E">
        <w:t>i</w:t>
      </w:r>
      <w:r w:rsidRPr="00C44D3E">
        <w:t xml:space="preserve">schen Theologie; </w:t>
      </w:r>
    </w:p>
    <w:p w:rsidR="007946CD" w:rsidRPr="00C44D3E" w:rsidRDefault="007946CD" w:rsidP="007946CD">
      <w:pPr>
        <w:pStyle w:val="Gesetzestext"/>
      </w:pPr>
      <w:r w:rsidRPr="00C44D3E">
        <w:t xml:space="preserve">besondere Befähigung zur wissenschaftlichen Arbeit, die durch die Qualität einer Promotion in Katholischer Theologie oder, wenn es der fachlichen Besonderheit des zu vertretenden Lehrgebiets entspricht, in einer verwandten Disziplin nachgewiesen wird; </w:t>
      </w:r>
    </w:p>
    <w:p w:rsidR="007946CD" w:rsidRPr="00C44D3E" w:rsidRDefault="007946CD" w:rsidP="007946CD">
      <w:pPr>
        <w:pStyle w:val="Gesetzestext"/>
      </w:pPr>
      <w:r w:rsidRPr="00C44D3E">
        <w:t xml:space="preserve">die Habilitation in Katholischer Theologie oder gleichwertige wissenschaftliche Leistungen innerhalb oder außerhalb des Hochschulbereichs. </w:t>
      </w:r>
    </w:p>
    <w:p w:rsidR="007946CD" w:rsidRPr="00C44D3E" w:rsidRDefault="007946CD" w:rsidP="007946CD">
      <w:pPr>
        <w:pStyle w:val="Paragraphenberschrift"/>
        <w:outlineLvl w:val="0"/>
      </w:pPr>
      <w:bookmarkStart w:id="146" w:name="p7"/>
      <w:bookmarkEnd w:id="146"/>
      <w:r w:rsidRPr="00C44D3E">
        <w:t>Artikel V</w:t>
      </w:r>
    </w:p>
    <w:p w:rsidR="007946CD" w:rsidRPr="00C80574" w:rsidRDefault="007946CD" w:rsidP="007946CD">
      <w:pPr>
        <w:pStyle w:val="Gesetzestext"/>
        <w:rPr>
          <w:lang w:val="de-DE"/>
        </w:rPr>
      </w:pPr>
      <w:r w:rsidRPr="00C44D3E">
        <w:t>(1) Der zuständige Minister wird Studien-, Prüfungs- und Habilitationsordnungen der Hoc</w:t>
      </w:r>
      <w:r w:rsidRPr="00C44D3E">
        <w:t>h</w:t>
      </w:r>
      <w:r w:rsidRPr="00C44D3E">
        <w:t>schulen in Katholischer Theologie erst genehmigen, wenn zuvor durch Anfrage bei dem Bischof, in dessen Diözese die Hochschule ihren Sitz hat, festgestellt worden ist, daß Einwendungen nicht erhoben werden.</w:t>
      </w:r>
    </w:p>
    <w:p w:rsidR="007946CD" w:rsidRDefault="007946CD" w:rsidP="007946CD">
      <w:pPr>
        <w:pStyle w:val="Gesetzestext"/>
        <w:rPr>
          <w:lang w:val="de-DE"/>
        </w:rPr>
      </w:pPr>
      <w:r w:rsidRPr="00C44D3E">
        <w:t>(2) Der zuständige Minister wird staatliche Prüfungsordnungen für Lehrämter, soweit sie das Unterricht</w:t>
      </w:r>
      <w:r w:rsidRPr="00C44D3E">
        <w:t>s</w:t>
      </w:r>
      <w:r w:rsidRPr="00C44D3E">
        <w:t>fach Katholische Religionslehre betreffen, erst erlassen, wenn er zuvor durch Anfrage bei den Diözesanbischöfen festgestellt hat, daß Einwendu</w:t>
      </w:r>
      <w:r w:rsidRPr="00C44D3E">
        <w:t>n</w:t>
      </w:r>
      <w:r w:rsidRPr="00C44D3E">
        <w:t>gen nicht erhoben werden.</w:t>
      </w:r>
    </w:p>
    <w:p w:rsidR="007946CD" w:rsidRPr="00C44D3E" w:rsidRDefault="007946CD" w:rsidP="007946CD">
      <w:pPr>
        <w:pStyle w:val="Paragraphenberschrift"/>
        <w:outlineLvl w:val="0"/>
      </w:pPr>
      <w:bookmarkStart w:id="147" w:name="p8"/>
      <w:bookmarkEnd w:id="147"/>
      <w:r w:rsidRPr="00C44D3E">
        <w:t>Artikel VI</w:t>
      </w:r>
    </w:p>
    <w:p w:rsidR="007946CD" w:rsidRPr="00C44D3E" w:rsidRDefault="007946CD" w:rsidP="007946CD">
      <w:pPr>
        <w:pStyle w:val="Gesetzestext"/>
      </w:pPr>
      <w:r w:rsidRPr="00C44D3E">
        <w:t>(1) Vor der Bestellung zum Fachleiter für das Unterrichtsfach Katholische Religionslehre an einem Seminar im Rahmen des Vorbereitungsdienstes wird sich die zuständige staatliche Behörde mit dem B</w:t>
      </w:r>
      <w:r w:rsidRPr="00C44D3E">
        <w:t>i</w:t>
      </w:r>
      <w:r w:rsidRPr="00C44D3E">
        <w:t>schof, in dessen Diözese das Seminar seinen Sitz hat, ins Benehmen setzen.</w:t>
      </w:r>
    </w:p>
    <w:p w:rsidR="007946CD" w:rsidRPr="00C44D3E" w:rsidRDefault="007946CD" w:rsidP="007946CD">
      <w:pPr>
        <w:pStyle w:val="Gesetzestext"/>
      </w:pPr>
      <w:r w:rsidRPr="00C44D3E">
        <w:t>(2) Mitglieder eines staatlichen Prüfungsamtes für das Unterrichtsfach Katholische Religionslehre we</w:t>
      </w:r>
      <w:r w:rsidRPr="00C44D3E">
        <w:t>r</w:t>
      </w:r>
      <w:r w:rsidRPr="00C44D3E">
        <w:t>den vom zuständigen Minister im Benehmen mit dem Bischof, in dessen Diözese das staatliche Prüfungsamt seinen Sitz hat, bestellt. Für Personen, die selbständig Lehraufgaben in Katholischer Theologie an einer Hochschule des Landes wahrnehmen, gilt das Bene</w:t>
      </w:r>
      <w:r w:rsidRPr="00C44D3E">
        <w:t>h</w:t>
      </w:r>
      <w:r w:rsidRPr="00C44D3E">
        <w:t>men als hergestellt.</w:t>
      </w:r>
    </w:p>
    <w:p w:rsidR="007946CD" w:rsidRPr="00C44D3E" w:rsidRDefault="007946CD" w:rsidP="007946CD">
      <w:pPr>
        <w:pStyle w:val="Gesetzestext"/>
      </w:pPr>
      <w:r w:rsidRPr="00C44D3E">
        <w:t>(3) Personen nach Absatz 1 und Absatz 2 müssen im Besitz der kirchlichen Bevollmächtigung (missio canonica) sein.</w:t>
      </w:r>
    </w:p>
    <w:p w:rsidR="007946CD" w:rsidRPr="00C44D3E" w:rsidRDefault="007946CD" w:rsidP="007946CD">
      <w:pPr>
        <w:pStyle w:val="Paragraphenberschrift"/>
        <w:outlineLvl w:val="0"/>
      </w:pPr>
      <w:bookmarkStart w:id="148" w:name="p9"/>
      <w:bookmarkEnd w:id="148"/>
      <w:r w:rsidRPr="00C44D3E">
        <w:t>Artikel VII</w:t>
      </w:r>
    </w:p>
    <w:p w:rsidR="007946CD" w:rsidRPr="00C44D3E" w:rsidRDefault="007946CD" w:rsidP="007946CD">
      <w:pPr>
        <w:pStyle w:val="Gesetzestext"/>
      </w:pPr>
      <w:r w:rsidRPr="00C44D3E">
        <w:t>Die Erteilung des katholischen Religionsunterrichts setzt den Besitz der kirchlichen Bevollmächt</w:t>
      </w:r>
      <w:r w:rsidRPr="00C44D3E">
        <w:t>i</w:t>
      </w:r>
      <w:r w:rsidRPr="00C44D3E">
        <w:t>gung (missio canonica) voraus. Im Hinblick darauf wird einem Beauftragten des Bischofs, in dessen Diözese das staatliche Prüfungsamt seinen Sitz hat, Gelegenheit gegeben, bei den mündlichen Prüfungen und der Unterrichtsprobe im Rahmen der staatlichen Lehramtsprüfungen für das Unterrichtsfach Kathol</w:t>
      </w:r>
      <w:r w:rsidRPr="00C44D3E">
        <w:t>i</w:t>
      </w:r>
      <w:r w:rsidRPr="00C44D3E">
        <w:t>sche Religionslehre anwesend zu sein.</w:t>
      </w:r>
    </w:p>
    <w:p w:rsidR="007946CD" w:rsidRPr="00C44D3E" w:rsidRDefault="007946CD" w:rsidP="007946CD">
      <w:pPr>
        <w:pStyle w:val="Paragraphenberschrift"/>
        <w:outlineLvl w:val="0"/>
      </w:pPr>
      <w:bookmarkStart w:id="149" w:name="p10"/>
      <w:bookmarkEnd w:id="149"/>
      <w:r w:rsidRPr="00C44D3E">
        <w:t>Artikel VIII</w:t>
      </w:r>
    </w:p>
    <w:p w:rsidR="007946CD" w:rsidRPr="00C44D3E" w:rsidRDefault="007946CD" w:rsidP="007946CD">
      <w:pPr>
        <w:pStyle w:val="Gesetzestext"/>
      </w:pPr>
      <w:r w:rsidRPr="00C44D3E">
        <w:t>(1) Betreiben die Diözesen in Nordrhein-Westfalen Lehrerfortbildung, so wird das Land Lehrern im Rahmen der dienstlichen Möglichkeiten Gelegenheit zur Teilnahme geben. Die Teilnahme an Fortbildungsveranstaltungen ist freiwillig. Das Land wird angemessene Zuschüsse zu den Personal- und B</w:t>
      </w:r>
      <w:r w:rsidRPr="00C44D3E">
        <w:t>e</w:t>
      </w:r>
      <w:r w:rsidRPr="00C44D3E">
        <w:t>triebskosten gewähren.</w:t>
      </w:r>
    </w:p>
    <w:p w:rsidR="005638F8" w:rsidRDefault="007946CD" w:rsidP="007946CD">
      <w:pPr>
        <w:pStyle w:val="Gesetzestext"/>
        <w:rPr>
          <w:lang w:val="de-DE"/>
        </w:rPr>
      </w:pPr>
      <w:r w:rsidRPr="00C44D3E">
        <w:t>(2) Falls keine ausreichende Zahl an Lehrern zur Erteilung des katholischen Religionsunte</w:t>
      </w:r>
      <w:r w:rsidRPr="00C44D3E">
        <w:t>r</w:t>
      </w:r>
      <w:r w:rsidRPr="00C44D3E">
        <w:t xml:space="preserve">richts zur </w:t>
      </w:r>
    </w:p>
    <w:p w:rsidR="007946CD" w:rsidRPr="00C44D3E" w:rsidRDefault="007946CD" w:rsidP="007946CD">
      <w:pPr>
        <w:pStyle w:val="Gesetzestext"/>
      </w:pPr>
      <w:r w:rsidRPr="00C44D3E">
        <w:lastRenderedPageBreak/>
        <w:t>Verfügung steht, können die Diözesen im Einvernehmen mit dem Land Vorbereitungskurse zur Ablegung der staatlichen Erweiterungsprüfung im Fach Katholische Relig</w:t>
      </w:r>
      <w:r w:rsidRPr="00C44D3E">
        <w:t>i</w:t>
      </w:r>
      <w:r w:rsidRPr="00C44D3E">
        <w:t>onslehre anbieten.</w:t>
      </w:r>
    </w:p>
    <w:p w:rsidR="007946CD" w:rsidRPr="00C44D3E" w:rsidRDefault="007946CD" w:rsidP="007946CD">
      <w:pPr>
        <w:pStyle w:val="Gesetzestext"/>
      </w:pPr>
      <w:r w:rsidRPr="00C44D3E">
        <w:t>(3) Das Nähere wird durch Vereinbarung zwischen der Landesregierung und den (Erz-)Bistümern in Nordrhein-Westfalen geregelt.</w:t>
      </w:r>
    </w:p>
    <w:p w:rsidR="007946CD" w:rsidRPr="00C44D3E" w:rsidRDefault="007946CD" w:rsidP="007946CD">
      <w:pPr>
        <w:pStyle w:val="Paragraphenberschrift"/>
        <w:outlineLvl w:val="0"/>
      </w:pPr>
      <w:bookmarkStart w:id="150" w:name="p11"/>
      <w:bookmarkEnd w:id="150"/>
      <w:r w:rsidRPr="00C44D3E">
        <w:t>Artikel IX</w:t>
      </w:r>
    </w:p>
    <w:p w:rsidR="007946CD" w:rsidRPr="00C44D3E" w:rsidRDefault="007946CD" w:rsidP="007946CD">
      <w:pPr>
        <w:pStyle w:val="Gesetzestext"/>
      </w:pPr>
      <w:r w:rsidRPr="00C44D3E">
        <w:t>Der Notenwechsel zwischen dem Ministerpräsidenten des Landes Nordrhein-Westfalen und dem Apost</w:t>
      </w:r>
      <w:r w:rsidRPr="00C44D3E">
        <w:t>o</w:t>
      </w:r>
      <w:r w:rsidRPr="00C44D3E">
        <w:t>lischen Nuntius in Deutschland über Fragen der Lehrerausbildung vom 21./22. April 1969 wird durch diesen Vertrag ersetzt.</w:t>
      </w:r>
    </w:p>
    <w:p w:rsidR="007946CD" w:rsidRPr="00C44D3E" w:rsidRDefault="007946CD" w:rsidP="007946CD">
      <w:pPr>
        <w:pStyle w:val="Paragraphenberschrift"/>
        <w:outlineLvl w:val="0"/>
      </w:pPr>
      <w:bookmarkStart w:id="151" w:name="p12"/>
      <w:bookmarkEnd w:id="151"/>
      <w:r w:rsidRPr="00C44D3E">
        <w:t>Artikel X</w:t>
      </w:r>
    </w:p>
    <w:p w:rsidR="007946CD" w:rsidRPr="00C80574" w:rsidRDefault="007946CD" w:rsidP="007946CD">
      <w:pPr>
        <w:pStyle w:val="Gesetzestext"/>
        <w:rPr>
          <w:lang w:val="de-DE"/>
        </w:rPr>
      </w:pPr>
      <w:r w:rsidRPr="00C44D3E">
        <w:t>(1) Über alle Fragen, die sich aus den Bestimmungen dieses Vertrages ergeben, werden die Vertragschließenden in Fühlung bleiben. Sie werden in Zukunft zwischen ihnen entstehende Meinungsverschiedenheiten über die Auslegung einer Bestimmung dieses Vertrages auf freundschaftliche Weise beseitigen.</w:t>
      </w:r>
    </w:p>
    <w:p w:rsidR="007946CD" w:rsidRPr="00C44D3E" w:rsidRDefault="007946CD" w:rsidP="007946CD">
      <w:pPr>
        <w:pStyle w:val="Gesetzestext"/>
      </w:pPr>
      <w:r w:rsidRPr="00C44D3E">
        <w:t>(2) Falls gesetzliche Bestimmungen geändert werden sollen und hierdurch die Durchführung dieses Vertrages berührt wird, werden die Vertragschließenden mit dem Ziel einer freundschaftlichen Verständ</w:t>
      </w:r>
      <w:r w:rsidRPr="00C44D3E">
        <w:t>i</w:t>
      </w:r>
      <w:r w:rsidRPr="00C44D3E">
        <w:t>gung Verhandlungen über eine Anpassung dieses Vertrages führen.</w:t>
      </w:r>
    </w:p>
    <w:p w:rsidR="007946CD" w:rsidRPr="00C44D3E" w:rsidRDefault="007946CD" w:rsidP="007946CD">
      <w:pPr>
        <w:pStyle w:val="Paragraphenberschrift"/>
        <w:outlineLvl w:val="0"/>
      </w:pPr>
      <w:bookmarkStart w:id="152" w:name="p13"/>
      <w:bookmarkEnd w:id="152"/>
      <w:r w:rsidRPr="00C44D3E">
        <w:t>Artikel XI</w:t>
      </w:r>
    </w:p>
    <w:p w:rsidR="007946CD" w:rsidRPr="00C44D3E" w:rsidRDefault="007946CD" w:rsidP="007946CD">
      <w:pPr>
        <w:pStyle w:val="Gesetzestext"/>
      </w:pPr>
      <w:r w:rsidRPr="00C44D3E">
        <w:t>Dieser Vertrag, dessen deutscher und italienischer Text gleiche Kraft haben, bedarf der Rat</w:t>
      </w:r>
      <w:r w:rsidRPr="00C44D3E">
        <w:t>i</w:t>
      </w:r>
      <w:r w:rsidRPr="00C44D3E">
        <w:t>fikation. Er tritt am ersten Tag des auf den Tag des Austauschs der Ratifikationsurkunden folgenden Monats in Kraft.</w:t>
      </w:r>
    </w:p>
    <w:p w:rsidR="007946CD" w:rsidRDefault="007946CD" w:rsidP="007946CD">
      <w:pPr>
        <w:pStyle w:val="Gesetzestext"/>
        <w:rPr>
          <w:lang w:val="de-DE"/>
        </w:rPr>
      </w:pPr>
      <w:r w:rsidRPr="00C44D3E">
        <w:t>G</w:t>
      </w:r>
      <w:r>
        <w:t>eschehen in doppelter Urschrift</w:t>
      </w:r>
    </w:p>
    <w:p w:rsidR="007946CD" w:rsidRDefault="007946CD" w:rsidP="007946CD">
      <w:pPr>
        <w:pStyle w:val="Gesetzestext"/>
        <w:rPr>
          <w:lang w:val="de-DE"/>
        </w:rPr>
      </w:pPr>
      <w:r>
        <w:t>Düsseldorf, 26. März 1984</w:t>
      </w:r>
    </w:p>
    <w:p w:rsidR="007946CD" w:rsidRPr="00C44D3E" w:rsidRDefault="007946CD" w:rsidP="007946CD">
      <w:pPr>
        <w:pStyle w:val="Gesetzestext"/>
      </w:pPr>
      <w:r w:rsidRPr="00C44D3E">
        <w:t>gez. Johannes Rau</w:t>
      </w:r>
    </w:p>
    <w:p w:rsidR="007946CD" w:rsidRPr="00C44D3E" w:rsidRDefault="007946CD" w:rsidP="007946CD">
      <w:pPr>
        <w:pStyle w:val="Gesetzesabschnittsberschrift"/>
        <w:outlineLvl w:val="0"/>
      </w:pPr>
      <w:r w:rsidRPr="00C44D3E">
        <w:t>SCHLUSSPROTOKOLL</w:t>
      </w:r>
    </w:p>
    <w:p w:rsidR="007946CD" w:rsidRPr="00C44D3E" w:rsidRDefault="007946CD" w:rsidP="007946CD">
      <w:pPr>
        <w:pStyle w:val="Gesetzestext"/>
      </w:pPr>
      <w:r w:rsidRPr="00C44D3E">
        <w:t>Bei der Unterzeichnung des am heutigen Tage geschlossenen Vertrages zwischen dem Land Nordrhein-Westfalen und dem Heiligen Stuhl haben die ordnungsgemäß bevollmächtigten Unterzeichneten folgende Erklärungen abgeg</w:t>
      </w:r>
      <w:r w:rsidRPr="00C44D3E">
        <w:t>e</w:t>
      </w:r>
      <w:r w:rsidRPr="00C44D3E">
        <w:t>ben, die einen Bestandteil des Vertrages bilden:</w:t>
      </w:r>
    </w:p>
    <w:p w:rsidR="007946CD" w:rsidRPr="00C44D3E" w:rsidRDefault="007946CD" w:rsidP="007946CD">
      <w:pPr>
        <w:pStyle w:val="Paragraphenberschrift"/>
        <w:outlineLvl w:val="0"/>
      </w:pPr>
      <w:r w:rsidRPr="00C44D3E">
        <w:t>Zu Artikel I</w:t>
      </w:r>
    </w:p>
    <w:p w:rsidR="007946CD" w:rsidRDefault="007946CD" w:rsidP="007946CD">
      <w:pPr>
        <w:pStyle w:val="Gesetzestext"/>
        <w:rPr>
          <w:lang w:val="de-DE"/>
        </w:rPr>
      </w:pPr>
      <w:r w:rsidRPr="00C44D3E">
        <w:t>Die Vertragschließenden sind sich darüber einig, daß Katholische Theologie an staatlichen Hochschulen aufgrund des Einvernehmens zwischen Staat und Kirche gemäß den Bestimmungen der Verträge zwischen Staat und Kirche in Bindung an das Lehramt der Katholischen Kirche gelehrt wird. In Auswirkung von Artikel 12 Abs. 1 Satz 2 des Vertrages des Freista</w:t>
      </w:r>
      <w:r w:rsidRPr="00C44D3E">
        <w:t>a</w:t>
      </w:r>
      <w:r w:rsidRPr="00C44D3E">
        <w:t>tes Preußen mit dem Heiligen Stuhle vom 14. Juni 1929 gelten für das Verhältnis der katholisch-theologischen Fachbereiche an den staatlichen wisse</w:t>
      </w:r>
      <w:r w:rsidRPr="00C44D3E">
        <w:t>n</w:t>
      </w:r>
      <w:r w:rsidRPr="00C44D3E">
        <w:t>schaftlichen Hochschulen im Land Nordrhein-Westfalen zur kirchlichen Behörde zur Zeit des Vertragsabschlusses die Apostolische Konstitution "Sapientia Christiana" vom 15. April 1979 s</w:t>
      </w:r>
      <w:r w:rsidRPr="00C44D3E">
        <w:t>o</w:t>
      </w:r>
      <w:r w:rsidRPr="00C44D3E">
        <w:t>wie die hierzu erlassenen Verordnungen vom 29. April 1979 und Dekrete vom 1. Januar 1983, soweit sich nicht aus den Verträgen eine anderweitige R</w:t>
      </w:r>
      <w:r w:rsidRPr="00C44D3E">
        <w:t>e</w:t>
      </w:r>
      <w:r w:rsidRPr="00C44D3E">
        <w:t>gelung ergibt.</w:t>
      </w:r>
    </w:p>
    <w:p w:rsidR="005638F8" w:rsidRPr="005638F8" w:rsidRDefault="005638F8" w:rsidP="007946CD">
      <w:pPr>
        <w:pStyle w:val="Gesetzestext"/>
        <w:rPr>
          <w:lang w:val="de-DE"/>
        </w:rPr>
      </w:pPr>
    </w:p>
    <w:p w:rsidR="007946CD" w:rsidRPr="00C44D3E" w:rsidRDefault="007946CD" w:rsidP="007946CD">
      <w:pPr>
        <w:pStyle w:val="Paragraphenberschrift"/>
        <w:outlineLvl w:val="0"/>
      </w:pPr>
      <w:r w:rsidRPr="00C44D3E">
        <w:lastRenderedPageBreak/>
        <w:t>Zu Artikel II Abs. 1</w:t>
      </w:r>
    </w:p>
    <w:p w:rsidR="007946CD" w:rsidRPr="00C44D3E" w:rsidRDefault="007946CD" w:rsidP="007946CD">
      <w:pPr>
        <w:pStyle w:val="Gesetzestext"/>
      </w:pPr>
      <w:r w:rsidRPr="00C44D3E">
        <w:t>Der Notenwechsel zwischen dem Ministerpräsidenten des Landes Nordrhein-Westfalen und dem Apostolischen Nuntius in Deutschland vom 20./29. D</w:t>
      </w:r>
      <w:r w:rsidRPr="00C44D3E">
        <w:t>e</w:t>
      </w:r>
      <w:r w:rsidRPr="00C44D3E">
        <w:t>zember 1967 über die Katholisch-Theologische Abteilung der Ruhr-Universität Bochum bleibt im übr</w:t>
      </w:r>
      <w:r w:rsidRPr="00C44D3E">
        <w:t>i</w:t>
      </w:r>
      <w:r w:rsidRPr="00C44D3E">
        <w:t>gen unberührt.</w:t>
      </w:r>
    </w:p>
    <w:p w:rsidR="007946CD" w:rsidRPr="00C44D3E" w:rsidRDefault="007946CD" w:rsidP="007946CD">
      <w:pPr>
        <w:pStyle w:val="Paragraphenberschrift"/>
        <w:outlineLvl w:val="0"/>
      </w:pPr>
      <w:r w:rsidRPr="00C44D3E">
        <w:t>Zu Artikel II Abs. 2</w:t>
      </w:r>
    </w:p>
    <w:p w:rsidR="007946CD" w:rsidRPr="00C44D3E" w:rsidRDefault="007946CD" w:rsidP="007946CD">
      <w:pPr>
        <w:pStyle w:val="Gesetzestext"/>
      </w:pPr>
      <w:r w:rsidRPr="00C44D3E">
        <w:t>Es besteht Einvernehmen, daß Studiengänge für Katholische Religionslehre für die einzelnen Lehrämter in unterschiedlicher Zahl im Lande angeboten werden können und daß das gegenwärtige Angebot an Studienorten und Studiengängen für Katholische R</w:t>
      </w:r>
      <w:r w:rsidRPr="00C44D3E">
        <w:t>e</w:t>
      </w:r>
      <w:r w:rsidRPr="00C44D3E">
        <w:t>ligionslehre den Anforderungen des Artikels II Abs. 2 entspricht.</w:t>
      </w:r>
    </w:p>
    <w:p w:rsidR="007946CD" w:rsidRPr="00C44D3E" w:rsidRDefault="007946CD" w:rsidP="007946CD">
      <w:pPr>
        <w:pStyle w:val="Paragraphenberschrift"/>
        <w:outlineLvl w:val="0"/>
      </w:pPr>
      <w:r w:rsidRPr="00C44D3E">
        <w:t>Zu Artikel II und Artikel III</w:t>
      </w:r>
    </w:p>
    <w:p w:rsidR="007946CD" w:rsidRDefault="007946CD" w:rsidP="007946CD">
      <w:pPr>
        <w:pStyle w:val="Gesetzestext"/>
        <w:rPr>
          <w:lang w:val="de-DE"/>
        </w:rPr>
      </w:pPr>
      <w:r w:rsidRPr="00C44D3E">
        <w:t xml:space="preserve">Die Bestimmungen des Schlussprotokolls zu Artikel 12 des Vertrages des Freistaates Preußen mit dem </w:t>
      </w:r>
    </w:p>
    <w:p w:rsidR="007946CD" w:rsidRPr="00C44D3E" w:rsidRDefault="007946CD" w:rsidP="007946CD">
      <w:pPr>
        <w:pStyle w:val="Gesetzestext"/>
      </w:pPr>
      <w:r w:rsidRPr="00C44D3E">
        <w:t>Heiligen Stuhle vom 14. Juni 1929 finden auf sel</w:t>
      </w:r>
      <w:r w:rsidRPr="00C44D3E">
        <w:t>b</w:t>
      </w:r>
      <w:r w:rsidRPr="00C44D3E">
        <w:t>ständig Lehrende in Katholischer Theologie, die nicht Priester sind, entsprechende Anwendung; an die Stelle der Erfordernisse des priesterlichen Lebenswandels treten in diesen Fällen die Erfordernisse eines Lebenswa</w:t>
      </w:r>
      <w:r w:rsidRPr="00C44D3E">
        <w:t>n</w:t>
      </w:r>
      <w:r w:rsidRPr="00C44D3E">
        <w:t>dels nach den Ordnungen der Katholischen Kirche.</w:t>
      </w:r>
    </w:p>
    <w:p w:rsidR="007946CD" w:rsidRPr="00C44D3E" w:rsidRDefault="007946CD" w:rsidP="007946CD">
      <w:pPr>
        <w:pStyle w:val="Paragraphenberschrift"/>
        <w:outlineLvl w:val="0"/>
      </w:pPr>
      <w:r w:rsidRPr="00C44D3E">
        <w:t>Zu Artikel IV Nr. 1</w:t>
      </w:r>
    </w:p>
    <w:p w:rsidR="007946CD" w:rsidRPr="00C44D3E" w:rsidRDefault="007946CD" w:rsidP="007946CD">
      <w:pPr>
        <w:pStyle w:val="Gesetzestext"/>
      </w:pPr>
      <w:r w:rsidRPr="00C44D3E">
        <w:t>Für die Anforderungen an ein abgeschlossenes Studium der Katholischen Theologie gelten die einschlägigen kirchlichen Vorschriften. Diese sind zur Zeit des Vertragsabschlusses die Apostolische Konstitution "Sapientia Christiana" vom 15. April 1979 sowie die gemäß Artikel 10 dieser Konstitution e</w:t>
      </w:r>
      <w:r w:rsidRPr="00C44D3E">
        <w:t>r</w:t>
      </w:r>
      <w:r w:rsidRPr="00C44D3E">
        <w:t>lassenen Verordnungen vom 29. April 1979. Auf den Nachweis des abgeschlossenen Studiums der Katholischen Theologie werden gleichwertige Studien- und Prüfungsleistungen, die in anderen Studiengängen erbracht worden und die nach den einschlägigen Studien- und Prüfungsordnungen für das Studium der Katholischen Theologie erforderlich sind, von Amts wegen angerechnet. Die Feststellung über die Gleichwertigkeit trifft die nach Hochschu</w:t>
      </w:r>
      <w:r w:rsidRPr="00C44D3E">
        <w:t>l</w:t>
      </w:r>
      <w:r w:rsidRPr="00C44D3E">
        <w:t>satzung zuständige Stelle.</w:t>
      </w:r>
    </w:p>
    <w:p w:rsidR="007946CD" w:rsidRPr="00C44D3E" w:rsidRDefault="007946CD" w:rsidP="007946CD">
      <w:pPr>
        <w:pStyle w:val="Paragraphenberschrift"/>
        <w:outlineLvl w:val="0"/>
      </w:pPr>
      <w:r w:rsidRPr="00C44D3E">
        <w:t>Zu Artikel VIII</w:t>
      </w:r>
    </w:p>
    <w:p w:rsidR="007946CD" w:rsidRPr="00C44D3E" w:rsidRDefault="007946CD" w:rsidP="007946CD">
      <w:pPr>
        <w:pStyle w:val="Gesetzestext"/>
      </w:pPr>
      <w:r w:rsidRPr="00C44D3E">
        <w:t>Die Fragen hinsichtlich der Berücksichtigung der Erfordernisse der katholischen Bekenntni</w:t>
      </w:r>
      <w:r w:rsidRPr="00C44D3E">
        <w:t>s</w:t>
      </w:r>
      <w:r w:rsidRPr="00C44D3E">
        <w:t>schule in der Lehrerausbildung werden mit den (Erz-)Bistümern in Nordrhein-Westfalen geregelt.</w:t>
      </w:r>
    </w:p>
    <w:p w:rsidR="007946CD" w:rsidRPr="00C44D3E" w:rsidRDefault="007946CD" w:rsidP="007946CD">
      <w:pPr>
        <w:pStyle w:val="Gesetzestext"/>
      </w:pPr>
      <w:r w:rsidRPr="00C44D3E">
        <w:t>Düsseldorf, 26. März 1984</w:t>
      </w:r>
    </w:p>
    <w:p w:rsidR="007946CD" w:rsidRDefault="007946CD" w:rsidP="007946CD">
      <w:pPr>
        <w:pStyle w:val="Gesetzestext"/>
        <w:rPr>
          <w:lang w:val="de-DE"/>
        </w:rPr>
      </w:pPr>
      <w:r w:rsidRPr="00C44D3E">
        <w:t>gez. Johannes Rau</w:t>
      </w:r>
    </w:p>
    <w:p w:rsidR="007946CD" w:rsidRDefault="007946CD" w:rsidP="007946CD">
      <w:pPr>
        <w:pStyle w:val="Gesetzestext"/>
        <w:rPr>
          <w:lang w:val="de-DE"/>
        </w:rPr>
      </w:pPr>
    </w:p>
    <w:p w:rsidR="007946CD" w:rsidRPr="004B2AEA" w:rsidRDefault="007946CD" w:rsidP="007946CD">
      <w:pPr>
        <w:pStyle w:val="Gesetzestext"/>
        <w:rPr>
          <w:lang w:val="de-DE"/>
        </w:rPr>
      </w:pPr>
    </w:p>
    <w:p w:rsidR="007946CD" w:rsidRPr="00C44D3E" w:rsidRDefault="007946CD" w:rsidP="00D024E5">
      <w:pPr>
        <w:pStyle w:val="berschrift4"/>
        <w:numPr>
          <w:ilvl w:val="2"/>
          <w:numId w:val="26"/>
        </w:numPr>
      </w:pPr>
      <w:bookmarkStart w:id="153" w:name="_Toc353794731"/>
      <w:bookmarkStart w:id="154" w:name="_Toc353797014"/>
      <w:r w:rsidRPr="00C44D3E">
        <w:t>Vertrag des Landes Nordrhein-Westfalen mit dem Heiligen Stuhle</w:t>
      </w:r>
      <w:bookmarkEnd w:id="153"/>
      <w:bookmarkEnd w:id="154"/>
    </w:p>
    <w:p w:rsidR="007946CD" w:rsidRPr="00C44D3E" w:rsidRDefault="007946CD" w:rsidP="007946CD">
      <w:pPr>
        <w:pStyle w:val="GesetzUntertitel"/>
      </w:pPr>
      <w:r>
        <w:t>Vom 19.12.1956, in Kraft seit 26.02.1957, Vertragsgesetz vom 12.02.1957 (GV. NW 1957 S. </w:t>
      </w:r>
      <w:r w:rsidRPr="00C44D3E">
        <w:t>19)</w:t>
      </w:r>
    </w:p>
    <w:p w:rsidR="007946CD" w:rsidRPr="00C44D3E" w:rsidRDefault="007946CD" w:rsidP="007946CD">
      <w:pPr>
        <w:pStyle w:val="Gesetzestext"/>
      </w:pPr>
      <w:r w:rsidRPr="00C44D3E">
        <w:t>Zwischen dem Heiligen Stuhl,</w:t>
      </w:r>
    </w:p>
    <w:p w:rsidR="007946CD" w:rsidRPr="00C44D3E" w:rsidRDefault="007946CD" w:rsidP="007946CD">
      <w:pPr>
        <w:pStyle w:val="Gesetzestext"/>
      </w:pPr>
      <w:r w:rsidRPr="00C44D3E">
        <w:lastRenderedPageBreak/>
        <w:t>vertreten durch dessen Bevollmächtigten, Seine Exzellenz, den Herrn Apostolischen Nuntius in Deutschland, Erzbischof, Bischof von Fargo, Dr. Aloisius Muench in Bad Godesberg</w:t>
      </w:r>
    </w:p>
    <w:p w:rsidR="007946CD" w:rsidRPr="00C44D3E" w:rsidRDefault="007946CD" w:rsidP="007946CD">
      <w:pPr>
        <w:pStyle w:val="Gesetzestext"/>
      </w:pPr>
      <w:r w:rsidRPr="00C44D3E">
        <w:t>und</w:t>
      </w:r>
    </w:p>
    <w:p w:rsidR="007946CD" w:rsidRPr="00C44D3E" w:rsidRDefault="007946CD" w:rsidP="007946CD">
      <w:pPr>
        <w:pStyle w:val="Gesetzestext"/>
      </w:pPr>
      <w:r w:rsidRPr="00C44D3E">
        <w:t>dem Lande Nordrhein-Westfalen,</w:t>
      </w:r>
    </w:p>
    <w:p w:rsidR="007946CD" w:rsidRPr="00C44D3E" w:rsidRDefault="007946CD" w:rsidP="007946CD">
      <w:pPr>
        <w:pStyle w:val="Gesetzestext"/>
      </w:pPr>
      <w:r w:rsidRPr="00C44D3E">
        <w:t>vertreten durch die Landesregierung, und als deren Bevollmächtigte durch Herrn Ministerpräside</w:t>
      </w:r>
      <w:r w:rsidRPr="00C44D3E">
        <w:t>n</w:t>
      </w:r>
      <w:r w:rsidRPr="00C44D3E">
        <w:t>ten Fritz Steinhoff und durch Herrn Kultusminister Professor Dr. Paul Luchtenberg in Düsseldorf,</w:t>
      </w:r>
    </w:p>
    <w:p w:rsidR="007946CD" w:rsidRPr="00C44D3E" w:rsidRDefault="007946CD" w:rsidP="007946CD">
      <w:pPr>
        <w:pStyle w:val="Gesetzestext"/>
      </w:pPr>
      <w:r w:rsidRPr="00C44D3E">
        <w:t>wird nachstehender Vertrag geschlossen. Er stellt eine ergänzende Vereinbarung gemäß Artikel 2 Abs. 9 des Vertrages dar, der am 14. Juni 1929 zwischen dem Heiligen Stuhl und dem für diesen B</w:t>
      </w:r>
      <w:r w:rsidRPr="00C44D3E">
        <w:t>e</w:t>
      </w:r>
      <w:r w:rsidRPr="00C44D3E">
        <w:t>reich als Rechtsvorgänger des Landes Nordrhein-Westfalen anerkannten Freistaate Preußen abg</w:t>
      </w:r>
      <w:r w:rsidRPr="00C44D3E">
        <w:t>e</w:t>
      </w:r>
      <w:r w:rsidRPr="00C44D3E">
        <w:t>schlossen worden ist.</w:t>
      </w:r>
    </w:p>
    <w:p w:rsidR="007946CD" w:rsidRPr="00C44D3E" w:rsidRDefault="007946CD" w:rsidP="007946CD">
      <w:pPr>
        <w:pStyle w:val="Paragraphenberschrift"/>
      </w:pPr>
      <w:r w:rsidRPr="00C44D3E">
        <w:t>§ 1</w:t>
      </w:r>
    </w:p>
    <w:p w:rsidR="007946CD" w:rsidRDefault="007946CD" w:rsidP="007946CD">
      <w:pPr>
        <w:pStyle w:val="Gesetzestext"/>
        <w:rPr>
          <w:lang w:val="de-DE"/>
        </w:rPr>
      </w:pPr>
      <w:r w:rsidRPr="00C44D3E">
        <w:t xml:space="preserve">Es wird ein neues Bistum mit einem Bischöflichen Stuhl und einem Kathedralkapitel in Essen </w:t>
      </w:r>
    </w:p>
    <w:p w:rsidR="007946CD" w:rsidRPr="00C44D3E" w:rsidRDefault="007946CD" w:rsidP="007946CD">
      <w:pPr>
        <w:pStyle w:val="Gesetzestext"/>
      </w:pPr>
      <w:r w:rsidRPr="00C44D3E">
        <w:t>errichtet; Bischof und Kathedralkapitel werden bei St. Johann Baptist (Münsterkirche) in Essen ihren Sitz nehmen.</w:t>
      </w:r>
    </w:p>
    <w:p w:rsidR="007946CD" w:rsidRPr="00C44D3E" w:rsidRDefault="007946CD" w:rsidP="007946CD">
      <w:pPr>
        <w:pStyle w:val="Gesetzestext"/>
      </w:pPr>
      <w:r w:rsidRPr="00C44D3E">
        <w:t>Bistum, Bischöflicher Stuhl und Kathedralkapitel besitzen die Rechtsfähigkeit für den staatlichen Bereich nach den Vorschriften des staatlichen Rechts und haben die Rechte von Körperschaften des ö</w:t>
      </w:r>
      <w:r w:rsidRPr="00C44D3E">
        <w:t>f</w:t>
      </w:r>
      <w:r w:rsidRPr="00C44D3E">
        <w:t>fentlichen Rechts.</w:t>
      </w:r>
    </w:p>
    <w:p w:rsidR="007946CD" w:rsidRPr="00C44D3E" w:rsidRDefault="007946CD" w:rsidP="007946CD">
      <w:pPr>
        <w:pStyle w:val="Paragraphenberschrift"/>
      </w:pPr>
      <w:r w:rsidRPr="00C44D3E">
        <w:t>§ 2</w:t>
      </w:r>
    </w:p>
    <w:p w:rsidR="007946CD" w:rsidRPr="00C44D3E" w:rsidRDefault="007946CD" w:rsidP="007946CD">
      <w:pPr>
        <w:pStyle w:val="Gesetzestext"/>
      </w:pPr>
      <w:r w:rsidRPr="00C44D3E">
        <w:t>Das künftige Bistum Essen umfasst die nachstehend genannten, aus den Erzdiözesen Köln und Paderborn sowie der Diözese Münster ausscheidenden Gebietsteile. Es wird umschrieben durch die Gebiete der Städte Bochum, Bottrop, Duisburg, Essen, Gelsenkirchen, Gladbeck, Lüdenscheid, Mülheim (Ruhr), Oberhausen, Wattenscheid sowie der Landkreise Altena und Ennepe-Ruhrkreis [jedoch mit Ausnahme der Gemeinde Herdecke und der Stadt Wetter (Ruhr).]</w:t>
      </w:r>
    </w:p>
    <w:p w:rsidR="007946CD" w:rsidRPr="00C44D3E" w:rsidRDefault="007946CD" w:rsidP="007946CD">
      <w:pPr>
        <w:pStyle w:val="Paragraphenberschrift"/>
      </w:pPr>
      <w:r w:rsidRPr="00C44D3E">
        <w:t>§ 3</w:t>
      </w:r>
    </w:p>
    <w:p w:rsidR="007946CD" w:rsidRPr="00C44D3E" w:rsidRDefault="007946CD" w:rsidP="007946CD">
      <w:pPr>
        <w:pStyle w:val="Gesetzestext"/>
      </w:pPr>
      <w:r w:rsidRPr="00C44D3E">
        <w:t>Das Bistum Essen wird der Kölner Kirchenprovinz zugeteilt.</w:t>
      </w:r>
    </w:p>
    <w:p w:rsidR="007946CD" w:rsidRPr="00C44D3E" w:rsidRDefault="007946CD" w:rsidP="007946CD">
      <w:pPr>
        <w:pStyle w:val="Paragraphenberschrift"/>
      </w:pPr>
      <w:r w:rsidRPr="00C44D3E">
        <w:t>§ 4</w:t>
      </w:r>
    </w:p>
    <w:p w:rsidR="007946CD" w:rsidRPr="00C44D3E" w:rsidRDefault="007946CD" w:rsidP="007946CD">
      <w:pPr>
        <w:pStyle w:val="Gesetzestext"/>
      </w:pPr>
      <w:r w:rsidRPr="00C44D3E">
        <w:t>Das Kathedralkapitel in Essen wird gebildet aus dem Propste, sechs residierenden und vier nicht-residierenden Kapitularen sowie sechs Vikaren.</w:t>
      </w:r>
    </w:p>
    <w:p w:rsidR="007946CD" w:rsidRPr="00C44D3E" w:rsidRDefault="007946CD" w:rsidP="007946CD">
      <w:pPr>
        <w:pStyle w:val="Paragraphenberschrift"/>
      </w:pPr>
      <w:r w:rsidRPr="00C44D3E">
        <w:t>§ 5</w:t>
      </w:r>
    </w:p>
    <w:p w:rsidR="007946CD" w:rsidRPr="00C44D3E" w:rsidRDefault="007946CD" w:rsidP="007946CD">
      <w:pPr>
        <w:pStyle w:val="Gesetzestext"/>
      </w:pPr>
      <w:r w:rsidRPr="00C44D3E">
        <w:t>Zur Unterstützung des Diözesanbischofs wird dem Bischöflichen Stuhl von Essen ein Weihbischof zugeteilt.</w:t>
      </w:r>
    </w:p>
    <w:p w:rsidR="007946CD" w:rsidRPr="00C44D3E" w:rsidRDefault="007946CD" w:rsidP="007946CD">
      <w:pPr>
        <w:pStyle w:val="Paragraphenberschrift"/>
      </w:pPr>
      <w:r w:rsidRPr="00C44D3E">
        <w:t>§ 6</w:t>
      </w:r>
    </w:p>
    <w:p w:rsidR="007946CD" w:rsidRPr="00C44D3E" w:rsidRDefault="007946CD" w:rsidP="007946CD">
      <w:pPr>
        <w:pStyle w:val="Gesetzestext"/>
      </w:pPr>
      <w:r w:rsidRPr="00C44D3E">
        <w:t>Der Bischof von Essen ist berechtigt, in seinem Bistum ein Seminar zur wissenschaftlichen Vorbildung der Geistlichen zu besitzen. Art. 12 Abs. 2 Satz 2, 3, 4 des Vertrages zwischen dem Heiligen Stuhl und dem Freistaat Preußen gilt auch für dieses Seminar.</w:t>
      </w:r>
    </w:p>
    <w:p w:rsidR="005638F8" w:rsidRDefault="007946CD" w:rsidP="007946CD">
      <w:pPr>
        <w:pStyle w:val="Gesetzestext"/>
        <w:rPr>
          <w:lang w:val="de-DE"/>
        </w:rPr>
      </w:pPr>
      <w:r w:rsidRPr="00C44D3E">
        <w:t xml:space="preserve">Das Recht aus Art. 16 Abs. 2 der Verfassung für das Land Nordrhein-Westfalen vom 28. Juni 1950 </w:t>
      </w:r>
    </w:p>
    <w:p w:rsidR="007946CD" w:rsidRPr="00C44D3E" w:rsidRDefault="007946CD" w:rsidP="007946CD">
      <w:pPr>
        <w:pStyle w:val="Gesetzestext"/>
      </w:pPr>
      <w:r w:rsidRPr="00C44D3E">
        <w:lastRenderedPageBreak/>
        <w:t>bleibt auch im übrigen unberührt.</w:t>
      </w:r>
    </w:p>
    <w:p w:rsidR="007946CD" w:rsidRPr="00C44D3E" w:rsidRDefault="007946CD" w:rsidP="007946CD">
      <w:pPr>
        <w:pStyle w:val="Paragraphenberschrift"/>
      </w:pPr>
      <w:r w:rsidRPr="00C44D3E">
        <w:t>§ 7</w:t>
      </w:r>
    </w:p>
    <w:p w:rsidR="007946CD" w:rsidRPr="00C44D3E" w:rsidRDefault="007946CD" w:rsidP="007946CD">
      <w:pPr>
        <w:pStyle w:val="Gesetzestext"/>
      </w:pPr>
      <w:r w:rsidRPr="00C44D3E">
        <w:t>Das Land Nordrhein-Westfalen leistet zur Bestreitung der Personal- und Sachausgaben des Bistums Essen jährlich einen Zuschuss von 258 500 DM, und zwar als Personaldotation für den Bischof, den Weihbischof, den Dompropst, sechs residierende Domkapitulare , vier nichtresidierende Domkapitulare und sechs Domvikare einen Betrag von 178200 DM und als Sachdotation (personeller und sächl</w:t>
      </w:r>
      <w:r w:rsidRPr="00C44D3E">
        <w:t>i</w:t>
      </w:r>
      <w:r w:rsidRPr="00C44D3E">
        <w:t>cher Teil) einen Betrag von 80300 DM.</w:t>
      </w:r>
    </w:p>
    <w:p w:rsidR="007946CD" w:rsidRPr="00C44D3E" w:rsidRDefault="007946CD" w:rsidP="007946CD">
      <w:pPr>
        <w:pStyle w:val="Gesetzestext"/>
      </w:pPr>
      <w:r w:rsidRPr="00C44D3E">
        <w:t>Es besteht Einverständnis darüber, dass die Bestimmung zu Art. 4 Abs. 1 Satz 1 des Schlussprotokolls zum Vertrag des Freistaates Preußen mit dem Heiligen Stuhl vom 14. Juni 1929 auch für den vorliegenden Vertrag gilt.</w:t>
      </w:r>
    </w:p>
    <w:p w:rsidR="007946CD" w:rsidRPr="00C44D3E" w:rsidRDefault="007946CD" w:rsidP="007946CD">
      <w:pPr>
        <w:pStyle w:val="Paragraphenberschrift"/>
      </w:pPr>
      <w:r w:rsidRPr="00C44D3E">
        <w:t>§ 8</w:t>
      </w:r>
    </w:p>
    <w:p w:rsidR="007946CD" w:rsidRDefault="007946CD" w:rsidP="007946CD">
      <w:pPr>
        <w:pStyle w:val="Gesetzestext"/>
        <w:rPr>
          <w:lang w:val="de-DE"/>
        </w:rPr>
      </w:pPr>
      <w:r w:rsidRPr="00C44D3E">
        <w:t xml:space="preserve">Eine in Zukunft etwa zwischen den Hohen Vertragschließenden entstehenden </w:t>
      </w:r>
    </w:p>
    <w:p w:rsidR="007946CD" w:rsidRPr="00C44D3E" w:rsidRDefault="007946CD" w:rsidP="007946CD">
      <w:pPr>
        <w:pStyle w:val="Gesetzestext"/>
      </w:pPr>
      <w:r w:rsidRPr="00C44D3E">
        <w:t>Meinungsverschiedenheit über die Auslegung einer Bestimmung dieses Vertrages wird nach Artikel 13 des Vertrages vom 14. Juni 1929 beseitigt werden.</w:t>
      </w:r>
    </w:p>
    <w:p w:rsidR="007946CD" w:rsidRPr="00C44D3E" w:rsidRDefault="007946CD" w:rsidP="007946CD">
      <w:pPr>
        <w:pStyle w:val="Paragraphenberschrift"/>
      </w:pPr>
      <w:r w:rsidRPr="00C44D3E">
        <w:t>§ 9</w:t>
      </w:r>
    </w:p>
    <w:p w:rsidR="007946CD" w:rsidRPr="00C44D3E" w:rsidRDefault="007946CD" w:rsidP="007946CD">
      <w:pPr>
        <w:pStyle w:val="Gesetzestext"/>
      </w:pPr>
      <w:r w:rsidRPr="00C44D3E">
        <w:t>Dieser Vertrag, dessen deutscher und italienischer Text gleiche Kraft haben, soll ratifiziert und die Ratifikationsurkunden sollen möglichst bald in Düsseldorf ausgetauscht werden.</w:t>
      </w:r>
    </w:p>
    <w:p w:rsidR="007946CD" w:rsidRPr="00C44D3E" w:rsidRDefault="007946CD" w:rsidP="007946CD">
      <w:pPr>
        <w:pStyle w:val="Gesetzestext"/>
      </w:pPr>
      <w:r w:rsidRPr="00C44D3E">
        <w:t>Er tritt mit dem Tage ihres Austausches in Kraft.</w:t>
      </w:r>
    </w:p>
    <w:p w:rsidR="007946CD" w:rsidRPr="00C44D3E" w:rsidRDefault="007946CD" w:rsidP="007946CD">
      <w:pPr>
        <w:pStyle w:val="Gesetzestext"/>
      </w:pPr>
      <w:r w:rsidRPr="00C44D3E">
        <w:t>Zu Urkund dessen haben die Bevollmächtigten diesen Vertrag unterzeichnet.</w:t>
      </w:r>
    </w:p>
    <w:p w:rsidR="007946CD" w:rsidRDefault="007946CD" w:rsidP="007946CD">
      <w:pPr>
        <w:pStyle w:val="Gesetzestext"/>
        <w:jc w:val="left"/>
        <w:rPr>
          <w:lang w:val="de-DE"/>
        </w:rPr>
      </w:pPr>
      <w:r w:rsidRPr="00C44D3E">
        <w:t>Ge</w:t>
      </w:r>
      <w:r>
        <w:t>schehen in doppelter Urschrift.</w:t>
      </w:r>
      <w:r>
        <w:rPr>
          <w:lang w:val="de-DE"/>
        </w:rPr>
        <w:br/>
      </w:r>
      <w:r w:rsidRPr="00C44D3E">
        <w:t xml:space="preserve">Bad Godesberg, den 19. </w:t>
      </w:r>
      <w:r>
        <w:rPr>
          <w:lang w:val="es-ES"/>
        </w:rPr>
        <w:t>Dezember 1956</w:t>
      </w:r>
      <w:r>
        <w:rPr>
          <w:lang w:val="de-DE"/>
        </w:rPr>
        <w:br/>
      </w:r>
      <w:r>
        <w:rPr>
          <w:lang w:val="es-ES"/>
        </w:rPr>
        <w:t>Luigi G. Muench</w:t>
      </w:r>
      <w:r>
        <w:rPr>
          <w:lang w:val="de-DE"/>
        </w:rPr>
        <w:br/>
      </w:r>
      <w:r w:rsidRPr="00C44D3E">
        <w:rPr>
          <w:lang w:val="es-ES"/>
        </w:rPr>
        <w:t>Arcivescovo – Vesco</w:t>
      </w:r>
      <w:r>
        <w:rPr>
          <w:lang w:val="es-ES"/>
        </w:rPr>
        <w:t>vo die Fargo, Nunzio Apostolico</w:t>
      </w:r>
      <w:r>
        <w:rPr>
          <w:lang w:val="de-DE"/>
        </w:rPr>
        <w:br/>
      </w:r>
      <w:r>
        <w:t>Steinhoff</w:t>
      </w:r>
      <w:r>
        <w:rPr>
          <w:lang w:val="de-DE"/>
        </w:rPr>
        <w:br/>
      </w:r>
      <w:r w:rsidRPr="00C44D3E">
        <w:t>Ministerpräsident</w:t>
      </w:r>
      <w:r>
        <w:t xml:space="preserve"> des Landes Nordrhein-Westfalen</w:t>
      </w:r>
      <w:r>
        <w:rPr>
          <w:lang w:val="de-DE"/>
        </w:rPr>
        <w:br/>
      </w:r>
      <w:r>
        <w:t>Prof. Dr. Paul Luchtenberg</w:t>
      </w:r>
      <w:r>
        <w:rPr>
          <w:lang w:val="de-DE"/>
        </w:rPr>
        <w:br/>
      </w:r>
      <w:r w:rsidRPr="00C44D3E">
        <w:t>Kultusminister des Landes Nordrhein-Westfalen</w:t>
      </w:r>
    </w:p>
    <w:p w:rsidR="007946CD" w:rsidRDefault="007946CD" w:rsidP="007946CD">
      <w:pPr>
        <w:pStyle w:val="Gesetzestext"/>
        <w:jc w:val="left"/>
        <w:rPr>
          <w:lang w:val="de-DE"/>
        </w:rPr>
      </w:pPr>
    </w:p>
    <w:p w:rsidR="007946CD" w:rsidRPr="00657BFB" w:rsidRDefault="007946CD" w:rsidP="007946CD">
      <w:pPr>
        <w:pStyle w:val="Gesetzestext"/>
        <w:jc w:val="left"/>
        <w:rPr>
          <w:lang w:val="de-DE"/>
        </w:rPr>
      </w:pPr>
    </w:p>
    <w:p w:rsidR="007946CD" w:rsidRPr="00C44D3E" w:rsidRDefault="007946CD" w:rsidP="00D024E5">
      <w:pPr>
        <w:pStyle w:val="berschrift4"/>
        <w:numPr>
          <w:ilvl w:val="2"/>
          <w:numId w:val="26"/>
        </w:numPr>
      </w:pPr>
      <w:bookmarkStart w:id="155" w:name="_Toc353794732"/>
      <w:bookmarkStart w:id="156" w:name="_Toc353797015"/>
      <w:r w:rsidRPr="00C44D3E">
        <w:t xml:space="preserve">Vertrag des Landes Nordrhein-Westfalen mit der Evangelischen Kirche im Rheinland und der </w:t>
      </w:r>
      <w:r w:rsidRPr="00C44D3E">
        <w:t>Evangelischen Kirche von Westfalen</w:t>
      </w:r>
      <w:bookmarkEnd w:id="155"/>
      <w:bookmarkEnd w:id="156"/>
    </w:p>
    <w:p w:rsidR="007946CD" w:rsidRPr="00C44D3E" w:rsidRDefault="007946CD" w:rsidP="007946CD">
      <w:pPr>
        <w:pStyle w:val="GesetzUntertitel"/>
      </w:pPr>
      <w:r w:rsidRPr="00C44D3E">
        <w:t xml:space="preserve">Vom </w:t>
      </w:r>
      <w:r>
        <w:t>0</w:t>
      </w:r>
      <w:r>
        <w:rPr>
          <w:rFonts w:cs="Arial"/>
        </w:rPr>
        <w:t>9.09.</w:t>
      </w:r>
      <w:r w:rsidRPr="00C44D3E">
        <w:rPr>
          <w:rFonts w:cs="Arial"/>
        </w:rPr>
        <w:t>1957 (</w:t>
      </w:r>
      <w:r w:rsidRPr="00C44D3E">
        <w:t>GV. NRW S. 249), i</w:t>
      </w:r>
      <w:r>
        <w:t>n Kraft seit 30.10.1957, Vertragsgesetz vom 26.09.</w:t>
      </w:r>
      <w:r w:rsidRPr="00C44D3E">
        <w:t>1957 (</w:t>
      </w:r>
      <w:r w:rsidRPr="00C44D3E">
        <w:rPr>
          <w:rStyle w:val="HTMLAkronym"/>
        </w:rPr>
        <w:t>GV. NW</w:t>
      </w:r>
      <w:r w:rsidRPr="00C44D3E">
        <w:t xml:space="preserve"> 1957 S. 249)</w:t>
      </w:r>
    </w:p>
    <w:p w:rsidR="007946CD" w:rsidRPr="00C44D3E" w:rsidRDefault="007946CD" w:rsidP="007946CD">
      <w:pPr>
        <w:pStyle w:val="Gesetzestext"/>
      </w:pPr>
      <w:r w:rsidRPr="00C44D3E">
        <w:t>Zwischen dem Lande Nordrhein-Westfalen, vertreten durch die Landesregierung und als deren Bevollmächtigte durch Herrn Ministerpräsidenten Fritz Steinhoff und durch Herrn Kultusminister Pr</w:t>
      </w:r>
      <w:r w:rsidRPr="00C44D3E">
        <w:t>o</w:t>
      </w:r>
      <w:r w:rsidRPr="00C44D3E">
        <w:t xml:space="preserve">fessor Dr. Paul Luchtenberg in Düsseldorf und der Evangelischen Kirche im Rheinland und der Evangelischen Kirche von Westfalen, vertreten durch ihre Kirchenleitungen, diese kraft kirchenordnungsmäßiger Ermächtigung vertreten durch die Herren Präses D. Heinrich Held und </w:t>
      </w:r>
      <w:r w:rsidRPr="00C44D3E">
        <w:lastRenderedPageBreak/>
        <w:t>Oberkirchenrat Hans Ulrich für die Evangelische Kirche im Rheinland, Vizepräsident D. Karl Lücking und Vizepräsident Dr. Gerhard Thümmel für die Evangelische Kirche von Westfalen wird nachstehender Vertrag geschlo</w:t>
      </w:r>
      <w:r w:rsidRPr="00C44D3E">
        <w:t>s</w:t>
      </w:r>
      <w:r w:rsidRPr="00C44D3E">
        <w:t>sen. Er ändert Artikel 5 Abs. 1 Satz 1 des Vertrages, der am 11. Mai 1931 zwischen den Evangelischen Landeskirchen – darunter der Evangelischen Kirche der altpreußischen Union als Rechtsvorgängerin der Evangelischen Kirche im Rheinland und der Evangelischen Kirche von Westfalen – einerseits und dem für diesen Bereich als Rechtsvorgänger des Landes Nordrhein-Westfalen ane</w:t>
      </w:r>
      <w:r w:rsidRPr="00C44D3E">
        <w:t>r</w:t>
      </w:r>
      <w:r w:rsidRPr="00C44D3E">
        <w:t>kannten Freistaat Preußen andererseits abgeschlossen worden ist.</w:t>
      </w:r>
    </w:p>
    <w:p w:rsidR="007946CD" w:rsidRPr="00C44D3E" w:rsidRDefault="007946CD" w:rsidP="007946CD">
      <w:pPr>
        <w:pStyle w:val="Paragraphenberschrift"/>
      </w:pPr>
      <w:r w:rsidRPr="00C44D3E">
        <w:t>§ 1</w:t>
      </w:r>
    </w:p>
    <w:p w:rsidR="007946CD" w:rsidRPr="00C44D3E" w:rsidRDefault="007946CD" w:rsidP="007946CD">
      <w:pPr>
        <w:pStyle w:val="Gesetzestext"/>
      </w:pPr>
      <w:r w:rsidRPr="00C44D3E">
        <w:t>Das Land Nordrhein-Westfalen leistet an die Evangelische Kirche im Rheinland und an die Evangelische Kirche von Westfalen zu der Dotation von 952 955,- DM auf Grund des Vertrages der Evangelischen Landeskirchen mit dem Freistaat Preußen vom 11. Mai 1931 zur Bestreitung der Mehraufwe</w:t>
      </w:r>
      <w:r w:rsidRPr="00C44D3E">
        <w:t>n</w:t>
      </w:r>
      <w:r w:rsidRPr="00C44D3E">
        <w:t>dungen für kirchenregimentliche Zwecke jährlich einen Zuschuß von 450 000,- DM, und zwar an die Evangelische Kirche im Rheinland und an die Evangel</w:t>
      </w:r>
      <w:r w:rsidRPr="00C44D3E">
        <w:t>i</w:t>
      </w:r>
      <w:r w:rsidRPr="00C44D3E">
        <w:t>sche Kirche von Westfalen je 225 000,- DM.</w:t>
      </w:r>
    </w:p>
    <w:p w:rsidR="007946CD" w:rsidRDefault="007946CD" w:rsidP="007946CD">
      <w:pPr>
        <w:pStyle w:val="Gesetzestext"/>
        <w:rPr>
          <w:lang w:val="de-DE"/>
        </w:rPr>
      </w:pPr>
      <w:r w:rsidRPr="00C44D3E">
        <w:t>Es besteht Einverständnis darüber, daß die Bestimmung, die das Schlussprotokoll des Vertrages der Eva</w:t>
      </w:r>
      <w:r w:rsidRPr="00C44D3E">
        <w:t>n</w:t>
      </w:r>
      <w:r w:rsidRPr="00C44D3E">
        <w:t>gelischen Landeskirchen mit dem Freistaat Preußen vom 11. Mai 1931 zu Artikel 5 Abs. 1 Satz 1 unter Absatz 3 trifft, auch für den vorliegenden Vertrag gilt.</w:t>
      </w:r>
    </w:p>
    <w:p w:rsidR="007946CD" w:rsidRPr="00C44D3E" w:rsidRDefault="007946CD" w:rsidP="007946CD">
      <w:pPr>
        <w:pStyle w:val="Paragraphenberschrift"/>
      </w:pPr>
      <w:r w:rsidRPr="00C44D3E">
        <w:t>§ 2</w:t>
      </w:r>
    </w:p>
    <w:p w:rsidR="007946CD" w:rsidRPr="00C44D3E" w:rsidRDefault="007946CD" w:rsidP="007946CD">
      <w:pPr>
        <w:pStyle w:val="Gesetzestext"/>
      </w:pPr>
      <w:r w:rsidRPr="00C44D3E">
        <w:t>Eine in Zukunft etwa zwischen den Vertragschließenden entstehende Meinungsverschiede</w:t>
      </w:r>
      <w:r w:rsidRPr="00C44D3E">
        <w:t>n</w:t>
      </w:r>
      <w:r w:rsidRPr="00C44D3E">
        <w:t>heit über die Auslegung einer Bestimmung dieses Vertrages wird nach Artikel 12 des Vertr</w:t>
      </w:r>
      <w:r w:rsidRPr="00C44D3E">
        <w:t>a</w:t>
      </w:r>
      <w:r w:rsidRPr="00C44D3E">
        <w:t>ges vom 11. Mai 1931 beseitigt werden.</w:t>
      </w:r>
    </w:p>
    <w:p w:rsidR="007946CD" w:rsidRPr="00C44D3E" w:rsidRDefault="007946CD" w:rsidP="007946CD">
      <w:pPr>
        <w:pStyle w:val="Paragraphenberschrift"/>
      </w:pPr>
      <w:r w:rsidRPr="00C44D3E">
        <w:t>§ 3</w:t>
      </w:r>
    </w:p>
    <w:p w:rsidR="007946CD" w:rsidRPr="00C44D3E" w:rsidRDefault="007946CD" w:rsidP="007946CD">
      <w:pPr>
        <w:pStyle w:val="Gesetzestext"/>
      </w:pPr>
      <w:r w:rsidRPr="00C44D3E">
        <w:t>Dieser Vertrag soll ratifiziert und die Ratifikationsurkunden sollen möglichst bald in Düsseldorf ausgetauscht werden. Er tritt mit dem Tage ihres Austa</w:t>
      </w:r>
      <w:r w:rsidRPr="00C44D3E">
        <w:t>u</w:t>
      </w:r>
      <w:r w:rsidRPr="00C44D3E">
        <w:t>sches in Kraft.</w:t>
      </w:r>
    </w:p>
    <w:p w:rsidR="007946CD" w:rsidRPr="00C44D3E" w:rsidRDefault="007946CD" w:rsidP="007946CD">
      <w:pPr>
        <w:pStyle w:val="Gesetzestext"/>
      </w:pPr>
      <w:r w:rsidRPr="00C44D3E">
        <w:t>Zu Urkund dessen haben die Bevollmächtigten diesen Vertrag unterzeichnet. Geschehen in dreif</w:t>
      </w:r>
      <w:r w:rsidRPr="00C44D3E">
        <w:t>a</w:t>
      </w:r>
      <w:r w:rsidRPr="00C44D3E">
        <w:t>cher Urschrift.</w:t>
      </w:r>
    </w:p>
    <w:p w:rsidR="007946CD" w:rsidRDefault="007946CD" w:rsidP="007946CD">
      <w:pPr>
        <w:pStyle w:val="Gesetzestext"/>
        <w:jc w:val="left"/>
        <w:rPr>
          <w:lang w:val="de-DE"/>
        </w:rPr>
      </w:pPr>
      <w:r w:rsidRPr="00C44D3E">
        <w:t>Mülhei</w:t>
      </w:r>
      <w:r>
        <w:t>m (Ruhr), den 9. September 1957</w:t>
      </w:r>
      <w:r>
        <w:rPr>
          <w:lang w:val="de-DE"/>
        </w:rPr>
        <w:br/>
      </w:r>
      <w:r>
        <w:t>gez. Steinhoff</w:t>
      </w:r>
      <w:r>
        <w:rPr>
          <w:lang w:val="de-DE"/>
        </w:rPr>
        <w:br/>
      </w:r>
      <w:r w:rsidRPr="00C44D3E">
        <w:t>Ministerpräsident</w:t>
      </w:r>
      <w:r>
        <w:t xml:space="preserve"> des Landes Nordrhein-Westfalen</w:t>
      </w:r>
      <w:r>
        <w:rPr>
          <w:lang w:val="de-DE"/>
        </w:rPr>
        <w:br/>
      </w:r>
      <w:r>
        <w:t>gez. Professor Dr. Luchtenberg</w:t>
      </w:r>
      <w:r>
        <w:rPr>
          <w:lang w:val="de-DE"/>
        </w:rPr>
        <w:br/>
      </w:r>
      <w:r w:rsidRPr="00C44D3E">
        <w:t>Kultusminister des Landes Nordrhein-Westfalen</w:t>
      </w:r>
    </w:p>
    <w:p w:rsidR="007946CD" w:rsidRDefault="007946CD" w:rsidP="007946CD">
      <w:pPr>
        <w:pStyle w:val="Gesetzestext"/>
        <w:jc w:val="left"/>
        <w:rPr>
          <w:lang w:val="de-DE"/>
        </w:rPr>
      </w:pPr>
      <w:r w:rsidRPr="00C44D3E">
        <w:t>Für die E</w:t>
      </w:r>
      <w:r>
        <w:t>vangelische Kirche im Rheinland</w:t>
      </w:r>
      <w:r>
        <w:rPr>
          <w:lang w:val="de-DE"/>
        </w:rPr>
        <w:br/>
      </w:r>
      <w:r>
        <w:t>gez. D. Heinrich Held</w:t>
      </w:r>
      <w:r>
        <w:rPr>
          <w:lang w:val="de-DE"/>
        </w:rPr>
        <w:br/>
      </w:r>
      <w:r>
        <w:t>Präses</w:t>
      </w:r>
    </w:p>
    <w:p w:rsidR="007946CD" w:rsidRDefault="007946CD" w:rsidP="007946CD">
      <w:pPr>
        <w:pStyle w:val="Gesetzestext"/>
        <w:jc w:val="left"/>
        <w:rPr>
          <w:lang w:val="de-DE"/>
        </w:rPr>
      </w:pPr>
      <w:r>
        <w:t>gez. Hans Ulrich</w:t>
      </w:r>
      <w:r>
        <w:rPr>
          <w:lang w:val="de-DE"/>
        </w:rPr>
        <w:br/>
      </w:r>
      <w:r w:rsidRPr="00C44D3E">
        <w:t>Oberkirchenrat</w:t>
      </w:r>
    </w:p>
    <w:p w:rsidR="007946CD" w:rsidRDefault="007946CD" w:rsidP="007946CD">
      <w:pPr>
        <w:pStyle w:val="Gesetzestext"/>
        <w:jc w:val="left"/>
        <w:rPr>
          <w:lang w:val="de-DE"/>
        </w:rPr>
      </w:pPr>
      <w:r w:rsidRPr="00C44D3E">
        <w:t>Für die Ev</w:t>
      </w:r>
      <w:r>
        <w:t>angelische Kirche von Westfalen</w:t>
      </w:r>
      <w:r>
        <w:rPr>
          <w:lang w:val="de-DE"/>
        </w:rPr>
        <w:br/>
      </w:r>
      <w:r>
        <w:t>gez. D. Karl Lücking</w:t>
      </w:r>
      <w:r>
        <w:rPr>
          <w:lang w:val="de-DE"/>
        </w:rPr>
        <w:br/>
      </w:r>
      <w:r>
        <w:t>Vizepräsident</w:t>
      </w:r>
      <w:r>
        <w:rPr>
          <w:lang w:val="de-DE"/>
        </w:rPr>
        <w:br/>
      </w:r>
      <w:r>
        <w:lastRenderedPageBreak/>
        <w:t>gez. Dr. Gerhard Thümmel</w:t>
      </w:r>
      <w:r>
        <w:rPr>
          <w:lang w:val="de-DE"/>
        </w:rPr>
        <w:br/>
      </w:r>
      <w:r w:rsidRPr="00C44D3E">
        <w:t>Vizepräsident</w:t>
      </w:r>
    </w:p>
    <w:p w:rsidR="007946CD" w:rsidRDefault="007946CD" w:rsidP="007946CD">
      <w:pPr>
        <w:pStyle w:val="Gesetzestext"/>
        <w:jc w:val="left"/>
        <w:rPr>
          <w:lang w:val="de-DE"/>
        </w:rPr>
      </w:pPr>
    </w:p>
    <w:p w:rsidR="007946CD" w:rsidRPr="00657BFB" w:rsidRDefault="007946CD" w:rsidP="007946CD">
      <w:pPr>
        <w:pStyle w:val="Gesetzestext"/>
        <w:jc w:val="left"/>
        <w:rPr>
          <w:lang w:val="de-DE"/>
        </w:rPr>
      </w:pPr>
    </w:p>
    <w:p w:rsidR="007946CD" w:rsidRPr="00C44D3E" w:rsidRDefault="007946CD" w:rsidP="00D024E5">
      <w:pPr>
        <w:pStyle w:val="berschrift4"/>
        <w:numPr>
          <w:ilvl w:val="2"/>
          <w:numId w:val="26"/>
        </w:numPr>
      </w:pPr>
      <w:bookmarkStart w:id="157" w:name="_Toc353794733"/>
      <w:bookmarkStart w:id="158" w:name="_Toc353797016"/>
      <w:r w:rsidRPr="00C44D3E">
        <w:t>Vertrag des Landes Nord</w:t>
      </w:r>
      <w:r w:rsidRPr="00C44D3E">
        <w:t>rhein-Westfalen mit der Lippischen Landeskirche</w:t>
      </w:r>
      <w:bookmarkEnd w:id="157"/>
      <w:bookmarkEnd w:id="158"/>
    </w:p>
    <w:p w:rsidR="007946CD" w:rsidRPr="00C44D3E" w:rsidRDefault="007946CD" w:rsidP="007946CD">
      <w:pPr>
        <w:pStyle w:val="GesetzUntertitel"/>
        <w:rPr>
          <w:lang w:val="it-IT"/>
        </w:rPr>
      </w:pPr>
      <w:r w:rsidRPr="00C44D3E">
        <w:t xml:space="preserve">Vom </w:t>
      </w:r>
      <w:r>
        <w:t>06.03.</w:t>
      </w:r>
      <w:r w:rsidRPr="00C44D3E">
        <w:t>1958 (GV. NRW S. 205</w:t>
      </w:r>
      <w:r>
        <w:t>), in Kraft seit 04.06.1958, Vertragsgesetz vom 28.</w:t>
      </w:r>
      <w:r>
        <w:rPr>
          <w:lang w:val="it-IT"/>
        </w:rPr>
        <w:t>05.</w:t>
      </w:r>
      <w:r w:rsidRPr="00C44D3E">
        <w:rPr>
          <w:lang w:val="it-IT"/>
        </w:rPr>
        <w:t>1958 (GV. NRW S. 205)</w:t>
      </w:r>
    </w:p>
    <w:p w:rsidR="007946CD" w:rsidRPr="00C44D3E" w:rsidRDefault="007946CD" w:rsidP="007946CD">
      <w:pPr>
        <w:pStyle w:val="Gesetzestext"/>
      </w:pPr>
      <w:r w:rsidRPr="00C44D3E">
        <w:t>Das Land Nordrhein-Westfalen, vertreten durch die Landesregierung und als deren Bevol</w:t>
      </w:r>
      <w:r w:rsidRPr="00C44D3E">
        <w:t>l</w:t>
      </w:r>
      <w:r w:rsidRPr="00C44D3E">
        <w:t>mächtigte durch Herrn Ministerpräsidenten Fritz Steinhoff, Herrn Kultusminister Professor Dr. Paul Luchte</w:t>
      </w:r>
      <w:r w:rsidRPr="00C44D3E">
        <w:t>n</w:t>
      </w:r>
      <w:r w:rsidRPr="00C44D3E">
        <w:t>berg und die Lippische Landeskirche, vertreten kraft kirchenverfassungsmäßiger Ermächtigung durch die Herren Landessuperi</w:t>
      </w:r>
      <w:r w:rsidRPr="00C44D3E">
        <w:t>n</w:t>
      </w:r>
      <w:r w:rsidRPr="00C44D3E">
        <w:t>tendent Professor D. Wilhelm Neuser, Präses Carl Hundertmark, Kirchenrat Dr. jur. Adalbert von Hanstein, schließen, geleitet von dem Wunsch, das freundschaftliche Verhältnis zwischen dem Land und der Lippischen Landeskirche zu festigen und zu fördern, zur Ordnung der Rechtsverhäl</w:t>
      </w:r>
      <w:r w:rsidRPr="00C44D3E">
        <w:t>t</w:t>
      </w:r>
      <w:r w:rsidRPr="00C44D3E">
        <w:t>nisse folgenden Vertrag:</w:t>
      </w:r>
    </w:p>
    <w:p w:rsidR="007946CD" w:rsidRPr="00C44D3E" w:rsidRDefault="007946CD" w:rsidP="007946CD">
      <w:pPr>
        <w:pStyle w:val="Paragraphenberschrift"/>
        <w:outlineLvl w:val="0"/>
      </w:pPr>
      <w:r w:rsidRPr="00C44D3E">
        <w:t>Artikel 1</w:t>
      </w:r>
    </w:p>
    <w:p w:rsidR="007946CD" w:rsidRDefault="007946CD" w:rsidP="007946CD">
      <w:pPr>
        <w:pStyle w:val="Gesetzestext"/>
        <w:rPr>
          <w:lang w:val="de-DE"/>
        </w:rPr>
      </w:pPr>
      <w:r w:rsidRPr="00C44D3E">
        <w:t>Der Freiheit, den evangelischen Glauben zu beke</w:t>
      </w:r>
      <w:r w:rsidRPr="00C44D3E">
        <w:t>n</w:t>
      </w:r>
      <w:r w:rsidRPr="00C44D3E">
        <w:t>nen und auszuüben, gewährt das Land Nordrhein-Westfalen den gesetzlichen Schutz.</w:t>
      </w:r>
    </w:p>
    <w:p w:rsidR="007946CD" w:rsidRPr="00C44D3E" w:rsidRDefault="007946CD" w:rsidP="007946CD">
      <w:pPr>
        <w:pStyle w:val="Paragraphenberschrift"/>
        <w:outlineLvl w:val="0"/>
      </w:pPr>
      <w:r w:rsidRPr="00C44D3E">
        <w:t>Artikel 2</w:t>
      </w:r>
    </w:p>
    <w:p w:rsidR="007946CD" w:rsidRPr="00C44D3E" w:rsidRDefault="007946CD" w:rsidP="007946CD">
      <w:pPr>
        <w:pStyle w:val="Gesetzestext"/>
      </w:pPr>
      <w:r w:rsidRPr="00C44D3E">
        <w:t xml:space="preserve">1. </w:t>
      </w:r>
      <w:r w:rsidRPr="00C44D3E">
        <w:tab/>
        <w:t>Kirchliche Gesetze und Notverordnungen über die vermögensrechtliche Vertretung der Lippischen Landeskirche, ihrer öffentlich-rechtlichen Verbände, Anstalten und Stiftu</w:t>
      </w:r>
      <w:r w:rsidRPr="00C44D3E">
        <w:t>n</w:t>
      </w:r>
      <w:r w:rsidRPr="00C44D3E">
        <w:t xml:space="preserve">gen sowie über die Ordnung ihrer Vermögensverwaltung werden dem Kultusminister vorgelegt werden. </w:t>
      </w:r>
    </w:p>
    <w:p w:rsidR="007946CD" w:rsidRPr="00C44D3E" w:rsidRDefault="007946CD" w:rsidP="007946CD">
      <w:pPr>
        <w:pStyle w:val="Gesetzestext"/>
      </w:pPr>
      <w:r w:rsidRPr="00C44D3E">
        <w:t xml:space="preserve">2. </w:t>
      </w:r>
      <w:r w:rsidRPr="00C44D3E">
        <w:tab/>
        <w:t>Der Kultusminister kann gegen solche Gesetze (Notverordnungen) bei der Lippischen Landeskirche Einspruch erheben, sofern sie eine geordnete Geschäftsführung im Sinne hergebrachter kirchlicher Vermögensverwaltung nicht gewährleisten. Der Einspruch ist bis zum Ablauf eines Monats seit der Vorlegung des Gesetzes (Notverordnung) zulässig. Gegen den Einspruch des Kultusministers kann die Lippische Landeskirche binnen e</w:t>
      </w:r>
      <w:r w:rsidRPr="00C44D3E">
        <w:t>i</w:t>
      </w:r>
      <w:r w:rsidRPr="00C44D3E">
        <w:t>nem Monat seit Eingang unmittelbar Anfechtungsklage nach den Vorschriften der Ve</w:t>
      </w:r>
      <w:r w:rsidRPr="00C44D3E">
        <w:t>r</w:t>
      </w:r>
      <w:r w:rsidRPr="00C44D3E">
        <w:t xml:space="preserve">waltungsgerichtsgesetze erheben. </w:t>
      </w:r>
    </w:p>
    <w:p w:rsidR="007946CD" w:rsidRPr="00C44D3E" w:rsidRDefault="007946CD" w:rsidP="007946CD">
      <w:pPr>
        <w:pStyle w:val="Gesetzestext"/>
      </w:pPr>
      <w:r w:rsidRPr="00C44D3E">
        <w:t xml:space="preserve">3. </w:t>
      </w:r>
      <w:r w:rsidRPr="00C44D3E">
        <w:tab/>
        <w:t xml:space="preserve">Es besteht Einverständnis darüber, daß ein solches kirchliches Gesetz (Notverordnung) nicht eher in Kraft gesetzt werden wird, als bis die Einspruchsfrist ohne Einlegung eines Einspruchs verstrichen oder der Einspruch zurückgenommen oder aufgehoben ist. </w:t>
      </w:r>
    </w:p>
    <w:p w:rsidR="007946CD" w:rsidRPr="00C44D3E" w:rsidRDefault="007946CD" w:rsidP="007946CD">
      <w:pPr>
        <w:pStyle w:val="Paragraphenberschrift"/>
        <w:outlineLvl w:val="0"/>
      </w:pPr>
      <w:r w:rsidRPr="00C44D3E">
        <w:t>Artikel 3</w:t>
      </w:r>
    </w:p>
    <w:p w:rsidR="007946CD" w:rsidRPr="00C44D3E" w:rsidRDefault="007946CD" w:rsidP="007946CD">
      <w:pPr>
        <w:pStyle w:val="Gesetzestext"/>
      </w:pPr>
      <w:r w:rsidRPr="00C44D3E">
        <w:t>Art. 2 findet auf die Satzungen der öffentlich-rechtlichen kirchlichen Verbände, Anstalten und Stiftungen mit der Maßgabe entsprechende Anwendung, daß an die Stelle des Kultusministers der Regierungspräs</w:t>
      </w:r>
      <w:r w:rsidRPr="00C44D3E">
        <w:t>i</w:t>
      </w:r>
      <w:r w:rsidRPr="00C44D3E">
        <w:t>dent tritt.</w:t>
      </w:r>
    </w:p>
    <w:p w:rsidR="007946CD" w:rsidRPr="00C44D3E" w:rsidRDefault="007946CD" w:rsidP="007946CD">
      <w:pPr>
        <w:pStyle w:val="Paragraphenberschrift"/>
        <w:outlineLvl w:val="0"/>
      </w:pPr>
      <w:r w:rsidRPr="00C44D3E">
        <w:t>Artikel 4</w:t>
      </w:r>
    </w:p>
    <w:p w:rsidR="007946CD" w:rsidRPr="00C44D3E" w:rsidRDefault="007946CD" w:rsidP="007946CD">
      <w:pPr>
        <w:pStyle w:val="Gesetzestext"/>
      </w:pPr>
      <w:r w:rsidRPr="00C44D3E">
        <w:t xml:space="preserve">1. </w:t>
      </w:r>
      <w:r w:rsidRPr="00C44D3E">
        <w:tab/>
        <w:t>Unbeschadet der Bestimmungen der Art. 2 und 3 können kirchliche Ämter frei errichtet und umgewandelt werden, falls Aufwendungen aus Staatsmitteln nicht beansprucht we</w:t>
      </w:r>
      <w:r w:rsidRPr="00C44D3E">
        <w:t>r</w:t>
      </w:r>
      <w:r w:rsidRPr="00C44D3E">
        <w:t xml:space="preserve">den. </w:t>
      </w:r>
    </w:p>
    <w:p w:rsidR="005638F8" w:rsidRDefault="007946CD" w:rsidP="007946CD">
      <w:pPr>
        <w:pStyle w:val="Gesetzestext"/>
        <w:rPr>
          <w:lang w:val="de-DE"/>
        </w:rPr>
      </w:pPr>
      <w:r w:rsidRPr="00C44D3E">
        <w:t xml:space="preserve">2. </w:t>
      </w:r>
      <w:r w:rsidRPr="00C44D3E">
        <w:tab/>
        <w:t xml:space="preserve">Die staatliche Mitwirkung bei der Bildung und Veränderung von Kirchengemeinden und </w:t>
      </w:r>
    </w:p>
    <w:p w:rsidR="007946CD" w:rsidRPr="005638F8" w:rsidRDefault="007946CD" w:rsidP="007946CD">
      <w:pPr>
        <w:pStyle w:val="Gesetzestext"/>
        <w:rPr>
          <w:lang w:val="de-DE"/>
        </w:rPr>
      </w:pPr>
      <w:r w:rsidRPr="00C44D3E">
        <w:lastRenderedPageBreak/>
        <w:t>anderen öffentlichrechtlichen kirchlichen Verbänden erfolgt nach Richtlinien, die zwischen Landesregi</w:t>
      </w:r>
      <w:r w:rsidRPr="00C44D3E">
        <w:t>e</w:t>
      </w:r>
      <w:r w:rsidRPr="00C44D3E">
        <w:t xml:space="preserve">rung und Kirche vereinbart werden. </w:t>
      </w:r>
    </w:p>
    <w:p w:rsidR="007946CD" w:rsidRPr="00C44D3E" w:rsidRDefault="007946CD" w:rsidP="007946CD">
      <w:pPr>
        <w:pStyle w:val="Paragraphenberschrift"/>
        <w:outlineLvl w:val="0"/>
      </w:pPr>
      <w:r w:rsidRPr="00C44D3E">
        <w:t>Artikel 5</w:t>
      </w:r>
    </w:p>
    <w:p w:rsidR="007946CD" w:rsidRPr="00C44D3E" w:rsidRDefault="007946CD" w:rsidP="007946CD">
      <w:pPr>
        <w:pStyle w:val="Gesetzestext"/>
      </w:pPr>
      <w:r w:rsidRPr="00C44D3E">
        <w:t xml:space="preserve">1. </w:t>
      </w:r>
      <w:r w:rsidRPr="00C44D3E">
        <w:tab/>
        <w:t xml:space="preserve">Das Land Nordrhein-Westfalen leistet an die Lippische Landeskirche einen Zuschuß zu den Ausgaben der landeskirchlichen Verwaltung (Dotation) in Höhe von jährlich 102.000,- DM. </w:t>
      </w:r>
    </w:p>
    <w:p w:rsidR="007946CD" w:rsidRPr="00C44D3E" w:rsidRDefault="007946CD" w:rsidP="007946CD">
      <w:pPr>
        <w:pStyle w:val="Gesetzestext"/>
      </w:pPr>
      <w:r w:rsidRPr="00C44D3E">
        <w:t xml:space="preserve">2. </w:t>
      </w:r>
      <w:r w:rsidRPr="00C44D3E">
        <w:tab/>
        <w:t>Bei der Bemessung der Dotation ist von den Aufwendungen des Landes Nordrhein-Westfalen für vergleichbare persönliche und sächliche Zwecke nach dem Stande vom 1. Juni 1954 ausgegangen worden. Es besteht Einverständnis darüber, daß in Zukunft ei</w:t>
      </w:r>
      <w:r w:rsidRPr="00C44D3E">
        <w:t>n</w:t>
      </w:r>
      <w:r w:rsidRPr="00C44D3E">
        <w:t xml:space="preserve">tretende Änderungen in der Höhe der vergleichbaren Aufwendungen des Landes bei der Dotation entsprechende Berücksichtigung finden sollen. </w:t>
      </w:r>
    </w:p>
    <w:p w:rsidR="007946CD" w:rsidRPr="00C44D3E" w:rsidRDefault="007946CD" w:rsidP="007946CD">
      <w:pPr>
        <w:pStyle w:val="Gesetzestext"/>
      </w:pPr>
      <w:r w:rsidRPr="00C44D3E">
        <w:t xml:space="preserve">3. </w:t>
      </w:r>
      <w:r w:rsidRPr="00C44D3E">
        <w:tab/>
        <w:t xml:space="preserve">Für eine Ablösung der Staatsleistungen gemäß Art. 21 der Verfassung für das Land Nordrhein-Westfalen vom 28. Juni 1950 und gemäß Art. 140 des Grundgesetzes für die Bundesrepublik Deutschland vom 23. Mai 1949 in Verbindung mit Art. 138 Abs. 1 der Deutschen Verfassung vom 11. August 1919 werden die Leistungen aus diesem Vertrage zugrunde gelegt. </w:t>
      </w:r>
    </w:p>
    <w:p w:rsidR="007946CD" w:rsidRPr="00C44D3E" w:rsidRDefault="007946CD" w:rsidP="007946CD">
      <w:pPr>
        <w:pStyle w:val="Gesetzestext"/>
      </w:pPr>
      <w:r w:rsidRPr="00C44D3E">
        <w:t xml:space="preserve">4. </w:t>
      </w:r>
      <w:r w:rsidRPr="00C44D3E">
        <w:tab/>
        <w:t>§ 2 des Lippischen Gesetzes, die Bildung und Verwaltung eines allgemeinen Kirchenvermögens für die Evangelische Kirche des Landes, die Veranlagung von Kirchensteuern und die Stellung der Kirche dem Staate gegenüber betreffend, vom 12. September 1877 (L. V. Bd. 17 S. 80) bleibt unberührt. Im übrigen besteht Einverständnis darüber, daß e</w:t>
      </w:r>
      <w:r w:rsidRPr="00C44D3E">
        <w:t>t</w:t>
      </w:r>
      <w:r w:rsidRPr="00C44D3E">
        <w:t>waige sonstige Ansprüche auf Staatsleistungen durch den Zuschuß nach Abs. 1 abgego</w:t>
      </w:r>
      <w:r w:rsidRPr="00C44D3E">
        <w:t>l</w:t>
      </w:r>
      <w:r w:rsidRPr="00C44D3E">
        <w:t xml:space="preserve">ten sind. </w:t>
      </w:r>
    </w:p>
    <w:p w:rsidR="007946CD" w:rsidRPr="00C44D3E" w:rsidRDefault="007946CD" w:rsidP="007946CD">
      <w:pPr>
        <w:pStyle w:val="Paragraphenberschrift"/>
        <w:outlineLvl w:val="0"/>
      </w:pPr>
      <w:r w:rsidRPr="00C44D3E">
        <w:t>Artikel 6</w:t>
      </w:r>
    </w:p>
    <w:p w:rsidR="007946CD" w:rsidRPr="00C44D3E" w:rsidRDefault="007946CD" w:rsidP="007946CD">
      <w:pPr>
        <w:pStyle w:val="Gesetzestext"/>
      </w:pPr>
      <w:r w:rsidRPr="00C44D3E">
        <w:t>Ohne Anerkennung eines Rechtsanspruchs wird das Land Nordrhein-Westfalen der Lippischen Landeskirche Beihilfen zur Besoldung und Versorgung des Pfarrerstandes im Rahmen und nach Maßgabe der für die übrigen Kirchen in Nordrhein-Westfalen ge</w:t>
      </w:r>
      <w:r w:rsidRPr="00C44D3E">
        <w:t>l</w:t>
      </w:r>
      <w:r w:rsidRPr="00C44D3E">
        <w:t>tenden Grundsätze bereitstellen.</w:t>
      </w:r>
    </w:p>
    <w:p w:rsidR="007946CD" w:rsidRPr="00C44D3E" w:rsidRDefault="007946CD" w:rsidP="007946CD">
      <w:pPr>
        <w:pStyle w:val="Paragraphenberschrift"/>
        <w:outlineLvl w:val="0"/>
      </w:pPr>
      <w:r w:rsidRPr="00C44D3E">
        <w:t>Artikel 7</w:t>
      </w:r>
    </w:p>
    <w:p w:rsidR="007946CD" w:rsidRPr="00C44D3E" w:rsidRDefault="007946CD" w:rsidP="007946CD">
      <w:pPr>
        <w:pStyle w:val="Gesetzestext"/>
      </w:pPr>
      <w:r w:rsidRPr="00C44D3E">
        <w:t>Der Lippischen Landeskirche, ihren öffentlich-rechtlichen Verbänden, Anstalten und Stiftungen werden das Eigentum und andere Rechte an ihrem Vermögen in dem Umfang des Art. 138 der Deutschen Verfassung vom 11. August 1919 in Verbindung mit Art. 22 der Verfassung für das Land Nordrhein-Westfalen vom 28. Juni 1950 und Art. 140 des Grundgesetzes für die Bundesrepublik Deutschland vom 23. Mai 1949 gewährleistet.</w:t>
      </w:r>
    </w:p>
    <w:p w:rsidR="007946CD" w:rsidRPr="00C44D3E" w:rsidRDefault="007946CD" w:rsidP="007946CD">
      <w:pPr>
        <w:pStyle w:val="Paragraphenberschrift"/>
        <w:outlineLvl w:val="0"/>
      </w:pPr>
      <w:r w:rsidRPr="00C44D3E">
        <w:t>Artikel 8</w:t>
      </w:r>
    </w:p>
    <w:p w:rsidR="007946CD" w:rsidRPr="00C44D3E" w:rsidRDefault="007946CD" w:rsidP="007946CD">
      <w:pPr>
        <w:pStyle w:val="Gesetzestext"/>
      </w:pPr>
      <w:r w:rsidRPr="00C44D3E">
        <w:t xml:space="preserve">1. </w:t>
      </w:r>
      <w:r w:rsidRPr="00C44D3E">
        <w:tab/>
        <w:t>Zum Vorsitzenden einer Behörde der Kirchenleitung oder einer höheren kirchlichen Verwaltungsbehörde sowie zum Inhaber eines kirchlichen Amtes, mit dem der Vorsitz oder die Anwartschaft auf den Vorsitz einer solchen Behörde verbunden ist, wird ni</w:t>
      </w:r>
      <w:r w:rsidRPr="00C44D3E">
        <w:t>e</w:t>
      </w:r>
      <w:r w:rsidRPr="00C44D3E">
        <w:t>mand ernannt werden, von dem nicht die zuständige kirchliche Stelle durch Anfrage bei der Landesregierung festgestellt hat, daß Bedenken politischer Art gegen ihn nicht best</w:t>
      </w:r>
      <w:r w:rsidRPr="00C44D3E">
        <w:t>e</w:t>
      </w:r>
      <w:r w:rsidRPr="00C44D3E">
        <w:t xml:space="preserve">hen. </w:t>
      </w:r>
    </w:p>
    <w:p w:rsidR="007946CD" w:rsidRPr="00C44D3E" w:rsidRDefault="007946CD" w:rsidP="007946CD">
      <w:pPr>
        <w:pStyle w:val="Gesetzestext"/>
      </w:pPr>
      <w:r w:rsidRPr="00C44D3E">
        <w:t xml:space="preserve">2. </w:t>
      </w:r>
      <w:r w:rsidRPr="00C44D3E">
        <w:tab/>
        <w:t>Eine Ernennung im Sinne des Absatzes 1 liegt nicht vor, wenn der Vorsitz der Behörde mit einem synodalen Amt als solchem verbunden ist oder der Vorsitzende der Behörde von der Synode g</w:t>
      </w:r>
      <w:r w:rsidRPr="00C44D3E">
        <w:t>e</w:t>
      </w:r>
      <w:r w:rsidRPr="00C44D3E">
        <w:t xml:space="preserve">wählt wird. </w:t>
      </w:r>
    </w:p>
    <w:p w:rsidR="007946CD" w:rsidRPr="00C44D3E" w:rsidRDefault="007946CD" w:rsidP="007946CD">
      <w:pPr>
        <w:pStyle w:val="Gesetzestext"/>
      </w:pPr>
      <w:r w:rsidRPr="00C44D3E">
        <w:t xml:space="preserve">3. </w:t>
      </w:r>
      <w:r w:rsidRPr="00C44D3E">
        <w:tab/>
        <w:t xml:space="preserve">Es besteht Einverständnis darüber, daß als politische Bedenken im Sinne des Abs. 1 nur staatspolitische, nicht dagegen kirchliche oder parteipolitische gelten. Bei etwaigen </w:t>
      </w:r>
      <w:r w:rsidRPr="00C44D3E">
        <w:lastRenderedPageBreak/>
        <w:t>Meinungsverschiedenheiten hierüber (Art. 13) wird die Landesregierung auf Wunsch die Tatsachen angeben, aus denen sie die Bedenken herleitet. Die Feststellung bestrittener Tatsachen wird auf Antrag einer von Staat und Kirche gemeinsam zu bestellenden Kommission übertragen, die zu Beweiserhebungen und Rechtshilf</w:t>
      </w:r>
      <w:r w:rsidRPr="00C44D3E">
        <w:t>e</w:t>
      </w:r>
      <w:r w:rsidRPr="00C44D3E">
        <w:t xml:space="preserve">ersuchen nach den für Verwaltungsgerichte geltenden Vorschriften befugt ist. </w:t>
      </w:r>
    </w:p>
    <w:p w:rsidR="007946CD" w:rsidRPr="00C44D3E" w:rsidRDefault="007946CD" w:rsidP="007946CD">
      <w:pPr>
        <w:pStyle w:val="Paragraphenberschrift"/>
        <w:outlineLvl w:val="0"/>
      </w:pPr>
      <w:r w:rsidRPr="00C44D3E">
        <w:t>Artikel 9</w:t>
      </w:r>
    </w:p>
    <w:p w:rsidR="007946CD" w:rsidRPr="00C44D3E" w:rsidRDefault="007946CD" w:rsidP="007946CD">
      <w:pPr>
        <w:pStyle w:val="Gesetzestext"/>
      </w:pPr>
      <w:r w:rsidRPr="00C44D3E">
        <w:t xml:space="preserve">1. </w:t>
      </w:r>
      <w:r w:rsidRPr="00C44D3E">
        <w:tab/>
        <w:t>Angesichts der in diesem Vertrag zugesicherten Dotation wird ein Geistlicher als Vorsi</w:t>
      </w:r>
      <w:r w:rsidRPr="00C44D3E">
        <w:t>t</w:t>
      </w:r>
      <w:r w:rsidRPr="00C44D3E">
        <w:t>zender oder Mitglied einer Behörde der Kirchenleitung oder einer höheren kirchlichen Verwaltungsbehörde, ferner als Leiter oder Lehrer an einer der praktischen Vorbildung der Geistlichen gewi</w:t>
      </w:r>
      <w:r w:rsidRPr="00C44D3E">
        <w:t>d</w:t>
      </w:r>
      <w:r w:rsidRPr="00C44D3E">
        <w:t xml:space="preserve">meten Anstalt nur angestellt werden, wenn er </w:t>
      </w:r>
    </w:p>
    <w:p w:rsidR="007946CD" w:rsidRPr="00C44D3E" w:rsidRDefault="007946CD" w:rsidP="007946CD">
      <w:pPr>
        <w:pStyle w:val="Gesetzestext"/>
      </w:pPr>
      <w:r w:rsidRPr="00C44D3E">
        <w:t>a) Deutscher im Sinne des Art. 116 des Grundgese</w:t>
      </w:r>
      <w:r w:rsidRPr="00C44D3E">
        <w:t>t</w:t>
      </w:r>
      <w:r w:rsidRPr="00C44D3E">
        <w:t xml:space="preserve">zes ist, </w:t>
      </w:r>
    </w:p>
    <w:p w:rsidR="007946CD" w:rsidRPr="00C44D3E" w:rsidRDefault="007946CD" w:rsidP="007946CD">
      <w:pPr>
        <w:pStyle w:val="Gesetzestext"/>
      </w:pPr>
      <w:r w:rsidRPr="00C44D3E">
        <w:t>b) ein zum Studium an einer deutschen Universität berechtigendes Reifezeugnis b</w:t>
      </w:r>
      <w:r w:rsidRPr="00C44D3E">
        <w:t>e</w:t>
      </w:r>
      <w:r w:rsidRPr="00C44D3E">
        <w:t xml:space="preserve">sitzt, </w:t>
      </w:r>
    </w:p>
    <w:p w:rsidR="007946CD" w:rsidRPr="00C44D3E" w:rsidRDefault="007946CD" w:rsidP="007946CD">
      <w:pPr>
        <w:pStyle w:val="Gesetzestext"/>
      </w:pPr>
      <w:r w:rsidRPr="00C44D3E">
        <w:t xml:space="preserve">c) ein mindest dreijähriges theologisches Studium an einer deutschen staatlichen Hochschule zurückgelegt hat. </w:t>
      </w:r>
    </w:p>
    <w:p w:rsidR="007946CD" w:rsidRPr="00C44D3E" w:rsidRDefault="007946CD" w:rsidP="007946CD">
      <w:pPr>
        <w:pStyle w:val="Gesetzestext"/>
      </w:pPr>
      <w:r w:rsidRPr="00C44D3E">
        <w:t xml:space="preserve"> 2. </w:t>
      </w:r>
      <w:r w:rsidRPr="00C44D3E">
        <w:tab/>
        <w:t>Wird in einem solchen Amt ein Nichtgeistl</w:t>
      </w:r>
      <w:r w:rsidRPr="00C44D3E">
        <w:t>i</w:t>
      </w:r>
      <w:r w:rsidRPr="00C44D3E">
        <w:t xml:space="preserve">cher angestellt, so findet die Vorschrift des Abs. 1 zu a) Anwendung. </w:t>
      </w:r>
    </w:p>
    <w:p w:rsidR="007946CD" w:rsidRPr="00C44D3E" w:rsidRDefault="007946CD" w:rsidP="007946CD">
      <w:pPr>
        <w:pStyle w:val="Gesetzestext"/>
      </w:pPr>
      <w:r w:rsidRPr="00C44D3E">
        <w:t xml:space="preserve">3. </w:t>
      </w:r>
      <w:r w:rsidRPr="00C44D3E">
        <w:tab/>
        <w:t>Bei kirchlichem und staatlichem Einverständnis kann von den in Abs. 1 und 2 genannten Erfordernissen abgesehen werden; insbesondere kann das Studium an anderen deutschsprachigen Hochsch</w:t>
      </w:r>
      <w:r w:rsidRPr="00C44D3E">
        <w:t>u</w:t>
      </w:r>
      <w:r w:rsidRPr="00C44D3E">
        <w:t xml:space="preserve">len als den in Abs. 1 zu c) genannten anerkannt werden. </w:t>
      </w:r>
    </w:p>
    <w:p w:rsidR="007946CD" w:rsidRPr="00C44D3E" w:rsidRDefault="007946CD" w:rsidP="007946CD">
      <w:pPr>
        <w:pStyle w:val="Gesetzestext"/>
      </w:pPr>
      <w:r w:rsidRPr="00C44D3E">
        <w:t xml:space="preserve">4. </w:t>
      </w:r>
      <w:r w:rsidRPr="00C44D3E">
        <w:tab/>
        <w:t>Das an einer anderen deutschsprachigen Hochschule oder an einer holländischen Hoc</w:t>
      </w:r>
      <w:r w:rsidRPr="00C44D3E">
        <w:t>h</w:t>
      </w:r>
      <w:r w:rsidRPr="00C44D3E">
        <w:t>schule zurückgelegte theologische Studium wird auf Wunsch der Kirche entsprechend den Grundsätzen, die für andere geisteswissenschaftliche Fächer gelten, als dem theologischen Studium an einer deu</w:t>
      </w:r>
      <w:r w:rsidRPr="00C44D3E">
        <w:t>t</w:t>
      </w:r>
      <w:r w:rsidRPr="00C44D3E">
        <w:t xml:space="preserve">schen Hochschule gleichberechtigt anerkannt. </w:t>
      </w:r>
    </w:p>
    <w:p w:rsidR="007946CD" w:rsidRPr="00C44D3E" w:rsidRDefault="007946CD" w:rsidP="007946CD">
      <w:pPr>
        <w:pStyle w:val="Gesetzestext"/>
      </w:pPr>
      <w:r w:rsidRPr="00C44D3E">
        <w:t xml:space="preserve">5. </w:t>
      </w:r>
      <w:r w:rsidRPr="00C44D3E">
        <w:tab/>
        <w:t>Mindestens 2 Wochen vor der beabsichtigten Anstellung in einem der in Abs. 1 und 2 bezeichneten Ämter wird die zuständige kirchliche Behörde dem Kultusminister von di</w:t>
      </w:r>
      <w:r w:rsidRPr="00C44D3E">
        <w:t>e</w:t>
      </w:r>
      <w:r w:rsidRPr="00C44D3E">
        <w:t>ser Absicht und, mit besonderer Rücksicht auf die vorgenannten Anstellungserforderni</w:t>
      </w:r>
      <w:r w:rsidRPr="00C44D3E">
        <w:t>s</w:t>
      </w:r>
      <w:r w:rsidRPr="00C44D3E">
        <w:t xml:space="preserve">se, von den Personalien des in Aussicht genommenen Amtsträgers Kenntnis geben. Bei einer Versetzung auf ein anderes Amt gleicher Art genügt eine alsbaldige nachträgliche Anzeige. </w:t>
      </w:r>
    </w:p>
    <w:p w:rsidR="007946CD" w:rsidRPr="00C44D3E" w:rsidRDefault="007946CD" w:rsidP="007946CD">
      <w:pPr>
        <w:pStyle w:val="Paragraphenberschrift"/>
        <w:outlineLvl w:val="0"/>
      </w:pPr>
      <w:r w:rsidRPr="00C44D3E">
        <w:t>Artikel 10</w:t>
      </w:r>
    </w:p>
    <w:p w:rsidR="007946CD" w:rsidRPr="00C44D3E" w:rsidRDefault="007946CD" w:rsidP="007946CD">
      <w:pPr>
        <w:pStyle w:val="Gesetzestext"/>
      </w:pPr>
      <w:r w:rsidRPr="00C44D3E">
        <w:t xml:space="preserve">1. </w:t>
      </w:r>
      <w:r w:rsidRPr="00C44D3E">
        <w:tab/>
        <w:t>Für die Anstellung als Pfarrer gelten die in Art. 9 Abs. 1 zu a), b) und c), für die Anste</w:t>
      </w:r>
      <w:r w:rsidRPr="00C44D3E">
        <w:t>l</w:t>
      </w:r>
      <w:r w:rsidRPr="00C44D3E">
        <w:t>lung als Hilfsgeistlicher im pfarramtlichen Dienst mindestens die dort zu a) und b) genannten Erforderni</w:t>
      </w:r>
      <w:r w:rsidRPr="00C44D3E">
        <w:t>s</w:t>
      </w:r>
      <w:r w:rsidRPr="00C44D3E">
        <w:t xml:space="preserve">se. Art. 9 Abs. 3 und 4 findet Anwendung. </w:t>
      </w:r>
    </w:p>
    <w:p w:rsidR="007946CD" w:rsidRPr="00C44D3E" w:rsidRDefault="007946CD" w:rsidP="007946CD">
      <w:pPr>
        <w:pStyle w:val="Gesetzestext"/>
      </w:pPr>
      <w:r w:rsidRPr="00C44D3E">
        <w:t xml:space="preserve">2. </w:t>
      </w:r>
      <w:r w:rsidRPr="00C44D3E">
        <w:tab/>
        <w:t xml:space="preserve">Alsbald nach der Ernennung eines Pfarrers wird dem Regierungspräsidenten von seinen Personalien, mit besonderer Rücksicht auf Abs. 1 dieses Artikels, Kenntnis gegeben. </w:t>
      </w:r>
    </w:p>
    <w:p w:rsidR="007946CD" w:rsidRPr="00C44D3E" w:rsidRDefault="007946CD" w:rsidP="007946CD">
      <w:pPr>
        <w:pStyle w:val="Paragraphenberschrift"/>
        <w:outlineLvl w:val="0"/>
      </w:pPr>
      <w:r w:rsidRPr="00C44D3E">
        <w:t>Artikel 11</w:t>
      </w:r>
    </w:p>
    <w:p w:rsidR="007946CD" w:rsidRPr="00C44D3E" w:rsidRDefault="007946CD" w:rsidP="007946CD">
      <w:pPr>
        <w:pStyle w:val="Gesetzestext"/>
      </w:pPr>
      <w:r w:rsidRPr="00C44D3E">
        <w:t xml:space="preserve">1. </w:t>
      </w:r>
      <w:r w:rsidRPr="00C44D3E">
        <w:tab/>
        <w:t>Die Landesregierung trägt dafür Sorge, daß an der Universität Münster zwei für die Ausbildung reformierter Theologiestudenten vorwiegend geeignete Lehrstühle eingerichtet und besetzt we</w:t>
      </w:r>
      <w:r w:rsidRPr="00C44D3E">
        <w:t>r</w:t>
      </w:r>
      <w:r w:rsidRPr="00C44D3E">
        <w:t xml:space="preserve">den. </w:t>
      </w:r>
    </w:p>
    <w:p w:rsidR="007946CD" w:rsidRPr="005638F8" w:rsidRDefault="007946CD" w:rsidP="007946CD">
      <w:pPr>
        <w:pStyle w:val="Gesetzestext"/>
        <w:rPr>
          <w:lang w:val="de-DE"/>
        </w:rPr>
      </w:pPr>
      <w:r w:rsidRPr="00C44D3E">
        <w:lastRenderedPageBreak/>
        <w:t xml:space="preserve">2. </w:t>
      </w:r>
      <w:r w:rsidRPr="00C44D3E">
        <w:tab/>
        <w:t>Vor der Anstellung eines ordentlichen oder außerordentlichen Professors an der Theologischen Fakultät der Universität Münster wird auch der Lippischen Landeskirche Gel</w:t>
      </w:r>
      <w:r w:rsidRPr="00C44D3E">
        <w:t>e</w:t>
      </w:r>
      <w:r w:rsidRPr="00C44D3E">
        <w:t>genheit zu gutachtlicher Äußerung in Bezug auf Bekenntnis und Lehre des Anzustelle</w:t>
      </w:r>
      <w:r w:rsidRPr="00C44D3E">
        <w:t>n</w:t>
      </w:r>
      <w:r w:rsidRPr="00C44D3E">
        <w:t xml:space="preserve">den gegeben werden. </w:t>
      </w:r>
    </w:p>
    <w:p w:rsidR="007946CD" w:rsidRPr="00C44D3E" w:rsidRDefault="007946CD" w:rsidP="007946CD">
      <w:pPr>
        <w:pStyle w:val="Gesetzestext"/>
      </w:pPr>
      <w:r w:rsidRPr="00C44D3E">
        <w:t xml:space="preserve">3. </w:t>
      </w:r>
      <w:r w:rsidRPr="00C44D3E">
        <w:tab/>
        <w:t>Die der Anstellung vorangehende Berufung, d. h. das Angebot des betreffenden Leh</w:t>
      </w:r>
      <w:r w:rsidRPr="00C44D3E">
        <w:t>r</w:t>
      </w:r>
      <w:r w:rsidRPr="00C44D3E">
        <w:t xml:space="preserve">stuhls durch den Kultusminister, wird in vertraulicher Form und mit dem Vorbehalt der in Abs. 2 vorgesehenen Anhörung geschehen. Gleichzeitig wird die kirchliche Verwaltungsbehörde benachrichtigt und um ihr Gutachten ersucht werden, für welches ihr eine ausreichende Frist gewährt werden wird. </w:t>
      </w:r>
    </w:p>
    <w:p w:rsidR="007946CD" w:rsidRPr="00C44D3E" w:rsidRDefault="007946CD" w:rsidP="007946CD">
      <w:pPr>
        <w:pStyle w:val="Gesetzestext"/>
      </w:pPr>
      <w:r w:rsidRPr="00C44D3E">
        <w:t xml:space="preserve">4. </w:t>
      </w:r>
      <w:r w:rsidRPr="00C44D3E">
        <w:tab/>
        <w:t>Etwaige Bedenken gegen Bekenntnisse und Lehre des Anzustellenden werden von der kirchlichen Verwaltungsbehörde nicht erhoben werden, ohne daß sie sich mit Vertretern der übrigen Kirchen, die von diesen unter Berücksichtigung des Bekenntnisses der b</w:t>
      </w:r>
      <w:r w:rsidRPr="00C44D3E">
        <w:t>e</w:t>
      </w:r>
      <w:r w:rsidRPr="00C44D3E">
        <w:t>fragten Kirche zu bestimmen sind, beraten und festgestellt hat, ob ihre Bedenken übe</w:t>
      </w:r>
      <w:r w:rsidRPr="00C44D3E">
        <w:t>r</w:t>
      </w:r>
      <w:r w:rsidRPr="00C44D3E">
        <w:t>wiegend geteilt werden. Das Ergebnis wird in dem Gutachten angegeben werden. Bei e</w:t>
      </w:r>
      <w:r w:rsidRPr="00C44D3E">
        <w:t>i</w:t>
      </w:r>
      <w:r w:rsidRPr="00C44D3E">
        <w:t>ner ohne Widerspruch der Fakultät erfolgenden Berufung wird die kirchliche Verwaltungsbehörde vor der etwaigen Einleitung des in Satz 1 vorgesehenen Verfahrens durch Vermittlung des Kultusministers in eine vertrauliche mündliche Fühlungnahme mit der Fakultät eintreten, auf Wunsch der kirchlichen Verwaltungsbehörde oder der Fakultät unter Beteiligung eines der evangelischen Kirche angehörigen Vertr</w:t>
      </w:r>
      <w:r w:rsidRPr="00C44D3E">
        <w:t>e</w:t>
      </w:r>
      <w:r w:rsidRPr="00C44D3E">
        <w:t xml:space="preserve">ters des Ministeriums. </w:t>
      </w:r>
    </w:p>
    <w:p w:rsidR="007946CD" w:rsidRPr="00C44D3E" w:rsidRDefault="007946CD" w:rsidP="007946CD">
      <w:pPr>
        <w:pStyle w:val="Gesetzestext"/>
      </w:pPr>
      <w:r w:rsidRPr="00C44D3E">
        <w:t xml:space="preserve">5. </w:t>
      </w:r>
      <w:r w:rsidRPr="00C44D3E">
        <w:tab/>
        <w:t xml:space="preserve">Solange das Gutachten nicht vorliegt, wird eine Veröffentlichung der Berufung nicht erfolgen. </w:t>
      </w:r>
    </w:p>
    <w:p w:rsidR="007946CD" w:rsidRPr="00C44D3E" w:rsidRDefault="007946CD" w:rsidP="007946CD">
      <w:pPr>
        <w:pStyle w:val="Gesetzestext"/>
      </w:pPr>
      <w:r w:rsidRPr="00C44D3E">
        <w:t xml:space="preserve">6. </w:t>
      </w:r>
      <w:r w:rsidRPr="00C44D3E">
        <w:tab/>
        <w:t>Die Lippische Landeskirche ist berechtigt, eine Anstalt mit Hochschulcharakter zur wissenschaftlichen Ausbildung ihrer Geistlichen zu errichten und zu unterhalten. Das Recht aus Art. 16 Abs. 2 der Verfassung für das Land Nordrhein-Westfalen vom 28. Juni 1950 bleibt im übrigen unb</w:t>
      </w:r>
      <w:r w:rsidRPr="00C44D3E">
        <w:t>e</w:t>
      </w:r>
      <w:r w:rsidRPr="00C44D3E">
        <w:t xml:space="preserve">rührt. </w:t>
      </w:r>
    </w:p>
    <w:p w:rsidR="007946CD" w:rsidRPr="00C44D3E" w:rsidRDefault="007946CD" w:rsidP="007946CD">
      <w:pPr>
        <w:pStyle w:val="Paragraphenberschrift"/>
        <w:outlineLvl w:val="0"/>
      </w:pPr>
      <w:r w:rsidRPr="00C44D3E">
        <w:t>Artikel 12</w:t>
      </w:r>
    </w:p>
    <w:p w:rsidR="007946CD" w:rsidRPr="00C44D3E" w:rsidRDefault="007946CD" w:rsidP="007946CD">
      <w:pPr>
        <w:pStyle w:val="Gesetzestext"/>
      </w:pPr>
      <w:r w:rsidRPr="00C44D3E">
        <w:t>Die Lippische Landeskirche kann alljährlich in ihrem Gebiet eine Haussammlung zum Besten ihrer bedürftigen Gemeinden ohne besondere Ermächt</w:t>
      </w:r>
      <w:r w:rsidRPr="00C44D3E">
        <w:t>i</w:t>
      </w:r>
      <w:r w:rsidRPr="00C44D3E">
        <w:t>gung einer Staatsbehörde veranstalten. Die Zeit der Sammlung muß dem Kultusminister vorher ang</w:t>
      </w:r>
      <w:r w:rsidRPr="00C44D3E">
        <w:t>e</w:t>
      </w:r>
      <w:r w:rsidRPr="00C44D3E">
        <w:t>zeigt werden.</w:t>
      </w:r>
    </w:p>
    <w:p w:rsidR="007946CD" w:rsidRPr="00C44D3E" w:rsidRDefault="007946CD" w:rsidP="007946CD">
      <w:pPr>
        <w:pStyle w:val="Paragraphenberschrift"/>
        <w:outlineLvl w:val="0"/>
      </w:pPr>
      <w:r w:rsidRPr="00C44D3E">
        <w:t>Artikel 13</w:t>
      </w:r>
    </w:p>
    <w:p w:rsidR="007946CD" w:rsidRPr="00C44D3E" w:rsidRDefault="007946CD" w:rsidP="007946CD">
      <w:pPr>
        <w:pStyle w:val="Gesetzestext"/>
      </w:pPr>
      <w:r w:rsidRPr="00C44D3E">
        <w:t>Die Vertragschließenden werden eine etwa in Zukunft zwischen ihnen entstehende Meinungsverschiedenheit über die Auslegung einer Bestimmung dieses Vertrages auf freundschaftliche Weise beseit</w:t>
      </w:r>
      <w:r w:rsidRPr="00C44D3E">
        <w:t>i</w:t>
      </w:r>
      <w:r w:rsidRPr="00C44D3E">
        <w:t>gen.</w:t>
      </w:r>
    </w:p>
    <w:p w:rsidR="007946CD" w:rsidRPr="00C44D3E" w:rsidRDefault="007946CD" w:rsidP="007946CD">
      <w:pPr>
        <w:pStyle w:val="Paragraphenberschrift"/>
        <w:outlineLvl w:val="0"/>
      </w:pPr>
      <w:r w:rsidRPr="00C44D3E">
        <w:t>Artikel 14</w:t>
      </w:r>
    </w:p>
    <w:p w:rsidR="007946CD" w:rsidRPr="00C44D3E" w:rsidRDefault="007946CD" w:rsidP="007946CD">
      <w:pPr>
        <w:pStyle w:val="Gesetzestext"/>
      </w:pPr>
      <w:r w:rsidRPr="00C44D3E">
        <w:t>Dieser Vertrag soll ratifiziert und die Ratifikationsurkunden sollen möglichst bald in Düsseldorf ausgetauscht werden. Er tritt mit dem Tage ihres Austa</w:t>
      </w:r>
      <w:r w:rsidRPr="00C44D3E">
        <w:t>u</w:t>
      </w:r>
      <w:r w:rsidRPr="00C44D3E">
        <w:t>sches in Kraft.</w:t>
      </w:r>
    </w:p>
    <w:p w:rsidR="007946CD" w:rsidRPr="00C44D3E" w:rsidRDefault="007946CD" w:rsidP="007946CD">
      <w:pPr>
        <w:pStyle w:val="Gesetzestext"/>
      </w:pPr>
      <w:r w:rsidRPr="00C44D3E">
        <w:t>Zu Urkund dessen ist dieser Vertrag in doppelter Urschrift unterzeichnet worden.</w:t>
      </w:r>
    </w:p>
    <w:p w:rsidR="007946CD" w:rsidRDefault="007946CD" w:rsidP="007946CD">
      <w:pPr>
        <w:pStyle w:val="Gesetzestext"/>
        <w:jc w:val="left"/>
        <w:rPr>
          <w:lang w:val="de-DE"/>
        </w:rPr>
      </w:pPr>
      <w:r>
        <w:t>Detmold, den 6. März 1958</w:t>
      </w:r>
      <w:r>
        <w:rPr>
          <w:lang w:val="de-DE"/>
        </w:rPr>
        <w:br/>
      </w:r>
      <w:r>
        <w:t>gez. Steinhoff</w:t>
      </w:r>
      <w:r>
        <w:rPr>
          <w:lang w:val="de-DE"/>
        </w:rPr>
        <w:br/>
      </w:r>
      <w:r w:rsidRPr="00C44D3E">
        <w:t>Ministerpräsident</w:t>
      </w:r>
      <w:r>
        <w:t xml:space="preserve"> des Landes Nordrhein-Westfalen</w:t>
      </w:r>
      <w:r>
        <w:rPr>
          <w:lang w:val="de-DE"/>
        </w:rPr>
        <w:br/>
      </w:r>
      <w:r>
        <w:t>gez. Luchtenberg</w:t>
      </w:r>
      <w:r>
        <w:rPr>
          <w:lang w:val="de-DE"/>
        </w:rPr>
        <w:br/>
      </w:r>
      <w:r w:rsidRPr="00C44D3E">
        <w:t>Kultusminister des Land</w:t>
      </w:r>
      <w:r>
        <w:t>es Nordrhein-Westfalen</w:t>
      </w:r>
      <w:r>
        <w:rPr>
          <w:lang w:val="de-DE"/>
        </w:rPr>
        <w:br/>
      </w:r>
      <w:r>
        <w:t>gez. Neuser</w:t>
      </w:r>
      <w:r>
        <w:rPr>
          <w:lang w:val="de-DE"/>
        </w:rPr>
        <w:br/>
      </w:r>
      <w:r>
        <w:lastRenderedPageBreak/>
        <w:t>Landessuperintendent</w:t>
      </w:r>
      <w:r>
        <w:rPr>
          <w:lang w:val="de-DE"/>
        </w:rPr>
        <w:br/>
      </w:r>
      <w:r>
        <w:t>gez. Hundertmark</w:t>
      </w:r>
      <w:r>
        <w:rPr>
          <w:lang w:val="de-DE"/>
        </w:rPr>
        <w:br/>
      </w:r>
      <w:r>
        <w:t>Präses</w:t>
      </w:r>
      <w:r>
        <w:rPr>
          <w:lang w:val="de-DE"/>
        </w:rPr>
        <w:br/>
      </w:r>
      <w:r>
        <w:t>gez. Dr. von Hanstein</w:t>
      </w:r>
      <w:r>
        <w:rPr>
          <w:lang w:val="de-DE"/>
        </w:rPr>
        <w:br/>
      </w:r>
      <w:r w:rsidRPr="00C44D3E">
        <w:t>Rechtskundiger Kirchenrat</w:t>
      </w:r>
    </w:p>
    <w:p w:rsidR="007946CD" w:rsidRDefault="007946CD" w:rsidP="007946CD">
      <w:pPr>
        <w:pStyle w:val="Gesetzestext"/>
        <w:jc w:val="left"/>
        <w:rPr>
          <w:lang w:val="de-DE"/>
        </w:rPr>
      </w:pPr>
    </w:p>
    <w:p w:rsidR="007946CD" w:rsidRPr="00657BFB" w:rsidRDefault="007946CD" w:rsidP="007946CD">
      <w:pPr>
        <w:pStyle w:val="Gesetzestext"/>
        <w:jc w:val="left"/>
        <w:rPr>
          <w:lang w:val="de-DE"/>
        </w:rPr>
      </w:pPr>
    </w:p>
    <w:p w:rsidR="007946CD" w:rsidRPr="00022D56" w:rsidRDefault="007946CD" w:rsidP="007946CD">
      <w:pPr>
        <w:pStyle w:val="Gesetzestext"/>
        <w:rPr>
          <w:lang w:val="de-DE"/>
        </w:rPr>
      </w:pPr>
    </w:p>
    <w:p w:rsidR="007946CD" w:rsidRPr="00C44D3E" w:rsidRDefault="007946CD" w:rsidP="00D024E5">
      <w:pPr>
        <w:pStyle w:val="berschrift4"/>
        <w:numPr>
          <w:ilvl w:val="2"/>
          <w:numId w:val="26"/>
        </w:numPr>
      </w:pPr>
      <w:bookmarkStart w:id="159" w:name="_Toc353794734"/>
      <w:bookmarkStart w:id="160" w:name="_Toc353797017"/>
      <w:r w:rsidRPr="00C44D3E">
        <w:t>Vertrag</w:t>
      </w:r>
      <w:r w:rsidRPr="00BA779F">
        <w:rPr>
          <w:rFonts w:ascii="Verdana-Bold" w:hAnsi="Verdana-Bold" w:cs="Verdana-Bold"/>
        </w:rPr>
        <w:t xml:space="preserve"> </w:t>
      </w:r>
      <w:r w:rsidRPr="00C44D3E">
        <w:t>zwischen dem Land Nordrhein-Westfalen und dem Landesverband der Jüdischen Gemeinden von Nordrhein - Körperschaft des öffentlichen Rechts -, dem Landesverband der Jüdischen Kultusge</w:t>
      </w:r>
      <w:r>
        <w:t>meinden von Westfalen</w:t>
      </w:r>
      <w:r w:rsidRPr="00BA779F">
        <w:t xml:space="preserve"> </w:t>
      </w:r>
      <w:r w:rsidRPr="00BA779F">
        <w:noBreakHyphen/>
        <w:t> </w:t>
      </w:r>
      <w:r w:rsidRPr="00C44D3E">
        <w:t xml:space="preserve">Körperschaft des öffentlichen Rechts - </w:t>
      </w:r>
      <w:r>
        <w:t>und der Synagogen-Gemeinde Köln</w:t>
      </w:r>
      <w:r w:rsidRPr="00BA779F">
        <w:t xml:space="preserve"> </w:t>
      </w:r>
      <w:r w:rsidRPr="00BA779F">
        <w:noBreakHyphen/>
        <w:t> </w:t>
      </w:r>
      <w:r w:rsidRPr="00C44D3E">
        <w:t>Körperschaft des öffentlichen Rechts</w:t>
      </w:r>
      <w:bookmarkEnd w:id="159"/>
      <w:bookmarkEnd w:id="160"/>
    </w:p>
    <w:p w:rsidR="007946CD" w:rsidRPr="00C44D3E" w:rsidRDefault="007946CD" w:rsidP="007946CD">
      <w:pPr>
        <w:pStyle w:val="GesetzUntertitel"/>
      </w:pPr>
      <w:r w:rsidRPr="00C44D3E">
        <w:rPr>
          <w:lang w:bidi="ar-SA"/>
        </w:rPr>
        <w:t xml:space="preserve">Vom </w:t>
      </w:r>
      <w:r>
        <w:rPr>
          <w:lang w:bidi="ar-SA"/>
        </w:rPr>
        <w:t>01.12.</w:t>
      </w:r>
      <w:r w:rsidRPr="00C44D3E">
        <w:rPr>
          <w:lang w:bidi="ar-SA"/>
        </w:rPr>
        <w:t xml:space="preserve">1992, </w:t>
      </w:r>
      <w:r w:rsidRPr="00C44D3E">
        <w:t xml:space="preserve">Vertragsgesetz vom </w:t>
      </w:r>
      <w:r>
        <w:t>08.06.</w:t>
      </w:r>
      <w:r w:rsidRPr="00C44D3E">
        <w:t>1993 (</w:t>
      </w:r>
      <w:r w:rsidRPr="00C44D3E">
        <w:rPr>
          <w:rStyle w:val="HTMLAkronym"/>
        </w:rPr>
        <w:t>GV. NW</w:t>
      </w:r>
      <w:r w:rsidRPr="00C44D3E">
        <w:t xml:space="preserve"> 1993 S. 314), zuletzt geändert durch Gesetz vom 12.12.2006 (GV. </w:t>
      </w:r>
      <w:r>
        <w:t>NRW. S. 617); in Kraft seit 28.12.</w:t>
      </w:r>
      <w:r w:rsidRPr="00C44D3E">
        <w:t>2006.</w:t>
      </w:r>
    </w:p>
    <w:p w:rsidR="007946CD" w:rsidRPr="00C44D3E" w:rsidRDefault="007946CD" w:rsidP="007946CD">
      <w:pPr>
        <w:pStyle w:val="Paragraphenberschrift"/>
        <w:outlineLvl w:val="0"/>
      </w:pPr>
      <w:r w:rsidRPr="00C44D3E">
        <w:t>Präambel</w:t>
      </w:r>
    </w:p>
    <w:p w:rsidR="007946CD" w:rsidRPr="00C44D3E" w:rsidRDefault="007946CD" w:rsidP="007946CD">
      <w:pPr>
        <w:pStyle w:val="Gesetzestext"/>
      </w:pPr>
      <w:r w:rsidRPr="00C44D3E">
        <w:t>Aufgrund der besonderen geschichtlichen Verantwortung des deutschen Volkes für das jüdische Leben in der Bundesrepublik Deutschland, die sich aus dem Geschehen der Jahre 1933 bis 1945 ergibt, ist es A</w:t>
      </w:r>
      <w:r w:rsidRPr="00C44D3E">
        <w:t>n</w:t>
      </w:r>
      <w:r w:rsidRPr="00C44D3E">
        <w:t>liegen des Landes, die Jüdischen Kultusgemeinden in Nordrhein-Westfalen bei der Erfüllung ihrer Au</w:t>
      </w:r>
      <w:r w:rsidRPr="00C44D3E">
        <w:t>f</w:t>
      </w:r>
      <w:r w:rsidRPr="00C44D3E">
        <w:t>gaben zu unterstützen, die ihnen nach der Tradition des Judentums obliegen. In Anbetracht dessen und geleitet von dem Wunsch, das freundschaftliche Verhältnis zwischen dem Land und der jüdischen Gla</w:t>
      </w:r>
      <w:r w:rsidRPr="00C44D3E">
        <w:t>u</w:t>
      </w:r>
      <w:r w:rsidRPr="00C44D3E">
        <w:t>bensgemeinschaft zu fördern und zu festigen, wird</w:t>
      </w:r>
    </w:p>
    <w:p w:rsidR="007946CD" w:rsidRDefault="007946CD" w:rsidP="007946CD">
      <w:pPr>
        <w:pStyle w:val="Gesetzestext"/>
        <w:rPr>
          <w:lang w:val="de-DE"/>
        </w:rPr>
      </w:pPr>
      <w:r w:rsidRPr="00C44D3E">
        <w:t>zwische</w:t>
      </w:r>
      <w:r>
        <w:t>n dem Land Nordrhein-Westfalen,</w:t>
      </w:r>
    </w:p>
    <w:p w:rsidR="007946CD" w:rsidRDefault="007946CD" w:rsidP="007946CD">
      <w:pPr>
        <w:pStyle w:val="Gesetzestext"/>
        <w:rPr>
          <w:lang w:val="de-DE"/>
        </w:rPr>
      </w:pPr>
      <w:r w:rsidRPr="00C44D3E">
        <w:t>vertreten</w:t>
      </w:r>
      <w:r>
        <w:t xml:space="preserve"> durch den Ministerpräsidenten,</w:t>
      </w:r>
    </w:p>
    <w:p w:rsidR="007946CD" w:rsidRDefault="007946CD" w:rsidP="007946CD">
      <w:pPr>
        <w:pStyle w:val="Gesetzestext"/>
        <w:rPr>
          <w:lang w:val="de-DE"/>
        </w:rPr>
      </w:pPr>
      <w:r>
        <w:t xml:space="preserve">Herrn Dr. h.c. Johannes Rau, </w:t>
      </w:r>
    </w:p>
    <w:p w:rsidR="007946CD" w:rsidRDefault="007946CD" w:rsidP="007946CD">
      <w:pPr>
        <w:pStyle w:val="Gesetzestext"/>
        <w:rPr>
          <w:lang w:val="de-DE"/>
        </w:rPr>
      </w:pPr>
      <w:r>
        <w:t>Und</w:t>
      </w:r>
    </w:p>
    <w:p w:rsidR="007946CD" w:rsidRDefault="007946CD" w:rsidP="007946CD">
      <w:pPr>
        <w:pStyle w:val="Gesetzestext"/>
        <w:rPr>
          <w:lang w:val="de-DE"/>
        </w:rPr>
      </w:pPr>
      <w:r w:rsidRPr="00C44D3E">
        <w:t>dem Landesverband der Jüdi</w:t>
      </w:r>
      <w:r>
        <w:t xml:space="preserve">schen Gemeinden von Nordrhein, </w:t>
      </w:r>
    </w:p>
    <w:p w:rsidR="007946CD" w:rsidRDefault="007946CD" w:rsidP="007946CD">
      <w:pPr>
        <w:pStyle w:val="Gesetzestext"/>
        <w:rPr>
          <w:lang w:val="de-DE"/>
        </w:rPr>
      </w:pPr>
      <w:r w:rsidRPr="00C44D3E">
        <w:t xml:space="preserve">vertreten </w:t>
      </w:r>
      <w:r>
        <w:t xml:space="preserve">durch die Vorstandsmitglieder, </w:t>
      </w:r>
    </w:p>
    <w:p w:rsidR="007946CD" w:rsidRDefault="007946CD" w:rsidP="007946CD">
      <w:pPr>
        <w:pStyle w:val="Gesetzestext"/>
        <w:rPr>
          <w:lang w:val="de-DE"/>
        </w:rPr>
      </w:pPr>
      <w:r w:rsidRPr="00C44D3E">
        <w:t>Herrn Simon Schlachet, Herrn Ossy Klinge</w:t>
      </w:r>
      <w:r>
        <w:t xml:space="preserve">r, </w:t>
      </w:r>
    </w:p>
    <w:p w:rsidR="007946CD" w:rsidRDefault="007946CD" w:rsidP="007946CD">
      <w:pPr>
        <w:pStyle w:val="Gesetzestext"/>
        <w:rPr>
          <w:lang w:val="de-DE"/>
        </w:rPr>
      </w:pPr>
      <w:r w:rsidRPr="00C44D3E">
        <w:t>Herrn Johann Schwarz und</w:t>
      </w:r>
      <w:r>
        <w:t xml:space="preserve"> Frau Marion Sachs-Zuckermann, </w:t>
      </w:r>
    </w:p>
    <w:p w:rsidR="007946CD" w:rsidRDefault="007946CD" w:rsidP="007946CD">
      <w:pPr>
        <w:pStyle w:val="Gesetzestext"/>
        <w:rPr>
          <w:lang w:val="de-DE"/>
        </w:rPr>
      </w:pPr>
      <w:r w:rsidRPr="00C44D3E">
        <w:t xml:space="preserve">dem Landesverband der Jüdischen </w:t>
      </w:r>
      <w:r>
        <w:t xml:space="preserve">Kultusgemeinden von Westfalen, </w:t>
      </w:r>
    </w:p>
    <w:p w:rsidR="007946CD" w:rsidRDefault="007946CD" w:rsidP="007946CD">
      <w:pPr>
        <w:pStyle w:val="Gesetzestext"/>
        <w:rPr>
          <w:lang w:val="de-DE"/>
        </w:rPr>
      </w:pPr>
      <w:r w:rsidRPr="00C44D3E">
        <w:t xml:space="preserve">vertreten </w:t>
      </w:r>
      <w:r>
        <w:t xml:space="preserve">durch die Vorstandsmitglieder, </w:t>
      </w:r>
    </w:p>
    <w:p w:rsidR="007946CD" w:rsidRDefault="007946CD" w:rsidP="007946CD">
      <w:pPr>
        <w:pStyle w:val="Gesetzestext"/>
        <w:rPr>
          <w:lang w:val="de-DE"/>
        </w:rPr>
      </w:pPr>
      <w:r w:rsidRPr="00C44D3E">
        <w:t xml:space="preserve">Herrn Kurt </w:t>
      </w:r>
      <w:r>
        <w:t>Neuwald, Herrn Hans Frankenthal</w:t>
      </w:r>
    </w:p>
    <w:p w:rsidR="007946CD" w:rsidRDefault="007946CD" w:rsidP="007946CD">
      <w:pPr>
        <w:pStyle w:val="Gesetzestext"/>
        <w:rPr>
          <w:lang w:val="de-DE"/>
        </w:rPr>
      </w:pPr>
      <w:r>
        <w:t xml:space="preserve">und Herrn Wolfgang Polak, </w:t>
      </w:r>
    </w:p>
    <w:p w:rsidR="007946CD" w:rsidRDefault="007946CD" w:rsidP="007946CD">
      <w:pPr>
        <w:pStyle w:val="Gesetzestext"/>
        <w:rPr>
          <w:lang w:val="de-DE"/>
        </w:rPr>
      </w:pPr>
      <w:r w:rsidRPr="00C44D3E">
        <w:t>und der Synagogen-Ge</w:t>
      </w:r>
      <w:r>
        <w:t xml:space="preserve">meinde Köln, </w:t>
      </w:r>
    </w:p>
    <w:p w:rsidR="007946CD" w:rsidRDefault="007946CD" w:rsidP="007946CD">
      <w:pPr>
        <w:pStyle w:val="Gesetzestext"/>
        <w:rPr>
          <w:lang w:val="de-DE"/>
        </w:rPr>
      </w:pPr>
      <w:r w:rsidRPr="00C44D3E">
        <w:lastRenderedPageBreak/>
        <w:t xml:space="preserve">vertreten </w:t>
      </w:r>
      <w:r>
        <w:t xml:space="preserve">durch die Vorstandsmitglieder, </w:t>
      </w:r>
    </w:p>
    <w:p w:rsidR="007946CD" w:rsidRDefault="007946CD" w:rsidP="007946CD">
      <w:pPr>
        <w:pStyle w:val="Gesetzestext"/>
        <w:rPr>
          <w:lang w:val="de-DE"/>
        </w:rPr>
      </w:pPr>
      <w:r w:rsidRPr="00C44D3E">
        <w:t xml:space="preserve">Herrn Miguel </w:t>
      </w:r>
      <w:r>
        <w:t>Freund, Herrn Herzs Krymalowski</w:t>
      </w:r>
    </w:p>
    <w:p w:rsidR="007946CD" w:rsidRDefault="007946CD" w:rsidP="007946CD">
      <w:pPr>
        <w:pStyle w:val="Gesetzestext"/>
        <w:rPr>
          <w:lang w:val="de-DE"/>
        </w:rPr>
      </w:pPr>
      <w:r>
        <w:t xml:space="preserve">und Herrn Ilan Simon, </w:t>
      </w:r>
    </w:p>
    <w:p w:rsidR="007946CD" w:rsidRDefault="007946CD" w:rsidP="007946CD">
      <w:pPr>
        <w:pStyle w:val="Gesetzestext"/>
        <w:rPr>
          <w:lang w:val="de-DE"/>
        </w:rPr>
      </w:pPr>
      <w:r w:rsidRPr="00C44D3E">
        <w:t xml:space="preserve">nachfolgend </w:t>
      </w:r>
      <w:r>
        <w:t xml:space="preserve">Jüdische Gemeinschaft genannt, </w:t>
      </w:r>
    </w:p>
    <w:p w:rsidR="007946CD" w:rsidRDefault="007946CD" w:rsidP="007946CD">
      <w:pPr>
        <w:pStyle w:val="Gesetzestext"/>
        <w:rPr>
          <w:lang w:val="de-DE"/>
        </w:rPr>
      </w:pPr>
      <w:r w:rsidRPr="00C44D3E">
        <w:t>folgender Vertrag geschlossen:</w:t>
      </w:r>
    </w:p>
    <w:p w:rsidR="007946CD" w:rsidRPr="00C80574" w:rsidRDefault="007946CD" w:rsidP="007946CD">
      <w:pPr>
        <w:pStyle w:val="Gesetzestext"/>
        <w:rPr>
          <w:lang w:val="de-DE"/>
        </w:rPr>
      </w:pPr>
    </w:p>
    <w:p w:rsidR="007946CD" w:rsidRPr="00C44D3E" w:rsidRDefault="007946CD" w:rsidP="007946CD">
      <w:pPr>
        <w:pStyle w:val="Paragraphenberschrift"/>
        <w:outlineLvl w:val="0"/>
      </w:pPr>
      <w:r w:rsidRPr="00C44D3E">
        <w:t>Artikel 1</w:t>
      </w:r>
    </w:p>
    <w:p w:rsidR="007946CD" w:rsidRPr="00C80574" w:rsidRDefault="007946CD" w:rsidP="007946CD">
      <w:pPr>
        <w:pStyle w:val="Gesetzestext"/>
        <w:rPr>
          <w:lang w:val="de-DE"/>
        </w:rPr>
      </w:pPr>
      <w:r w:rsidRPr="00C44D3E">
        <w:t>(1) "Zur Erhaltung und Pflege des jüdischen Kulturlebens in Nordrhein-Westfalen beteiligt sich das Land an den laufenden Ausgaben der jüdischen Gemeinschaft in Nordrhein-Westfalen für deren religiöse und kulturelle Bedürfnisse und für ihre Verwaltung ab dem Haushaltsjahr 2006 mit jährlich 7 Mio. Euro.</w:t>
      </w:r>
    </w:p>
    <w:p w:rsidR="007946CD" w:rsidRPr="00C44D3E" w:rsidRDefault="007946CD" w:rsidP="007946CD">
      <w:pPr>
        <w:pStyle w:val="Gesetzestext"/>
      </w:pPr>
      <w:r w:rsidRPr="00C44D3E">
        <w:t>(2) Diese Zahlungen treten an die Stelle der bisher vom Land Nordrhein-Westfalen an die Jüdischen Gemeinden und Verbände in Nordrhein-Westfalen aus dem Haushalt des Kultusministers erbrachten freiwilligen Leistungen.</w:t>
      </w:r>
    </w:p>
    <w:p w:rsidR="007946CD" w:rsidRPr="00C44D3E" w:rsidRDefault="007946CD" w:rsidP="007946CD">
      <w:pPr>
        <w:pStyle w:val="Gesetzestext"/>
      </w:pPr>
      <w:r w:rsidRPr="00C44D3E">
        <w:t>(3) Der in Absatz 1 ab dem Haushaltsjahr 2006 genannte Betrag ist in seiner Höhe ab 2007 laufend den Veränderungen der Besoldung der Landesbeamten anzupassen. Berechnungsgrundlage für die Anpassung der Landesleistung ist die Besoldung eines Landesbeamten in der Besoldungsstufe A 13 (verheiratet, 2 Kinder, 7. Dienstaltersstufe).</w:t>
      </w:r>
    </w:p>
    <w:p w:rsidR="007946CD" w:rsidRPr="00C44D3E" w:rsidRDefault="007946CD" w:rsidP="007946CD">
      <w:pPr>
        <w:pStyle w:val="Gesetzestext"/>
      </w:pPr>
      <w:r w:rsidRPr="00C44D3E">
        <w:t>(4) Die Landesleistung wird mit je einem Viertel des Jahresbeitrages jeweils am 15. Februar, 15. Mai, 15. August und 15. November gezahlt.</w:t>
      </w:r>
    </w:p>
    <w:p w:rsidR="007946CD" w:rsidRPr="00C44D3E" w:rsidRDefault="007946CD" w:rsidP="007946CD">
      <w:pPr>
        <w:pStyle w:val="Paragraphenberschrift"/>
        <w:outlineLvl w:val="0"/>
      </w:pPr>
      <w:r w:rsidRPr="00C44D3E">
        <w:t>Artikel 2</w:t>
      </w:r>
    </w:p>
    <w:p w:rsidR="007946CD" w:rsidRPr="00C44D3E" w:rsidRDefault="007946CD" w:rsidP="007946CD">
      <w:pPr>
        <w:pStyle w:val="Gesetzestext"/>
      </w:pPr>
      <w:r w:rsidRPr="00C44D3E">
        <w:t>(1) Die Landesleistung wird nach einem Schlüssel auf die Landesverbände Nordrhein und Westfalen und auf die Synagogen-Gemeinde Köln verteilt, den diese selber festlegen. Zur Zeit beträgt der Schlüssel 50% für den Landesverband Nordrhein, 25% für den Landesverband Westfalen und 25% für die Synagogen-Gemeinde Köln.</w:t>
      </w:r>
    </w:p>
    <w:p w:rsidR="007946CD" w:rsidRPr="00C44D3E" w:rsidRDefault="007946CD" w:rsidP="007946CD">
      <w:pPr>
        <w:pStyle w:val="Gesetzestext"/>
      </w:pPr>
      <w:r w:rsidRPr="00C44D3E">
        <w:t>(2) Die Jüdische Gemeinschaft teilt dem Land den für das folgende Jahr geltenden Schlüssel bis zum 31. 12. des Vorjahres mit. Unterbleibt eine übereinstimmende Mitteilung, legt das Land den für das Vorjahr geltenden Schlüssel weiterhin zugrunde.</w:t>
      </w:r>
    </w:p>
    <w:p w:rsidR="007946CD" w:rsidRPr="00C44D3E" w:rsidRDefault="007946CD" w:rsidP="007946CD">
      <w:pPr>
        <w:pStyle w:val="Gesetzestext"/>
      </w:pPr>
      <w:r w:rsidRPr="00C44D3E">
        <w:t>(3) Leistungsempfänger sind die beiden Landesverbände und die Synagogen-Gemeinde. Sie tragen gegenüber dem Land die Verantwortung für eine ordnungsgemäße Verwendung der Mittel.</w:t>
      </w:r>
    </w:p>
    <w:p w:rsidR="007946CD" w:rsidRPr="00C44D3E" w:rsidRDefault="007946CD" w:rsidP="007946CD">
      <w:pPr>
        <w:pStyle w:val="Paragraphenberschrift"/>
        <w:outlineLvl w:val="0"/>
      </w:pPr>
      <w:r w:rsidRPr="00C44D3E">
        <w:t>Artikel 3</w:t>
      </w:r>
    </w:p>
    <w:p w:rsidR="007946CD" w:rsidRPr="00C44D3E" w:rsidRDefault="007946CD" w:rsidP="007946CD">
      <w:pPr>
        <w:pStyle w:val="Gesetzestext"/>
      </w:pPr>
      <w:r w:rsidRPr="00C44D3E">
        <w:t>Die Förderung von Jüdischen Gemeinden durch die beiden Landesverbände und die Synagogen-Gemeinde aus Landesmitteln gemäß Artikel 1 dieses Vertrages erfolgt ungeachtet ihrer Zugehörigkeit zu einem dieser Verbände; direkte Ansprüche von Gemeinden sind ausgeschlossen.</w:t>
      </w:r>
    </w:p>
    <w:p w:rsidR="007946CD" w:rsidRPr="00C44D3E" w:rsidRDefault="007946CD" w:rsidP="007946CD">
      <w:pPr>
        <w:pStyle w:val="Paragraphenberschrift"/>
        <w:outlineLvl w:val="0"/>
      </w:pPr>
      <w:r w:rsidRPr="00C44D3E">
        <w:t>Artikel 4</w:t>
      </w:r>
    </w:p>
    <w:p w:rsidR="005638F8" w:rsidRDefault="007946CD" w:rsidP="007946CD">
      <w:pPr>
        <w:pStyle w:val="Gesetzestext"/>
        <w:rPr>
          <w:lang w:val="de-DE"/>
        </w:rPr>
      </w:pPr>
      <w:r w:rsidRPr="00C44D3E">
        <w:t xml:space="preserve">Das Land fördert weiterhin neben den Leistungen nach Artikel 1 eine der jüdischen Tradition </w:t>
      </w:r>
    </w:p>
    <w:p w:rsidR="007946CD" w:rsidRPr="00C44D3E" w:rsidRDefault="007946CD" w:rsidP="007946CD">
      <w:pPr>
        <w:pStyle w:val="Gesetzestext"/>
      </w:pPr>
      <w:r w:rsidRPr="00C44D3E">
        <w:lastRenderedPageBreak/>
        <w:t>entsprechende Erhaltung und Pflege der geschlossenen jüdischen Friedhöfe in Nordrhein-Westfalen.</w:t>
      </w:r>
    </w:p>
    <w:p w:rsidR="007946CD" w:rsidRPr="00C44D3E" w:rsidRDefault="007946CD" w:rsidP="007946CD">
      <w:pPr>
        <w:pStyle w:val="Paragraphenberschrift"/>
        <w:outlineLvl w:val="0"/>
      </w:pPr>
      <w:r w:rsidRPr="00C44D3E">
        <w:t>Artikel 5</w:t>
      </w:r>
    </w:p>
    <w:p w:rsidR="007946CD" w:rsidRDefault="007946CD" w:rsidP="007946CD">
      <w:pPr>
        <w:pStyle w:val="Gesetzestext"/>
        <w:rPr>
          <w:lang w:val="de-DE"/>
        </w:rPr>
      </w:pPr>
      <w:r w:rsidRPr="00C44D3E">
        <w:t>Das Land wird sich gegenüber den Gemeinden dafür einsetzen, daß den Jüdischen Kultusgemeinden der Bestand an Friedhöfen und das Anlegen von Friedhöfen im Gemeindegebiet ermöglicht wird. Das Land wird die Anlage von Friedhöfen nach den Möglichkeiten des Landeshaushalts fördern.</w:t>
      </w:r>
    </w:p>
    <w:p w:rsidR="007946CD" w:rsidRPr="00C44D3E" w:rsidRDefault="007946CD" w:rsidP="007946CD">
      <w:pPr>
        <w:pStyle w:val="Paragraphenberschrift"/>
        <w:outlineLvl w:val="0"/>
      </w:pPr>
      <w:r w:rsidRPr="00C44D3E">
        <w:t>Artikel 6</w:t>
      </w:r>
    </w:p>
    <w:p w:rsidR="007946CD" w:rsidRDefault="007946CD" w:rsidP="007946CD">
      <w:pPr>
        <w:pStyle w:val="Gesetzestext"/>
        <w:rPr>
          <w:lang w:val="de-DE"/>
        </w:rPr>
      </w:pPr>
      <w:r w:rsidRPr="00C44D3E">
        <w:t xml:space="preserve">Das Land fördert ungeachtet der übrigen Vereinbarungen dieses Vertrages nach den Möglichkeiten </w:t>
      </w:r>
    </w:p>
    <w:p w:rsidR="007946CD" w:rsidRPr="00C44D3E" w:rsidRDefault="007946CD" w:rsidP="007946CD">
      <w:pPr>
        <w:pStyle w:val="Gesetzestext"/>
      </w:pPr>
      <w:r w:rsidRPr="00C44D3E">
        <w:t>des Landeshaushalts die Errichtung und den Erhalt von Räumlichkeiten und Anlagen, die den Kultus-, Seelsorge- und Sozialaufgaben Jüdischer Gemeinden dienen, soweit die Gemeinden nicht genügend Eigenmittel zur Verfügung haben.</w:t>
      </w:r>
    </w:p>
    <w:p w:rsidR="007946CD" w:rsidRPr="00C44D3E" w:rsidRDefault="007946CD" w:rsidP="007946CD">
      <w:pPr>
        <w:pStyle w:val="Paragraphenberschrift"/>
        <w:outlineLvl w:val="0"/>
      </w:pPr>
      <w:r w:rsidRPr="00C44D3E">
        <w:t>Artikel 7</w:t>
      </w:r>
    </w:p>
    <w:p w:rsidR="007946CD" w:rsidRPr="00C44D3E" w:rsidRDefault="007946CD" w:rsidP="007946CD">
      <w:pPr>
        <w:pStyle w:val="Gesetzestext"/>
      </w:pPr>
      <w:r w:rsidRPr="00C44D3E">
        <w:t>Das Land gewährleistet den Fortbestand der im Gesetz über die Sonn- und Feiertage zum Zeitpunkt des Abschlusses dieses Vertrages geltenden Regelung über den Schutz jüdischer Feiertage und die Ansprüche der bekenntniszugehörigen Beamten und Arbeitnehmer der öffentlichen und privaten Betriebe und Verwaltungen auf Freistellung.</w:t>
      </w:r>
    </w:p>
    <w:p w:rsidR="007946CD" w:rsidRPr="00C44D3E" w:rsidRDefault="007946CD" w:rsidP="007946CD">
      <w:pPr>
        <w:pStyle w:val="Paragraphenberschrift"/>
        <w:outlineLvl w:val="0"/>
      </w:pPr>
      <w:r w:rsidRPr="00C44D3E">
        <w:t>Artikel 8</w:t>
      </w:r>
    </w:p>
    <w:p w:rsidR="007946CD" w:rsidRPr="00C44D3E" w:rsidRDefault="007946CD" w:rsidP="007946CD">
      <w:pPr>
        <w:pStyle w:val="Gesetzestext"/>
      </w:pPr>
      <w:r w:rsidRPr="00C44D3E">
        <w:t>Die Jüdische Gemeinschaft ist berechtigt, an der Erwachsenenbildung mit eigenen Einrichtungen teilzunehmen. Diese werden in die finanzielle Förderung der Erwachsenenbildung durch das Land einbezogen.</w:t>
      </w:r>
    </w:p>
    <w:p w:rsidR="007946CD" w:rsidRPr="00C44D3E" w:rsidRDefault="007946CD" w:rsidP="007946CD">
      <w:pPr>
        <w:pStyle w:val="Paragraphenberschrift"/>
        <w:outlineLvl w:val="0"/>
      </w:pPr>
      <w:r w:rsidRPr="00C44D3E">
        <w:t>Artikel 9</w:t>
      </w:r>
    </w:p>
    <w:p w:rsidR="007946CD" w:rsidRPr="00C44D3E" w:rsidRDefault="007946CD" w:rsidP="007946CD">
      <w:pPr>
        <w:pStyle w:val="Gesetzestext"/>
      </w:pPr>
      <w:r w:rsidRPr="00C44D3E">
        <w:t>Das Land wird sich bemühen, die jetzigen gesetzlichen Regelungen über angemessene Sendezeiten für jüdische religiöse Sendungen und über eine angemessene Repräsentanz von Mitgliedern in Rundfunkgremien, die aus den Jüdischen Kultusgemeinden entsandt worden sind, beizubehalten.</w:t>
      </w:r>
    </w:p>
    <w:p w:rsidR="007946CD" w:rsidRPr="00C44D3E" w:rsidRDefault="007946CD" w:rsidP="007946CD">
      <w:pPr>
        <w:pStyle w:val="Paragraphenberschrift"/>
        <w:outlineLvl w:val="0"/>
      </w:pPr>
      <w:r w:rsidRPr="00C44D3E">
        <w:t>Artikel 10</w:t>
      </w:r>
    </w:p>
    <w:p w:rsidR="007946CD" w:rsidRPr="00C44D3E" w:rsidRDefault="007946CD" w:rsidP="007946CD">
      <w:pPr>
        <w:pStyle w:val="Gesetzestext"/>
      </w:pPr>
      <w:r w:rsidRPr="00C44D3E">
        <w:t>Die Landesregierung und die Jüdische Gemeinschaft werden regelmäßige Begegnungen zur Pflege ihrer Beziehungen anstreben.</w:t>
      </w:r>
    </w:p>
    <w:p w:rsidR="007946CD" w:rsidRPr="00C44D3E" w:rsidRDefault="007946CD" w:rsidP="007946CD">
      <w:pPr>
        <w:pStyle w:val="Paragraphenberschrift"/>
        <w:outlineLvl w:val="0"/>
      </w:pPr>
      <w:r w:rsidRPr="00C44D3E">
        <w:t>Artikel 11</w:t>
      </w:r>
    </w:p>
    <w:p w:rsidR="007946CD" w:rsidRPr="00C44D3E" w:rsidRDefault="007946CD" w:rsidP="007946CD">
      <w:pPr>
        <w:pStyle w:val="Gesetzestext"/>
      </w:pPr>
      <w:r w:rsidRPr="00C44D3E">
        <w:t>(1) Die Vertragschließenden werden in Zukunft auftretende Meinungsverschiedenheiten über die Auslegung einer Bestimmung dieses Vertrages auf freundschaftliche Weise beilegen.</w:t>
      </w:r>
    </w:p>
    <w:p w:rsidR="007946CD" w:rsidRPr="00C44D3E" w:rsidRDefault="007946CD" w:rsidP="007946CD">
      <w:pPr>
        <w:pStyle w:val="Gesetzestext"/>
      </w:pPr>
      <w:r w:rsidRPr="00C44D3E">
        <w:t>(2) Die Vertragschließenden sind sich bewußt, daß der Vertrag auf der Grundlage der derzeitigen Verhältnisse geschlossen wird. Bei einer wesentlichen Veränderung der Verhältnisse werden sich die Vertragschließenden um eine angemessene Anpassung bemühen.</w:t>
      </w:r>
    </w:p>
    <w:p w:rsidR="007946CD" w:rsidRPr="00C44D3E" w:rsidRDefault="007946CD" w:rsidP="007946CD">
      <w:pPr>
        <w:pStyle w:val="Paragraphenberschrift"/>
        <w:outlineLvl w:val="0"/>
      </w:pPr>
      <w:r w:rsidRPr="00C44D3E">
        <w:t>Artikel 12</w:t>
      </w:r>
    </w:p>
    <w:p w:rsidR="007946CD" w:rsidRPr="00C44D3E" w:rsidRDefault="007946CD" w:rsidP="007946CD">
      <w:pPr>
        <w:pStyle w:val="Gesetzestext"/>
      </w:pPr>
      <w:r w:rsidRPr="00C44D3E">
        <w:t>Der Vertrag wird vorbehaltlich der Bestätigung durch ein Landesgesetz geschlossen.</w:t>
      </w:r>
    </w:p>
    <w:p w:rsidR="007946CD" w:rsidRPr="00C44D3E" w:rsidRDefault="007946CD" w:rsidP="007946CD">
      <w:pPr>
        <w:pStyle w:val="Gesetzestext"/>
      </w:pPr>
      <w:r w:rsidRPr="00C44D3E">
        <w:t xml:space="preserve">Er tritt mit dem Tag in Kraft, an dem dem Landesverband der Jüdischen Gemeinden von Nordrhein, dem Landesverband der Jüdischen Kultusgemeinden von Westfalen und der Synagogen-Gemeinde </w:t>
      </w:r>
      <w:r w:rsidRPr="00C44D3E">
        <w:lastRenderedPageBreak/>
        <w:t>Köln die Erklärung des Landes Nordrhein-Westfalen zugegangen ist, daß die Vereinbarung durch La</w:t>
      </w:r>
      <w:r w:rsidRPr="00C44D3E">
        <w:t>n</w:t>
      </w:r>
      <w:r w:rsidRPr="00C44D3E">
        <w:t>desgesetz bestätigt worden ist.</w:t>
      </w:r>
    </w:p>
    <w:p w:rsidR="007946CD" w:rsidRDefault="007946CD" w:rsidP="007946CD">
      <w:pPr>
        <w:pStyle w:val="Gesetzestext"/>
        <w:rPr>
          <w:lang w:val="de-DE"/>
        </w:rPr>
      </w:pPr>
      <w:r w:rsidRPr="00C44D3E">
        <w:t>Zu Urkundenzwecken ist der Vertrag in vierfacher Unterschrift unterzeichnet worden.</w:t>
      </w:r>
    </w:p>
    <w:p w:rsidR="007946CD" w:rsidRPr="00C44D3E" w:rsidRDefault="007946CD" w:rsidP="007946CD">
      <w:pPr>
        <w:pStyle w:val="Gesetzesabschnittsberschrift"/>
        <w:outlineLvl w:val="0"/>
      </w:pPr>
      <w:r w:rsidRPr="00C44D3E">
        <w:t>Protokollvermerk</w:t>
      </w:r>
    </w:p>
    <w:p w:rsidR="007946CD" w:rsidRPr="00C44D3E" w:rsidRDefault="007946CD" w:rsidP="007946CD">
      <w:pPr>
        <w:pStyle w:val="Gesetzestext"/>
      </w:pPr>
      <w:r w:rsidRPr="00C44D3E">
        <w:t>Über die Anwendung des Vertrages zwischen dem Land Nordrhein-Westfalen und dem Landesverband der Jüdischen Gemeinden von Nordrhein, dem Landesverband der Jüdischen Kultusgemeinden von Westfalen und der Synagogen-Gemeinde Köln treffen die Vertragschließenden folgende Festste</w:t>
      </w:r>
      <w:r w:rsidRPr="00C44D3E">
        <w:t>l</w:t>
      </w:r>
      <w:r w:rsidRPr="00C44D3E">
        <w:t>lungen:</w:t>
      </w:r>
    </w:p>
    <w:p w:rsidR="007946CD" w:rsidRPr="00C44D3E" w:rsidRDefault="007946CD" w:rsidP="007946CD">
      <w:pPr>
        <w:pStyle w:val="Paragraphenberschrift"/>
        <w:outlineLvl w:val="0"/>
      </w:pPr>
      <w:r w:rsidRPr="00C44D3E">
        <w:t xml:space="preserve">Zu Artikel 4 </w:t>
      </w:r>
    </w:p>
    <w:p w:rsidR="007946CD" w:rsidRPr="00C44D3E" w:rsidRDefault="007946CD" w:rsidP="007946CD">
      <w:pPr>
        <w:pStyle w:val="Gesetzestext"/>
      </w:pPr>
      <w:r w:rsidRPr="00C44D3E">
        <w:t>Es besteht Einvernehmen darüber, daß der gegenwärtige Umfang staatlicher Förderung für die geschlossenen jüdischen Friedhöfe erhalten bleibt (ohne Berücksichtigung besonderer Denkmalförderungsprogramme). Bis zum Jahr 2012 einschließlich haben die jüdischen Kultusgemeinden die Kosten für den Ankauf neuer Friedhofsflächen selbst zu tragen.</w:t>
      </w:r>
    </w:p>
    <w:p w:rsidR="007946CD" w:rsidRPr="00C44D3E" w:rsidRDefault="007946CD" w:rsidP="007946CD">
      <w:pPr>
        <w:pStyle w:val="Paragraphenberschrift"/>
        <w:outlineLvl w:val="0"/>
      </w:pPr>
      <w:r w:rsidRPr="00C44D3E">
        <w:t xml:space="preserve">Zu Artikel 6 </w:t>
      </w:r>
    </w:p>
    <w:p w:rsidR="007946CD" w:rsidRPr="00C44D3E" w:rsidRDefault="007946CD" w:rsidP="007946CD">
      <w:pPr>
        <w:pStyle w:val="Gesetzestext"/>
      </w:pPr>
      <w:r w:rsidRPr="00C44D3E">
        <w:t>Es besteht Einvernehmen darüber, daß das Land weiterhin die Sicherheitsmaßnahmen an jüdischen Einrichtungen im notwendigen Umfang mitfinanziert. Personelle Sicherheitsmaßnahmen in den Synagogen und den Gemeindezentren sind von den Gemeinden zu tragen. Bis zum Jahre 2012 einschließlich sind anstehende Renovierungen der Gebäude durch die Landesleistung gemäß Artikel 1 Abs. 1 abgegolten.</w:t>
      </w:r>
    </w:p>
    <w:p w:rsidR="007946CD" w:rsidRPr="00C44D3E" w:rsidRDefault="007946CD" w:rsidP="007946CD">
      <w:pPr>
        <w:pStyle w:val="Paragraphenberschrift"/>
        <w:outlineLvl w:val="0"/>
      </w:pPr>
      <w:r w:rsidRPr="00C44D3E">
        <w:t xml:space="preserve">Zu Artikel 8 </w:t>
      </w:r>
    </w:p>
    <w:p w:rsidR="007946CD" w:rsidRPr="00C44D3E" w:rsidRDefault="007946CD" w:rsidP="007946CD">
      <w:pPr>
        <w:pStyle w:val="Gesetzestext"/>
      </w:pPr>
      <w:r w:rsidRPr="00C44D3E">
        <w:t>Voraussetzung für die Förderung ist, daß die zu fördernden Einrichtungen die für das Land Nordrhein-Westfalen geltenden Bewilligungsbedingungen für die staatliche Förderung der Erwac</w:t>
      </w:r>
      <w:r w:rsidRPr="00C44D3E">
        <w:t>h</w:t>
      </w:r>
      <w:r w:rsidRPr="00C44D3E">
        <w:t>senenbildung erfüllen.</w:t>
      </w:r>
    </w:p>
    <w:p w:rsidR="007946CD" w:rsidRPr="00C44D3E" w:rsidRDefault="007946CD" w:rsidP="007946CD">
      <w:pPr>
        <w:pStyle w:val="Paragraphenberschrift"/>
        <w:outlineLvl w:val="0"/>
      </w:pPr>
      <w:r w:rsidRPr="00C44D3E">
        <w:t xml:space="preserve">Zu Artikel 9 </w:t>
      </w:r>
    </w:p>
    <w:p w:rsidR="007946CD" w:rsidRDefault="007946CD" w:rsidP="007946CD">
      <w:pPr>
        <w:pStyle w:val="Gesetzestext"/>
        <w:rPr>
          <w:lang w:val="de-DE"/>
        </w:rPr>
      </w:pPr>
      <w:r w:rsidRPr="00C44D3E">
        <w:t>Das Land verpflichtet sich, bei einer Änderung der gegenwärtigen gesetzlichen und staatsvertragl</w:t>
      </w:r>
      <w:r w:rsidRPr="00C44D3E">
        <w:t>i</w:t>
      </w:r>
      <w:r w:rsidRPr="00C44D3E">
        <w:t>chen Regelungen über Sendezeiten für religiöse Sendungen und über die Repräsentanz von Religionsgemeinschaften in Rundfunkgremien den Gleichbehandlungsgrundsatz zu beachten. Maßstab für die Gleichbehandlung ist die gegenwärtige Rechtslage in Nordrhein-Westfalen.</w:t>
      </w:r>
    </w:p>
    <w:p w:rsidR="007946CD" w:rsidRDefault="007946CD" w:rsidP="007946CD">
      <w:pPr>
        <w:pStyle w:val="Gesetzestext"/>
        <w:rPr>
          <w:lang w:val="de-DE"/>
        </w:rPr>
      </w:pPr>
    </w:p>
    <w:p w:rsidR="007946CD" w:rsidRPr="00657BFB" w:rsidRDefault="007946CD" w:rsidP="007946CD">
      <w:pPr>
        <w:pStyle w:val="Gesetzestext"/>
        <w:rPr>
          <w:lang w:val="de-DE"/>
        </w:rPr>
      </w:pPr>
    </w:p>
    <w:p w:rsidR="007946CD" w:rsidRPr="00C44D3E" w:rsidRDefault="007946CD" w:rsidP="00D024E5">
      <w:pPr>
        <w:pStyle w:val="berschrift4"/>
        <w:numPr>
          <w:ilvl w:val="2"/>
          <w:numId w:val="26"/>
        </w:numPr>
        <w:rPr>
          <w:rStyle w:val="Fett"/>
          <w:b/>
          <w:bCs/>
        </w:rPr>
      </w:pPr>
      <w:bookmarkStart w:id="161" w:name="_Toc353794735"/>
      <w:bookmarkStart w:id="162" w:name="_Toc353797018"/>
      <w:r w:rsidRPr="00C44D3E">
        <w:rPr>
          <w:rStyle w:val="Fett"/>
          <w:b/>
          <w:bCs/>
        </w:rPr>
        <w:t>Vertrag zwischen dem Land Nordrhein-Westfalen und der Evangelischen Kirche im Rheinland, der Evangelischen Kirche von Westfalen und der Lippischen Landeskirche</w:t>
      </w:r>
      <w:bookmarkEnd w:id="161"/>
      <w:bookmarkEnd w:id="162"/>
      <w:r w:rsidRPr="00C44D3E">
        <w:rPr>
          <w:rStyle w:val="Fett"/>
          <w:b/>
          <w:bCs/>
        </w:rPr>
        <w:t xml:space="preserve"> </w:t>
      </w:r>
    </w:p>
    <w:p w:rsidR="007946CD" w:rsidRPr="00C44D3E" w:rsidRDefault="007946CD" w:rsidP="007946CD">
      <w:pPr>
        <w:pStyle w:val="GesetzUntertitel"/>
      </w:pPr>
      <w:r>
        <w:rPr>
          <w:rStyle w:val="Fett"/>
          <w:b w:val="0"/>
          <w:bCs w:val="0"/>
        </w:rPr>
        <w:t>Vom 29.03.</w:t>
      </w:r>
      <w:r w:rsidRPr="00C44D3E">
        <w:rPr>
          <w:rStyle w:val="Fett"/>
          <w:b w:val="0"/>
          <w:bCs w:val="0"/>
        </w:rPr>
        <w:t xml:space="preserve">1984, in Kraft </w:t>
      </w:r>
      <w:r w:rsidRPr="00526215">
        <w:rPr>
          <w:rStyle w:val="Fett"/>
          <w:b w:val="0"/>
          <w:bCs w:val="0"/>
        </w:rPr>
        <w:t>seit</w:t>
      </w:r>
      <w:r w:rsidRPr="00526215">
        <w:rPr>
          <w:rStyle w:val="Fett"/>
        </w:rPr>
        <w:t xml:space="preserve"> </w:t>
      </w:r>
      <w:r w:rsidRPr="00526215">
        <w:rPr>
          <w:rStyle w:val="Fett"/>
          <w:b w:val="0"/>
        </w:rPr>
        <w:t>0</w:t>
      </w:r>
      <w:r w:rsidRPr="00526215">
        <w:t>1.01.1985</w:t>
      </w:r>
      <w:r>
        <w:t>, Vertragsgesetz vom 18.09.</w:t>
      </w:r>
      <w:r w:rsidRPr="00C44D3E">
        <w:t>1984 (</w:t>
      </w:r>
      <w:r>
        <w:rPr>
          <w:rStyle w:val="HTMLAkronym"/>
        </w:rPr>
        <w:t>GV. </w:t>
      </w:r>
      <w:r w:rsidRPr="00C44D3E">
        <w:rPr>
          <w:rStyle w:val="HTMLAkronym"/>
        </w:rPr>
        <w:t>NW</w:t>
      </w:r>
      <w:r>
        <w:t> 1984 </w:t>
      </w:r>
      <w:r w:rsidRPr="00C44D3E">
        <w:t>S. 592) </w:t>
      </w:r>
    </w:p>
    <w:p w:rsidR="007946CD" w:rsidRPr="00C44D3E" w:rsidRDefault="007946CD" w:rsidP="007946CD">
      <w:pPr>
        <w:pStyle w:val="Gesetzestext"/>
        <w:outlineLvl w:val="0"/>
        <w:rPr>
          <w:rFonts w:eastAsia="Arial Unicode MS"/>
        </w:rPr>
      </w:pPr>
      <w:r w:rsidRPr="00C44D3E">
        <w:t>VERTRAG</w:t>
      </w:r>
    </w:p>
    <w:p w:rsidR="005638F8" w:rsidRDefault="007946CD" w:rsidP="007946CD">
      <w:pPr>
        <w:pStyle w:val="Gesetzestext"/>
        <w:rPr>
          <w:lang w:val="de-DE"/>
        </w:rPr>
      </w:pPr>
      <w:r w:rsidRPr="00C44D3E">
        <w:t xml:space="preserve">zwischen dem Land Nordrhein-Westfalen und der Evangelischen Kirche im Rheinland, der </w:t>
      </w:r>
    </w:p>
    <w:p w:rsidR="007946CD" w:rsidRPr="00C44D3E" w:rsidRDefault="007946CD" w:rsidP="007946CD">
      <w:pPr>
        <w:pStyle w:val="Gesetzestext"/>
      </w:pPr>
      <w:r w:rsidRPr="00C44D3E">
        <w:lastRenderedPageBreak/>
        <w:t>Evangelischen Kirche von Westfalen und der Lippischen Landeskirche</w:t>
      </w:r>
    </w:p>
    <w:p w:rsidR="007946CD" w:rsidRPr="00C44D3E" w:rsidRDefault="007946CD" w:rsidP="007946CD">
      <w:pPr>
        <w:pStyle w:val="Gesetzestext"/>
      </w:pPr>
      <w:r w:rsidRPr="00C44D3E">
        <w:t>Die Entwicklung im Bereich des Hochschulwesens seit Inkrafttreten des Hochschulrahmengesetzes vom 26. Januar 1976 und die Zusammenführung der Pädagogischen Hochschulen mit den anderen wissenschaftlichen Hochschulen des Landes Nordrhein-Westfalen haben die Vertragschließenden bewogen, auf der Grundlage der bestehenden vertraglichen Bindungen eine Übereinkunft über die Anwendung des Artikels 11 des Vertrages des Freistaates Preußen mit den Evangelischen Landeskirchen vom 11. Mai 1931 und des Schlussprotokolls zu Artikel 11 Abs. 2 dieses Vertrages sowie des Artikels 11 des Vertrages des Landes Nordrhein-Westfalen mit der Lippischen Landeskirche vom 6. März 1958 zu treffen und zugleich die Vereinbarung zwischen der Landesregierung des Landes Nordrhein-Westfalen und den Evangelischen Landeskirchen über Fragen der Lehrerausbildung vom 28. November 1969 / 29. Dezember 1969 durch eine neue Regelung zu ersetzen.</w:t>
      </w:r>
    </w:p>
    <w:p w:rsidR="007946CD" w:rsidRPr="00C44D3E" w:rsidRDefault="007946CD" w:rsidP="007946CD">
      <w:pPr>
        <w:pStyle w:val="Gesetzestext"/>
      </w:pPr>
      <w:r w:rsidRPr="00C44D3E">
        <w:t>Zu diesem Zweck haben</w:t>
      </w:r>
    </w:p>
    <w:p w:rsidR="007946CD" w:rsidRDefault="007946CD" w:rsidP="007946CD">
      <w:pPr>
        <w:pStyle w:val="Gesetzestext"/>
        <w:rPr>
          <w:lang w:val="de-DE"/>
        </w:rPr>
      </w:pPr>
      <w:r>
        <w:t>das Land Nordrhein-Westfalen,</w:t>
      </w:r>
    </w:p>
    <w:p w:rsidR="007946CD" w:rsidRPr="00C44D3E" w:rsidRDefault="007946CD" w:rsidP="007946CD">
      <w:pPr>
        <w:pStyle w:val="Gesetzestext"/>
      </w:pPr>
      <w:r w:rsidRPr="00C44D3E">
        <w:t>vertreten durch den Ministerpräsidenten, Herrn Johannes Rau,</w:t>
      </w:r>
    </w:p>
    <w:p w:rsidR="007946CD" w:rsidRPr="00C44D3E" w:rsidRDefault="007946CD" w:rsidP="007946CD">
      <w:pPr>
        <w:pStyle w:val="Gesetzestext"/>
      </w:pPr>
      <w:r w:rsidRPr="00C44D3E">
        <w:t>und</w:t>
      </w:r>
    </w:p>
    <w:p w:rsidR="007946CD" w:rsidRDefault="007946CD" w:rsidP="007946CD">
      <w:pPr>
        <w:pStyle w:val="Gesetzestext"/>
        <w:rPr>
          <w:lang w:val="de-DE"/>
        </w:rPr>
      </w:pPr>
      <w:r w:rsidRPr="00C44D3E">
        <w:t>die Ev</w:t>
      </w:r>
      <w:r>
        <w:t>angelische Kirche im Rheinland,</w:t>
      </w:r>
    </w:p>
    <w:p w:rsidR="007946CD" w:rsidRDefault="007946CD" w:rsidP="007946CD">
      <w:pPr>
        <w:pStyle w:val="Gesetzestext"/>
        <w:rPr>
          <w:lang w:val="de-DE"/>
        </w:rPr>
      </w:pPr>
      <w:r w:rsidRPr="00C44D3E">
        <w:t>vertr</w:t>
      </w:r>
      <w:r>
        <w:t>eten durch ihre Kirchenleitung,</w:t>
      </w:r>
    </w:p>
    <w:p w:rsidR="007946CD" w:rsidRDefault="007946CD" w:rsidP="007946CD">
      <w:pPr>
        <w:pStyle w:val="Gesetzestext"/>
        <w:rPr>
          <w:lang w:val="de-DE"/>
        </w:rPr>
      </w:pPr>
      <w:r w:rsidRPr="00C44D3E">
        <w:t>d</w:t>
      </w:r>
      <w:r>
        <w:t>iese vertreten durch die Herren</w:t>
      </w:r>
    </w:p>
    <w:p w:rsidR="007946CD" w:rsidRPr="00C44D3E" w:rsidRDefault="007946CD" w:rsidP="007946CD">
      <w:pPr>
        <w:pStyle w:val="Gesetzestext"/>
      </w:pPr>
      <w:r w:rsidRPr="00C44D3E">
        <w:t>Präses D. Gerhard Brandt und Oberkirchenrat Nikolaus Becker,</w:t>
      </w:r>
    </w:p>
    <w:p w:rsidR="007946CD" w:rsidRDefault="007946CD" w:rsidP="007946CD">
      <w:pPr>
        <w:pStyle w:val="Gesetzestext"/>
        <w:rPr>
          <w:lang w:val="de-DE"/>
        </w:rPr>
      </w:pPr>
      <w:r w:rsidRPr="00C44D3E">
        <w:t>die Evangelische Kirch</w:t>
      </w:r>
      <w:r>
        <w:t>e von Westfalen,</w:t>
      </w:r>
    </w:p>
    <w:p w:rsidR="007946CD" w:rsidRDefault="007946CD" w:rsidP="007946CD">
      <w:pPr>
        <w:pStyle w:val="Gesetzestext"/>
        <w:rPr>
          <w:lang w:val="de-DE"/>
        </w:rPr>
      </w:pPr>
      <w:r w:rsidRPr="00C44D3E">
        <w:t>vertr</w:t>
      </w:r>
      <w:r>
        <w:t>eten durch ihre Kirchenleitung,</w:t>
      </w:r>
    </w:p>
    <w:p w:rsidR="007946CD" w:rsidRDefault="007946CD" w:rsidP="007946CD">
      <w:pPr>
        <w:pStyle w:val="Gesetzestext"/>
        <w:rPr>
          <w:lang w:val="de-DE"/>
        </w:rPr>
      </w:pPr>
      <w:r w:rsidRPr="00C44D3E">
        <w:t>d</w:t>
      </w:r>
      <w:r>
        <w:t>iese vertreten durch die Herren</w:t>
      </w:r>
    </w:p>
    <w:p w:rsidR="007946CD" w:rsidRPr="00C44D3E" w:rsidRDefault="007946CD" w:rsidP="007946CD">
      <w:pPr>
        <w:pStyle w:val="Gesetzestext"/>
      </w:pPr>
      <w:r w:rsidRPr="00C44D3E">
        <w:t>Präses Dr. Heinrich Reiß und Vizepräsident Dr. Wolfgang Martens,</w:t>
      </w:r>
    </w:p>
    <w:p w:rsidR="007946CD" w:rsidRDefault="007946CD" w:rsidP="007946CD">
      <w:pPr>
        <w:pStyle w:val="Gesetzestext"/>
        <w:rPr>
          <w:lang w:val="de-DE"/>
        </w:rPr>
      </w:pPr>
      <w:r>
        <w:t>und die Lippische Landeskirche,</w:t>
      </w:r>
    </w:p>
    <w:p w:rsidR="007946CD" w:rsidRDefault="007946CD" w:rsidP="007946CD">
      <w:pPr>
        <w:pStyle w:val="Gesetzestext"/>
        <w:rPr>
          <w:lang w:val="de-DE"/>
        </w:rPr>
      </w:pPr>
      <w:r>
        <w:t>vertreten durch die Herren</w:t>
      </w:r>
    </w:p>
    <w:p w:rsidR="007946CD" w:rsidRDefault="007946CD" w:rsidP="007946CD">
      <w:pPr>
        <w:pStyle w:val="Gesetzestext"/>
        <w:rPr>
          <w:lang w:val="de-DE"/>
        </w:rPr>
      </w:pPr>
      <w:r w:rsidRPr="00C44D3E">
        <w:t>Landessuperintendent Dr. Ako Haarbeck, Präses</w:t>
      </w:r>
      <w:r>
        <w:t xml:space="preserve"> Christian Harms und</w:t>
      </w:r>
    </w:p>
    <w:p w:rsidR="007946CD" w:rsidRPr="00C44D3E" w:rsidRDefault="007946CD" w:rsidP="007946CD">
      <w:pPr>
        <w:pStyle w:val="Gesetzestext"/>
      </w:pPr>
      <w:r w:rsidRPr="00C44D3E">
        <w:t>Kirchenrat Dr. Herbert Ehnes,</w:t>
      </w:r>
    </w:p>
    <w:p w:rsidR="007946CD" w:rsidRPr="00C44D3E" w:rsidRDefault="007946CD" w:rsidP="007946CD">
      <w:pPr>
        <w:pStyle w:val="Gesetzestext"/>
      </w:pPr>
      <w:r w:rsidRPr="00C44D3E">
        <w:t>nachstehenden Vertrag geschlossen:</w:t>
      </w:r>
    </w:p>
    <w:p w:rsidR="007946CD" w:rsidRPr="00C44D3E" w:rsidRDefault="007946CD" w:rsidP="007946CD">
      <w:pPr>
        <w:pStyle w:val="Paragraphenberschrift"/>
        <w:outlineLvl w:val="0"/>
      </w:pPr>
      <w:r w:rsidRPr="00C44D3E">
        <w:t xml:space="preserve">Artikel I </w:t>
      </w:r>
    </w:p>
    <w:p w:rsidR="007946CD" w:rsidRPr="00C44D3E" w:rsidRDefault="007946CD" w:rsidP="007946CD">
      <w:pPr>
        <w:pStyle w:val="Gesetzestext"/>
      </w:pPr>
      <w:r w:rsidRPr="00C44D3E">
        <w:t>Pflege und Entwicklung der Evangelischen Theologie durch Forschung, Lehre und Studium gehören zum Auftrag wissenschaftlicher Hochschulen des Landes.</w:t>
      </w:r>
    </w:p>
    <w:p w:rsidR="007946CD" w:rsidRPr="00C44D3E" w:rsidRDefault="007946CD" w:rsidP="007946CD">
      <w:pPr>
        <w:pStyle w:val="Paragraphenberschrift"/>
        <w:outlineLvl w:val="0"/>
      </w:pPr>
      <w:r w:rsidRPr="00C44D3E">
        <w:t>Artikel II</w:t>
      </w:r>
    </w:p>
    <w:p w:rsidR="005638F8" w:rsidRDefault="007946CD" w:rsidP="007946CD">
      <w:pPr>
        <w:pStyle w:val="Gesetzestext"/>
        <w:rPr>
          <w:lang w:val="de-DE"/>
        </w:rPr>
      </w:pPr>
      <w:r w:rsidRPr="00C44D3E">
        <w:t xml:space="preserve">(1) Für die wissenschaftliche Vorbildung der Geistlichen bleiben die evangelisch-theologischen </w:t>
      </w:r>
    </w:p>
    <w:p w:rsidR="007946CD" w:rsidRPr="00C44D3E" w:rsidRDefault="007946CD" w:rsidP="007946CD">
      <w:pPr>
        <w:pStyle w:val="Gesetzestext"/>
      </w:pPr>
      <w:r w:rsidRPr="00C44D3E">
        <w:lastRenderedPageBreak/>
        <w:t>Fachbereiche an den Universitäten Bochum, Bonn und Münster bestehen.</w:t>
      </w:r>
    </w:p>
    <w:p w:rsidR="007946CD" w:rsidRDefault="007946CD" w:rsidP="007946CD">
      <w:pPr>
        <w:pStyle w:val="Gesetzestext"/>
        <w:rPr>
          <w:lang w:val="de-DE"/>
        </w:rPr>
      </w:pPr>
      <w:r w:rsidRPr="00C44D3E">
        <w:t>(2) Für die wissenschaftliche Ausbildung in Evangelischer Theologie zum Erwerb der Befähigung zur Erteilung des evangelischen Religionsunterrichts gewährleistet das Land den jeweiligen fachlichen Anforderungen entsprechend ein ausreichendes und regional ausgewogenes Lehrangebot durch entsprechende Studiengänge. Vor Einführung, Änderung oder Aufhebung dieser Studiengänge ist das Benehmen mit der Landeskirche, in deren Bereich die betroffene Hochschule ihren Sitz hat, herzustellen.</w:t>
      </w:r>
    </w:p>
    <w:p w:rsidR="007946CD" w:rsidRPr="00C44D3E" w:rsidRDefault="007946CD" w:rsidP="007946CD">
      <w:pPr>
        <w:pStyle w:val="Paragraphenberschrift"/>
        <w:outlineLvl w:val="0"/>
      </w:pPr>
      <w:r w:rsidRPr="00C44D3E">
        <w:t xml:space="preserve">Artikel III </w:t>
      </w:r>
    </w:p>
    <w:p w:rsidR="007946CD" w:rsidRPr="00C80574" w:rsidRDefault="007946CD" w:rsidP="007946CD">
      <w:pPr>
        <w:pStyle w:val="Gesetzestext"/>
        <w:rPr>
          <w:lang w:val="de-DE"/>
        </w:rPr>
      </w:pPr>
      <w:r w:rsidRPr="00C44D3E">
        <w:t>(1) Artikel 11 Abs. 2 des Vertrages des Freistaates Preußen mit den Evangelischen Landeskirchen vom 11. Mai 1931 und das dazugehörende Schlussprotokoll sowie Artikel 11 Abs. 2 des Vertrages des Landes Nordrhein-Westfalen mit der Lippischen Landeskirche vom 6. März 1958 sind dahingehend au</w:t>
      </w:r>
      <w:r w:rsidRPr="00C44D3E">
        <w:t>s</w:t>
      </w:r>
      <w:r w:rsidRPr="00C44D3E">
        <w:t>zulegen, daß an die Stelle der Begriffe "ordentlicher und außerordentlicher Professor" der Begriff "Professor" tritt.</w:t>
      </w:r>
    </w:p>
    <w:p w:rsidR="007946CD" w:rsidRPr="00C44D3E" w:rsidRDefault="007946CD" w:rsidP="007946CD">
      <w:pPr>
        <w:pStyle w:val="Gesetzestext"/>
      </w:pPr>
      <w:r w:rsidRPr="00C44D3E">
        <w:t>(2) Bei der Besetzung von Stellen für Professoren der Evangelischen Theologie außerhalb der evangelisch-theologischen Fachbereiche gelten die Regelungen des Artikels 11 Abs. 2 des Vertrages des Freistaates Preußen mit den Evangelischen Landeskirchen und des dazugehörenden Schlussprotokolls in der Auslegung des Absatz 1 entsprechend.</w:t>
      </w:r>
    </w:p>
    <w:p w:rsidR="007946CD" w:rsidRPr="00C44D3E" w:rsidRDefault="007946CD" w:rsidP="007946CD">
      <w:pPr>
        <w:pStyle w:val="Gesetzestext"/>
      </w:pPr>
      <w:r w:rsidRPr="00C44D3E">
        <w:t>(3) Bei der Besetzung von Stellen für Professoren der Evangelischen Theologie außerhalb der evangelisch-theologischen Fachbereiche ist der Berufungsvorschlag von einer Berufungskommission vorz</w:t>
      </w:r>
      <w:r w:rsidRPr="00C44D3E">
        <w:t>u</w:t>
      </w:r>
      <w:r w:rsidRPr="00C44D3E">
        <w:t>bereiten, der als Professoren nur solche der Evangelischen Theologie angehören dürfen. Die weiteren Mitglieder der Berufungskommission müssen wissenschaftliche Mitarbeiter oder Studenten im Fach Evangelische Theologie sein und der Evangelischen Kirche angehören.</w:t>
      </w:r>
    </w:p>
    <w:p w:rsidR="007946CD" w:rsidRPr="00C44D3E" w:rsidRDefault="007946CD" w:rsidP="007946CD">
      <w:pPr>
        <w:pStyle w:val="Gesetzestext"/>
      </w:pPr>
      <w:r w:rsidRPr="00C44D3E">
        <w:t>(4) Sollen Lehraufgaben in Evangelischer Theologie außerhalb der evangelisch-theologischen Fachbereiche selbständig von Personen wahrgenommen werden, die nicht als Professor der Evangelischen Theologie bestellt worden sind, ist Absatz 2 entsprechend anzuwenden.</w:t>
      </w:r>
    </w:p>
    <w:p w:rsidR="007946CD" w:rsidRPr="00C44D3E" w:rsidRDefault="007946CD" w:rsidP="007946CD">
      <w:pPr>
        <w:pStyle w:val="Paragraphenberschrift"/>
        <w:outlineLvl w:val="0"/>
      </w:pPr>
      <w:r w:rsidRPr="00C44D3E">
        <w:t xml:space="preserve">Artikel IV </w:t>
      </w:r>
    </w:p>
    <w:p w:rsidR="007946CD" w:rsidRPr="00C44D3E" w:rsidRDefault="007946CD" w:rsidP="007946CD">
      <w:pPr>
        <w:pStyle w:val="Gesetzestext"/>
      </w:pPr>
      <w:r w:rsidRPr="00C44D3E">
        <w:t>(1) Der zuständige Minister wird Studien-, Prüfungs- und Habilitationsordnungen der Hochschulen in Evangelischer Theologie erst genehmigen, wenn zuvor durch Anfrage bei der Landeskirche, in deren Bereich die Hochschule ihren Sitz hat, festgestellt worden ist, daß Einwendungen nicht erhoben werden.</w:t>
      </w:r>
    </w:p>
    <w:p w:rsidR="007946CD" w:rsidRPr="00C44D3E" w:rsidRDefault="007946CD" w:rsidP="007946CD">
      <w:pPr>
        <w:pStyle w:val="Gesetzestext"/>
      </w:pPr>
      <w:r w:rsidRPr="00C44D3E">
        <w:t>(2) Der zuständige Minister wird staatliche Prüfungsordnungen für Lehrämter, soweit sie das Unterrichtsfach Evangelische Religionslehre betreffen, erst erlassen, wenn er zuvor durch Anfrage bei den Landeskirchen festgestellt hat, daß Einwendungen nicht erhoben werden.</w:t>
      </w:r>
    </w:p>
    <w:p w:rsidR="007946CD" w:rsidRPr="00C44D3E" w:rsidRDefault="007946CD" w:rsidP="007946CD">
      <w:pPr>
        <w:pStyle w:val="Paragraphenberschrift"/>
        <w:outlineLvl w:val="0"/>
      </w:pPr>
      <w:r w:rsidRPr="00C44D3E">
        <w:t xml:space="preserve">Artikel V </w:t>
      </w:r>
    </w:p>
    <w:p w:rsidR="007946CD" w:rsidRPr="00C44D3E" w:rsidRDefault="007946CD" w:rsidP="007946CD">
      <w:pPr>
        <w:pStyle w:val="Gesetzestext"/>
      </w:pPr>
      <w:r w:rsidRPr="00C44D3E">
        <w:t>(1) Vor der Bestellung zum Fachleiter für das Unterrichtsfach Evangelische Religionslehre an einem Seminar im Rahmen des Vorbereitungsdienstes wird sich die zuständige staatliche Behörde mit der Landeskirche, in deren Bereich das Seminar seinen Sitz hat, ins Benehmen setzen.</w:t>
      </w:r>
    </w:p>
    <w:p w:rsidR="005638F8" w:rsidRDefault="007946CD" w:rsidP="007946CD">
      <w:pPr>
        <w:pStyle w:val="Gesetzestext"/>
        <w:rPr>
          <w:lang w:val="de-DE"/>
        </w:rPr>
      </w:pPr>
      <w:r w:rsidRPr="00C44D3E">
        <w:t>(2) Mitglieder eines staatlichen Prüfungsamtes für das Unterrichtsfach Evangelische Religionslehre werden vom zuständigen Minister im Benehmen mit der Landeskirche, in deren Bereich das staatl</w:t>
      </w:r>
      <w:r w:rsidRPr="00C44D3E">
        <w:t>i</w:t>
      </w:r>
      <w:r w:rsidRPr="00C44D3E">
        <w:t>che Prüfungsamt seinen Sitz hat, bestellt. Für Personen, die selbständig Lehraufgaben in Evangel</w:t>
      </w:r>
      <w:r w:rsidRPr="00C44D3E">
        <w:t>i</w:t>
      </w:r>
      <w:r w:rsidRPr="00C44D3E">
        <w:t xml:space="preserve">scher </w:t>
      </w:r>
    </w:p>
    <w:p w:rsidR="007946CD" w:rsidRPr="00C44D3E" w:rsidRDefault="007946CD" w:rsidP="007946CD">
      <w:pPr>
        <w:pStyle w:val="Gesetzestext"/>
      </w:pPr>
      <w:r w:rsidRPr="00C44D3E">
        <w:lastRenderedPageBreak/>
        <w:t>Theologie an einer Hochschule des Landes wahrnehmen, gilt das Benehmen als hergestellt.</w:t>
      </w:r>
    </w:p>
    <w:p w:rsidR="007946CD" w:rsidRPr="00C44D3E" w:rsidRDefault="007946CD" w:rsidP="007946CD">
      <w:pPr>
        <w:pStyle w:val="Gesetzestext"/>
      </w:pPr>
      <w:r w:rsidRPr="00C44D3E">
        <w:t>(3) Personen nach Absatz 1 und Absatz 2 mit Ausnahme der Personen nach Absatz 2 Satz 2 müssen im Besitz der kirchlichen Bevollmächtigung (Vokation) sein.</w:t>
      </w:r>
    </w:p>
    <w:p w:rsidR="007946CD" w:rsidRPr="00C44D3E" w:rsidRDefault="007946CD" w:rsidP="007946CD">
      <w:pPr>
        <w:pStyle w:val="Paragraphenberschrift"/>
        <w:outlineLvl w:val="0"/>
      </w:pPr>
      <w:r w:rsidRPr="00C44D3E">
        <w:t>Artikel VI</w:t>
      </w:r>
    </w:p>
    <w:p w:rsidR="007946CD" w:rsidRPr="00C44D3E" w:rsidRDefault="007946CD" w:rsidP="007946CD">
      <w:pPr>
        <w:pStyle w:val="Gesetzestext"/>
      </w:pPr>
      <w:r w:rsidRPr="00C44D3E">
        <w:t>Die Erteilung des evangelischen Religionsunterrichts setzt den Besitz der kirchlichen Bevollmächtigung (Vokation) voraus. Im Hinblick darauf wird einem Beauftragten der Landeskirche, in deren B</w:t>
      </w:r>
      <w:r w:rsidRPr="00C44D3E">
        <w:t>e</w:t>
      </w:r>
      <w:r w:rsidRPr="00C44D3E">
        <w:t>reich das staatliche Prüfungsamt seinen Sitz hat, Gelegenheit gegeben, bei den mündlichen Prüfungen und der Unterrichtsprobe im Rahmen der staatlichen Lehramtsprüfungen für das Unterrichtsfach Evangelische Religionslehre anwesend zu sein.</w:t>
      </w:r>
    </w:p>
    <w:p w:rsidR="007946CD" w:rsidRPr="00C44D3E" w:rsidRDefault="007946CD" w:rsidP="007946CD">
      <w:pPr>
        <w:pStyle w:val="Paragraphenberschrift"/>
        <w:outlineLvl w:val="0"/>
      </w:pPr>
      <w:r w:rsidRPr="00C44D3E">
        <w:t>Artikel VII</w:t>
      </w:r>
    </w:p>
    <w:p w:rsidR="007946CD" w:rsidRPr="00C44D3E" w:rsidRDefault="007946CD" w:rsidP="007946CD">
      <w:pPr>
        <w:pStyle w:val="Gesetzestext"/>
      </w:pPr>
      <w:r w:rsidRPr="00C44D3E">
        <w:t>(1) Betreiben die Landeskirchen Lehrerfortbildung, so wird das Land Lehrern im Rahmen der dienstlichen Möglichkeiten Gelegenheit zur Teilnahme geben. Die Teilnahme an Fortbildungsveranstaltu</w:t>
      </w:r>
      <w:r w:rsidRPr="00C44D3E">
        <w:t>n</w:t>
      </w:r>
      <w:r w:rsidRPr="00C44D3E">
        <w:t>gen ist freiwillig. Das Land wird angemessene Zuschüsse zu den Personal- und Betriebskosten gewä</w:t>
      </w:r>
      <w:r w:rsidRPr="00C44D3E">
        <w:t>h</w:t>
      </w:r>
      <w:r w:rsidRPr="00C44D3E">
        <w:t>ren.</w:t>
      </w:r>
    </w:p>
    <w:p w:rsidR="007946CD" w:rsidRPr="00C44D3E" w:rsidRDefault="007946CD" w:rsidP="007946CD">
      <w:pPr>
        <w:pStyle w:val="Gesetzestext"/>
      </w:pPr>
      <w:r w:rsidRPr="00C44D3E">
        <w:t>(2) Falls keine ausreichende Zahl an Lehrern zur Erteilung des evangelischen Religionsunterrichts zur Verfügung steht, können die Landeskirchen im Einvernehmen mit dem Land Vorbereitungskurse zur Ablegung der staatlichen Erweiterungsprüfung im Fach Evangelische Religionslehre anbieten.</w:t>
      </w:r>
    </w:p>
    <w:p w:rsidR="007946CD" w:rsidRPr="00C44D3E" w:rsidRDefault="007946CD" w:rsidP="007946CD">
      <w:pPr>
        <w:pStyle w:val="Gesetzestext"/>
      </w:pPr>
      <w:r w:rsidRPr="00C44D3E">
        <w:t>(3) Das Nähere bleibt einer Regelung durch Vereinbarung zwischen der Landesregierung und den Landeskirchen vorbehalten.</w:t>
      </w:r>
    </w:p>
    <w:p w:rsidR="007946CD" w:rsidRPr="00C44D3E" w:rsidRDefault="007946CD" w:rsidP="007946CD">
      <w:pPr>
        <w:pStyle w:val="Paragraphenberschrift"/>
        <w:outlineLvl w:val="0"/>
      </w:pPr>
      <w:r w:rsidRPr="00C44D3E">
        <w:t>Artikel VIII</w:t>
      </w:r>
    </w:p>
    <w:p w:rsidR="007946CD" w:rsidRPr="00C44D3E" w:rsidRDefault="007946CD" w:rsidP="007946CD">
      <w:pPr>
        <w:pStyle w:val="Gesetzestext"/>
      </w:pPr>
      <w:r w:rsidRPr="00C44D3E">
        <w:t>Die Vereinbarung zwischen der Landesregierung des Landes Nordrhein-Westfalen und den Evangelischen Landeskirchen über Fragen der Lehrerausbildung vom 28. November 1969 / 29. Dezember 1969 wird aufgehoben.</w:t>
      </w:r>
    </w:p>
    <w:p w:rsidR="007946CD" w:rsidRPr="00C44D3E" w:rsidRDefault="007946CD" w:rsidP="007946CD">
      <w:pPr>
        <w:pStyle w:val="Paragraphenberschrift"/>
        <w:outlineLvl w:val="0"/>
      </w:pPr>
      <w:r w:rsidRPr="00C44D3E">
        <w:t>Artikel IX</w:t>
      </w:r>
    </w:p>
    <w:p w:rsidR="007946CD" w:rsidRPr="00C44D3E" w:rsidRDefault="007946CD" w:rsidP="007946CD">
      <w:pPr>
        <w:pStyle w:val="Gesetzestext"/>
      </w:pPr>
      <w:r w:rsidRPr="00C44D3E">
        <w:t>(1) Über alle Fragen, die sich aus den Bestimmungen dieses Vertrages ergeben, werden die Vertragschließenden in Fühlung bleiben. Sie werden in Zukunft zwischen ihnen entstehende Meinungsverschiedenheiten über die Auslegung einer Bestimmung dieses Vertrages auf freundschaftliche Weise beseitigen.</w:t>
      </w:r>
    </w:p>
    <w:p w:rsidR="007946CD" w:rsidRPr="00C44D3E" w:rsidRDefault="007946CD" w:rsidP="007946CD">
      <w:pPr>
        <w:pStyle w:val="Gesetzestext"/>
      </w:pPr>
      <w:r w:rsidRPr="00C44D3E">
        <w:t>(2) Falls gesetzliche Bestimmungen geändert werden sollen und hierdurch die Durchführung dieses Vertrages berührt wird, werden die Vertragschließenden mit dem Ziel einer freundschaftlichen Verständigung Verhandlungen über eine Anpassung dieses Vertrages führen.</w:t>
      </w:r>
    </w:p>
    <w:p w:rsidR="007946CD" w:rsidRPr="00C44D3E" w:rsidRDefault="007946CD" w:rsidP="007946CD">
      <w:pPr>
        <w:pStyle w:val="Paragraphenberschrift"/>
        <w:outlineLvl w:val="0"/>
      </w:pPr>
      <w:r w:rsidRPr="00C44D3E">
        <w:t>Artikel X</w:t>
      </w:r>
    </w:p>
    <w:p w:rsidR="007946CD" w:rsidRPr="00C44D3E" w:rsidRDefault="007946CD" w:rsidP="007946CD">
      <w:pPr>
        <w:pStyle w:val="Gesetzestext"/>
      </w:pPr>
      <w:r w:rsidRPr="00C44D3E">
        <w:t>Dieser Vertrag bedarf der Ratifikation. Er tritt am ersten Tage des auf den Tag des Austausches der Ratifikationsurkunden folgenden Monats in Kraft.</w:t>
      </w:r>
    </w:p>
    <w:p w:rsidR="007946CD" w:rsidRPr="00C44D3E" w:rsidRDefault="007946CD" w:rsidP="007946CD">
      <w:pPr>
        <w:pStyle w:val="Gesetzestext"/>
      </w:pPr>
      <w:r w:rsidRPr="00C44D3E">
        <w:t>Geschehen in vierfacher Urschrift.</w:t>
      </w:r>
    </w:p>
    <w:p w:rsidR="007946CD" w:rsidRPr="00C44D3E" w:rsidRDefault="007946CD" w:rsidP="007946CD">
      <w:pPr>
        <w:pStyle w:val="Gesetzestext"/>
      </w:pPr>
      <w:r w:rsidRPr="00C44D3E">
        <w:t>Düsseldorf, den 29. März 1984</w:t>
      </w:r>
    </w:p>
    <w:p w:rsidR="007946CD" w:rsidRDefault="007946CD" w:rsidP="007946CD">
      <w:pPr>
        <w:pStyle w:val="Gesetzestext"/>
        <w:jc w:val="left"/>
        <w:rPr>
          <w:lang w:val="de-DE"/>
        </w:rPr>
      </w:pPr>
      <w:r w:rsidRPr="00C44D3E">
        <w:lastRenderedPageBreak/>
        <w:t>Für</w:t>
      </w:r>
      <w:r>
        <w:t xml:space="preserve"> das Land Nordrhein-Westfalen: </w:t>
      </w:r>
      <w:r>
        <w:rPr>
          <w:lang w:val="de-DE"/>
        </w:rPr>
        <w:br/>
      </w:r>
      <w:r>
        <w:t>gez. Johannes Rau</w:t>
      </w:r>
    </w:p>
    <w:p w:rsidR="007946CD" w:rsidRDefault="007946CD" w:rsidP="007946CD">
      <w:pPr>
        <w:pStyle w:val="Gesetzestext"/>
        <w:jc w:val="left"/>
        <w:rPr>
          <w:lang w:val="de-DE"/>
        </w:rPr>
      </w:pPr>
      <w:r w:rsidRPr="00C44D3E">
        <w:t>Für die Eva</w:t>
      </w:r>
      <w:r>
        <w:t xml:space="preserve">ngelische Kirche im Rheinland: </w:t>
      </w:r>
      <w:r>
        <w:rPr>
          <w:lang w:val="de-DE"/>
        </w:rPr>
        <w:br/>
      </w:r>
      <w:r>
        <w:t>gez. D. Brandt</w:t>
      </w:r>
      <w:r>
        <w:rPr>
          <w:lang w:val="de-DE"/>
        </w:rPr>
        <w:br/>
      </w:r>
      <w:r>
        <w:t>gez. Nikolaus Becker</w:t>
      </w:r>
    </w:p>
    <w:p w:rsidR="007946CD" w:rsidRDefault="007946CD" w:rsidP="007946CD">
      <w:pPr>
        <w:pStyle w:val="Gesetzestext"/>
        <w:jc w:val="left"/>
        <w:rPr>
          <w:lang w:val="de-DE"/>
        </w:rPr>
      </w:pPr>
      <w:r w:rsidRPr="00C44D3E">
        <w:t>Für die Evan</w:t>
      </w:r>
      <w:r>
        <w:t xml:space="preserve">gelische Kirche von Westfalen: </w:t>
      </w:r>
      <w:r>
        <w:rPr>
          <w:lang w:val="de-DE"/>
        </w:rPr>
        <w:br/>
      </w:r>
      <w:r w:rsidRPr="00C44D3E">
        <w:t>gez. Dr. Heinri</w:t>
      </w:r>
      <w:r>
        <w:t>ch Reiß</w:t>
      </w:r>
      <w:r>
        <w:rPr>
          <w:lang w:val="de-DE"/>
        </w:rPr>
        <w:br/>
      </w:r>
      <w:r>
        <w:t>gez. Dr. Wolfgang Martens</w:t>
      </w:r>
    </w:p>
    <w:p w:rsidR="007946CD" w:rsidRPr="003D736C" w:rsidRDefault="007946CD" w:rsidP="007946CD">
      <w:pPr>
        <w:pStyle w:val="Gesetzestext"/>
        <w:jc w:val="left"/>
        <w:rPr>
          <w:lang w:val="de-DE"/>
        </w:rPr>
      </w:pPr>
      <w:r w:rsidRPr="00C44D3E">
        <w:t>F</w:t>
      </w:r>
      <w:r>
        <w:t xml:space="preserve">ür die Lippische Landeskirche: </w:t>
      </w:r>
      <w:r>
        <w:rPr>
          <w:lang w:val="de-DE"/>
        </w:rPr>
        <w:br/>
      </w:r>
      <w:r>
        <w:t>gez. Dr. Ako Haarbeck</w:t>
      </w:r>
      <w:r w:rsidRPr="00DA1833">
        <w:rPr>
          <w:lang w:val="en-US"/>
        </w:rPr>
        <w:br/>
      </w:r>
      <w:r>
        <w:t>gez. Christian Harms</w:t>
      </w:r>
      <w:r w:rsidRPr="00DA1833">
        <w:rPr>
          <w:lang w:val="en-US"/>
        </w:rPr>
        <w:br/>
      </w:r>
      <w:r w:rsidRPr="00C44D3E">
        <w:t>gez. Dr. Herbert Ehnes</w:t>
      </w:r>
    </w:p>
    <w:p w:rsidR="007946CD" w:rsidRPr="00C44D3E" w:rsidRDefault="007946CD" w:rsidP="007946CD">
      <w:pPr>
        <w:pStyle w:val="Gesetzesabschnittsberschrift"/>
        <w:outlineLvl w:val="0"/>
      </w:pPr>
      <w:r w:rsidRPr="00C44D3E">
        <w:t>Schlussprotokoll</w:t>
      </w:r>
    </w:p>
    <w:p w:rsidR="007946CD" w:rsidRPr="00C44D3E" w:rsidRDefault="007946CD" w:rsidP="007946CD">
      <w:pPr>
        <w:pStyle w:val="Gesetzestext"/>
      </w:pPr>
      <w:r w:rsidRPr="00C44D3E">
        <w:t>Bei der Unterzeichnung des am heutigen Tage geschlossenen Vertrages zwischen dem Land Nordrhein-Westfalen und der Evangelischen Kirche im Rheinland, der Evangelischen Kirche von Westfalen und der Lippischen Landeskirche haben die ordnungsgemäß bevollmächtigten Unterzeichneten folgende Erklärungen abgegeben, die einen Bestandteil des Vertrages bilden:</w:t>
      </w:r>
    </w:p>
    <w:p w:rsidR="007946CD" w:rsidRPr="00C44D3E" w:rsidRDefault="007946CD" w:rsidP="007946CD">
      <w:pPr>
        <w:pStyle w:val="Paragraphenberschrift"/>
        <w:outlineLvl w:val="0"/>
      </w:pPr>
      <w:r w:rsidRPr="00C44D3E">
        <w:t>Zu Artikel II Abs. 1</w:t>
      </w:r>
    </w:p>
    <w:p w:rsidR="007946CD" w:rsidRPr="00C44D3E" w:rsidRDefault="007946CD" w:rsidP="007946CD">
      <w:pPr>
        <w:pStyle w:val="Gesetzestext"/>
      </w:pPr>
      <w:r w:rsidRPr="00C44D3E">
        <w:t>Die Landeskirchen erklären, daß gegenwärtig nicht die Absicht besteht, die Kirchlichen Hochschulen Bethel und Wuppertal aufzulösen oder eine weitere kirchliche Einrichtung für die wissenschaftliche Vorbildung der Geistlichen zu errichten.</w:t>
      </w:r>
    </w:p>
    <w:p w:rsidR="007946CD" w:rsidRPr="00C44D3E" w:rsidRDefault="007946CD" w:rsidP="007946CD">
      <w:pPr>
        <w:pStyle w:val="Paragraphenberschrift"/>
        <w:outlineLvl w:val="0"/>
      </w:pPr>
      <w:r w:rsidRPr="00C44D3E">
        <w:t>Zu Artikel II Abs. 2</w:t>
      </w:r>
    </w:p>
    <w:p w:rsidR="007946CD" w:rsidRPr="00C44D3E" w:rsidRDefault="007946CD" w:rsidP="007946CD">
      <w:pPr>
        <w:pStyle w:val="Gesetzestext"/>
      </w:pPr>
      <w:r w:rsidRPr="00C44D3E">
        <w:t>Es besteht Einvernehmen, daß Studiengänge für Evangelische Religionslehre für die einzelnen Lehrämter in unterschiedlicher Zahl im Lande angeboten werden können und daß das gegenwärtige A</w:t>
      </w:r>
      <w:r w:rsidRPr="00C44D3E">
        <w:t>n</w:t>
      </w:r>
      <w:r w:rsidRPr="00C44D3E">
        <w:t>gebot an Studienorten und Studiengängen für Evangelische Religionslehre den Anforderungen des Artikels II Abs. 2 entspricht.</w:t>
      </w:r>
    </w:p>
    <w:p w:rsidR="007946CD" w:rsidRPr="00C44D3E" w:rsidRDefault="007946CD" w:rsidP="007946CD">
      <w:pPr>
        <w:pStyle w:val="Paragraphenberschrift"/>
        <w:outlineLvl w:val="0"/>
      </w:pPr>
      <w:r w:rsidRPr="00C44D3E">
        <w:t>Zu Artikel VI</w:t>
      </w:r>
    </w:p>
    <w:p w:rsidR="007946CD" w:rsidRPr="00C44D3E" w:rsidRDefault="007946CD" w:rsidP="007946CD">
      <w:pPr>
        <w:pStyle w:val="Gesetzestext"/>
      </w:pPr>
      <w:r w:rsidRPr="00C44D3E">
        <w:t>Es besteht Einvernehmen, daß einem Beauftragten der Landeskirche, in deren Bereich das staatliche Prüfungsamt seinen Sitz hat, Auskunft über die Aufgabenstellung für die schriftlichen Prüfungsarbeiten gegeben wird.</w:t>
      </w:r>
    </w:p>
    <w:p w:rsidR="007946CD" w:rsidRPr="00C44D3E" w:rsidRDefault="007946CD" w:rsidP="007946CD">
      <w:pPr>
        <w:pStyle w:val="Gesetzestext"/>
      </w:pPr>
      <w:r w:rsidRPr="00C44D3E">
        <w:t>Düsseldorf, den 29. März 1984</w:t>
      </w:r>
    </w:p>
    <w:p w:rsidR="007946CD" w:rsidRDefault="007946CD" w:rsidP="007946CD">
      <w:pPr>
        <w:pStyle w:val="Gesetzestext"/>
        <w:jc w:val="left"/>
        <w:rPr>
          <w:lang w:val="de-DE"/>
        </w:rPr>
      </w:pPr>
      <w:r w:rsidRPr="00C44D3E">
        <w:t>Fü</w:t>
      </w:r>
      <w:r>
        <w:t>r das Land Nordrhein-Westfalen:</w:t>
      </w:r>
      <w:r>
        <w:rPr>
          <w:lang w:val="de-DE"/>
        </w:rPr>
        <w:br/>
      </w:r>
      <w:r>
        <w:t>gez. Johannes Rau</w:t>
      </w:r>
    </w:p>
    <w:p w:rsidR="007946CD" w:rsidRDefault="007946CD" w:rsidP="007946CD">
      <w:pPr>
        <w:pStyle w:val="Gesetzestext"/>
        <w:jc w:val="left"/>
        <w:rPr>
          <w:lang w:val="de-DE"/>
        </w:rPr>
      </w:pPr>
      <w:r w:rsidRPr="00C44D3E">
        <w:t>Für die Ev</w:t>
      </w:r>
      <w:r>
        <w:t>angelische Kirche im Rheinland:</w:t>
      </w:r>
      <w:r>
        <w:rPr>
          <w:lang w:val="de-DE"/>
        </w:rPr>
        <w:br/>
      </w:r>
      <w:r>
        <w:t>gez. D. Brandt</w:t>
      </w:r>
      <w:r>
        <w:rPr>
          <w:lang w:val="de-DE"/>
        </w:rPr>
        <w:br/>
      </w:r>
      <w:r>
        <w:t>gez. Nikolaus Becker</w:t>
      </w:r>
    </w:p>
    <w:p w:rsidR="007946CD" w:rsidRDefault="007946CD" w:rsidP="007946CD">
      <w:pPr>
        <w:pStyle w:val="Gesetzestext"/>
        <w:jc w:val="left"/>
        <w:rPr>
          <w:lang w:val="de-DE"/>
        </w:rPr>
      </w:pPr>
      <w:r w:rsidRPr="00C44D3E">
        <w:lastRenderedPageBreak/>
        <w:t>Für die Eva</w:t>
      </w:r>
      <w:r>
        <w:t>ngelische Kirche von Westfalen:</w:t>
      </w:r>
      <w:r>
        <w:rPr>
          <w:lang w:val="de-DE"/>
        </w:rPr>
        <w:br/>
      </w:r>
      <w:r w:rsidRPr="00C44D3E">
        <w:t>gez. Dr</w:t>
      </w:r>
      <w:r>
        <w:t>. Heinrich Reiß</w:t>
      </w:r>
      <w:r>
        <w:rPr>
          <w:lang w:val="de-DE"/>
        </w:rPr>
        <w:br/>
      </w:r>
      <w:r>
        <w:t>gez. Dr. Wolfgang Martens</w:t>
      </w:r>
    </w:p>
    <w:p w:rsidR="007946CD" w:rsidRDefault="007946CD" w:rsidP="007946CD">
      <w:pPr>
        <w:pStyle w:val="Gesetzestext"/>
        <w:jc w:val="left"/>
        <w:rPr>
          <w:lang w:val="de-DE"/>
        </w:rPr>
      </w:pPr>
      <w:r>
        <w:t>Für die Lippische Landeskirche:</w:t>
      </w:r>
      <w:r>
        <w:rPr>
          <w:lang w:val="de-DE"/>
        </w:rPr>
        <w:br/>
      </w:r>
      <w:r>
        <w:t>gez. Dr. Ako Haarbeck</w:t>
      </w:r>
      <w:r w:rsidRPr="00DA1833">
        <w:rPr>
          <w:lang w:val="en-US"/>
        </w:rPr>
        <w:br/>
      </w:r>
      <w:r>
        <w:t>gez. Christian Harms</w:t>
      </w:r>
      <w:r w:rsidRPr="00DA1833">
        <w:rPr>
          <w:lang w:val="en-US"/>
        </w:rPr>
        <w:br/>
      </w:r>
      <w:r w:rsidRPr="00C44D3E">
        <w:t>gez. Dr. Herbert Ehnes</w:t>
      </w:r>
    </w:p>
    <w:p w:rsidR="007946CD" w:rsidRDefault="007946CD" w:rsidP="007946CD">
      <w:pPr>
        <w:pStyle w:val="Gesetzestext"/>
        <w:jc w:val="left"/>
        <w:rPr>
          <w:lang w:val="de-DE"/>
        </w:rPr>
      </w:pPr>
    </w:p>
    <w:p w:rsidR="007946CD" w:rsidRPr="00657BFB" w:rsidRDefault="007946CD" w:rsidP="007946CD">
      <w:pPr>
        <w:pStyle w:val="Gesetzestext"/>
        <w:jc w:val="left"/>
        <w:rPr>
          <w:lang w:val="de-DE"/>
        </w:rPr>
      </w:pPr>
    </w:p>
    <w:p w:rsidR="007946CD" w:rsidRDefault="007946CD" w:rsidP="00D024E5">
      <w:pPr>
        <w:pStyle w:val="berschrift3"/>
        <w:numPr>
          <w:ilvl w:val="1"/>
          <w:numId w:val="26"/>
        </w:numPr>
      </w:pPr>
      <w:bookmarkStart w:id="163" w:name="_Toc353794736"/>
      <w:bookmarkStart w:id="164" w:name="_Toc353797019"/>
      <w:r>
        <w:t>Rheinland-Pfalz</w:t>
      </w:r>
      <w:bookmarkEnd w:id="163"/>
      <w:bookmarkEnd w:id="164"/>
    </w:p>
    <w:p w:rsidR="007946CD" w:rsidRPr="00C44D3E" w:rsidRDefault="007946CD" w:rsidP="00D024E5">
      <w:pPr>
        <w:pStyle w:val="berschrift4"/>
        <w:numPr>
          <w:ilvl w:val="2"/>
          <w:numId w:val="26"/>
        </w:numPr>
      </w:pPr>
      <w:bookmarkStart w:id="165" w:name="_Toc353794737"/>
      <w:bookmarkStart w:id="166" w:name="_Toc353797020"/>
      <w:r w:rsidRPr="00C44D3E">
        <w:t>Vertrag des Landes Rheinland-</w:t>
      </w:r>
      <w:r w:rsidRPr="00C44D3E">
        <w:t>Pfalz mit den Evangelischen Landeskirchen in Rhei</w:t>
      </w:r>
      <w:r w:rsidRPr="00C44D3E">
        <w:t>n</w:t>
      </w:r>
      <w:r w:rsidRPr="00C44D3E">
        <w:t>land-Pfalz</w:t>
      </w:r>
      <w:bookmarkEnd w:id="165"/>
      <w:bookmarkEnd w:id="166"/>
    </w:p>
    <w:p w:rsidR="007946CD" w:rsidRPr="00C44D3E" w:rsidRDefault="007946CD" w:rsidP="007946CD">
      <w:pPr>
        <w:pStyle w:val="GesetzUntertitel"/>
      </w:pPr>
      <w:r>
        <w:t>Vom 31.03.</w:t>
      </w:r>
      <w:r w:rsidRPr="00C44D3E">
        <w:t>1962 (GVBl. Rhld.-</w:t>
      </w:r>
      <w:r>
        <w:t>Pfl. S. 191), in Kraft seit 22.11.</w:t>
      </w:r>
      <w:r w:rsidRPr="00C44D3E">
        <w:t xml:space="preserve">1962, Vertragsgesetz vom </w:t>
      </w:r>
      <w:r>
        <w:t>03.11.</w:t>
      </w:r>
      <w:r w:rsidRPr="00C44D3E">
        <w:t>1962 (GVBl. Rhld.-Pfl. S. 173) </w:t>
      </w:r>
    </w:p>
    <w:p w:rsidR="007946CD" w:rsidRPr="00C44D3E" w:rsidRDefault="007946CD" w:rsidP="007946CD">
      <w:pPr>
        <w:pStyle w:val="Gesetzestext"/>
      </w:pPr>
      <w:r w:rsidRPr="00C44D3E">
        <w:t>Das Land Rheinland-Pfalz, vertreten durch den Ministerpräside</w:t>
      </w:r>
      <w:r w:rsidRPr="00C44D3E">
        <w:t>n</w:t>
      </w:r>
      <w:r w:rsidRPr="00C44D3E">
        <w:t xml:space="preserve">ten, </w:t>
      </w:r>
    </w:p>
    <w:p w:rsidR="007946CD" w:rsidRPr="00C44D3E" w:rsidRDefault="007946CD" w:rsidP="007946CD">
      <w:pPr>
        <w:pStyle w:val="Gesetzestext"/>
      </w:pPr>
      <w:r w:rsidRPr="00C44D3E">
        <w:t>und die Vereinigte Protestantisch-Evangelisch-Christliche Kirche der Pfalz (Pfälzische Landeskirche), vertreten durch ihren Lande</w:t>
      </w:r>
      <w:r w:rsidRPr="00C44D3E">
        <w:t>s</w:t>
      </w:r>
      <w:r w:rsidRPr="00C44D3E">
        <w:t xml:space="preserve">kirchenrat, </w:t>
      </w:r>
    </w:p>
    <w:p w:rsidR="007946CD" w:rsidRPr="00C44D3E" w:rsidRDefault="007946CD" w:rsidP="007946CD">
      <w:pPr>
        <w:pStyle w:val="Gesetzestext"/>
      </w:pPr>
      <w:r w:rsidRPr="00C44D3E">
        <w:t>die Evangelische Kirche im Rheinland, vertreten durch ihre Ki</w:t>
      </w:r>
      <w:r w:rsidRPr="00C44D3E">
        <w:t>r</w:t>
      </w:r>
      <w:r w:rsidRPr="00C44D3E">
        <w:t xml:space="preserve">chenleitung, </w:t>
      </w:r>
    </w:p>
    <w:p w:rsidR="007946CD" w:rsidRPr="00C44D3E" w:rsidRDefault="007946CD" w:rsidP="007946CD">
      <w:pPr>
        <w:pStyle w:val="Gesetzestext"/>
      </w:pPr>
      <w:r w:rsidRPr="00C44D3E">
        <w:t>die Evangelische Kirche in Hessen und Nassau, vertreten durch ihre Kirche</w:t>
      </w:r>
      <w:r w:rsidRPr="00C44D3E">
        <w:t>n</w:t>
      </w:r>
      <w:r w:rsidRPr="00C44D3E">
        <w:t xml:space="preserve">leitung, </w:t>
      </w:r>
    </w:p>
    <w:p w:rsidR="007946CD" w:rsidRPr="00C44D3E" w:rsidRDefault="007946CD" w:rsidP="007946CD">
      <w:pPr>
        <w:pStyle w:val="Gesetzestext"/>
      </w:pPr>
      <w:r w:rsidRPr="00C44D3E">
        <w:t>haben, geleitet von dem Wunsch, das freundschaftliche Verhältnis zwischen dem Land und den Kirchen zu festigen und zu fördern, ausgehend von der Tatsache, daß die Verträge des Bayerischen Staates mit der Pfälzischen Landeskirche vom 15. November 1924 und des Fre</w:t>
      </w:r>
      <w:r w:rsidRPr="00C44D3E">
        <w:t>i</w:t>
      </w:r>
      <w:r w:rsidRPr="00C44D3E">
        <w:t>staates Preußen mit den Evangelischen Landeskirchen vom 11. Mai 1931 nebst dem dazugehörenden Schlussprotokoll unbestritten in Geltung stehen, und in Anerkennung der Eigenständigkeit der Kirchen und ihres Öffentlichkeitsauftrages b</w:t>
      </w:r>
      <w:r w:rsidRPr="00C44D3E">
        <w:t>e</w:t>
      </w:r>
      <w:r w:rsidRPr="00C44D3E">
        <w:t>schlossen, diese Verträge im Sinne ungehinderter Entfaltung kirchlichen Lebens und seiner Freiheit von jeder Bevormundung fortzubilden und zur einheitlichen Gestaltung des Verhältnisses von Staat und Ki</w:t>
      </w:r>
      <w:r w:rsidRPr="00C44D3E">
        <w:t>r</w:t>
      </w:r>
      <w:r w:rsidRPr="00C44D3E">
        <w:t xml:space="preserve">che wie folgt zu fassen: </w:t>
      </w:r>
    </w:p>
    <w:p w:rsidR="007946CD" w:rsidRPr="00C44D3E" w:rsidRDefault="007946CD" w:rsidP="007946CD">
      <w:pPr>
        <w:pStyle w:val="Paragraphenberschrift"/>
        <w:outlineLvl w:val="0"/>
      </w:pPr>
      <w:r w:rsidRPr="00C44D3E">
        <w:t xml:space="preserve">Artikel 1 </w:t>
      </w:r>
    </w:p>
    <w:p w:rsidR="007946CD" w:rsidRPr="00C44D3E" w:rsidRDefault="007946CD" w:rsidP="007946CD">
      <w:pPr>
        <w:pStyle w:val="Gesetzestext"/>
      </w:pPr>
      <w:r w:rsidRPr="00C44D3E">
        <w:t xml:space="preserve">Das Land Rheinland-Pfalz gewährt der Freiheit, den evangelischen Glauben öffentlich zu bekennen und auszuüben, den gesetzlichen Schutz. </w:t>
      </w:r>
    </w:p>
    <w:p w:rsidR="007946CD" w:rsidRPr="00C44D3E" w:rsidRDefault="007946CD" w:rsidP="007946CD">
      <w:pPr>
        <w:pStyle w:val="Paragraphenberschrift"/>
        <w:outlineLvl w:val="0"/>
      </w:pPr>
      <w:r w:rsidRPr="00C44D3E">
        <w:t xml:space="preserve">Artikel 2 </w:t>
      </w:r>
    </w:p>
    <w:p w:rsidR="007946CD" w:rsidRPr="00C44D3E" w:rsidRDefault="007946CD" w:rsidP="007946CD">
      <w:pPr>
        <w:pStyle w:val="Gesetzestext"/>
      </w:pPr>
      <w:r w:rsidRPr="00C44D3E">
        <w:t>(1) Die Kirchen ordnen und verwalten ihre Angel</w:t>
      </w:r>
      <w:r w:rsidRPr="00C44D3E">
        <w:t>e</w:t>
      </w:r>
      <w:r w:rsidRPr="00C44D3E">
        <w:t xml:space="preserve">genheiten selbständig innerhalb der Schranken des für alle geltenden Gesetzes. </w:t>
      </w:r>
    </w:p>
    <w:p w:rsidR="007946CD" w:rsidRPr="00C44D3E" w:rsidRDefault="007946CD" w:rsidP="007946CD">
      <w:pPr>
        <w:pStyle w:val="Gesetzestext"/>
      </w:pPr>
      <w:r w:rsidRPr="00C44D3E">
        <w:t>(2) Sie haben das Recht, ihre Ämter ohne Mitwirkung des Staates oder der bürgerlichen G</w:t>
      </w:r>
      <w:r w:rsidRPr="00C44D3E">
        <w:t>e</w:t>
      </w:r>
      <w:r w:rsidRPr="00C44D3E">
        <w:t xml:space="preserve">meinden zu verleihen oder zu entziehen. </w:t>
      </w:r>
    </w:p>
    <w:p w:rsidR="007946CD" w:rsidRDefault="007946CD" w:rsidP="007946CD">
      <w:pPr>
        <w:pStyle w:val="Gesetzestext"/>
        <w:rPr>
          <w:lang w:val="de-DE"/>
        </w:rPr>
      </w:pPr>
      <w:r w:rsidRPr="00C44D3E">
        <w:t>(3) Die Kirchen, die Kirchengemeinden und die aus ihnen gebildeten Verbände sind Körperschaften des öffentlichen Rechts; kirchlicher Dienst ist öffentl</w:t>
      </w:r>
      <w:r w:rsidRPr="00C44D3E">
        <w:t>i</w:t>
      </w:r>
      <w:r w:rsidRPr="00C44D3E">
        <w:t xml:space="preserve">cher Dienst. </w:t>
      </w:r>
    </w:p>
    <w:p w:rsidR="007946CD" w:rsidRPr="00C44D3E" w:rsidRDefault="007946CD" w:rsidP="007946CD">
      <w:pPr>
        <w:pStyle w:val="Paragraphenberschrift"/>
        <w:outlineLvl w:val="0"/>
      </w:pPr>
      <w:r w:rsidRPr="00C44D3E">
        <w:lastRenderedPageBreak/>
        <w:t xml:space="preserve">Artikel 3 </w:t>
      </w:r>
    </w:p>
    <w:p w:rsidR="007946CD" w:rsidRPr="00C44D3E" w:rsidRDefault="007946CD" w:rsidP="007946CD">
      <w:pPr>
        <w:pStyle w:val="Gesetzestext"/>
      </w:pPr>
      <w:r w:rsidRPr="00C44D3E">
        <w:t>Die Landesregierung und die Kirchenleitungen werden zur Pflege ihrer Beziehungen regelmäßige Begegnungen anstreben, die sich vor der Regelung von Angelegenheiten, die die beiderseitigen Interessen berühren, miteinander ins Benehmen setzen und sich jederzeit zur Erörterung solcher Fragen zur Verf</w:t>
      </w:r>
      <w:r w:rsidRPr="00C44D3E">
        <w:t>ü</w:t>
      </w:r>
      <w:r w:rsidRPr="00C44D3E">
        <w:t xml:space="preserve">gung stellen. </w:t>
      </w:r>
    </w:p>
    <w:p w:rsidR="007946CD" w:rsidRPr="00C44D3E" w:rsidRDefault="007946CD" w:rsidP="007946CD">
      <w:pPr>
        <w:pStyle w:val="Paragraphenberschrift"/>
        <w:outlineLvl w:val="0"/>
      </w:pPr>
      <w:r w:rsidRPr="00C44D3E">
        <w:t xml:space="preserve">Artikel 4 </w:t>
      </w:r>
    </w:p>
    <w:p w:rsidR="007946CD" w:rsidRPr="00C44D3E" w:rsidRDefault="007946CD" w:rsidP="007946CD">
      <w:pPr>
        <w:pStyle w:val="Gesetzestext"/>
      </w:pPr>
      <w:r w:rsidRPr="00C44D3E">
        <w:t>(1) Kirchliche Gesetze, Verordnungen und Satzungen, welche die vermögensrechtliche Ve</w:t>
      </w:r>
      <w:r w:rsidRPr="00C44D3E">
        <w:t>r</w:t>
      </w:r>
      <w:r w:rsidRPr="00C44D3E">
        <w:t xml:space="preserve">tretung der Kirchen, ihrer öffentlich-rechtlichen Verbände, Anstalten und Stiftungen betreffen, werden dem Minister für Unterricht und Kultus vorgelegt. </w:t>
      </w:r>
    </w:p>
    <w:p w:rsidR="007946CD" w:rsidRPr="00C44D3E" w:rsidRDefault="007946CD" w:rsidP="007946CD">
      <w:pPr>
        <w:pStyle w:val="Gesetzestext"/>
      </w:pPr>
      <w:r w:rsidRPr="00C44D3E">
        <w:t xml:space="preserve">(2) Der Minister für Unterricht und Kultus kann Einspruch erheben, wenn eine geordnete vermögensrechtliche Vertretung nicht gewährleistet ist. </w:t>
      </w:r>
    </w:p>
    <w:p w:rsidR="007946CD" w:rsidRPr="00C44D3E" w:rsidRDefault="007946CD" w:rsidP="007946CD">
      <w:pPr>
        <w:pStyle w:val="Gesetzestext"/>
      </w:pPr>
      <w:r w:rsidRPr="00C44D3E">
        <w:t xml:space="preserve">(3) Der Einspruch ist innerhalb eines Monats vom Tage der Vorlegung an zulässig. Über den Einspruch entscheidet auf Antrag der Kirche ein Schiedsgericht. </w:t>
      </w:r>
    </w:p>
    <w:p w:rsidR="007946CD" w:rsidRPr="00C44D3E" w:rsidRDefault="007946CD" w:rsidP="007946CD">
      <w:pPr>
        <w:pStyle w:val="Paragraphenberschrift"/>
        <w:outlineLvl w:val="0"/>
      </w:pPr>
      <w:r w:rsidRPr="00C44D3E">
        <w:t xml:space="preserve">Artikel 5 </w:t>
      </w:r>
    </w:p>
    <w:p w:rsidR="007946CD" w:rsidRPr="00C44D3E" w:rsidRDefault="007946CD" w:rsidP="007946CD">
      <w:pPr>
        <w:pStyle w:val="Gesetzestext"/>
      </w:pPr>
      <w:r w:rsidRPr="00C44D3E">
        <w:t>(1) Die Kirchen werden Beschlüsse über die Bildung und Veränderung ihrer Kirchengemei</w:t>
      </w:r>
      <w:r w:rsidRPr="00C44D3E">
        <w:t>n</w:t>
      </w:r>
      <w:r w:rsidRPr="00C44D3E">
        <w:t xml:space="preserve">den und der aus ihnen gebildeten Verbände spätestens mit Ausfertigung und Organisationsurkunde dem Minister für Unterricht und Kultus mitteilen. </w:t>
      </w:r>
    </w:p>
    <w:p w:rsidR="007946CD" w:rsidRPr="00C44D3E" w:rsidRDefault="007946CD" w:rsidP="007946CD">
      <w:pPr>
        <w:pStyle w:val="Gesetzestext"/>
      </w:pPr>
      <w:r w:rsidRPr="00C44D3E">
        <w:t>(2) Bei der Bildung kirchlicher Anstalten und Stiftungen mit eigener Rechtspersönlichkeit wirken Kirche und Staat nach Richtlinien zusammen, die von den Vertragschließenden ve</w:t>
      </w:r>
      <w:r w:rsidRPr="00C44D3E">
        <w:t>r</w:t>
      </w:r>
      <w:r w:rsidRPr="00C44D3E">
        <w:t xml:space="preserve">einbart werden. </w:t>
      </w:r>
    </w:p>
    <w:p w:rsidR="007946CD" w:rsidRPr="00C44D3E" w:rsidRDefault="007946CD" w:rsidP="007946CD">
      <w:pPr>
        <w:pStyle w:val="Paragraphenberschrift"/>
        <w:outlineLvl w:val="0"/>
      </w:pPr>
      <w:r w:rsidRPr="00C44D3E">
        <w:t xml:space="preserve">Artikel 6 </w:t>
      </w:r>
    </w:p>
    <w:p w:rsidR="007946CD" w:rsidRPr="00C44D3E" w:rsidRDefault="007946CD" w:rsidP="007946CD">
      <w:pPr>
        <w:pStyle w:val="Gesetzestext"/>
      </w:pPr>
      <w:r w:rsidRPr="00C44D3E">
        <w:t>(1) Das Land zahlt an die Kirchen ab 1. Januar 1962 als Dotation für kirchenregimentliche Zwecke, als Zuschüsse für Zwecke der Pfarrbesoldung und -versorgung sowie als kataster</w:t>
      </w:r>
      <w:r w:rsidRPr="00C44D3E">
        <w:softHyphen/>
        <w:t>mäßige Zuschüsse e</w:t>
      </w:r>
      <w:r w:rsidRPr="00C44D3E">
        <w:t>i</w:t>
      </w:r>
      <w:r w:rsidRPr="00C44D3E">
        <w:t>nen Gesamtbetrag von jährlich 10 716 000 DM – zehnmillionen</w:t>
      </w:r>
      <w:r w:rsidRPr="00C44D3E">
        <w:softHyphen/>
        <w:t>sieben</w:t>
      </w:r>
      <w:r w:rsidRPr="00C44D3E">
        <w:softHyphen/>
        <w:t>hundertsechzehntausend Deutsche Mark – (Staatsleistung an die Evangelischen Kirchen). Die Staatsleistung ist den allgemeinen Veränderungen der Besoldung der Landesbeamten anz</w:t>
      </w:r>
      <w:r w:rsidRPr="00C44D3E">
        <w:t>u</w:t>
      </w:r>
      <w:r w:rsidRPr="00C44D3E">
        <w:t xml:space="preserve">passen. </w:t>
      </w:r>
    </w:p>
    <w:p w:rsidR="007946CD" w:rsidRPr="00C44D3E" w:rsidRDefault="007946CD" w:rsidP="007946CD">
      <w:pPr>
        <w:pStyle w:val="Gesetzestext"/>
      </w:pPr>
      <w:r w:rsidRPr="00C44D3E">
        <w:t xml:space="preserve">(2) Von der Staatsleistung entfallen auf </w:t>
      </w:r>
    </w:p>
    <w:p w:rsidR="007946CD" w:rsidRPr="00C44D3E" w:rsidRDefault="007946CD" w:rsidP="007946CD">
      <w:pPr>
        <w:pStyle w:val="Gesetzestext"/>
      </w:pPr>
      <w:r w:rsidRPr="00C44D3E">
        <w:t xml:space="preserve">die </w:t>
      </w:r>
      <w:r>
        <w:t xml:space="preserve">Pfälzische Landeskirche  </w:t>
      </w:r>
      <w:r>
        <w:tab/>
      </w:r>
      <w:r>
        <w:tab/>
      </w:r>
      <w:r>
        <w:tab/>
      </w:r>
      <w:r>
        <w:tab/>
      </w:r>
      <w:r>
        <w:tab/>
      </w:r>
      <w:r>
        <w:tab/>
      </w:r>
      <w:r w:rsidRPr="00C44D3E">
        <w:t xml:space="preserve">        4 757 300 DM, </w:t>
      </w:r>
    </w:p>
    <w:p w:rsidR="007946CD" w:rsidRPr="00C44D3E" w:rsidRDefault="007946CD" w:rsidP="007946CD">
      <w:pPr>
        <w:pStyle w:val="Gesetzestext"/>
      </w:pPr>
      <w:r w:rsidRPr="00C44D3E">
        <w:t xml:space="preserve">die Evangelische Kirche im Rheinland  </w:t>
      </w:r>
      <w:r w:rsidRPr="00C44D3E">
        <w:tab/>
      </w:r>
      <w:r w:rsidRPr="00C44D3E">
        <w:tab/>
      </w:r>
      <w:r w:rsidRPr="00C44D3E">
        <w:tab/>
      </w:r>
      <w:r w:rsidRPr="00C44D3E">
        <w:tab/>
      </w:r>
      <w:r w:rsidRPr="00C44D3E">
        <w:tab/>
        <w:t xml:space="preserve">        3 095 000 DM, </w:t>
      </w:r>
    </w:p>
    <w:p w:rsidR="007946CD" w:rsidRPr="00C44D3E" w:rsidRDefault="007946CD" w:rsidP="007946CD">
      <w:pPr>
        <w:pStyle w:val="Gesetzestext"/>
      </w:pPr>
      <w:r w:rsidRPr="00C44D3E">
        <w:t>die Evangelische K</w:t>
      </w:r>
      <w:r w:rsidR="005638F8">
        <w:t xml:space="preserve">irche in Hessen und Nassau  </w:t>
      </w:r>
      <w:r w:rsidR="005638F8">
        <w:tab/>
      </w:r>
      <w:r w:rsidR="005638F8">
        <w:tab/>
      </w:r>
      <w:r w:rsidR="005638F8">
        <w:tab/>
      </w:r>
      <w:r w:rsidRPr="00C44D3E">
        <w:t xml:space="preserve">        2 863 700 DM. </w:t>
      </w:r>
    </w:p>
    <w:p w:rsidR="007946CD" w:rsidRPr="00C44D3E" w:rsidRDefault="007946CD" w:rsidP="007946CD">
      <w:pPr>
        <w:pStyle w:val="Gesetzestext"/>
      </w:pPr>
      <w:r w:rsidRPr="00C44D3E">
        <w:t>(3) Für eine Ablösung der Staatsleistung gemäß Artikel 140 des Grundgesetzes für die Bundesrep</w:t>
      </w:r>
      <w:r w:rsidRPr="00C44D3E">
        <w:t>u</w:t>
      </w:r>
      <w:r w:rsidRPr="00C44D3E">
        <w:t xml:space="preserve">blik Deutschland in Verbindung mit Artikel 138 Abs. 1 der Deutschen Verfassung vom 11. August 1919 bleibt die bisherige Rechtslage maßgebend. </w:t>
      </w:r>
    </w:p>
    <w:p w:rsidR="007946CD" w:rsidRPr="00C44D3E" w:rsidRDefault="007946CD" w:rsidP="007946CD">
      <w:pPr>
        <w:pStyle w:val="Paragraphenberschrift"/>
        <w:outlineLvl w:val="0"/>
      </w:pPr>
      <w:r w:rsidRPr="00C44D3E">
        <w:t>Artikel 7</w:t>
      </w:r>
    </w:p>
    <w:p w:rsidR="005638F8" w:rsidRDefault="007946CD" w:rsidP="007946CD">
      <w:pPr>
        <w:pStyle w:val="Gesetzestext"/>
        <w:rPr>
          <w:lang w:val="de-DE"/>
        </w:rPr>
      </w:pPr>
      <w:r w:rsidRPr="00C44D3E">
        <w:t>(1) Das Land überträgt das Eigentum an staatlichen Gebäuden nebst Einrichtungsgegenstä</w:t>
      </w:r>
      <w:r w:rsidRPr="00C44D3E">
        <w:t>n</w:t>
      </w:r>
      <w:r w:rsidRPr="00C44D3E">
        <w:t>den und Grundstücken, die ausschließlich evangelischen ortskirchlichen Zwecken gewidmet sind, den Kirchen oder, wenn darüber Einverständnis zwischen Kirchen und Kirchengemeinden hergestellt ist, den Kirchengemeinden. Bei Vorliegen besonderer Umstände kann im Ei</w:t>
      </w:r>
      <w:r w:rsidRPr="00C44D3E">
        <w:t>n</w:t>
      </w:r>
      <w:r w:rsidRPr="00C44D3E">
        <w:t xml:space="preserve">zelfall etwas anderes vereinbart </w:t>
      </w:r>
    </w:p>
    <w:p w:rsidR="007946CD" w:rsidRPr="00C44D3E" w:rsidRDefault="007946CD" w:rsidP="007946CD">
      <w:pPr>
        <w:pStyle w:val="Gesetzestext"/>
      </w:pPr>
      <w:r w:rsidRPr="00C44D3E">
        <w:lastRenderedPageBreak/>
        <w:t xml:space="preserve">werden. </w:t>
      </w:r>
    </w:p>
    <w:p w:rsidR="007946CD" w:rsidRPr="00C44D3E" w:rsidRDefault="007946CD" w:rsidP="007946CD">
      <w:pPr>
        <w:pStyle w:val="Gesetzestext"/>
      </w:pPr>
      <w:r w:rsidRPr="00C44D3E">
        <w:t>(2) Das Land überträgt das Eigentum an den Grundstücken Domplatz 4 und 5 in Speyer nebst den darauf stehenden Gebäuden an die Pfälzische La</w:t>
      </w:r>
      <w:r w:rsidRPr="00C44D3E">
        <w:t>n</w:t>
      </w:r>
      <w:r w:rsidRPr="00C44D3E">
        <w:t xml:space="preserve">deskirche. </w:t>
      </w:r>
    </w:p>
    <w:p w:rsidR="007946CD" w:rsidRPr="00C44D3E" w:rsidRDefault="007946CD" w:rsidP="007946CD">
      <w:pPr>
        <w:pStyle w:val="Gesetzestext"/>
      </w:pPr>
      <w:r w:rsidRPr="00C44D3E">
        <w:t>(3) Die Eigentumsübertragungen nach Absatz 1 und 2 sowie die dazu erforderlichen Recht</w:t>
      </w:r>
      <w:r w:rsidRPr="00C44D3E">
        <w:t>s</w:t>
      </w:r>
      <w:r w:rsidRPr="00C44D3E">
        <w:t>geschäfte sind frei von Gebühren einschließlich der Beurkundungs- und Beglaubigungsgebühren; Grunderwerbsteuer und Vermessungsgebühren, die im Zusammenhang hiermit entstehen, werden nicht erh</w:t>
      </w:r>
      <w:r w:rsidRPr="00C44D3E">
        <w:t>o</w:t>
      </w:r>
      <w:r w:rsidRPr="00C44D3E">
        <w:t>ben. Das gleiche gilt für die Weiterübertragung von den Kirchen an die Kirchengemeinden und die dazu erforderlichen Rechtsgeschäfte, wenn sie innerhalb von fünf Jahren nach Inkrafttreten dieses Vertr</w:t>
      </w:r>
      <w:r w:rsidRPr="00C44D3E">
        <w:t>a</w:t>
      </w:r>
      <w:r w:rsidRPr="00C44D3E">
        <w:t xml:space="preserve">ges vorgenommen werden. </w:t>
      </w:r>
    </w:p>
    <w:p w:rsidR="007946CD" w:rsidRPr="00C44D3E" w:rsidRDefault="007946CD" w:rsidP="007946CD">
      <w:pPr>
        <w:pStyle w:val="Paragraphenberschrift"/>
        <w:outlineLvl w:val="0"/>
      </w:pPr>
      <w:r w:rsidRPr="00C44D3E">
        <w:t xml:space="preserve">Artikel 8 </w:t>
      </w:r>
    </w:p>
    <w:p w:rsidR="007946CD" w:rsidRPr="00C44D3E" w:rsidRDefault="007946CD" w:rsidP="007946CD">
      <w:pPr>
        <w:pStyle w:val="Gesetzestext"/>
      </w:pPr>
      <w:r w:rsidRPr="00C44D3E">
        <w:t xml:space="preserve">(1) Die Verpflichtungen des Landes zur baulichen Unterhaltung kirchlicher Gebäude sollen im Interesse einer Vereinfachung der kirchlichen und staatlichen Verwaltung abgelöst werden. Ausgenommen hiervon bleibt die Konstantinbasilika in Trier. </w:t>
      </w:r>
    </w:p>
    <w:p w:rsidR="007946CD" w:rsidRPr="00C44D3E" w:rsidRDefault="007946CD" w:rsidP="007946CD">
      <w:pPr>
        <w:pStyle w:val="Gesetzestext"/>
      </w:pPr>
      <w:r w:rsidRPr="00C44D3E">
        <w:t>(2) Die Ablösung der fiskalischen Baulast wird durch Verträge des Landes mit den berechtigten Kirchengemeinden im Einvernehmen mit der zuständigen Kirchenleitung nach Richtlinien vollzogen, die zwischen Kirche und Staat vereinbart we</w:t>
      </w:r>
      <w:r w:rsidRPr="00C44D3E">
        <w:t>r</w:t>
      </w:r>
      <w:r w:rsidRPr="00C44D3E">
        <w:t xml:space="preserve">den. </w:t>
      </w:r>
    </w:p>
    <w:p w:rsidR="007946CD" w:rsidRPr="00C44D3E" w:rsidRDefault="007946CD" w:rsidP="007946CD">
      <w:pPr>
        <w:pStyle w:val="Gesetzestext"/>
      </w:pPr>
      <w:r w:rsidRPr="00C44D3E">
        <w:t>(3) Die Pfälzische Landeskirche übernimmt nach der Übertragung des Eigentums an den Grundstücken Domplatz 4 und 5 in Speyer (Artikel 7 Abs. 2) die bauliche Unterhaltung der damit verbundenen Gebä</w:t>
      </w:r>
      <w:r w:rsidRPr="00C44D3E">
        <w:t>u</w:t>
      </w:r>
      <w:r w:rsidRPr="00C44D3E">
        <w:t xml:space="preserve">de. Das Land gewährt für die Übernahme eine Entschädigung, die zwischen dem Land und der Kirche vereinbart wird. </w:t>
      </w:r>
    </w:p>
    <w:p w:rsidR="007946CD" w:rsidRPr="00C44D3E" w:rsidRDefault="007946CD" w:rsidP="007946CD">
      <w:pPr>
        <w:pStyle w:val="Paragraphenberschrift"/>
        <w:outlineLvl w:val="0"/>
      </w:pPr>
      <w:r w:rsidRPr="00C44D3E">
        <w:t xml:space="preserve">Artikel 9 </w:t>
      </w:r>
    </w:p>
    <w:p w:rsidR="007946CD" w:rsidRPr="00C44D3E" w:rsidRDefault="007946CD" w:rsidP="007946CD">
      <w:pPr>
        <w:pStyle w:val="Gesetzestext"/>
      </w:pPr>
      <w:r w:rsidRPr="00C44D3E">
        <w:t>(1) Den Kirchen, den Kirchengemeinden und den aus ihnen gebildeten Verbänden sowie den kirchlichen Anstalten, Einrichtungen, Stiftungen und Vereinen werden ihr Eigentum und andere Rechte an ihrem Vermögen im Umfang des Artikels 140 des Grundgesetzes für die Bundesrepublik Deutschland in Ve</w:t>
      </w:r>
      <w:r w:rsidRPr="00C44D3E">
        <w:t>r</w:t>
      </w:r>
      <w:r w:rsidRPr="00C44D3E">
        <w:t xml:space="preserve">bindung mit Artikel 138 Abs. 2 der Deutschen Verfassung vom 11. August 1919 gewährleistet. </w:t>
      </w:r>
    </w:p>
    <w:p w:rsidR="007946CD" w:rsidRPr="00C44D3E" w:rsidRDefault="007946CD" w:rsidP="007946CD">
      <w:pPr>
        <w:pStyle w:val="Gesetzestext"/>
      </w:pPr>
      <w:r w:rsidRPr="00C44D3E">
        <w:t>(2) Die Landesbehörden werden bei der Anwendung enteignungsrechtlicher Vorschriften auf die kirchl</w:t>
      </w:r>
      <w:r w:rsidRPr="00C44D3E">
        <w:t>i</w:t>
      </w:r>
      <w:r w:rsidRPr="00C44D3E">
        <w:t>chen Belange Rücksicht nehmen. Beabsichtigen die Kirchen, in Fällen der Enteignung oder der Veräuß</w:t>
      </w:r>
      <w:r w:rsidRPr="00C44D3E">
        <w:t>e</w:t>
      </w:r>
      <w:r w:rsidRPr="00C44D3E">
        <w:t>rung kirchlicher Grundstücke gleichwertige Ersatzgrundstücke zu erwerben, werden ihnen die Landesbehörden bei der Erteilung von Genehmigungen, die nach besonderen Bestimmungen des Grundstücksve</w:t>
      </w:r>
      <w:r w:rsidRPr="00C44D3E">
        <w:t>r</w:t>
      </w:r>
      <w:r w:rsidRPr="00C44D3E">
        <w:t>kehrs vorgeschrieben sind, im Rahmen der geltenden gesetzlichen Bestimmungen entgegenko</w:t>
      </w:r>
      <w:r w:rsidRPr="00C44D3E">
        <w:t>m</w:t>
      </w:r>
      <w:r w:rsidRPr="00C44D3E">
        <w:t xml:space="preserve">men. </w:t>
      </w:r>
    </w:p>
    <w:p w:rsidR="007946CD" w:rsidRPr="00C44D3E" w:rsidRDefault="007946CD" w:rsidP="007946CD">
      <w:pPr>
        <w:pStyle w:val="Paragraphenberschrift"/>
        <w:outlineLvl w:val="0"/>
      </w:pPr>
      <w:r w:rsidRPr="00C44D3E">
        <w:t xml:space="preserve">Artikel 10 </w:t>
      </w:r>
    </w:p>
    <w:p w:rsidR="007946CD" w:rsidRPr="00FF6D8C" w:rsidRDefault="007946CD" w:rsidP="007946CD">
      <w:pPr>
        <w:pStyle w:val="Gesetzestext"/>
        <w:rPr>
          <w:bCs/>
          <w:iCs/>
        </w:rPr>
      </w:pPr>
      <w:r w:rsidRPr="00FF6D8C">
        <w:rPr>
          <w:bCs/>
          <w:iCs/>
        </w:rPr>
        <w:t>(1) In das Amt des leitenden Geistlichen einer Kirche, dessen Besetzung nicht auf einer Wahl oder Berufung durch eine Synode beruht, wird niemand b</w:t>
      </w:r>
      <w:r w:rsidRPr="00FF6D8C">
        <w:rPr>
          <w:bCs/>
          <w:iCs/>
        </w:rPr>
        <w:t>e</w:t>
      </w:r>
      <w:r w:rsidRPr="00FF6D8C">
        <w:rPr>
          <w:bCs/>
          <w:iCs/>
        </w:rPr>
        <w:t>rufen werden, von dem nicht die zuständigen kirchlichen Stellen durch Anfrage bei der Landesregierung festgestellt haben, daß Bedenken politischer Art gegen ihn nicht bestehen. Wird das Amt auf Grund einer Wahl oder Berufung durch eine Synode besetzt, so zeigt die Kirche der La</w:t>
      </w:r>
      <w:r w:rsidRPr="00FF6D8C">
        <w:rPr>
          <w:bCs/>
          <w:iCs/>
        </w:rPr>
        <w:t>n</w:t>
      </w:r>
      <w:r w:rsidRPr="00FF6D8C">
        <w:rPr>
          <w:bCs/>
          <w:iCs/>
        </w:rPr>
        <w:t xml:space="preserve">desregierung die Vakanz an und teilt ihr später die Person des neuen Amtsträgers mit. </w:t>
      </w:r>
    </w:p>
    <w:p w:rsidR="005638F8" w:rsidRDefault="007946CD" w:rsidP="007946CD">
      <w:pPr>
        <w:pStyle w:val="Gesetzestext"/>
        <w:rPr>
          <w:lang w:val="de-DE"/>
        </w:rPr>
      </w:pPr>
      <w:r w:rsidRPr="00C44D3E">
        <w:t>(2) Als Bedenken im Sinne des Absatzes 1 gelten nur staatspolitische, nicht dagegen kirchl</w:t>
      </w:r>
      <w:r w:rsidRPr="00C44D3E">
        <w:t>i</w:t>
      </w:r>
      <w:r w:rsidRPr="00C44D3E">
        <w:t xml:space="preserve">che oder </w:t>
      </w:r>
    </w:p>
    <w:p w:rsidR="007946CD" w:rsidRPr="00C44D3E" w:rsidRDefault="007946CD" w:rsidP="007946CD">
      <w:pPr>
        <w:pStyle w:val="Gesetzestext"/>
      </w:pPr>
      <w:r w:rsidRPr="00C44D3E">
        <w:lastRenderedPageBreak/>
        <w:t>parteipolitische Bedenken. Bei etwaigen Meinungsverschiedenheiten hierüber (Artikel 29) wird die Landesregierung auf Wunsch die Tatsachen angeben, aus denen sie die Bedenken herleitet. Die Feststellung bestrittener Tatsachen wird auf Antrag einer von Staat und Kirche gemeinsam zu bestellenden Kommission übertragen, die zu Beweiserhebungen und Rechtshilfeersuchen nach den für die Verwa</w:t>
      </w:r>
      <w:r w:rsidRPr="00C44D3E">
        <w:t>l</w:t>
      </w:r>
      <w:r w:rsidRPr="00C44D3E">
        <w:t xml:space="preserve">tungsgerichte geltenden Vorschriften befugt ist. </w:t>
      </w:r>
    </w:p>
    <w:p w:rsidR="007946CD" w:rsidRPr="00C44D3E" w:rsidRDefault="007946CD" w:rsidP="007946CD">
      <w:pPr>
        <w:pStyle w:val="Paragraphenberschrift"/>
        <w:outlineLvl w:val="0"/>
      </w:pPr>
      <w:r w:rsidRPr="00C44D3E">
        <w:t>Artikel 11</w:t>
      </w:r>
    </w:p>
    <w:p w:rsidR="007946CD" w:rsidRPr="00C44D3E" w:rsidRDefault="007946CD" w:rsidP="007946CD">
      <w:pPr>
        <w:pStyle w:val="Gesetzestext"/>
      </w:pPr>
      <w:r w:rsidRPr="00C44D3E">
        <w:t>(1) Die Kirchen werden einen Geistlichen als Vorsitzenden oder Mitglied einer Behörde der Kirchenleitung oder einer höheren kirchlichen Verwaltungsbehörde, ferner als Leiter oder Lehrer an einer der pra</w:t>
      </w:r>
      <w:r w:rsidRPr="00C44D3E">
        <w:t>k</w:t>
      </w:r>
      <w:r w:rsidRPr="00C44D3E">
        <w:t xml:space="preserve">tischen Vorbildung der Geistlichen gewidmeten Anstalt nur anstellen, wenn er </w:t>
      </w:r>
    </w:p>
    <w:p w:rsidR="007946CD" w:rsidRPr="00C44D3E" w:rsidRDefault="007946CD" w:rsidP="007946CD">
      <w:pPr>
        <w:pStyle w:val="Gesetzestext"/>
      </w:pPr>
      <w:r w:rsidRPr="00C44D3E">
        <w:t>a)</w:t>
      </w:r>
      <w:r w:rsidRPr="00C44D3E">
        <w:tab/>
        <w:t xml:space="preserve">Deutscher im Sinne des Artikels 116 Abs. 1 des Grundgesetzes für die Bundesrepublik Deutschland in der Fassung vom 23. Mai 1949 ist, </w:t>
      </w:r>
    </w:p>
    <w:p w:rsidR="007946CD" w:rsidRPr="00C44D3E" w:rsidRDefault="007946CD" w:rsidP="007946CD">
      <w:pPr>
        <w:pStyle w:val="Gesetzestext"/>
      </w:pPr>
      <w:r w:rsidRPr="00C44D3E">
        <w:t>b)</w:t>
      </w:r>
      <w:r w:rsidRPr="00C44D3E">
        <w:tab/>
        <w:t>ein zum Studium an einer deutschen Unive</w:t>
      </w:r>
      <w:r w:rsidRPr="00C44D3E">
        <w:t>r</w:t>
      </w:r>
      <w:r w:rsidRPr="00C44D3E">
        <w:t xml:space="preserve">sität berechtigendes Reifezeugnis besitzt, </w:t>
      </w:r>
    </w:p>
    <w:p w:rsidR="007946CD" w:rsidRPr="00C44D3E" w:rsidRDefault="007946CD" w:rsidP="007946CD">
      <w:pPr>
        <w:pStyle w:val="Gesetzestext"/>
      </w:pPr>
      <w:r w:rsidRPr="00C44D3E">
        <w:t>c)</w:t>
      </w:r>
      <w:r w:rsidRPr="00C44D3E">
        <w:tab/>
        <w:t>ein mindestens dreijähriges theologisches Studium an einer deutschen staatlichen Hochschule z</w:t>
      </w:r>
      <w:r w:rsidRPr="00C44D3E">
        <w:t>u</w:t>
      </w:r>
      <w:r w:rsidRPr="00C44D3E">
        <w:t xml:space="preserve">rückgelegt hat. </w:t>
      </w:r>
    </w:p>
    <w:p w:rsidR="007946CD" w:rsidRPr="00C44D3E" w:rsidRDefault="007946CD" w:rsidP="007946CD">
      <w:pPr>
        <w:pStyle w:val="Gesetzestext"/>
      </w:pPr>
      <w:r w:rsidRPr="00C44D3E">
        <w:t>(2) Wird in einem solchen Amt ein Nichtgeistlicher angestellt, so wird die Vorschrift des A</w:t>
      </w:r>
      <w:r w:rsidRPr="00C44D3E">
        <w:t>b</w:t>
      </w:r>
      <w:r w:rsidRPr="00C44D3E">
        <w:t xml:space="preserve">satzes 1 Buchstabe a) angewandt. </w:t>
      </w:r>
    </w:p>
    <w:p w:rsidR="007946CD" w:rsidRPr="00C44D3E" w:rsidRDefault="007946CD" w:rsidP="007946CD">
      <w:pPr>
        <w:pStyle w:val="Gesetzestext"/>
      </w:pPr>
      <w:r w:rsidRPr="00C44D3E">
        <w:t>(3) Bei staatlichem und kirchlichem Einverständnis kann von den in Absatz 1 und 2 genannten Erfordernissen abgesehen werden; insbesondere kann das Studium an anderen als den in Absatz 1 Buc</w:t>
      </w:r>
      <w:r w:rsidRPr="00C44D3E">
        <w:t>h</w:t>
      </w:r>
      <w:r w:rsidRPr="00C44D3E">
        <w:t xml:space="preserve">stabe c) genannten Hochschulen anerkannt werden. </w:t>
      </w:r>
    </w:p>
    <w:p w:rsidR="007946CD" w:rsidRPr="00C44D3E" w:rsidRDefault="007946CD" w:rsidP="007946CD">
      <w:pPr>
        <w:pStyle w:val="Gesetzestext"/>
      </w:pPr>
      <w:r w:rsidRPr="00C44D3E">
        <w:t>(4) Die Personalien der in Absatz 1 und 2 genannten Amtsträger werden dem Minister für Unterricht und Kultus mitgeteilt.</w:t>
      </w:r>
    </w:p>
    <w:p w:rsidR="007946CD" w:rsidRPr="00C44D3E" w:rsidRDefault="007946CD" w:rsidP="007946CD">
      <w:pPr>
        <w:pStyle w:val="Paragraphenberschrift"/>
        <w:outlineLvl w:val="0"/>
      </w:pPr>
      <w:r w:rsidRPr="00C44D3E">
        <w:t xml:space="preserve">Artikel 12 </w:t>
      </w:r>
    </w:p>
    <w:p w:rsidR="007946CD" w:rsidRPr="00C44D3E" w:rsidRDefault="007946CD" w:rsidP="007946CD">
      <w:pPr>
        <w:pStyle w:val="Gesetzestext"/>
      </w:pPr>
      <w:r w:rsidRPr="00C44D3E">
        <w:t>Für die Anstellung als Pfarrer gelten die in Artikel 11 Abs. l Buchst. a) bis c) genannten E</w:t>
      </w:r>
      <w:r w:rsidRPr="00C44D3E">
        <w:t>r</w:t>
      </w:r>
      <w:r w:rsidRPr="00C44D3E">
        <w:t xml:space="preserve">fordernisse. Artikel 11 Abs. 3 findet Anwendung. </w:t>
      </w:r>
    </w:p>
    <w:p w:rsidR="007946CD" w:rsidRPr="00C44D3E" w:rsidRDefault="007946CD" w:rsidP="007946CD">
      <w:pPr>
        <w:pStyle w:val="Paragraphenberschrift"/>
        <w:outlineLvl w:val="0"/>
      </w:pPr>
      <w:r w:rsidRPr="00C44D3E">
        <w:t xml:space="preserve">Artikel 13 </w:t>
      </w:r>
    </w:p>
    <w:p w:rsidR="007946CD" w:rsidRPr="00C44D3E" w:rsidRDefault="007946CD" w:rsidP="007946CD">
      <w:pPr>
        <w:pStyle w:val="Gesetzestext"/>
      </w:pPr>
      <w:r w:rsidRPr="00C44D3E">
        <w:t>(1) Im Verfahren vor den Kirchengemeinden und im förmlichen Disziplinarverfahren gegen Geistl</w:t>
      </w:r>
      <w:r w:rsidRPr="00C44D3E">
        <w:t>i</w:t>
      </w:r>
      <w:r w:rsidRPr="00C44D3E">
        <w:t xml:space="preserve">che und Kirchenbeamte sind </w:t>
      </w:r>
    </w:p>
    <w:p w:rsidR="007946CD" w:rsidRPr="00C44D3E" w:rsidRDefault="007946CD" w:rsidP="007946CD">
      <w:pPr>
        <w:pStyle w:val="Gesetzestext"/>
      </w:pPr>
      <w:r w:rsidRPr="00C44D3E">
        <w:t>a)</w:t>
      </w:r>
      <w:r w:rsidRPr="00C44D3E">
        <w:tab/>
        <w:t xml:space="preserve">die Kirchengerichte und die kirchlichen Disziplinarbehörden berechtigt, Zeugen und Sachverständige zu vereidigen. </w:t>
      </w:r>
    </w:p>
    <w:p w:rsidR="007946CD" w:rsidRPr="00C44D3E" w:rsidRDefault="007946CD" w:rsidP="007946CD">
      <w:pPr>
        <w:pStyle w:val="Gesetzestext"/>
      </w:pPr>
      <w:r w:rsidRPr="00C44D3E">
        <w:t>b)</w:t>
      </w:r>
      <w:r w:rsidRPr="00C44D3E">
        <w:tab/>
        <w:t>die Amtsgerichte verpflichtet, Rechtshilfee</w:t>
      </w:r>
      <w:r w:rsidRPr="00C44D3E">
        <w:t>r</w:t>
      </w:r>
      <w:r w:rsidRPr="00C44D3E">
        <w:t xml:space="preserve">suchen stattzugeben. </w:t>
      </w:r>
    </w:p>
    <w:p w:rsidR="007946CD" w:rsidRDefault="007946CD" w:rsidP="007946CD">
      <w:pPr>
        <w:pStyle w:val="Gesetzestext"/>
        <w:rPr>
          <w:lang w:val="de-DE"/>
        </w:rPr>
      </w:pPr>
      <w:r w:rsidRPr="00C44D3E">
        <w:t xml:space="preserve">(2) Dies gilt nicht für Verfahren wegen Verletzung der Lehrverpflichtung. </w:t>
      </w:r>
    </w:p>
    <w:p w:rsidR="007946CD" w:rsidRPr="00C44D3E" w:rsidRDefault="007946CD" w:rsidP="007946CD">
      <w:pPr>
        <w:pStyle w:val="Paragraphenberschrift"/>
        <w:outlineLvl w:val="0"/>
      </w:pPr>
      <w:r w:rsidRPr="00C44D3E">
        <w:t xml:space="preserve">Artikel 14 </w:t>
      </w:r>
    </w:p>
    <w:p w:rsidR="007946CD" w:rsidRPr="00C44D3E" w:rsidRDefault="007946CD" w:rsidP="007946CD">
      <w:pPr>
        <w:pStyle w:val="Gesetzestext"/>
      </w:pPr>
      <w:r w:rsidRPr="00C44D3E">
        <w:t>(1) Die Evangelisch-Theologische Fakultät an der Johannes-Gutenberg-Universität in Mainz bleibt als Stätte der theologischen Forschung und Lehre und für die wissenschaftliche Vorbildung der Pfarrer b</w:t>
      </w:r>
      <w:r w:rsidRPr="00C44D3E">
        <w:t>e</w:t>
      </w:r>
      <w:r w:rsidRPr="00C44D3E">
        <w:t xml:space="preserve">stehen. </w:t>
      </w:r>
    </w:p>
    <w:p w:rsidR="005638F8" w:rsidRDefault="007946CD" w:rsidP="007946CD">
      <w:pPr>
        <w:pStyle w:val="Gesetzestext"/>
        <w:rPr>
          <w:lang w:val="de-DE"/>
        </w:rPr>
      </w:pPr>
      <w:r w:rsidRPr="00C44D3E">
        <w:t xml:space="preserve">(2) Vor der Besetzung eines Lehrstuhles wird den Kirchen Gelegenheit zur Äußerung über die in der </w:t>
      </w:r>
    </w:p>
    <w:p w:rsidR="007946CD" w:rsidRPr="00C44D3E" w:rsidRDefault="007946CD" w:rsidP="007946CD">
      <w:pPr>
        <w:pStyle w:val="Gesetzestext"/>
      </w:pPr>
      <w:r w:rsidRPr="00C44D3E">
        <w:lastRenderedPageBreak/>
        <w:t>Vorschlagsliste enthaltenen Persönlichkeiten geg</w:t>
      </w:r>
      <w:r w:rsidRPr="00C44D3E">
        <w:t>e</w:t>
      </w:r>
      <w:r w:rsidRPr="00C44D3E">
        <w:t xml:space="preserve">ben. </w:t>
      </w:r>
    </w:p>
    <w:p w:rsidR="007946CD" w:rsidRPr="00C44D3E" w:rsidRDefault="007946CD" w:rsidP="007946CD">
      <w:pPr>
        <w:pStyle w:val="Paragraphenberschrift"/>
        <w:outlineLvl w:val="0"/>
      </w:pPr>
      <w:r w:rsidRPr="00C44D3E">
        <w:t xml:space="preserve">Artikel 15 </w:t>
      </w:r>
    </w:p>
    <w:p w:rsidR="007946CD" w:rsidRPr="00C44D3E" w:rsidRDefault="007946CD" w:rsidP="007946CD">
      <w:pPr>
        <w:pStyle w:val="Gesetzestext"/>
      </w:pPr>
      <w:r w:rsidRPr="00C44D3E">
        <w:t>(1) Das Land wird dafür sorgen, daß an der Johannes-Gutenberg-Universität, den Pädagogischen Hochschulen und an den sonstigen Ausbildungsstätten den Studierenden, die die Lehrbefähigung in evangelischer Religion anstreben, die wissenschaf</w:t>
      </w:r>
      <w:r w:rsidRPr="00C44D3E">
        <w:t>t</w:t>
      </w:r>
      <w:r w:rsidRPr="00C44D3E">
        <w:t xml:space="preserve">liche Vorbildung geboten wird, die sie fachlich und methodisch zur Erteilung des Religionsunterrichtes befähigt. </w:t>
      </w:r>
    </w:p>
    <w:p w:rsidR="007946CD" w:rsidRPr="00C44D3E" w:rsidRDefault="007946CD" w:rsidP="007946CD">
      <w:pPr>
        <w:pStyle w:val="Gesetzestext"/>
      </w:pPr>
      <w:r w:rsidRPr="00C44D3E">
        <w:t>(2) Bei der Anstellung der hauptamtlichen Professoren und Dozenten für evangelisch Theol</w:t>
      </w:r>
      <w:r w:rsidRPr="00C44D3E">
        <w:t>o</w:t>
      </w:r>
      <w:r w:rsidRPr="00C44D3E">
        <w:t>gie an den Pädagogischen Hochschulen und sonstigen Ausbildungsstätten wird den Kirchen Gelegenheit zur Äuß</w:t>
      </w:r>
      <w:r w:rsidRPr="00C44D3E">
        <w:t>e</w:t>
      </w:r>
      <w:r w:rsidRPr="00C44D3E">
        <w:t xml:space="preserve">rung gegeben. </w:t>
      </w:r>
    </w:p>
    <w:p w:rsidR="007946CD" w:rsidRPr="00C44D3E" w:rsidRDefault="007946CD" w:rsidP="007946CD">
      <w:pPr>
        <w:pStyle w:val="Gesetzestext"/>
      </w:pPr>
      <w:r w:rsidRPr="00C44D3E">
        <w:t xml:space="preserve">(3) Der Wechsel von einer Pädagogischen Hochschule des Landes zu einer anderen gilt nicht als Anstellung im Sinne dieser Bestimmung. </w:t>
      </w:r>
    </w:p>
    <w:p w:rsidR="007946CD" w:rsidRPr="00C44D3E" w:rsidRDefault="007946CD" w:rsidP="007946CD">
      <w:pPr>
        <w:pStyle w:val="Paragraphenberschrift"/>
        <w:outlineLvl w:val="0"/>
      </w:pPr>
      <w:r w:rsidRPr="00C44D3E">
        <w:t xml:space="preserve">Artikel 16 </w:t>
      </w:r>
    </w:p>
    <w:p w:rsidR="007946CD" w:rsidRPr="00C44D3E" w:rsidRDefault="007946CD" w:rsidP="007946CD">
      <w:pPr>
        <w:pStyle w:val="Gesetzestext"/>
      </w:pPr>
      <w:r w:rsidRPr="00C44D3E">
        <w:t xml:space="preserve">(1) Die Lehrbefähigung für den Religionsunterricht wird staatlicherseits erteilt. </w:t>
      </w:r>
    </w:p>
    <w:p w:rsidR="007946CD" w:rsidRPr="00C44D3E" w:rsidRDefault="007946CD" w:rsidP="007946CD">
      <w:pPr>
        <w:pStyle w:val="Gesetzestext"/>
      </w:pPr>
      <w:r w:rsidRPr="00C44D3E">
        <w:t>(2) Zur Erteilung des Religionsunterrichts an den Schulen in Rheinland-Pfalz werden nur die Lehrer zugelassen, deren Bevollmächtigung durch die z</w:t>
      </w:r>
      <w:r w:rsidRPr="00C44D3E">
        <w:t>u</w:t>
      </w:r>
      <w:r w:rsidRPr="00C44D3E">
        <w:t xml:space="preserve">ständige vertragschließende Kirche nachgewiesen wird. </w:t>
      </w:r>
    </w:p>
    <w:p w:rsidR="007946CD" w:rsidRPr="00C44D3E" w:rsidRDefault="007946CD" w:rsidP="007946CD">
      <w:pPr>
        <w:pStyle w:val="Gesetzestext"/>
      </w:pPr>
      <w:r w:rsidRPr="00C44D3E">
        <w:t xml:space="preserve">(3) Mit dem Widerruf der Bevollmächtigung endet auch die Berechtigung, Religionsunterricht zu erteilen. </w:t>
      </w:r>
    </w:p>
    <w:p w:rsidR="007946CD" w:rsidRPr="00C44D3E" w:rsidRDefault="007946CD" w:rsidP="007946CD">
      <w:pPr>
        <w:pStyle w:val="Gesetzestext"/>
      </w:pPr>
      <w:r w:rsidRPr="00C44D3E">
        <w:t xml:space="preserve">(4) Die Studien- und Prüfungsordnungen für das Fach evangelische Religion werden im Einvernehmen mit den Kirchen aufgestellt. </w:t>
      </w:r>
    </w:p>
    <w:p w:rsidR="007946CD" w:rsidRPr="00C44D3E" w:rsidRDefault="007946CD" w:rsidP="007946CD">
      <w:pPr>
        <w:pStyle w:val="Gesetzestext"/>
      </w:pPr>
      <w:r w:rsidRPr="00C44D3E">
        <w:t xml:space="preserve">(5) Bei der Prüfung in dem Fach evangelische Religion kann ein Vertreter der zuständigen Landeskirche mitwirken; die Landeskirche ist einzuladen. </w:t>
      </w:r>
    </w:p>
    <w:p w:rsidR="007946CD" w:rsidRPr="00C44D3E" w:rsidRDefault="007946CD" w:rsidP="007946CD">
      <w:pPr>
        <w:pStyle w:val="Paragraphenberschrift"/>
        <w:outlineLvl w:val="0"/>
      </w:pPr>
      <w:r w:rsidRPr="00C44D3E">
        <w:t xml:space="preserve">Artikel 17 </w:t>
      </w:r>
    </w:p>
    <w:p w:rsidR="007946CD" w:rsidRPr="00C44D3E" w:rsidRDefault="007946CD" w:rsidP="007946CD">
      <w:pPr>
        <w:pStyle w:val="Gesetzestext"/>
      </w:pPr>
      <w:r w:rsidRPr="00C44D3E">
        <w:t>Die Kirchen haben das Recht, Privatschulen einzurichten. Das Land wird diese Schulen nach Maßgabe der gesetzlichen Vorschriften genehmigen, anerke</w:t>
      </w:r>
      <w:r w:rsidRPr="00C44D3E">
        <w:t>n</w:t>
      </w:r>
      <w:r w:rsidRPr="00C44D3E">
        <w:t xml:space="preserve">nen und fördern. </w:t>
      </w:r>
    </w:p>
    <w:p w:rsidR="007946CD" w:rsidRPr="00C44D3E" w:rsidRDefault="007946CD" w:rsidP="007946CD">
      <w:pPr>
        <w:pStyle w:val="Paragraphenberschrift"/>
        <w:outlineLvl w:val="0"/>
      </w:pPr>
      <w:r w:rsidRPr="00C44D3E">
        <w:t xml:space="preserve">Artikel 18 </w:t>
      </w:r>
    </w:p>
    <w:p w:rsidR="007946CD" w:rsidRDefault="007946CD" w:rsidP="007946CD">
      <w:pPr>
        <w:pStyle w:val="Gesetzestext"/>
        <w:rPr>
          <w:lang w:val="de-DE"/>
        </w:rPr>
      </w:pPr>
      <w:r w:rsidRPr="00C44D3E">
        <w:t>An allen Schulen in Rheinland-Pfalz wird im Benehmen mit den zuständigen kirchlichen Aufsichtsbehö</w:t>
      </w:r>
      <w:r w:rsidRPr="00C44D3E">
        <w:t>r</w:t>
      </w:r>
      <w:r w:rsidRPr="00C44D3E">
        <w:t xml:space="preserve">den den Schülern ausreichend Gelegenheit zur Erfüllung ihrer kirchlichen Pflichten gegeben. </w:t>
      </w:r>
    </w:p>
    <w:p w:rsidR="007946CD" w:rsidRPr="00C44D3E" w:rsidRDefault="007946CD" w:rsidP="007946CD">
      <w:pPr>
        <w:pStyle w:val="Paragraphenberschrift"/>
        <w:outlineLvl w:val="0"/>
      </w:pPr>
      <w:r w:rsidRPr="00C44D3E">
        <w:t xml:space="preserve">Artikel 19 </w:t>
      </w:r>
    </w:p>
    <w:p w:rsidR="007946CD" w:rsidRPr="00C44D3E" w:rsidRDefault="007946CD" w:rsidP="007946CD">
      <w:pPr>
        <w:pStyle w:val="Gesetzestext"/>
      </w:pPr>
      <w:r w:rsidRPr="00C44D3E">
        <w:t>Die allgemeinbildenden öffentlichen Schulen beruhen auf christlicher Grundlage. In Erziehung und U</w:t>
      </w:r>
      <w:r w:rsidRPr="00C44D3E">
        <w:t>n</w:t>
      </w:r>
      <w:r w:rsidRPr="00C44D3E">
        <w:t xml:space="preserve">terricht ist auf Empfindungen Andersdenkender Rücksicht zu nehmen. </w:t>
      </w:r>
    </w:p>
    <w:p w:rsidR="007946CD" w:rsidRPr="00C44D3E" w:rsidRDefault="007946CD" w:rsidP="007946CD">
      <w:pPr>
        <w:pStyle w:val="Paragraphenberschrift"/>
        <w:outlineLvl w:val="0"/>
      </w:pPr>
      <w:r w:rsidRPr="00C44D3E">
        <w:t xml:space="preserve">Artikel 20 </w:t>
      </w:r>
    </w:p>
    <w:p w:rsidR="007946CD" w:rsidRPr="00C44D3E" w:rsidRDefault="007946CD" w:rsidP="007946CD">
      <w:pPr>
        <w:pStyle w:val="Gesetzestext"/>
      </w:pPr>
      <w:r w:rsidRPr="00C44D3E">
        <w:t xml:space="preserve">(1) Der Religionsunterricht ist ordentliches Lehrfach an allen Volks-, Berufs-, Berufsfach-, Berufsaufbau-, Mittel- und höheren Schulen. </w:t>
      </w:r>
    </w:p>
    <w:p w:rsidR="005638F8" w:rsidRDefault="007946CD" w:rsidP="007946CD">
      <w:pPr>
        <w:pStyle w:val="Gesetzestext"/>
        <w:rPr>
          <w:lang w:val="de-DE"/>
        </w:rPr>
      </w:pPr>
      <w:r w:rsidRPr="00C44D3E">
        <w:t xml:space="preserve">(2) Die Kirchen haben das Recht, im Benehmen mit der staatlichen Aufsichtsbehörde in die Erteilung </w:t>
      </w:r>
    </w:p>
    <w:p w:rsidR="007946CD" w:rsidRPr="00C44D3E" w:rsidRDefault="007946CD" w:rsidP="007946CD">
      <w:pPr>
        <w:pStyle w:val="Gesetzestext"/>
      </w:pPr>
      <w:r w:rsidRPr="00C44D3E">
        <w:lastRenderedPageBreak/>
        <w:t>des Religionsunterrichtes Einsicht zu nehmen; die näheren Bestimmungen hierüber werden von den Ki</w:t>
      </w:r>
      <w:r w:rsidRPr="00C44D3E">
        <w:t>r</w:t>
      </w:r>
      <w:r w:rsidRPr="00C44D3E">
        <w:t xml:space="preserve">chen mit dem Land vereinbart. </w:t>
      </w:r>
    </w:p>
    <w:p w:rsidR="007946CD" w:rsidRPr="00C44D3E" w:rsidRDefault="007946CD" w:rsidP="007946CD">
      <w:pPr>
        <w:pStyle w:val="Gesetzestext"/>
      </w:pPr>
      <w:r w:rsidRPr="00C44D3E">
        <w:t>(3) Für Geistliche, die ein kirchliches Amt innehaben, gilt auf Grund ihres kirchlichen Amtes die staatliche Genehmigung zur Übernahme des evangelischen Religionsunterrichtes als erteilt. Für kirchlich ausgebildete Religionslehrer (Katecheten), denen ihre Kirche die Befähigung zur Erteilung von Religionsunterricht zuerkannt hat, wird die staatliche Genehmigung zur Übernahme des evangelischen Religionsu</w:t>
      </w:r>
      <w:r w:rsidRPr="00C44D3E">
        <w:t>n</w:t>
      </w:r>
      <w:r w:rsidRPr="00C44D3E">
        <w:t>terrichtes in einem Verfahren erteilt, das zwischen den Kirchen und dem Land in einer besonderen Ve</w:t>
      </w:r>
      <w:r w:rsidRPr="00C44D3E">
        <w:t>r</w:t>
      </w:r>
      <w:r w:rsidRPr="00C44D3E">
        <w:t xml:space="preserve">einbarung geregelt wird. </w:t>
      </w:r>
    </w:p>
    <w:p w:rsidR="007946CD" w:rsidRPr="00C44D3E" w:rsidRDefault="007946CD" w:rsidP="007946CD">
      <w:pPr>
        <w:pStyle w:val="Gesetzestext"/>
      </w:pPr>
      <w:r w:rsidRPr="00C44D3E">
        <w:t>(4) Lehrpläne und Lehrbücher für den Religionsunterricht sind im Einvernehmen mit der z</w:t>
      </w:r>
      <w:r w:rsidRPr="00C44D3E">
        <w:t>u</w:t>
      </w:r>
      <w:r w:rsidRPr="00C44D3E">
        <w:t xml:space="preserve">ständigen Kirche zu bestimmen. </w:t>
      </w:r>
    </w:p>
    <w:p w:rsidR="007946CD" w:rsidRPr="00C44D3E" w:rsidRDefault="007946CD" w:rsidP="007946CD">
      <w:pPr>
        <w:pStyle w:val="Paragraphenberschrift"/>
        <w:outlineLvl w:val="0"/>
      </w:pPr>
      <w:r w:rsidRPr="00C44D3E">
        <w:t xml:space="preserve">Artikel 21 </w:t>
      </w:r>
    </w:p>
    <w:p w:rsidR="007946CD" w:rsidRPr="00C44D3E" w:rsidRDefault="007946CD" w:rsidP="007946CD">
      <w:pPr>
        <w:pStyle w:val="Gesetzestext"/>
      </w:pPr>
      <w:r w:rsidRPr="00C44D3E">
        <w:t>(1) In Krankenhäusern, Strafanstalten sowie sonstigen Anstalten und Einrichtungen des Landes werden die Kirchen zu seelsorgerischen Besuchen und kirchlichen Handlungen zugelassen. Wird in diesen Anstalten eine regelmäßige Seelsorge eingerichtet und werden hierfür Pfarrer hauptamtlich eingestellt, so wird der Pfarrer von dem Träger der Anstalt im Einve</w:t>
      </w:r>
      <w:r w:rsidRPr="00C44D3E">
        <w:t>r</w:t>
      </w:r>
      <w:r w:rsidRPr="00C44D3E">
        <w:t>nehmen mit der Kirche oder von der Kirche im Einvernehmen mit dem Träger der Anstalt ber</w:t>
      </w:r>
      <w:r w:rsidRPr="00C44D3E">
        <w:t>u</w:t>
      </w:r>
      <w:r w:rsidRPr="00C44D3E">
        <w:t xml:space="preserve">fen. </w:t>
      </w:r>
    </w:p>
    <w:p w:rsidR="007946CD" w:rsidRPr="00C44D3E" w:rsidRDefault="007946CD" w:rsidP="007946CD">
      <w:pPr>
        <w:pStyle w:val="Gesetzestext"/>
      </w:pPr>
      <w:r w:rsidRPr="00C44D3E">
        <w:t>(2) Bei Anstalten anderer Träger wird das Land dahin wirken, daß die Anstaltspfleglinge en</w:t>
      </w:r>
      <w:r w:rsidRPr="00C44D3E">
        <w:t>t</w:t>
      </w:r>
      <w:r w:rsidRPr="00C44D3E">
        <w:t xml:space="preserve">sprechend seelsorgerisch betreut werden. </w:t>
      </w:r>
    </w:p>
    <w:p w:rsidR="007946CD" w:rsidRPr="00C44D3E" w:rsidRDefault="007946CD" w:rsidP="007946CD">
      <w:pPr>
        <w:pStyle w:val="Gesetzestext"/>
      </w:pPr>
      <w:r w:rsidRPr="00C44D3E">
        <w:t>(3) Die vom Land bestellten Geistlichen unterstehen unbeschadet der Disziplinargewalt des Landes der geistlichen und disziplinären Aufsicht der zuständ</w:t>
      </w:r>
      <w:r w:rsidRPr="00C44D3E">
        <w:t>i</w:t>
      </w:r>
      <w:r w:rsidRPr="00C44D3E">
        <w:t xml:space="preserve">gen Kirche, soweit es sich um die Ausübung der durch die Ordination erworbenen Rechte handelt. Das Land wird einen Geistlichen, sobald er die durch die Ordination erworbenen Rechte verloren hat, zu pfarramtlichem Dienst in staatlichen Einrichtungen nicht mehr zulassen. </w:t>
      </w:r>
    </w:p>
    <w:p w:rsidR="007946CD" w:rsidRPr="00C44D3E" w:rsidRDefault="007946CD" w:rsidP="007946CD">
      <w:pPr>
        <w:pStyle w:val="Paragraphenberschrift"/>
        <w:outlineLvl w:val="0"/>
      </w:pPr>
      <w:r w:rsidRPr="00C44D3E">
        <w:t xml:space="preserve">Artikel 22 </w:t>
      </w:r>
    </w:p>
    <w:p w:rsidR="007946CD" w:rsidRPr="00C44D3E" w:rsidRDefault="007946CD" w:rsidP="007946CD">
      <w:pPr>
        <w:pStyle w:val="Gesetzestext"/>
      </w:pPr>
      <w:r w:rsidRPr="00C44D3E">
        <w:t xml:space="preserve">(1) Die Kirchen und Kirchengemeinden sind berechtigt, auf Grund eigener Steuerordnungen Kirchensteuern einschließlich Kirchgeld zu erheben. Das Land gewährleistet die Erhebung der Kirchensteuern nach Maßgabe dieses Vertrages und des staatlichen Kirchensteuerrechts. </w:t>
      </w:r>
    </w:p>
    <w:p w:rsidR="007946CD" w:rsidRPr="00C44D3E" w:rsidRDefault="007946CD" w:rsidP="007946CD">
      <w:pPr>
        <w:pStyle w:val="Gesetzestext"/>
      </w:pPr>
      <w:r w:rsidRPr="00C44D3E">
        <w:t>(2) Die Kirchensteuerordnungen und ihre Änderu</w:t>
      </w:r>
      <w:r w:rsidRPr="00C44D3E">
        <w:t>n</w:t>
      </w:r>
      <w:r w:rsidRPr="00C44D3E">
        <w:t>gen und Ergänzungen sowie die Beschlüsse über die Kirchensteuersätze bedürfen der staatlichen Ane</w:t>
      </w:r>
      <w:r w:rsidRPr="00C44D3E">
        <w:t>r</w:t>
      </w:r>
      <w:r w:rsidRPr="00C44D3E">
        <w:t xml:space="preserve">kennung. </w:t>
      </w:r>
    </w:p>
    <w:p w:rsidR="007946CD" w:rsidRPr="00C44D3E" w:rsidRDefault="007946CD" w:rsidP="007946CD">
      <w:pPr>
        <w:pStyle w:val="Gesetzestext"/>
      </w:pPr>
      <w:r w:rsidRPr="00C44D3E">
        <w:t>(3) Die Kirchen werden sich für die Bemessung der Kirchensteuern, die von den Finanzämtern veranlagt und erhoben werden, über einen einheitlichen Ste</w:t>
      </w:r>
      <w:r w:rsidRPr="00C44D3E">
        <w:t>u</w:t>
      </w:r>
      <w:r w:rsidRPr="00C44D3E">
        <w:t xml:space="preserve">ersatz verständigen. </w:t>
      </w:r>
    </w:p>
    <w:p w:rsidR="007946CD" w:rsidRPr="00C44D3E" w:rsidRDefault="007946CD" w:rsidP="007946CD">
      <w:pPr>
        <w:pStyle w:val="Paragraphenberschrift"/>
        <w:outlineLvl w:val="0"/>
      </w:pPr>
      <w:r w:rsidRPr="00C44D3E">
        <w:t xml:space="preserve">Artikel 23 </w:t>
      </w:r>
    </w:p>
    <w:p w:rsidR="005638F8" w:rsidRDefault="007946CD" w:rsidP="007946CD">
      <w:pPr>
        <w:pStyle w:val="Gesetzestext"/>
        <w:rPr>
          <w:lang w:val="de-DE"/>
        </w:rPr>
      </w:pPr>
      <w:r w:rsidRPr="00C44D3E">
        <w:t>(1) Auf Antrag der Kirchen ist die Veranlagung und Erhebung der Kirchensteuern, die als Zuschlag zur Einkommensteuer (Lohnsteuer), zur Vermögenssteuer oder nach Maßgabe des Einkommens erhoben werden, den Finanzämtern zu übertragen. Soweit die Einkommensteuer durch Steuerabzug vom Arbeitslohn in rheinland-pfälzischen Betriebsstätten erhoben wird, sind die Arbeitgeber zu verpflichten, auch die Kirchensteuer nach den genehmigten Steuersätzen einzubehalten und abzuführen. Die Festlegung der Entschädigung für die Veranlagung und Erhebung der Kirchensteuern bleibt einer besonderen Vereinbarung der Vertragschli</w:t>
      </w:r>
      <w:r w:rsidRPr="00C44D3E">
        <w:t>e</w:t>
      </w:r>
      <w:r w:rsidRPr="00C44D3E">
        <w:t xml:space="preserve">ßenden vorbehalten. Die Finanzämter erteilen den von den Kirchen benannten Stellen Auskunft über die ihnen zur Veranlagung und Erhebung </w:t>
      </w:r>
    </w:p>
    <w:p w:rsidR="007946CD" w:rsidRPr="00C44D3E" w:rsidRDefault="007946CD" w:rsidP="007946CD">
      <w:pPr>
        <w:pStyle w:val="Gesetzestext"/>
      </w:pPr>
      <w:r w:rsidRPr="00C44D3E">
        <w:lastRenderedPageBreak/>
        <w:t xml:space="preserve">übertragenen Kirchensteuern. </w:t>
      </w:r>
    </w:p>
    <w:p w:rsidR="007946CD" w:rsidRPr="00FF6D8C" w:rsidRDefault="007946CD" w:rsidP="007946CD">
      <w:pPr>
        <w:pStyle w:val="Gesetzestext"/>
        <w:rPr>
          <w:bCs/>
          <w:iCs/>
        </w:rPr>
      </w:pPr>
      <w:r w:rsidRPr="00FF6D8C">
        <w:rPr>
          <w:bCs/>
          <w:iCs/>
        </w:rPr>
        <w:t>(2) Auf Antrag der Kirchen ist die Veranlagung und Erhebung der Kirchensteuern, die nach Maßgabe der Grundsteuermeßbeträge oder des Grundbesitzes erhoben werden, den Gemei</w:t>
      </w:r>
      <w:r w:rsidRPr="00FF6D8C">
        <w:rPr>
          <w:bCs/>
          <w:iCs/>
        </w:rPr>
        <w:t>n</w:t>
      </w:r>
      <w:r w:rsidRPr="00FF6D8C">
        <w:rPr>
          <w:bCs/>
          <w:iCs/>
        </w:rPr>
        <w:t>den zu übertragen. Absatz 1 Satz 3 und 4 gilt entsprechend. In Fällen, in denen diese Kirchensteuern nach den Grundsteuermeßbeträgen bisher durch die Finanzämter veranlagt und erhoben werden, verbleibt es bei dem bisherigen Verfahren, soweit die Kirchenbehörden nichts and</w:t>
      </w:r>
      <w:r w:rsidRPr="00FF6D8C">
        <w:rPr>
          <w:bCs/>
          <w:iCs/>
        </w:rPr>
        <w:t>e</w:t>
      </w:r>
      <w:r w:rsidRPr="00FF6D8C">
        <w:rPr>
          <w:bCs/>
          <w:iCs/>
        </w:rPr>
        <w:t xml:space="preserve">res beantragen. </w:t>
      </w:r>
    </w:p>
    <w:p w:rsidR="007946CD" w:rsidRPr="00C44D3E" w:rsidRDefault="007946CD" w:rsidP="007946CD">
      <w:pPr>
        <w:pStyle w:val="Gesetzestext"/>
      </w:pPr>
      <w:r w:rsidRPr="00C44D3E">
        <w:t>(3) Die Vollstreckung der Kirchensteuern ist auf Antrag der Kirchen den Finanzämtern bzw. den Gemeinden zu übertragen, die mit der Veranlagung und Erhebung der Kirchensteuern betraut sind. Kirc</w:t>
      </w:r>
      <w:r w:rsidRPr="00C44D3E">
        <w:t>h</w:t>
      </w:r>
      <w:r w:rsidRPr="00C44D3E">
        <w:t>geldbescheide, die den Voraussetzungen des Kirchensteuergesetzes entsprechen, können nach dem Landesverwaltungsvollstreckungsgesetz vollstreckt werden; Vo</w:t>
      </w:r>
      <w:r w:rsidRPr="00C44D3E">
        <w:t>l</w:t>
      </w:r>
      <w:r w:rsidRPr="00C44D3E">
        <w:t xml:space="preserve">lstreckungshilfe wird gewährt. </w:t>
      </w:r>
    </w:p>
    <w:p w:rsidR="007946CD" w:rsidRPr="00C44D3E" w:rsidRDefault="007946CD" w:rsidP="007946CD">
      <w:pPr>
        <w:pStyle w:val="Paragraphenberschrift"/>
        <w:outlineLvl w:val="0"/>
      </w:pPr>
      <w:r w:rsidRPr="00C44D3E">
        <w:t xml:space="preserve">Artikel 24 </w:t>
      </w:r>
    </w:p>
    <w:p w:rsidR="007946CD" w:rsidRPr="00C44D3E" w:rsidRDefault="007946CD" w:rsidP="007946CD">
      <w:pPr>
        <w:pStyle w:val="Gesetzestext"/>
      </w:pPr>
      <w:r w:rsidRPr="00C44D3E">
        <w:t>(1) Die Kirchen und Kirchengemeinden sind berec</w:t>
      </w:r>
      <w:r w:rsidRPr="00C44D3E">
        <w:t>h</w:t>
      </w:r>
      <w:r w:rsidRPr="00C44D3E">
        <w:t xml:space="preserve">tigt, von ihren Angehörigen freiwillige Gaben zu sammeln. </w:t>
      </w:r>
    </w:p>
    <w:p w:rsidR="007946CD" w:rsidRPr="00C44D3E" w:rsidRDefault="007946CD" w:rsidP="007946CD">
      <w:pPr>
        <w:pStyle w:val="Gesetzestext"/>
      </w:pPr>
      <w:r w:rsidRPr="00C44D3E">
        <w:t>(2) Jede Kirche kann alljährlich in ihrem Gebiet eine Haussammlung ohne besondere staatliche Ermächt</w:t>
      </w:r>
      <w:r w:rsidRPr="00C44D3E">
        <w:t>i</w:t>
      </w:r>
      <w:r w:rsidRPr="00C44D3E">
        <w:t xml:space="preserve">gung veranstalten. Die Zeit der Sammlung wird im Benehmen mit dem Minister des Innern festgesetzt. </w:t>
      </w:r>
    </w:p>
    <w:p w:rsidR="007946CD" w:rsidRPr="00C44D3E" w:rsidRDefault="007946CD" w:rsidP="007946CD">
      <w:pPr>
        <w:pStyle w:val="Paragraphenberschrift"/>
        <w:outlineLvl w:val="0"/>
      </w:pPr>
      <w:r w:rsidRPr="00C44D3E">
        <w:t xml:space="preserve">Artikel 25 </w:t>
      </w:r>
    </w:p>
    <w:p w:rsidR="007946CD" w:rsidRPr="00C44D3E" w:rsidRDefault="007946CD" w:rsidP="007946CD">
      <w:pPr>
        <w:pStyle w:val="Gesetzestext"/>
      </w:pPr>
      <w:r w:rsidRPr="00C44D3E">
        <w:t>Die Kirchen werden ihre denkmalwerten Gebäude nebst den dazugehörenden Grundstücken und sonstigen historisch bedeutsamen Gegenständen nach ihren Kräften erhalten und sachgemäß pfl</w:t>
      </w:r>
      <w:r w:rsidRPr="00C44D3E">
        <w:t>e</w:t>
      </w:r>
      <w:r w:rsidRPr="00C44D3E">
        <w:t>gen. Sie we</w:t>
      </w:r>
      <w:r w:rsidRPr="00C44D3E">
        <w:t>r</w:t>
      </w:r>
      <w:r w:rsidRPr="00C44D3E">
        <w:t>den Veräußerungen oder Änderungen sowie die innere Ausgestaltung nur im Benehmen mit der staatl</w:t>
      </w:r>
      <w:r w:rsidRPr="00C44D3E">
        <w:t>i</w:t>
      </w:r>
      <w:r w:rsidRPr="00C44D3E">
        <w:t>chen Denkmalpflege vornehmen. Sie werden dafür sorgen, daß die Kirchengemeinden und die der kirchlichen Aufsicht unterstehenden Verbände en</w:t>
      </w:r>
      <w:r w:rsidRPr="00C44D3E">
        <w:t>t</w:t>
      </w:r>
      <w:r w:rsidRPr="00C44D3E">
        <w:t xml:space="preserve">sprechend verfahren. </w:t>
      </w:r>
    </w:p>
    <w:p w:rsidR="007946CD" w:rsidRPr="00C44D3E" w:rsidRDefault="007946CD" w:rsidP="007946CD">
      <w:pPr>
        <w:pStyle w:val="Paragraphenberschrift"/>
        <w:outlineLvl w:val="0"/>
      </w:pPr>
      <w:r w:rsidRPr="00C44D3E">
        <w:t xml:space="preserve">Artikel 26 </w:t>
      </w:r>
    </w:p>
    <w:p w:rsidR="007946CD" w:rsidRDefault="007946CD" w:rsidP="007946CD">
      <w:pPr>
        <w:pStyle w:val="Gesetzestext"/>
        <w:rPr>
          <w:lang w:val="de-DE"/>
        </w:rPr>
      </w:pPr>
      <w:r w:rsidRPr="00C44D3E">
        <w:t xml:space="preserve">Auf Landesrecht beruhende Gebührenbefreiungen für das Land, auch soweit sie die Befreiung von Beurkundungs- und Beglaubigungsgebühren gewähren, gelten auch für die Kirchen, die Kirchengemeinden und ihre öffentlich-rechtlichen Verbände, Anstalten und Stiftungen. </w:t>
      </w:r>
    </w:p>
    <w:p w:rsidR="007946CD" w:rsidRPr="00C44D3E" w:rsidRDefault="007946CD" w:rsidP="007946CD">
      <w:pPr>
        <w:pStyle w:val="Paragraphenberschrift"/>
        <w:outlineLvl w:val="0"/>
      </w:pPr>
      <w:r w:rsidRPr="00C44D3E">
        <w:t xml:space="preserve">Artikel 27 </w:t>
      </w:r>
    </w:p>
    <w:p w:rsidR="007946CD" w:rsidRPr="00C44D3E" w:rsidRDefault="007946CD" w:rsidP="007946CD">
      <w:pPr>
        <w:pStyle w:val="Gesetzestext"/>
      </w:pPr>
      <w:r w:rsidRPr="00C44D3E">
        <w:t>(1) Die im Eigentum der Kirchengemeinden stehenden Friedhöfe genießen den gleichen staa</w:t>
      </w:r>
      <w:r w:rsidRPr="00C44D3E">
        <w:t>t</w:t>
      </w:r>
      <w:r w:rsidRPr="00C44D3E">
        <w:t xml:space="preserve">lichen Schutz wie die Kommunalfriedhöfe. </w:t>
      </w:r>
    </w:p>
    <w:p w:rsidR="007946CD" w:rsidRPr="00C44D3E" w:rsidRDefault="007946CD" w:rsidP="007946CD">
      <w:pPr>
        <w:pStyle w:val="Gesetzestext"/>
      </w:pPr>
      <w:r w:rsidRPr="00C44D3E">
        <w:t xml:space="preserve">(2) Die Kirchengemeinden sind berechtigt, neue Friedhöfe anzulegen. </w:t>
      </w:r>
    </w:p>
    <w:p w:rsidR="007946CD" w:rsidRPr="00C44D3E" w:rsidRDefault="007946CD" w:rsidP="007946CD">
      <w:pPr>
        <w:pStyle w:val="Gesetzestext"/>
      </w:pPr>
      <w:r w:rsidRPr="00C44D3E">
        <w:t>(3) Die Anlegung oder Veränderung der Benutzung von Begräbnisplätzen und Gebührenordnungen für ihre Benutzung bedürfen der Genehmigung der z</w:t>
      </w:r>
      <w:r w:rsidRPr="00C44D3E">
        <w:t>u</w:t>
      </w:r>
      <w:r w:rsidRPr="00C44D3E">
        <w:t xml:space="preserve">ständigen staatlichen Behörde. </w:t>
      </w:r>
    </w:p>
    <w:p w:rsidR="007946CD" w:rsidRPr="00C44D3E" w:rsidRDefault="007946CD" w:rsidP="007946CD">
      <w:pPr>
        <w:pStyle w:val="Gesetzestext"/>
      </w:pPr>
      <w:r w:rsidRPr="00C44D3E">
        <w:t>(4) Die Friedhofsgebühren werden auf Antrag im Verwaltungsvollstreckungsverfahren eing</w:t>
      </w:r>
      <w:r w:rsidRPr="00C44D3E">
        <w:t>e</w:t>
      </w:r>
      <w:r w:rsidRPr="00C44D3E">
        <w:t xml:space="preserve">zogen. Das Land bestimmt die Vollstreckungsbehörde. </w:t>
      </w:r>
    </w:p>
    <w:p w:rsidR="007946CD" w:rsidRPr="00C44D3E" w:rsidRDefault="007946CD" w:rsidP="007946CD">
      <w:pPr>
        <w:pStyle w:val="Paragraphenberschrift"/>
        <w:outlineLvl w:val="0"/>
      </w:pPr>
      <w:r w:rsidRPr="00C44D3E">
        <w:t xml:space="preserve">Artikel 28 </w:t>
      </w:r>
    </w:p>
    <w:p w:rsidR="005638F8" w:rsidRDefault="007946CD" w:rsidP="007946CD">
      <w:pPr>
        <w:pStyle w:val="Gesetzestext"/>
        <w:rPr>
          <w:lang w:val="de-DE"/>
        </w:rPr>
      </w:pPr>
      <w:r w:rsidRPr="00C44D3E">
        <w:t>Die landesrechtlichen Vorschriften über nicht mit Lasten verbundene Patronate werden, soweit sie staatl</w:t>
      </w:r>
      <w:r w:rsidRPr="00C44D3E">
        <w:t>i</w:t>
      </w:r>
      <w:r w:rsidRPr="00C44D3E">
        <w:t xml:space="preserve">che Normen sind, aufgehoben. Dasselbe gilt für die mit Lasten verbundenen Patronate, sobald die Beteiligten sich über die Ablösung der Lasten geeinigt haben, die Ablösung auf Grund </w:t>
      </w:r>
    </w:p>
    <w:p w:rsidR="007946CD" w:rsidRPr="00C44D3E" w:rsidRDefault="007946CD" w:rsidP="007946CD">
      <w:pPr>
        <w:pStyle w:val="Gesetzestext"/>
      </w:pPr>
      <w:r w:rsidRPr="00C44D3E">
        <w:lastRenderedPageBreak/>
        <w:t>landesgesetzlicher Regelung stattfindet oder der Patron von den Lasten fre</w:t>
      </w:r>
      <w:r w:rsidRPr="00C44D3E">
        <w:t>i</w:t>
      </w:r>
      <w:r w:rsidRPr="00C44D3E">
        <w:t xml:space="preserve">gestellt wird. </w:t>
      </w:r>
    </w:p>
    <w:p w:rsidR="007946CD" w:rsidRPr="00C44D3E" w:rsidRDefault="007946CD" w:rsidP="007946CD">
      <w:pPr>
        <w:pStyle w:val="Paragraphenberschrift"/>
        <w:outlineLvl w:val="0"/>
      </w:pPr>
      <w:r w:rsidRPr="00C44D3E">
        <w:t xml:space="preserve">Artikel 29 </w:t>
      </w:r>
    </w:p>
    <w:p w:rsidR="007946CD" w:rsidRPr="00C44D3E" w:rsidRDefault="007946CD" w:rsidP="007946CD">
      <w:pPr>
        <w:pStyle w:val="Gesetzestext"/>
      </w:pPr>
      <w:r w:rsidRPr="00C44D3E">
        <w:t>Die Vertragschließenden werden eine etwa in Zukunft zwischen ihnen entstehende Meinungsverschiedenheit über die Auslegung einer Bestimmung dieses Vertrages auf freundschaftliche Weise beseit</w:t>
      </w:r>
      <w:r w:rsidRPr="00C44D3E">
        <w:t>i</w:t>
      </w:r>
      <w:r w:rsidRPr="00C44D3E">
        <w:t xml:space="preserve">gen. </w:t>
      </w:r>
    </w:p>
    <w:p w:rsidR="007946CD" w:rsidRPr="00C44D3E" w:rsidRDefault="007946CD" w:rsidP="007946CD">
      <w:pPr>
        <w:pStyle w:val="Paragraphenberschrift"/>
        <w:outlineLvl w:val="0"/>
      </w:pPr>
      <w:r w:rsidRPr="00C44D3E">
        <w:t xml:space="preserve">Artikel 30 </w:t>
      </w:r>
    </w:p>
    <w:p w:rsidR="007946CD" w:rsidRPr="00C44D3E" w:rsidRDefault="007946CD" w:rsidP="007946CD">
      <w:pPr>
        <w:pStyle w:val="Gesetzestext"/>
      </w:pPr>
      <w:r w:rsidRPr="00C44D3E">
        <w:t>Gleichzeitig mit dem Inkrafttreten dieses Vertrages treten entgegenstehende Bestimmungen außer Kraft, insbesondere das preußische Staatsgesetz betreffend die Kirchenverfassungen der Evangelischen Lande</w:t>
      </w:r>
      <w:r w:rsidRPr="00C44D3E">
        <w:t>s</w:t>
      </w:r>
      <w:r w:rsidRPr="00C44D3E">
        <w:t xml:space="preserve">kirchen vom 8. April 1924 (GS. S. 221). </w:t>
      </w:r>
    </w:p>
    <w:p w:rsidR="007946CD" w:rsidRPr="00C44D3E" w:rsidRDefault="007946CD" w:rsidP="007946CD">
      <w:pPr>
        <w:pStyle w:val="Paragraphenberschrift"/>
        <w:outlineLvl w:val="0"/>
      </w:pPr>
      <w:r w:rsidRPr="00C44D3E">
        <w:t xml:space="preserve">Artikel 31 </w:t>
      </w:r>
    </w:p>
    <w:p w:rsidR="007946CD" w:rsidRPr="00C44D3E" w:rsidRDefault="007946CD" w:rsidP="007946CD">
      <w:pPr>
        <w:pStyle w:val="Gesetzestext"/>
      </w:pPr>
      <w:r w:rsidRPr="00C44D3E">
        <w:t>(1) Dieser Vertrag soll ratifiziert werden; die Ratifikationsurkunden werden in Mainz ausg</w:t>
      </w:r>
      <w:r w:rsidRPr="00C44D3E">
        <w:t>e</w:t>
      </w:r>
      <w:r w:rsidRPr="00C44D3E">
        <w:t xml:space="preserve">tauscht. </w:t>
      </w:r>
    </w:p>
    <w:p w:rsidR="007946CD" w:rsidRPr="00C44D3E" w:rsidRDefault="007946CD" w:rsidP="007946CD">
      <w:pPr>
        <w:pStyle w:val="Gesetzestext"/>
      </w:pPr>
      <w:r w:rsidRPr="00C44D3E">
        <w:t xml:space="preserve">(2) Er tritt mit dem Tage des Austausches in Kraft. </w:t>
      </w:r>
    </w:p>
    <w:p w:rsidR="007946CD" w:rsidRPr="00C44D3E" w:rsidRDefault="007946CD" w:rsidP="007946CD">
      <w:pPr>
        <w:pStyle w:val="Gesetzestext"/>
      </w:pPr>
      <w:r w:rsidRPr="00C44D3E">
        <w:t>Zu Urkund dessen ist der Vertrag in vierfacher U</w:t>
      </w:r>
      <w:r w:rsidRPr="00C44D3E">
        <w:t>r</w:t>
      </w:r>
      <w:r w:rsidRPr="00C44D3E">
        <w:t xml:space="preserve">schrift unterzeichnet worden. </w:t>
      </w:r>
    </w:p>
    <w:p w:rsidR="007946CD" w:rsidRPr="00C44D3E" w:rsidRDefault="007946CD" w:rsidP="007946CD">
      <w:pPr>
        <w:pStyle w:val="Gesetzestext"/>
      </w:pPr>
      <w:r w:rsidRPr="00C44D3E">
        <w:t xml:space="preserve">Mainz, den 31. März 1962 </w:t>
      </w:r>
    </w:p>
    <w:p w:rsidR="007946CD" w:rsidRPr="00C44D3E" w:rsidRDefault="007946CD" w:rsidP="007946CD">
      <w:pPr>
        <w:pStyle w:val="Gesetzestext"/>
      </w:pPr>
      <w:r w:rsidRPr="00C44D3E">
        <w:t xml:space="preserve">Für das Land Rheinland-Pfalz, gez. Altmeier </w:t>
      </w:r>
    </w:p>
    <w:p w:rsidR="007946CD" w:rsidRPr="00C44D3E" w:rsidRDefault="007946CD" w:rsidP="007946CD">
      <w:pPr>
        <w:pStyle w:val="Gesetzestext"/>
      </w:pPr>
      <w:r w:rsidRPr="00C44D3E">
        <w:t xml:space="preserve">Für die Vereinigte Protestantisch-Evangelisch-Christliche Kirche der Pfalz (Pfälzische </w:t>
      </w:r>
      <w:r w:rsidRPr="00C44D3E">
        <w:br/>
        <w:t>La</w:t>
      </w:r>
      <w:r w:rsidRPr="00C44D3E">
        <w:t>n</w:t>
      </w:r>
      <w:r w:rsidRPr="00C44D3E">
        <w:t xml:space="preserve">deskirche), gez. D. Hans Stempel </w:t>
      </w:r>
    </w:p>
    <w:p w:rsidR="007946CD" w:rsidRPr="00C44D3E" w:rsidRDefault="007946CD" w:rsidP="007946CD">
      <w:pPr>
        <w:pStyle w:val="Gesetzestext"/>
      </w:pPr>
      <w:r w:rsidRPr="00C44D3E">
        <w:t>Für die Evangelische Kirche im Rheinland, gez. D. Dr. Beckmann und D. Schlingensi</w:t>
      </w:r>
      <w:r w:rsidRPr="00C44D3E">
        <w:t>e</w:t>
      </w:r>
      <w:r w:rsidRPr="00C44D3E">
        <w:t xml:space="preserve">pen </w:t>
      </w:r>
    </w:p>
    <w:p w:rsidR="007946CD" w:rsidRDefault="007946CD" w:rsidP="007946CD">
      <w:pPr>
        <w:pStyle w:val="Gesetzestext"/>
        <w:rPr>
          <w:lang w:val="de-DE"/>
        </w:rPr>
      </w:pPr>
      <w:r w:rsidRPr="00C44D3E">
        <w:t xml:space="preserve">Für die Evangelische Kirche in Hessen und Nassau, gez. D. Niemöller </w:t>
      </w:r>
    </w:p>
    <w:p w:rsidR="007946CD" w:rsidRPr="00C44D3E" w:rsidRDefault="007946CD" w:rsidP="007946CD">
      <w:pPr>
        <w:pStyle w:val="Gesetzesabschnittsberschrift"/>
        <w:outlineLvl w:val="0"/>
      </w:pPr>
      <w:r w:rsidRPr="00C44D3E">
        <w:t xml:space="preserve">Schlussprotokoll </w:t>
      </w:r>
    </w:p>
    <w:p w:rsidR="007946CD" w:rsidRPr="00C44D3E" w:rsidRDefault="007946CD" w:rsidP="007946CD">
      <w:pPr>
        <w:pStyle w:val="Gesetzestext"/>
      </w:pPr>
      <w:r w:rsidRPr="00C44D3E">
        <w:t>Bei der Unterzeichnung des am heutigen Tage geschlossenen Vertrages der Evangelischen Landeskirchen mit dem Lande Rheinland-Pfalz sind folgende übereinstimmende Erklärungen abgegeben worden, die zusammen mit dem Schriftwechsel zu Artikel 14 und Artikel 22 einen integrierenden B</w:t>
      </w:r>
      <w:r w:rsidRPr="00C44D3E">
        <w:t>e</w:t>
      </w:r>
      <w:r w:rsidRPr="00C44D3E">
        <w:t xml:space="preserve">standteil des Vertrages bilden: </w:t>
      </w:r>
    </w:p>
    <w:p w:rsidR="007946CD" w:rsidRPr="00C44D3E" w:rsidRDefault="007946CD" w:rsidP="007946CD">
      <w:pPr>
        <w:pStyle w:val="Paragraphenberschrift"/>
        <w:outlineLvl w:val="0"/>
      </w:pPr>
      <w:r w:rsidRPr="00C44D3E">
        <w:t>Zu Artikel 1</w:t>
      </w:r>
    </w:p>
    <w:p w:rsidR="007946CD" w:rsidRPr="00C44D3E" w:rsidRDefault="007946CD" w:rsidP="007946CD">
      <w:pPr>
        <w:pStyle w:val="Gesetzestext"/>
      </w:pPr>
      <w:r w:rsidRPr="00C44D3E">
        <w:t xml:space="preserve">Die Vertragschließenden sind sich darüber einig, daß Artikel 1 im Hinblick auf die Entstehungsgeschichte von Artikel 1 des Vertrages des Freistaates Preußen mit den Evangelischen Landeskirchen wie folgt zu verstehen ist: </w:t>
      </w:r>
    </w:p>
    <w:p w:rsidR="007946CD" w:rsidRPr="00C44D3E" w:rsidRDefault="007946CD" w:rsidP="007946CD">
      <w:pPr>
        <w:pStyle w:val="Gesetzestext"/>
      </w:pPr>
      <w:r w:rsidRPr="00C44D3E">
        <w:t>Das Land gewährleistet den evangelischen Kirchen die Freiheit, den evangelischen Glauben öffentlich zu bekennen und auszuüben, und wird ihnen und ihren Angehörigen hierfür den gesetzlichen Schutz gewä</w:t>
      </w:r>
      <w:r w:rsidRPr="00C44D3E">
        <w:t>h</w:t>
      </w:r>
      <w:r w:rsidRPr="00C44D3E">
        <w:t xml:space="preserve">ren. </w:t>
      </w:r>
    </w:p>
    <w:p w:rsidR="007946CD" w:rsidRPr="00C44D3E" w:rsidRDefault="007946CD" w:rsidP="007946CD">
      <w:pPr>
        <w:pStyle w:val="Paragraphenberschrift"/>
        <w:outlineLvl w:val="0"/>
      </w:pPr>
      <w:r w:rsidRPr="00C44D3E">
        <w:t>Zu Artikel 2 Absatz 3 letzter Halbsatz</w:t>
      </w:r>
    </w:p>
    <w:p w:rsidR="007946CD" w:rsidRPr="00C44D3E" w:rsidRDefault="007946CD" w:rsidP="007946CD">
      <w:pPr>
        <w:pStyle w:val="Gesetzestext"/>
      </w:pPr>
      <w:r w:rsidRPr="00C44D3E">
        <w:t>In Auswirkung dieses Grundsatzes wird das Land dem Charakter des kirchlichen Dienstes als öffentlichem Dienst in seiner Gesetzgebung und Verwa</w:t>
      </w:r>
      <w:r w:rsidRPr="00C44D3E">
        <w:t>l</w:t>
      </w:r>
      <w:r w:rsidRPr="00C44D3E">
        <w:t xml:space="preserve">tung Rechnung tragen. </w:t>
      </w:r>
    </w:p>
    <w:p w:rsidR="007946CD" w:rsidRPr="00C44D3E" w:rsidRDefault="007946CD" w:rsidP="007946CD">
      <w:pPr>
        <w:pStyle w:val="Paragraphenberschrift"/>
        <w:outlineLvl w:val="0"/>
      </w:pPr>
      <w:r w:rsidRPr="00C44D3E">
        <w:lastRenderedPageBreak/>
        <w:t>Zu Artikel 4 Absatz 2</w:t>
      </w:r>
    </w:p>
    <w:p w:rsidR="007946CD" w:rsidRPr="00C44D3E" w:rsidRDefault="007946CD" w:rsidP="007946CD">
      <w:pPr>
        <w:pStyle w:val="Gesetzestext"/>
      </w:pPr>
      <w:r w:rsidRPr="00C44D3E">
        <w:t>Es besteht Übereinstimmung darüber, daß die in Absatz 1 genannten Vorschriften erst in Kraft g</w:t>
      </w:r>
      <w:r w:rsidRPr="00C44D3E">
        <w:t>e</w:t>
      </w:r>
      <w:r w:rsidRPr="00C44D3E">
        <w:t>setzt werden, wenn die Einspruchsfrist abgelaufen, auf das Einspruchsrecht verzichtet, der Einspruch zurückgenommen oder vom Schiedsgericht für unbegründet erklärt wo</w:t>
      </w:r>
      <w:r w:rsidRPr="00C44D3E">
        <w:t>r</w:t>
      </w:r>
      <w:r w:rsidRPr="00C44D3E">
        <w:t>den ist. Ist eine Entscheidung des Schiedsgerichts binnen zwölf Monaten nach Erhebung des Einspruchs nicht ergangen, so sind die Ki</w:t>
      </w:r>
      <w:r w:rsidRPr="00C44D3E">
        <w:t>r</w:t>
      </w:r>
      <w:r w:rsidRPr="00C44D3E">
        <w:t xml:space="preserve">chen nicht gehindert, die Vorschriften vorläufig in Kraft zu setzen. </w:t>
      </w:r>
    </w:p>
    <w:p w:rsidR="007946CD" w:rsidRPr="00C44D3E" w:rsidRDefault="007946CD" w:rsidP="007946CD">
      <w:pPr>
        <w:pStyle w:val="Paragraphenberschrift"/>
        <w:outlineLvl w:val="0"/>
      </w:pPr>
      <w:r w:rsidRPr="00C44D3E">
        <w:t>Zu Artikel 4 Absatz 3</w:t>
      </w:r>
    </w:p>
    <w:p w:rsidR="007946CD" w:rsidRPr="00C44D3E" w:rsidRDefault="007946CD" w:rsidP="007946CD">
      <w:pPr>
        <w:pStyle w:val="Gesetzestext"/>
      </w:pPr>
      <w:r w:rsidRPr="00C44D3E">
        <w:t>Das Schiedsgericht setzt sich aus je einem Vertreter der vom Einspruch betroffenen Kirche und der Landesregierung zusammen und wird von einem Vorsitzenden geleitet, der die Befähigung zum Richteramt nach dem Deutschen Richtergesetz besitzt. Der Vorsitzende wird von der Kirche und der Landesregierung von Fall zu Fall gemeinsam berufen. Kommt eine Einigung über die Person des Vorsi</w:t>
      </w:r>
      <w:r w:rsidRPr="00C44D3E">
        <w:t>t</w:t>
      </w:r>
      <w:r w:rsidRPr="00C44D3E">
        <w:t xml:space="preserve">zenden nicht zustande, so wird dieser vom Präsidenten des Oberverwaltungsgerichts Rheinland-Pfalz bestellt. </w:t>
      </w:r>
    </w:p>
    <w:p w:rsidR="007946CD" w:rsidRPr="00C44D3E" w:rsidRDefault="007946CD" w:rsidP="007946CD">
      <w:pPr>
        <w:pStyle w:val="Paragraphenberschrift"/>
        <w:outlineLvl w:val="0"/>
      </w:pPr>
      <w:r w:rsidRPr="00C44D3E">
        <w:t>Zu Artikel 6 Absatz 1</w:t>
      </w:r>
    </w:p>
    <w:p w:rsidR="007946CD" w:rsidRPr="00C44D3E" w:rsidRDefault="007946CD" w:rsidP="007946CD">
      <w:pPr>
        <w:pStyle w:val="Gesetzestext"/>
      </w:pPr>
      <w:r w:rsidRPr="00C44D3E">
        <w:t xml:space="preserve">(1) Die Staatsleistung wird mit einem Zwölftel des jährlichen Betrages jeweils monatlich im voraus an die Kirchen gezahlt. </w:t>
      </w:r>
    </w:p>
    <w:p w:rsidR="007946CD" w:rsidRPr="00C44D3E" w:rsidRDefault="007946CD" w:rsidP="007946CD">
      <w:pPr>
        <w:pStyle w:val="Gesetzestext"/>
      </w:pPr>
      <w:r w:rsidRPr="00C44D3E">
        <w:t>(2) Ein Verwendungsnachweis gemäß § 64 a Reic</w:t>
      </w:r>
      <w:r w:rsidRPr="00C44D3E">
        <w:t>h</w:t>
      </w:r>
      <w:r w:rsidRPr="00C44D3E">
        <w:t xml:space="preserve">haushaltsordnung wird nicht gefordert. </w:t>
      </w:r>
    </w:p>
    <w:p w:rsidR="007946CD" w:rsidRPr="00C44D3E" w:rsidRDefault="007946CD" w:rsidP="007946CD">
      <w:pPr>
        <w:pStyle w:val="Gesetzestext"/>
      </w:pPr>
      <w:r w:rsidRPr="00C44D3E">
        <w:t>(3) Die Staatsleistung wird in dem Verhältnis erhöht oder vermindert, in dem sich die Besoldung e</w:t>
      </w:r>
      <w:r w:rsidRPr="00C44D3E">
        <w:t>i</w:t>
      </w:r>
      <w:r w:rsidRPr="00C44D3E">
        <w:t>nes Landesbeamten der Eingangsgruppe des höheren Dienstes (zur Zeit Besoldung</w:t>
      </w:r>
      <w:r w:rsidRPr="00C44D3E">
        <w:t>s</w:t>
      </w:r>
      <w:r w:rsidRPr="00C44D3E">
        <w:t>gruppe A 13) in Höhe von 16 032,- DM ab 1. Januar 1962 verändert. Bei diesem Betrag ist zugrunde gelegt das Mittel zwischen dem Anfangs- und Endgrundgehalt der Besoldungsgru</w:t>
      </w:r>
      <w:r w:rsidRPr="00C44D3E">
        <w:t>p</w:t>
      </w:r>
      <w:r w:rsidRPr="00C44D3E">
        <w:t>pe, der Ortszuschlag der Tarifklasse II, Ortsklasse B, für einen Beamten mit zwei zuschlagspflichtigen Kindern und der Kinderzuschlag für zwei zuschlag</w:t>
      </w:r>
      <w:r w:rsidRPr="00C44D3E">
        <w:t>s</w:t>
      </w:r>
      <w:r w:rsidRPr="00C44D3E">
        <w:t xml:space="preserve">pflichtige Kinder im Alter vom vollendeten 6. bis zum vollendeten 14. Lebensjahr. </w:t>
      </w:r>
    </w:p>
    <w:p w:rsidR="007946CD" w:rsidRPr="00C44D3E" w:rsidRDefault="007946CD" w:rsidP="007946CD">
      <w:pPr>
        <w:pStyle w:val="Paragraphenberschrift"/>
        <w:outlineLvl w:val="0"/>
      </w:pPr>
      <w:r w:rsidRPr="00C44D3E">
        <w:t>Zu Artikel 6 Absatz 3</w:t>
      </w:r>
    </w:p>
    <w:p w:rsidR="007946CD" w:rsidRPr="00C44D3E" w:rsidRDefault="007946CD" w:rsidP="007946CD">
      <w:pPr>
        <w:pStyle w:val="Gesetzestext"/>
      </w:pPr>
      <w:r w:rsidRPr="00C44D3E">
        <w:t xml:space="preserve">Das Land wird eine Ablösung ohne Zustimmung der Kirchen nicht durchführen. </w:t>
      </w:r>
    </w:p>
    <w:p w:rsidR="007946CD" w:rsidRPr="00C44D3E" w:rsidRDefault="007946CD" w:rsidP="007946CD">
      <w:pPr>
        <w:pStyle w:val="Paragraphenberschrift"/>
        <w:outlineLvl w:val="0"/>
      </w:pPr>
      <w:r w:rsidRPr="00C44D3E">
        <w:t>Zu Artikel 11 Absatz 1 Buchstabe c)</w:t>
      </w:r>
    </w:p>
    <w:p w:rsidR="007946CD" w:rsidRPr="00C44D3E" w:rsidRDefault="007946CD" w:rsidP="007946CD">
      <w:pPr>
        <w:pStyle w:val="Gesetzestext"/>
      </w:pPr>
      <w:r w:rsidRPr="00C44D3E">
        <w:t>(1) Nach Maßgabe der kirchlichen Ausbildungsvorschriften wird das theologische Studium an kirchlichen Hochschulen anerkannt. Derzeit sind dies die Hochschulen in Berlin, Bethel, Neuendettelsau und Wu</w:t>
      </w:r>
      <w:r w:rsidRPr="00C44D3E">
        <w:t>p</w:t>
      </w:r>
      <w:r w:rsidRPr="00C44D3E">
        <w:t xml:space="preserve">pertal. </w:t>
      </w:r>
    </w:p>
    <w:p w:rsidR="007946CD" w:rsidRPr="00C44D3E" w:rsidRDefault="007946CD" w:rsidP="007946CD">
      <w:pPr>
        <w:pStyle w:val="Gesetzestext"/>
      </w:pPr>
      <w:r w:rsidRPr="00C44D3E">
        <w:t>(2) Das an einer österreichischen staatlichen und an einer deutschsprachigen schweizerischen Universität zurückgelegte theologische Studium wird auf Wunsch der beteiligten Kirchen entsprechend den Grundsätzen, die für andere geisteswissenschaftliche Fächer gelten, als dem theologischen Studium an einer deutschen staatlichen Hochschule gleichberec</w:t>
      </w:r>
      <w:r w:rsidRPr="00C44D3E">
        <w:t>h</w:t>
      </w:r>
      <w:r w:rsidRPr="00C44D3E">
        <w:t xml:space="preserve">tigt anerkannt. </w:t>
      </w:r>
    </w:p>
    <w:p w:rsidR="007946CD" w:rsidRPr="00C44D3E" w:rsidRDefault="007946CD" w:rsidP="007946CD">
      <w:pPr>
        <w:pStyle w:val="Gesetzestext"/>
      </w:pPr>
      <w:r w:rsidRPr="00C44D3E">
        <w:t>(3) Die in Artikel 19 des Vertrages zwischen dem Bayerischen Staate und der Pfälzischen Landeskirche vorgesehene Möglichkeit, eine mit Erlaubnis dieser Kirche an außerdeutschen Fakultäten verbrachte Zeit auf das vorgeschriebene Studium anz</w:t>
      </w:r>
      <w:r w:rsidRPr="00C44D3E">
        <w:t>u</w:t>
      </w:r>
      <w:r w:rsidRPr="00C44D3E">
        <w:t xml:space="preserve">rechnen, bleibt unberührt. </w:t>
      </w:r>
    </w:p>
    <w:p w:rsidR="007946CD" w:rsidRPr="00C44D3E" w:rsidRDefault="007946CD" w:rsidP="007946CD">
      <w:pPr>
        <w:pStyle w:val="Paragraphenberschrift"/>
        <w:outlineLvl w:val="0"/>
      </w:pPr>
      <w:r w:rsidRPr="00C44D3E">
        <w:t xml:space="preserve">Zu Artikel 13 Absatz 1 </w:t>
      </w:r>
    </w:p>
    <w:p w:rsidR="005638F8" w:rsidRDefault="007946CD" w:rsidP="007946CD">
      <w:pPr>
        <w:pStyle w:val="Gesetzestext"/>
        <w:rPr>
          <w:lang w:val="de-DE"/>
        </w:rPr>
      </w:pPr>
      <w:r w:rsidRPr="00C44D3E">
        <w:t xml:space="preserve">Der den Eid Abnehmende muß die Befähigung zum Richteramt nach dem Deutschen Richtergesetz </w:t>
      </w:r>
    </w:p>
    <w:p w:rsidR="007946CD" w:rsidRPr="00C44D3E" w:rsidRDefault="007946CD" w:rsidP="007946CD">
      <w:pPr>
        <w:pStyle w:val="Gesetzestext"/>
      </w:pPr>
      <w:r w:rsidRPr="00C44D3E">
        <w:lastRenderedPageBreak/>
        <w:t>besi</w:t>
      </w:r>
      <w:r w:rsidRPr="00C44D3E">
        <w:t>t</w:t>
      </w:r>
      <w:r w:rsidRPr="00C44D3E">
        <w:t xml:space="preserve">zen. </w:t>
      </w:r>
    </w:p>
    <w:p w:rsidR="007946CD" w:rsidRPr="00C44D3E" w:rsidRDefault="007946CD" w:rsidP="007946CD">
      <w:pPr>
        <w:pStyle w:val="Paragraphenberschrift"/>
        <w:outlineLvl w:val="0"/>
      </w:pPr>
      <w:r w:rsidRPr="00C44D3E">
        <w:t xml:space="preserve">Zu Artikel 14 Absatz 1 </w:t>
      </w:r>
    </w:p>
    <w:p w:rsidR="007946CD" w:rsidRPr="00C44D3E" w:rsidRDefault="007946CD" w:rsidP="007946CD">
      <w:pPr>
        <w:pStyle w:val="Gesetzestext"/>
      </w:pPr>
      <w:r w:rsidRPr="00C44D3E">
        <w:t xml:space="preserve">(1) An der Evangelisch-Theologischen Fakultät der Johannes-Gutenberg-Universität in Mainz bestehen zur Zeit folgende Lehrstühle: </w:t>
      </w:r>
    </w:p>
    <w:p w:rsidR="007946CD" w:rsidRPr="00C44D3E" w:rsidRDefault="007946CD" w:rsidP="007946CD">
      <w:pPr>
        <w:pStyle w:val="Gesetzestext"/>
      </w:pPr>
      <w:r w:rsidRPr="00C44D3E">
        <w:t xml:space="preserve">2 Ordinariate für Altes Testament, </w:t>
      </w:r>
    </w:p>
    <w:p w:rsidR="007946CD" w:rsidRPr="00C44D3E" w:rsidRDefault="007946CD" w:rsidP="007946CD">
      <w:pPr>
        <w:pStyle w:val="Gesetzestext"/>
      </w:pPr>
      <w:r w:rsidRPr="00C44D3E">
        <w:t xml:space="preserve">2 Ordinariate für Neues Testament, </w:t>
      </w:r>
    </w:p>
    <w:p w:rsidR="007946CD" w:rsidRPr="00C44D3E" w:rsidRDefault="007946CD" w:rsidP="007946CD">
      <w:pPr>
        <w:pStyle w:val="Gesetzestext"/>
      </w:pPr>
      <w:r w:rsidRPr="00C44D3E">
        <w:t xml:space="preserve">2 Ordinariate für Kirchen- und Dogmengeschichte, </w:t>
      </w:r>
    </w:p>
    <w:p w:rsidR="007946CD" w:rsidRPr="00C44D3E" w:rsidRDefault="007946CD" w:rsidP="007946CD">
      <w:pPr>
        <w:pStyle w:val="Gesetzestext"/>
      </w:pPr>
      <w:r w:rsidRPr="00C44D3E">
        <w:t xml:space="preserve">2 Ordinariate für Systematische Theologie, </w:t>
      </w:r>
    </w:p>
    <w:p w:rsidR="007946CD" w:rsidRPr="00C44D3E" w:rsidRDefault="007946CD" w:rsidP="007946CD">
      <w:pPr>
        <w:pStyle w:val="Gesetzestext"/>
      </w:pPr>
      <w:r w:rsidRPr="00C44D3E">
        <w:t xml:space="preserve">2 Ordinariate für Praktische Theologie, </w:t>
      </w:r>
    </w:p>
    <w:p w:rsidR="007946CD" w:rsidRPr="00C44D3E" w:rsidRDefault="007946CD" w:rsidP="007946CD">
      <w:pPr>
        <w:pStyle w:val="Gesetzestext"/>
      </w:pPr>
      <w:r w:rsidRPr="00C44D3E">
        <w:t>1 Ordinariat für Religions- und Missionswisse</w:t>
      </w:r>
      <w:r w:rsidRPr="00C44D3E">
        <w:t>n</w:t>
      </w:r>
      <w:r w:rsidRPr="00C44D3E">
        <w:t xml:space="preserve">schaft, </w:t>
      </w:r>
    </w:p>
    <w:p w:rsidR="007946CD" w:rsidRPr="00C44D3E" w:rsidRDefault="007946CD" w:rsidP="007946CD">
      <w:pPr>
        <w:pStyle w:val="Gesetzestext"/>
      </w:pPr>
      <w:r w:rsidRPr="00C44D3E">
        <w:t xml:space="preserve">1 Ordinariat für Christliche Orientalistik . </w:t>
      </w:r>
    </w:p>
    <w:p w:rsidR="007946CD" w:rsidRPr="00C44D3E" w:rsidRDefault="007946CD" w:rsidP="007946CD">
      <w:pPr>
        <w:pStyle w:val="Gesetzestext"/>
      </w:pPr>
      <w:r w:rsidRPr="00C44D3E">
        <w:t>Außerdem bestehen Lehraufträge für Kirchenrecht, Kirchenmusik und Territorialkircheng</w:t>
      </w:r>
      <w:r w:rsidRPr="00C44D3E">
        <w:t>e</w:t>
      </w:r>
      <w:r w:rsidRPr="00C44D3E">
        <w:t xml:space="preserve">schichte. </w:t>
      </w:r>
    </w:p>
    <w:p w:rsidR="007946CD" w:rsidRDefault="007946CD" w:rsidP="007946CD">
      <w:pPr>
        <w:pStyle w:val="Gesetzestext"/>
        <w:rPr>
          <w:lang w:val="de-DE"/>
        </w:rPr>
      </w:pPr>
      <w:r w:rsidRPr="00C44D3E">
        <w:t>(2) Vor der Genehmigung weiterer Lehraufträge wird den Kirchen Gelegenheit zur Stellungnahme geg</w:t>
      </w:r>
      <w:r w:rsidRPr="00C44D3E">
        <w:t>e</w:t>
      </w:r>
      <w:r w:rsidRPr="00C44D3E">
        <w:t xml:space="preserve">ben. </w:t>
      </w:r>
    </w:p>
    <w:p w:rsidR="007946CD" w:rsidRPr="00C44D3E" w:rsidRDefault="007946CD" w:rsidP="007946CD">
      <w:pPr>
        <w:pStyle w:val="Paragraphenberschrift"/>
        <w:outlineLvl w:val="0"/>
      </w:pPr>
      <w:r w:rsidRPr="00C44D3E">
        <w:t xml:space="preserve">Zu Artikel 14 Absatz 2 </w:t>
      </w:r>
    </w:p>
    <w:p w:rsidR="007946CD" w:rsidRPr="00C44D3E" w:rsidRDefault="007946CD" w:rsidP="007946CD">
      <w:pPr>
        <w:pStyle w:val="Gesetzestext"/>
      </w:pPr>
      <w:r w:rsidRPr="00C44D3E">
        <w:t>(1) Die Besetzung der Lehrstühle der Evangelisch-Theologischen Fakultät erfolgt nach den allgemeinen landesrechtlichen Bestimmungen und der Universitätssatzung. Bevor die Fakultät die Vorschlagsliste an den Minister für Unterricht und Kultus weiterleitet, soll sie mit den Kirchen in Verbindung tr</w:t>
      </w:r>
      <w:r w:rsidRPr="00C44D3E">
        <w:t>e</w:t>
      </w:r>
      <w:r w:rsidRPr="00C44D3E">
        <w:t xml:space="preserve">ten. </w:t>
      </w:r>
    </w:p>
    <w:p w:rsidR="007946CD" w:rsidRPr="00C44D3E" w:rsidRDefault="007946CD" w:rsidP="007946CD">
      <w:pPr>
        <w:pStyle w:val="Gesetzestext"/>
      </w:pPr>
      <w:r w:rsidRPr="00C44D3E">
        <w:t>(2) Der Minister für Unterricht und Kultus holt vor jeder Anfrage die Stellungnahmen der Landeskirchen zu der Vorschlagsliste ein. Werden in bezug auf Lehre und Bekenntnis der Vorgeschlagenen Bedenken geltend gemacht, so werden die Kirchen diese in einem theologischen Gutachten begrü</w:t>
      </w:r>
      <w:r w:rsidRPr="00C44D3E">
        <w:t>n</w:t>
      </w:r>
      <w:r w:rsidRPr="00C44D3E">
        <w:t>den.</w:t>
      </w:r>
      <w:r w:rsidRPr="00C44D3E">
        <w:rPr>
          <w:rStyle w:val="Funotenzeichen"/>
        </w:rPr>
        <w:footnoteReference w:id="38"/>
      </w:r>
      <w:r w:rsidRPr="00C44D3E">
        <w:t xml:space="preserve"> </w:t>
      </w:r>
    </w:p>
    <w:p w:rsidR="007946CD" w:rsidRPr="00C44D3E" w:rsidRDefault="007946CD" w:rsidP="007946CD">
      <w:pPr>
        <w:pStyle w:val="Paragraphenberschrift"/>
        <w:outlineLvl w:val="0"/>
      </w:pPr>
      <w:r w:rsidRPr="00C44D3E">
        <w:t xml:space="preserve">Zu Artikel 15 Absatz 2 </w:t>
      </w:r>
    </w:p>
    <w:p w:rsidR="007946CD" w:rsidRPr="00C44D3E" w:rsidRDefault="007946CD" w:rsidP="007946CD">
      <w:pPr>
        <w:pStyle w:val="Gesetzestext"/>
      </w:pPr>
      <w:r w:rsidRPr="00C44D3E">
        <w:t xml:space="preserve">(1) Lehraufträge für evangelische Theologie werden im Benehmen mit den Kirchen erteilt. </w:t>
      </w:r>
    </w:p>
    <w:p w:rsidR="007946CD" w:rsidRPr="00C44D3E" w:rsidRDefault="007946CD" w:rsidP="007946CD">
      <w:pPr>
        <w:pStyle w:val="Gesetzestext"/>
      </w:pPr>
      <w:r w:rsidRPr="00C44D3E">
        <w:t xml:space="preserve">(2) An den Pädagogischen Hochschulen ist Gelegenheit zu kirchenmusikalischer Ausbildung zu geben. </w:t>
      </w:r>
    </w:p>
    <w:p w:rsidR="007946CD" w:rsidRPr="00C44D3E" w:rsidRDefault="007946CD" w:rsidP="007946CD">
      <w:pPr>
        <w:pStyle w:val="Paragraphenberschrift"/>
        <w:outlineLvl w:val="0"/>
      </w:pPr>
      <w:r w:rsidRPr="00C44D3E">
        <w:lastRenderedPageBreak/>
        <w:t xml:space="preserve">Zu Artikel 20 Absatz 1 </w:t>
      </w:r>
    </w:p>
    <w:p w:rsidR="007946CD" w:rsidRPr="00C44D3E" w:rsidRDefault="007946CD" w:rsidP="007946CD">
      <w:pPr>
        <w:pStyle w:val="Gesetzestext"/>
      </w:pPr>
      <w:r w:rsidRPr="00C44D3E">
        <w:t xml:space="preserve">Als Berufsaufbauschulen im Sinne dieses Absatzes gelten nur Vollzeitschulen. </w:t>
      </w:r>
    </w:p>
    <w:p w:rsidR="007946CD" w:rsidRPr="00C44D3E" w:rsidRDefault="007946CD" w:rsidP="007946CD">
      <w:pPr>
        <w:pStyle w:val="Paragraphenberschrift"/>
        <w:outlineLvl w:val="0"/>
      </w:pPr>
      <w:r w:rsidRPr="00C44D3E">
        <w:t>Zu Artikel 20 Absatz 3</w:t>
      </w:r>
    </w:p>
    <w:p w:rsidR="007946CD" w:rsidRPr="00C44D3E" w:rsidRDefault="007946CD" w:rsidP="007946CD">
      <w:pPr>
        <w:pStyle w:val="Gesetzestext"/>
      </w:pPr>
      <w:r w:rsidRPr="00C44D3E">
        <w:t>Die Entziehung des staatlichen Unterrichtsauftrages im Einzelfall erfolgt im Benehmen mit der zuständ</w:t>
      </w:r>
      <w:r w:rsidRPr="00C44D3E">
        <w:t>i</w:t>
      </w:r>
      <w:r w:rsidRPr="00C44D3E">
        <w:t xml:space="preserve">gen kirchlichen Oberbehörde. </w:t>
      </w:r>
    </w:p>
    <w:p w:rsidR="007946CD" w:rsidRPr="00C44D3E" w:rsidRDefault="007946CD" w:rsidP="007946CD">
      <w:pPr>
        <w:pStyle w:val="Paragraphenberschrift"/>
        <w:outlineLvl w:val="0"/>
      </w:pPr>
      <w:r w:rsidRPr="00C44D3E">
        <w:t xml:space="preserve">Zu Artikel 22 Absatz 2 </w:t>
      </w:r>
    </w:p>
    <w:p w:rsidR="007946CD" w:rsidRPr="00C44D3E" w:rsidRDefault="007946CD" w:rsidP="007946CD">
      <w:pPr>
        <w:pStyle w:val="Gesetzestext"/>
      </w:pPr>
      <w:r w:rsidRPr="00C44D3E">
        <w:t>(1) Das Anerkennungsverfahren richtet sich vorb</w:t>
      </w:r>
      <w:r w:rsidRPr="00C44D3E">
        <w:t>e</w:t>
      </w:r>
      <w:r w:rsidRPr="00C44D3E">
        <w:t>haltlich späterer anderweitiger Regelung nach den Vorschriften des Landesgesetzes über die Erhebung von Kirchensteuern im Lande Rheinland-Pfalz vom 19. Januar 1950 (GVBI. S. 12) und der Landesverordnung zur Durc</w:t>
      </w:r>
      <w:r w:rsidRPr="00C44D3E">
        <w:t>h</w:t>
      </w:r>
      <w:r w:rsidRPr="00C44D3E">
        <w:t>führung des Landesgesetzes über die Erhebung von Kirchensteuern im Lande Rheinland-Pfalz vom 30. Januar 1950 (GVBI. S. 49) in i</w:t>
      </w:r>
      <w:r w:rsidRPr="00C44D3E">
        <w:t>h</w:t>
      </w:r>
      <w:r w:rsidRPr="00C44D3E">
        <w:t xml:space="preserve">rer jeweiligen Fassung. </w:t>
      </w:r>
    </w:p>
    <w:p w:rsidR="007946CD" w:rsidRPr="00C44D3E" w:rsidRDefault="007946CD" w:rsidP="007946CD">
      <w:pPr>
        <w:pStyle w:val="Gesetzestext"/>
      </w:pPr>
      <w:r w:rsidRPr="00C44D3E">
        <w:t>(2) Die Anerkennung der Kirchensteuerordnungen und ihrer Änderungen und Ergänzungen kann nicht versagt werden, wenn sie den Bestimmungen dieses Vertrages, dem staatlichen Kirchensteue</w:t>
      </w:r>
      <w:r w:rsidRPr="00C44D3E">
        <w:t>r</w:t>
      </w:r>
      <w:r w:rsidRPr="00C44D3E">
        <w:t>recht und den allgemeinen Besteuerungsgrundsätzen entsprechend sowie die Einheitlichkeit der Kirchensteueror</w:t>
      </w:r>
      <w:r w:rsidRPr="00C44D3E">
        <w:t>d</w:t>
      </w:r>
      <w:r w:rsidRPr="00C44D3E">
        <w:t xml:space="preserve">nungen der Kirchen nicht beeinträchtigen. </w:t>
      </w:r>
    </w:p>
    <w:p w:rsidR="007946CD" w:rsidRPr="00C44D3E" w:rsidRDefault="007946CD" w:rsidP="007946CD">
      <w:pPr>
        <w:pStyle w:val="Gesetzestext"/>
      </w:pPr>
      <w:r w:rsidRPr="00C44D3E">
        <w:t>(3) Die Anerkennung der Beschlüsse über die Ki</w:t>
      </w:r>
      <w:r w:rsidRPr="00C44D3E">
        <w:t>r</w:t>
      </w:r>
      <w:r w:rsidRPr="00C44D3E">
        <w:t>chensteuersätze kann nicht versagt werden, wenn die Höhe der Steuersätze dem von den Kirchen darzulegenden Bedarf entspricht und wenn die Leistungsfähigkeit der Steuerpflichtigen im Rahmen der steuerlichen Gesamtbelastung nicht überfordert wird. Die Höhe der Steuersätze entspricht in der Regel dem von den Kirchen darzulegenden Bedarf, wenn der Steuersatz des Vorjahres nicht überschritten wird.</w:t>
      </w:r>
      <w:r w:rsidRPr="00C44D3E">
        <w:rPr>
          <w:rStyle w:val="Funotenzeichen"/>
        </w:rPr>
        <w:footnoteReference w:id="39"/>
      </w:r>
      <w:r w:rsidRPr="00C44D3E">
        <w:t xml:space="preserve"> Die Leistungsfähigkeit der Steuerpflichtigen ist in der Regel nicht überfordert, wenn die Höhe der Steuersätze die der Mehrheit der Landeskirchen im Bu</w:t>
      </w:r>
      <w:r w:rsidRPr="00C44D3E">
        <w:t>n</w:t>
      </w:r>
      <w:r w:rsidRPr="00C44D3E">
        <w:t xml:space="preserve">desgebiet nicht übersteigt. </w:t>
      </w:r>
    </w:p>
    <w:p w:rsidR="007946CD" w:rsidRPr="00C44D3E" w:rsidRDefault="007946CD" w:rsidP="007946CD">
      <w:pPr>
        <w:pStyle w:val="Gesetzestext"/>
      </w:pPr>
      <w:r w:rsidRPr="00C44D3E">
        <w:t>(4) Hält das Land Rheinland-Pfalz einen Grund für die Versagung der Anerkennung für geg</w:t>
      </w:r>
      <w:r w:rsidRPr="00C44D3E">
        <w:t>e</w:t>
      </w:r>
      <w:r w:rsidRPr="00C44D3E">
        <w:t>ben, so hat es vor seiner Entscheidung bei den beteiligten Kirchen Verhandlungen mit dem Ziele einer Verständ</w:t>
      </w:r>
      <w:r w:rsidRPr="00C44D3E">
        <w:t>i</w:t>
      </w:r>
      <w:r w:rsidRPr="00C44D3E">
        <w:t xml:space="preserve">gung zu führen. </w:t>
      </w:r>
    </w:p>
    <w:p w:rsidR="007946CD" w:rsidRPr="00C44D3E" w:rsidRDefault="007946CD" w:rsidP="007946CD">
      <w:pPr>
        <w:pStyle w:val="Paragraphenberschrift"/>
        <w:outlineLvl w:val="0"/>
      </w:pPr>
      <w:r w:rsidRPr="00C44D3E">
        <w:lastRenderedPageBreak/>
        <w:t>Zu Artikel 23 Absatz 1 und 2</w:t>
      </w:r>
    </w:p>
    <w:p w:rsidR="007946CD" w:rsidRPr="00C44D3E" w:rsidRDefault="007946CD" w:rsidP="007946CD">
      <w:pPr>
        <w:pStyle w:val="Gesetzestext"/>
      </w:pPr>
      <w:r w:rsidRPr="00C44D3E">
        <w:t>(1) Den Kirchen und Kirchengemeinden sind die Unterlagen, deren sie aus steuerlichen Gründen bedürfen, insbesondere die Angaben über die Konfessionszugehörigkeit, auf Anforderung von den zuständigen Landes- oder Gemeindebehörden mitz</w:t>
      </w:r>
      <w:r w:rsidRPr="00C44D3E">
        <w:t>u</w:t>
      </w:r>
      <w:r w:rsidRPr="00C44D3E">
        <w:t xml:space="preserve">teilen. </w:t>
      </w:r>
    </w:p>
    <w:p w:rsidR="007946CD" w:rsidRPr="00C44D3E" w:rsidRDefault="007946CD" w:rsidP="007946CD">
      <w:pPr>
        <w:pStyle w:val="Gesetzestext"/>
      </w:pPr>
      <w:r w:rsidRPr="00C44D3E">
        <w:t>(2) Die Finanzämter erteilen den von den Kirchen benannten Stellen Auskunft über die Besteuerungsmerkmale ihrer Kirchenangehörigen und gewähren Einsicht in die Lohnsteuerka</w:t>
      </w:r>
      <w:r w:rsidRPr="00C44D3E">
        <w:t>r</w:t>
      </w:r>
      <w:r w:rsidRPr="00C44D3E">
        <w:t xml:space="preserve">ten, soweit sie für die Heranziehung zu den Kirchensteuern bedeutsam ist. Das Steuergeheimnis ist zu wahren. </w:t>
      </w:r>
    </w:p>
    <w:p w:rsidR="007946CD" w:rsidRDefault="007946CD" w:rsidP="007946CD">
      <w:pPr>
        <w:pStyle w:val="Gesetzestext"/>
        <w:rPr>
          <w:lang w:val="de-DE"/>
        </w:rPr>
      </w:pPr>
      <w:r w:rsidRPr="00C44D3E">
        <w:t>(3) Die Gemeindebehörden verfahren für ihre Ste</w:t>
      </w:r>
      <w:r w:rsidRPr="00C44D3E">
        <w:t>u</w:t>
      </w:r>
      <w:r w:rsidRPr="00C44D3E">
        <w:t xml:space="preserve">ern entsprechend. </w:t>
      </w:r>
    </w:p>
    <w:p w:rsidR="007946CD" w:rsidRPr="00C44D3E" w:rsidRDefault="007946CD" w:rsidP="007946CD">
      <w:pPr>
        <w:pStyle w:val="Paragraphenberschrift"/>
        <w:outlineLvl w:val="0"/>
      </w:pPr>
      <w:r w:rsidRPr="00C44D3E">
        <w:t>Zu Artikel 29</w:t>
      </w:r>
    </w:p>
    <w:p w:rsidR="007946CD" w:rsidRPr="00C44D3E" w:rsidRDefault="007946CD" w:rsidP="007946CD">
      <w:pPr>
        <w:pStyle w:val="Gesetzestext"/>
      </w:pPr>
      <w:r w:rsidRPr="00C44D3E">
        <w:t>Falls das Land in einer Vereinbarung der Kathol</w:t>
      </w:r>
      <w:r w:rsidRPr="00C44D3E">
        <w:t>i</w:t>
      </w:r>
      <w:r w:rsidRPr="00C44D3E">
        <w:t>schen Kirche über den vorliegenden Vertrag hinaus weitere oder andere Rechte oder Leistungen gewä</w:t>
      </w:r>
      <w:r w:rsidRPr="00C44D3E">
        <w:t>h</w:t>
      </w:r>
      <w:r w:rsidRPr="00C44D3E">
        <w:t xml:space="preserve">ren sollte, wird es den Inhalt dieses Vertrages einer Überprüfung unterziehen, so daß die Grundsätze der Parität gewahrt werden. </w:t>
      </w:r>
    </w:p>
    <w:p w:rsidR="007946CD" w:rsidRPr="00C44D3E" w:rsidRDefault="007946CD" w:rsidP="007946CD">
      <w:pPr>
        <w:pStyle w:val="Gesetzestext"/>
      </w:pPr>
      <w:r w:rsidRPr="00C44D3E">
        <w:t xml:space="preserve">Mainz, den 31. März 1962 </w:t>
      </w:r>
    </w:p>
    <w:p w:rsidR="007946CD" w:rsidRPr="00C44D3E" w:rsidRDefault="007946CD" w:rsidP="007946CD">
      <w:pPr>
        <w:pStyle w:val="Gesetzestext"/>
      </w:pPr>
      <w:r w:rsidRPr="00C44D3E">
        <w:t xml:space="preserve">Für das Land Rheinland-Pfalz, gez. Altmeier </w:t>
      </w:r>
    </w:p>
    <w:p w:rsidR="007946CD" w:rsidRPr="003D736C" w:rsidRDefault="007946CD" w:rsidP="007946CD">
      <w:pPr>
        <w:pStyle w:val="Gesetzestext"/>
        <w:jc w:val="left"/>
        <w:rPr>
          <w:lang w:val="de-DE"/>
        </w:rPr>
      </w:pPr>
      <w:r w:rsidRPr="00C44D3E">
        <w:t>Für die Vereinigte Protestantisch-Evangelisch-Christlich</w:t>
      </w:r>
      <w:r>
        <w:t xml:space="preserve">e Kirche der Pfalz (Pfälzische </w:t>
      </w:r>
      <w:r>
        <w:rPr>
          <w:lang w:val="de-DE"/>
        </w:rPr>
        <w:br/>
      </w:r>
      <w:r w:rsidRPr="00C44D3E">
        <w:t>La</w:t>
      </w:r>
      <w:r w:rsidRPr="00C44D3E">
        <w:t>n</w:t>
      </w:r>
      <w:r w:rsidRPr="00C44D3E">
        <w:t xml:space="preserve">deskirche), gez. D. Hans Stempel </w:t>
      </w:r>
    </w:p>
    <w:p w:rsidR="007946CD" w:rsidRPr="00C44D3E" w:rsidRDefault="007946CD" w:rsidP="007946CD">
      <w:pPr>
        <w:pStyle w:val="Gesetzestext"/>
      </w:pPr>
      <w:r w:rsidRPr="00C44D3E">
        <w:t xml:space="preserve">Für die Evangelische Kirche im Rheinland, gez. D. Dr. Beckmann und D. Schlingensiepen </w:t>
      </w:r>
    </w:p>
    <w:p w:rsidR="007946CD" w:rsidRDefault="007946CD" w:rsidP="007946CD">
      <w:pPr>
        <w:pStyle w:val="Gesetzestext"/>
        <w:rPr>
          <w:lang w:val="de-DE"/>
        </w:rPr>
      </w:pPr>
      <w:r w:rsidRPr="00C44D3E">
        <w:t xml:space="preserve">Für die Evangelische Kirche in Hessen und Nassau, gez. D. Niemöller </w:t>
      </w:r>
    </w:p>
    <w:p w:rsidR="007946CD" w:rsidRDefault="007946CD" w:rsidP="007946CD">
      <w:pPr>
        <w:pStyle w:val="Gesetzestext"/>
        <w:rPr>
          <w:lang w:val="de-DE"/>
        </w:rPr>
      </w:pPr>
    </w:p>
    <w:p w:rsidR="007946CD" w:rsidRPr="00A538A0" w:rsidRDefault="007946CD" w:rsidP="007946CD">
      <w:pPr>
        <w:pStyle w:val="Gesetzestext"/>
        <w:rPr>
          <w:lang w:val="de-DE"/>
        </w:rPr>
      </w:pPr>
    </w:p>
    <w:p w:rsidR="007946CD" w:rsidRPr="00C44D3E" w:rsidRDefault="007946CD" w:rsidP="00D024E5">
      <w:pPr>
        <w:pStyle w:val="berschrift4"/>
        <w:numPr>
          <w:ilvl w:val="2"/>
          <w:numId w:val="26"/>
        </w:numPr>
        <w:rPr>
          <w:rStyle w:val="Fett"/>
          <w:b/>
          <w:bCs/>
        </w:rPr>
      </w:pPr>
      <w:bookmarkStart w:id="167" w:name="_Toc353794738"/>
      <w:bookmarkStart w:id="168" w:name="_Toc353797021"/>
      <w:r w:rsidRPr="00C44D3E">
        <w:rPr>
          <w:rStyle w:val="Fett"/>
          <w:b/>
          <w:bCs/>
        </w:rPr>
        <w:t>Vertrag zwischen dem Heiligen Stuhl und dem Land Rheinland-Pfalz zur Ergänzung und Änderung der konkordatären Bestimmungen im Land Rheinland-Pfalz</w:t>
      </w:r>
      <w:bookmarkEnd w:id="167"/>
      <w:bookmarkEnd w:id="168"/>
      <w:r w:rsidRPr="00C44D3E">
        <w:rPr>
          <w:rStyle w:val="Fett"/>
          <w:b/>
          <w:bCs/>
        </w:rPr>
        <w:t xml:space="preserve"> </w:t>
      </w:r>
    </w:p>
    <w:p w:rsidR="007946CD" w:rsidRPr="00C44D3E" w:rsidRDefault="007946CD" w:rsidP="007946CD">
      <w:pPr>
        <w:pStyle w:val="GesetzUntertitel"/>
      </w:pPr>
      <w:r>
        <w:t>Vom 29.04.</w:t>
      </w:r>
      <w:r w:rsidRPr="00C44D3E">
        <w:t>1969, in Kraft seit</w:t>
      </w:r>
      <w:r w:rsidRPr="00C44D3E">
        <w:rPr>
          <w:b/>
          <w:bCs/>
        </w:rPr>
        <w:t xml:space="preserve"> </w:t>
      </w:r>
      <w:r>
        <w:t>27.02.1970, Vertragsgesetz vom 20.11.1969 (GVBl. 1969, S. </w:t>
      </w:r>
      <w:r w:rsidRPr="00C44D3E">
        <w:t>165)</w:t>
      </w:r>
    </w:p>
    <w:p w:rsidR="007946CD" w:rsidRPr="00C44D3E" w:rsidRDefault="007946CD" w:rsidP="007946CD">
      <w:pPr>
        <w:pStyle w:val="Gesetzestext"/>
        <w:outlineLvl w:val="0"/>
        <w:rPr>
          <w:rFonts w:eastAsia="Arial Unicode MS"/>
        </w:rPr>
      </w:pPr>
      <w:r w:rsidRPr="00C44D3E">
        <w:t xml:space="preserve">DER HEILIGE STUHL, </w:t>
      </w:r>
    </w:p>
    <w:p w:rsidR="007946CD" w:rsidRPr="00C44D3E" w:rsidRDefault="007946CD" w:rsidP="007946CD">
      <w:pPr>
        <w:pStyle w:val="Gesetzestext"/>
      </w:pPr>
      <w:r w:rsidRPr="00C44D3E">
        <w:t xml:space="preserve">vertreten durch dessen Bevollmächtigten, den Herrn Apostolischen Nuntius in Deutschland, Corrado Bafile, Titularerzbischof von Antiochen in Pisidien, </w:t>
      </w:r>
    </w:p>
    <w:p w:rsidR="007946CD" w:rsidRPr="00C44D3E" w:rsidRDefault="007946CD" w:rsidP="007946CD">
      <w:pPr>
        <w:pStyle w:val="Gesetzestext"/>
        <w:outlineLvl w:val="0"/>
      </w:pPr>
      <w:r w:rsidRPr="00C44D3E">
        <w:t xml:space="preserve">UND DAS LAND RHEINLAND-PFALZ, </w:t>
      </w:r>
    </w:p>
    <w:p w:rsidR="007946CD" w:rsidRPr="00C44D3E" w:rsidRDefault="007946CD" w:rsidP="007946CD">
      <w:pPr>
        <w:pStyle w:val="Gesetzestext"/>
      </w:pPr>
      <w:r w:rsidRPr="00C44D3E">
        <w:t xml:space="preserve">vertreten durch den Herrn Ministerpräsidenten, Dr. h. c. Peter Altmeier, haben, geleitet von dem Wunsch, das freundschaftliche Verhältnis zwischen dem Heiligen Stuhl und dem Lande zu festigen und zu fördern, ausgehend von der Tatsache, daß die Konkordate mit Bayern vom 29. März 1924 (im ehemals bayerischen Teil des Landes), mit Preußen vom 14. Juni 1929 (im ehemals preußischen Teil des Landes) und dem Deutschen Reich vom 20. Juli 1933 in Geltung stehen, beschlossen, in Anpassung an die Entwicklung auf dem Gebiet der Lehrerbildung den folgenden Vertrag zu schließen: </w:t>
      </w:r>
    </w:p>
    <w:p w:rsidR="007946CD" w:rsidRPr="00C44D3E" w:rsidRDefault="007946CD" w:rsidP="007946CD">
      <w:pPr>
        <w:pStyle w:val="Paragraphenberschrift"/>
        <w:outlineLvl w:val="0"/>
      </w:pPr>
      <w:r w:rsidRPr="00C44D3E">
        <w:lastRenderedPageBreak/>
        <w:t xml:space="preserve">Artikel 1 </w:t>
      </w:r>
    </w:p>
    <w:p w:rsidR="007946CD" w:rsidRPr="00C44D3E" w:rsidRDefault="007946CD" w:rsidP="007946CD">
      <w:pPr>
        <w:pStyle w:val="Gesetzestext"/>
      </w:pPr>
      <w:r w:rsidRPr="00C44D3E">
        <w:t xml:space="preserve">(1) An jeder Abteilung der Erziehungswissenschaftlichen Hochschule des Landes werden eingerichtet: </w:t>
      </w:r>
    </w:p>
    <w:p w:rsidR="007946CD" w:rsidRPr="00C44D3E" w:rsidRDefault="007946CD" w:rsidP="007946CD">
      <w:pPr>
        <w:pStyle w:val="Gesetzestext"/>
      </w:pPr>
      <w:r w:rsidRPr="00C44D3E">
        <w:t xml:space="preserve">1. Lehrstühle für katholische Theologie, deren Inhaber erst dann ernannt werden, wenn von dem zuständigen Diözesanbischof gegen die in Aussicht Genommenen keine Erinnerung erhoben worden ist; </w:t>
      </w:r>
    </w:p>
    <w:p w:rsidR="007946CD" w:rsidRPr="00C80574" w:rsidRDefault="007946CD" w:rsidP="007946CD">
      <w:pPr>
        <w:pStyle w:val="Gesetzestext"/>
        <w:rPr>
          <w:lang w:val="de-DE"/>
        </w:rPr>
      </w:pPr>
      <w:r w:rsidRPr="00C44D3E">
        <w:t xml:space="preserve">2. ein Lehrstuhl für Religionspädagogik, dessen Inhaber in der Lage ist, seinen Wissenschaftsbereich im Geiste der katholischen Lehre zu vertreten. </w:t>
      </w:r>
    </w:p>
    <w:p w:rsidR="007946CD" w:rsidRPr="00C44D3E" w:rsidRDefault="007946CD" w:rsidP="007946CD">
      <w:pPr>
        <w:pStyle w:val="Gesetzestext"/>
      </w:pPr>
      <w:r w:rsidRPr="00C44D3E">
        <w:t xml:space="preserve">(2) Die Studien- und Prüfungsordnungen für die Fächer katholische Theologie und Didaktik des Religionsunterrichts werden im Einvernehmen mit den kirchlichen Oberbehörden aufgestellt In den Prüfungsausschüssen, die für die Erteilung der Lehrbefähigung für den katholischen Religionsunterricht an den Grund-, Haupt- und Sonderschulen zuständig sind, erhalten die kirchlichen Oberbehörden eine angemessene Vertretung. Die Erteilung des katholischen Religionsunterrichts setzt die Missio canonica durch den Diözesanbischof voraus. </w:t>
      </w:r>
    </w:p>
    <w:p w:rsidR="007946CD" w:rsidRPr="00C44D3E" w:rsidRDefault="007946CD" w:rsidP="007946CD">
      <w:pPr>
        <w:pStyle w:val="Paragraphenberschrift"/>
        <w:outlineLvl w:val="0"/>
      </w:pPr>
      <w:r w:rsidRPr="00C44D3E">
        <w:t xml:space="preserve">Artikel 2 </w:t>
      </w:r>
    </w:p>
    <w:p w:rsidR="007946CD" w:rsidRPr="00C44D3E" w:rsidRDefault="007946CD" w:rsidP="007946CD">
      <w:pPr>
        <w:pStyle w:val="Gesetzestext"/>
      </w:pPr>
      <w:r w:rsidRPr="00C44D3E">
        <w:t xml:space="preserve">(1) Das Land gewährleistet die Errichtung und den Betrieb einer kirchlichen Erziehungswissenschaftlichen Hochschule. Die Beteiligung des Landes am notwendigen Aufwand wird in einer besonderen Vereinbarung geregelt. </w:t>
      </w:r>
    </w:p>
    <w:p w:rsidR="007946CD" w:rsidRPr="00C44D3E" w:rsidRDefault="007946CD" w:rsidP="007946CD">
      <w:pPr>
        <w:pStyle w:val="Gesetzestext"/>
      </w:pPr>
      <w:r w:rsidRPr="00C44D3E">
        <w:t>(2) Das Land wird dafür Sorge tragen, daß der kirchlichen Erziehungswissenschaftlichen Hoch- schule die gleichen akademischen Rechte wie vergleichbaren staatlichen Hochschulen des Landes eing</w:t>
      </w:r>
      <w:r w:rsidRPr="00C44D3E">
        <w:t>e</w:t>
      </w:r>
      <w:r w:rsidRPr="00C44D3E">
        <w:t xml:space="preserve">räumt werden. </w:t>
      </w:r>
    </w:p>
    <w:p w:rsidR="007946CD" w:rsidRPr="00C44D3E" w:rsidRDefault="007946CD" w:rsidP="007946CD">
      <w:pPr>
        <w:pStyle w:val="Gesetzestext"/>
      </w:pPr>
      <w:r w:rsidRPr="00C44D3E">
        <w:t xml:space="preserve">(3) Die an der kirchlichen Erziehungswissenschaftlichen Hochschule ausgebildeten Studenten werden nach Maßgabe der allgemeinen Bestimmungen zu den staatlichen Prüfungen zugelassen und in ihrer beruflichen Verwendung den an staatlichen Hochschulen des Landes ausgebildeten Lehrern gleichgestellt. </w:t>
      </w:r>
    </w:p>
    <w:p w:rsidR="007946CD" w:rsidRPr="00C44D3E" w:rsidRDefault="007946CD" w:rsidP="007946CD">
      <w:pPr>
        <w:pStyle w:val="Paragraphenberschrift"/>
        <w:outlineLvl w:val="0"/>
      </w:pPr>
      <w:r w:rsidRPr="00C44D3E">
        <w:t xml:space="preserve">Artikel 3 </w:t>
      </w:r>
    </w:p>
    <w:p w:rsidR="007946CD" w:rsidRPr="00C44D3E" w:rsidRDefault="007946CD" w:rsidP="007946CD">
      <w:pPr>
        <w:pStyle w:val="Gesetzestext"/>
      </w:pPr>
      <w:r w:rsidRPr="00C44D3E">
        <w:t xml:space="preserve">Sollte sich in Zukunft wegen der Auslegung oder praktischen Anwendung einer Bestimmung dieses Vertrages irgendeine Meinungsverschiedenheit ergeben, so werden der Heilige Stuhl und das Land Rheinland-Pfalz im gemeinsamen Einvernehmen eine freundschaftliche Lösung herbeiführen. </w:t>
      </w:r>
    </w:p>
    <w:p w:rsidR="007946CD" w:rsidRPr="00C44D3E" w:rsidRDefault="007946CD" w:rsidP="007946CD">
      <w:pPr>
        <w:pStyle w:val="Paragraphenberschrift"/>
        <w:outlineLvl w:val="0"/>
      </w:pPr>
      <w:r w:rsidRPr="00C44D3E">
        <w:t xml:space="preserve">Artikel 4 </w:t>
      </w:r>
    </w:p>
    <w:p w:rsidR="007946CD" w:rsidRPr="00C44D3E" w:rsidRDefault="007946CD" w:rsidP="007946CD">
      <w:pPr>
        <w:pStyle w:val="Gesetzestext"/>
      </w:pPr>
      <w:r w:rsidRPr="00C44D3E">
        <w:t xml:space="preserve">Dieser Vertrag, dessen italienischer und deutscher Text gleiche Kraft haben, bedarf der Ratifikation. Die Ratifikationsurkunden werden in Bad Godesberg ausgetauscht. Er tritt mit dem Tage des Austausches in Kraft. Zu Urkund dessen ist dieser Vertrag in doppelter Urschrift unterzeichnet worden. </w:t>
      </w:r>
    </w:p>
    <w:p w:rsidR="007946CD" w:rsidRPr="00C44D3E" w:rsidRDefault="007946CD" w:rsidP="007946CD">
      <w:pPr>
        <w:pStyle w:val="Gesetzestext"/>
      </w:pPr>
      <w:r w:rsidRPr="00C44D3E">
        <w:t xml:space="preserve">Mainz, den 29. April 1969. </w:t>
      </w:r>
    </w:p>
    <w:p w:rsidR="007946CD" w:rsidRPr="00C44D3E" w:rsidRDefault="007946CD" w:rsidP="007946CD">
      <w:pPr>
        <w:pStyle w:val="Gesetzestext"/>
      </w:pPr>
      <w:r w:rsidRPr="00C44D3E">
        <w:t xml:space="preserve">ALTMEIER Ministerpräsident </w:t>
      </w:r>
    </w:p>
    <w:p w:rsidR="007946CD" w:rsidRPr="00C44D3E" w:rsidRDefault="007946CD" w:rsidP="007946CD">
      <w:pPr>
        <w:pStyle w:val="Gesetzesabschnittsberschrift"/>
        <w:outlineLvl w:val="0"/>
      </w:pPr>
      <w:r w:rsidRPr="00C44D3E">
        <w:t xml:space="preserve">SCHLUSSPROTOKOLL </w:t>
      </w:r>
    </w:p>
    <w:p w:rsidR="005638F8" w:rsidRDefault="007946CD" w:rsidP="007946CD">
      <w:pPr>
        <w:pStyle w:val="Gesetzestext"/>
        <w:rPr>
          <w:lang w:val="de-DE"/>
        </w:rPr>
      </w:pPr>
      <w:r w:rsidRPr="00C44D3E">
        <w:t xml:space="preserve">Bei der Unterzeichnung des am heutigen Tag geschlossenen Vertrages zwischen dem Heiligen Stuhl </w:t>
      </w:r>
    </w:p>
    <w:p w:rsidR="007946CD" w:rsidRPr="00C44D3E" w:rsidRDefault="007946CD" w:rsidP="007946CD">
      <w:pPr>
        <w:pStyle w:val="Gesetzestext"/>
      </w:pPr>
      <w:r w:rsidRPr="00C44D3E">
        <w:lastRenderedPageBreak/>
        <w:t xml:space="preserve">und dem Land Rheinland-Pfalz sind folgende übereinstimmende Erklärungen abgegeben worden, die einen integrierenden Bestandteil des Vertrages bilden: </w:t>
      </w:r>
    </w:p>
    <w:p w:rsidR="007946CD" w:rsidRPr="00C44D3E" w:rsidRDefault="007946CD" w:rsidP="007946CD">
      <w:pPr>
        <w:pStyle w:val="Paragraphenberschrift"/>
        <w:outlineLvl w:val="0"/>
      </w:pPr>
      <w:r w:rsidRPr="00C44D3E">
        <w:t xml:space="preserve">Zu Artikel 1: </w:t>
      </w:r>
    </w:p>
    <w:p w:rsidR="007946CD" w:rsidRPr="00C44D3E" w:rsidRDefault="007946CD" w:rsidP="007946CD">
      <w:pPr>
        <w:pStyle w:val="Gesetzestext"/>
      </w:pPr>
      <w:r w:rsidRPr="00C44D3E">
        <w:t xml:space="preserve">Bei einer Änderung der inneren Struktur der Erziehungswissenschaftlichen Hochschule gilt für neue Organisationsformen, die an die Stelle der bisherigen Organisationsformen zur Ausbildung der Lehrer an </w:t>
      </w:r>
      <w:r w:rsidRPr="00C44D3E">
        <w:rPr>
          <w:i/>
          <w:iCs/>
        </w:rPr>
        <w:t>Grund- und Hauptschulen</w:t>
      </w:r>
      <w:r w:rsidRPr="00C44D3E">
        <w:t xml:space="preserve"> treten, entsprechendes. </w:t>
      </w:r>
    </w:p>
    <w:p w:rsidR="007946CD" w:rsidRPr="00C44D3E" w:rsidRDefault="007946CD" w:rsidP="007946CD">
      <w:pPr>
        <w:pStyle w:val="Paragraphenberschrift"/>
        <w:outlineLvl w:val="0"/>
      </w:pPr>
      <w:r w:rsidRPr="00C44D3E">
        <w:t xml:space="preserve">Zu Artikel 1 Abs. 1: </w:t>
      </w:r>
    </w:p>
    <w:p w:rsidR="007946CD" w:rsidRPr="00C44D3E" w:rsidRDefault="007946CD" w:rsidP="007946CD">
      <w:pPr>
        <w:pStyle w:val="Gesetzestext"/>
      </w:pPr>
      <w:r w:rsidRPr="00C44D3E">
        <w:t>Die Lehrstuhlinhaber gemäß Art. 1 Abs. 1 Ziff. 1 vertreten ihren Wissenschaftsbereich auch hinsichtlich der Didaktik des Religionsunterrichts und der theologischen Grenzfragen. Die Mindestaussta</w:t>
      </w:r>
      <w:r w:rsidRPr="00C44D3E">
        <w:t>t</w:t>
      </w:r>
      <w:r w:rsidRPr="00C44D3E">
        <w:t xml:space="preserve">tung für das Fach Katholische Theologie umfaßt neben diesen Lehrstühlen nach Bedarf Lehraufträge, Stellen für akademische Mitarbeiter, Hilfs- und Schreibkräfte sowie eine Bibliothek; sie sollen zu einer Einheit zusammengefaßt werden. </w:t>
      </w:r>
    </w:p>
    <w:p w:rsidR="007946CD" w:rsidRPr="00C44D3E" w:rsidRDefault="007946CD" w:rsidP="007946CD">
      <w:pPr>
        <w:pStyle w:val="Gesetzestext"/>
      </w:pPr>
      <w:r w:rsidRPr="00C44D3E">
        <w:t xml:space="preserve">Die Vorschlagslisten für die Berufungen auf die Lehrstühle für katholische Theologie werden im Einvernehmen mit dem zuständigen Diözesanbischof erstellt, der damit gleichzeitig zum Ausdruck bringt, daß er gegen die Vorgeschlagenen keine Erinnerung erhebt. Für die Erteilung eines Lehrauftrages gilt Art. 1 Abs. 1 Ziff. 1 entsprechend. Die Lehrstuhlinhaber für Religionspädagogik vertreten den pädagogischen Wissenschaftsbereich unter besonderer Berücksichtigung der religiösen Bildung und Erziehung. Die Beurteilung, ob die für die Besetzung der Lehrstüh1e gemäß Art. 1 Abs. 1 Ziff. 2 in Aussicht Genommenen in der Lage sind, ihren Wissenschaftsbereich im Geiste der katholischen Lehre zu vertreten, trifft die zuständige kirchliche Oberbehörde. Im Aufbau des Pädagogischen Studiums und in der Gestaltung der Studien- und Prüfungsordnungen wird das Land dafür Sorge tragen, daß die Studenten, die die Fächer Katholische Theologie und Religionspädagogik wählen, dadurch nicht mehr als andere Studenten belastet werden. </w:t>
      </w:r>
    </w:p>
    <w:p w:rsidR="007946CD" w:rsidRPr="00C44D3E" w:rsidRDefault="007946CD" w:rsidP="007946CD">
      <w:pPr>
        <w:pStyle w:val="Paragraphenberschrift"/>
        <w:outlineLvl w:val="0"/>
      </w:pPr>
      <w:r w:rsidRPr="00C44D3E">
        <w:t xml:space="preserve">Zu Artikel 1 Absatz 2: </w:t>
      </w:r>
    </w:p>
    <w:p w:rsidR="007946CD" w:rsidRPr="00C44D3E" w:rsidRDefault="007946CD" w:rsidP="007946CD">
      <w:pPr>
        <w:pStyle w:val="Gesetzestext"/>
      </w:pPr>
      <w:r w:rsidRPr="00C44D3E">
        <w:t xml:space="preserve">Das Land wird die Fortbildung der Lehrer im Fach Religion in gleicher Weise fördern wie die Fortbildung in den anderen Fächern. </w:t>
      </w:r>
    </w:p>
    <w:p w:rsidR="007946CD" w:rsidRPr="00C44D3E" w:rsidRDefault="007946CD" w:rsidP="007946CD">
      <w:pPr>
        <w:pStyle w:val="Paragraphenberschrift"/>
        <w:outlineLvl w:val="0"/>
      </w:pPr>
      <w:r w:rsidRPr="00C44D3E">
        <w:t xml:space="preserve">Zu Artikel 2 Absatz 3: </w:t>
      </w:r>
    </w:p>
    <w:p w:rsidR="007946CD" w:rsidRPr="00C44D3E" w:rsidRDefault="007946CD" w:rsidP="007946CD">
      <w:pPr>
        <w:pStyle w:val="Gesetzestext"/>
      </w:pPr>
      <w:r w:rsidRPr="00C44D3E">
        <w:t>Das Land wird die schulpraktische Ausbildung der Studenten der kirchlichen Erziehungswissenschaftlichen Hochschule in gleicher Weise sicherstellen wie diejenige der Studenten der Erziehungswisse</w:t>
      </w:r>
      <w:r w:rsidRPr="00C44D3E">
        <w:t>n</w:t>
      </w:r>
      <w:r w:rsidRPr="00C44D3E">
        <w:t>schaftlichen Hochschule des Landes.</w:t>
      </w:r>
    </w:p>
    <w:p w:rsidR="007946CD" w:rsidRPr="00C44D3E" w:rsidRDefault="007946CD" w:rsidP="007946CD">
      <w:pPr>
        <w:pStyle w:val="Gesetzestext"/>
      </w:pPr>
      <w:r w:rsidRPr="00C44D3E">
        <w:t xml:space="preserve">Mainz, den 29. April 1969. </w:t>
      </w:r>
    </w:p>
    <w:p w:rsidR="007946CD" w:rsidRDefault="007946CD" w:rsidP="007946CD">
      <w:pPr>
        <w:pStyle w:val="Gesetzestext"/>
        <w:jc w:val="left"/>
        <w:rPr>
          <w:lang w:val="de-DE"/>
        </w:rPr>
      </w:pPr>
      <w:r>
        <w:t xml:space="preserve">ALTMEIER </w:t>
      </w:r>
      <w:r>
        <w:rPr>
          <w:lang w:val="de-DE"/>
        </w:rPr>
        <w:br/>
      </w:r>
      <w:r w:rsidRPr="00C44D3E">
        <w:t>Ministerpräsident</w:t>
      </w:r>
    </w:p>
    <w:p w:rsidR="007946CD" w:rsidRDefault="007946CD" w:rsidP="007946CD">
      <w:pPr>
        <w:pStyle w:val="Gesetzestext"/>
        <w:jc w:val="left"/>
        <w:rPr>
          <w:lang w:val="de-DE"/>
        </w:rPr>
      </w:pPr>
    </w:p>
    <w:p w:rsidR="007946CD" w:rsidRPr="00041125" w:rsidRDefault="007946CD" w:rsidP="007946CD">
      <w:pPr>
        <w:pStyle w:val="Gesetzestext"/>
        <w:jc w:val="left"/>
        <w:rPr>
          <w:lang w:val="de-DE"/>
        </w:rPr>
      </w:pPr>
    </w:p>
    <w:p w:rsidR="007946CD" w:rsidRPr="00C44D3E" w:rsidRDefault="007946CD" w:rsidP="00D024E5">
      <w:pPr>
        <w:pStyle w:val="berschrift4"/>
        <w:numPr>
          <w:ilvl w:val="2"/>
          <w:numId w:val="26"/>
        </w:numPr>
      </w:pPr>
      <w:bookmarkStart w:id="169" w:name="_Toc353794739"/>
      <w:bookmarkStart w:id="170" w:name="_Toc353797022"/>
      <w:r w:rsidRPr="00C44D3E">
        <w:lastRenderedPageBreak/>
        <w:t>Vertrag zwischen dem Land Rheinland-Pfalz und dem Erzbistum Köln sowie den Bistümern Limburg, Mainz, Speyer und Trier über Fragen der Rechtsstellung und Vermögensverwaltung der Kathol</w:t>
      </w:r>
      <w:r w:rsidRPr="00C44D3E">
        <w:t>i</w:t>
      </w:r>
      <w:r w:rsidRPr="00C44D3E">
        <w:t>schen Kirche</w:t>
      </w:r>
      <w:bookmarkEnd w:id="169"/>
      <w:bookmarkEnd w:id="170"/>
    </w:p>
    <w:p w:rsidR="007946CD" w:rsidRPr="00C44D3E" w:rsidRDefault="007946CD" w:rsidP="007946CD">
      <w:pPr>
        <w:pStyle w:val="GesetzUntertitel"/>
      </w:pPr>
      <w:r w:rsidRPr="00C44D3E">
        <w:t xml:space="preserve">Vom </w:t>
      </w:r>
      <w:r>
        <w:rPr>
          <w:rStyle w:val="Fett"/>
          <w:b w:val="0"/>
          <w:bCs w:val="0"/>
        </w:rPr>
        <w:t>18.09.</w:t>
      </w:r>
      <w:r w:rsidRPr="00C44D3E">
        <w:rPr>
          <w:rStyle w:val="Fett"/>
          <w:b w:val="0"/>
          <w:bCs w:val="0"/>
        </w:rPr>
        <w:t xml:space="preserve">1975, in Kraft seit </w:t>
      </w:r>
      <w:r>
        <w:rPr>
          <w:rStyle w:val="Fett"/>
          <w:b w:val="0"/>
          <w:bCs w:val="0"/>
        </w:rPr>
        <w:t>0</w:t>
      </w:r>
      <w:r>
        <w:t>5.12.1975, Vertragsgesetz vom 10.11.1975 (GVBl. 1975 S. </w:t>
      </w:r>
      <w:r w:rsidRPr="00C44D3E">
        <w:t>398)</w:t>
      </w:r>
    </w:p>
    <w:p w:rsidR="007946CD" w:rsidRPr="00C44D3E" w:rsidRDefault="007946CD" w:rsidP="007946CD">
      <w:pPr>
        <w:pStyle w:val="Gesetzestext"/>
      </w:pPr>
      <w:r w:rsidRPr="00C44D3E">
        <w:t>Zwischen</w:t>
      </w:r>
    </w:p>
    <w:p w:rsidR="007946CD" w:rsidRPr="00C44D3E" w:rsidRDefault="007946CD" w:rsidP="007946CD">
      <w:pPr>
        <w:pStyle w:val="Gesetzestext"/>
      </w:pPr>
      <w:r w:rsidRPr="00C44D3E">
        <w:t>dem Land Rheinland-Pfalz, vertreten durch den Ministerpräside</w:t>
      </w:r>
      <w:r w:rsidRPr="00C44D3E">
        <w:t>n</w:t>
      </w:r>
      <w:r w:rsidRPr="00C44D3E">
        <w:t>ten, einerseits</w:t>
      </w:r>
    </w:p>
    <w:p w:rsidR="007946CD" w:rsidRPr="00C44D3E" w:rsidRDefault="007946CD" w:rsidP="007946CD">
      <w:pPr>
        <w:pStyle w:val="Gesetzestext"/>
      </w:pPr>
      <w:r w:rsidRPr="00C44D3E">
        <w:t>und</w:t>
      </w:r>
    </w:p>
    <w:p w:rsidR="007946CD" w:rsidRPr="00C44D3E" w:rsidRDefault="007946CD" w:rsidP="007946CD">
      <w:pPr>
        <w:pStyle w:val="Gesetzestext"/>
      </w:pPr>
      <w:r w:rsidRPr="00C44D3E">
        <w:t>dem Erzbistum Köln sowie den Bistümern Limburg, Mainz, Speyer und Trier, vertreten durch die zuständigen Ordinarien, die mit Z</w:t>
      </w:r>
      <w:r w:rsidRPr="00C44D3E">
        <w:t>u</w:t>
      </w:r>
      <w:r w:rsidRPr="00C44D3E">
        <w:t>stimmung des Heiligen Stuhles handeln, andererseits</w:t>
      </w:r>
    </w:p>
    <w:p w:rsidR="007946CD" w:rsidRDefault="007946CD" w:rsidP="007946CD">
      <w:pPr>
        <w:pStyle w:val="Gesetzestext"/>
        <w:rPr>
          <w:lang w:val="de-DE"/>
        </w:rPr>
      </w:pPr>
      <w:r w:rsidRPr="00C44D3E">
        <w:t>wird folgender Vertrag geschlossen:</w:t>
      </w:r>
    </w:p>
    <w:p w:rsidR="007946CD" w:rsidRPr="00C056A7" w:rsidRDefault="007946CD" w:rsidP="007946CD">
      <w:pPr>
        <w:pStyle w:val="Gesetzestext"/>
        <w:rPr>
          <w:lang w:val="de-DE"/>
        </w:rPr>
      </w:pPr>
    </w:p>
    <w:p w:rsidR="007946CD" w:rsidRPr="00C44D3E" w:rsidRDefault="007946CD" w:rsidP="007946CD">
      <w:pPr>
        <w:pStyle w:val="Paragraphenberschrift"/>
        <w:outlineLvl w:val="0"/>
      </w:pPr>
      <w:bookmarkStart w:id="171" w:name="KiVermVwVtrG_RP_Vertrag-Artikel1"/>
      <w:bookmarkEnd w:id="171"/>
      <w:r w:rsidRPr="00C44D3E">
        <w:t>Artikel 1</w:t>
      </w:r>
    </w:p>
    <w:p w:rsidR="007946CD" w:rsidRPr="00C44D3E" w:rsidRDefault="007946CD" w:rsidP="007946CD">
      <w:pPr>
        <w:pStyle w:val="Gesetzestext"/>
      </w:pPr>
      <w:bookmarkStart w:id="172" w:name="Vertrag-Artikel1-A1"/>
      <w:bookmarkEnd w:id="172"/>
      <w:r w:rsidRPr="00C44D3E">
        <w:t>(1) Die Bistümer, die Bischöflichen Stühle und die Domkapitel, die Kirchengemeinden und die aus ihnen gebildeten Kirchengemeindeverbände sind Kö</w:t>
      </w:r>
      <w:r w:rsidRPr="00C44D3E">
        <w:t>r</w:t>
      </w:r>
      <w:r w:rsidRPr="00C44D3E">
        <w:t>perschaften des öffentlichen Rechts.</w:t>
      </w:r>
    </w:p>
    <w:p w:rsidR="007946CD" w:rsidRPr="00C44D3E" w:rsidRDefault="007946CD" w:rsidP="007946CD">
      <w:pPr>
        <w:pStyle w:val="Gesetzestext"/>
      </w:pPr>
      <w:bookmarkStart w:id="173" w:name="Vertrag-Artikel1-A2"/>
      <w:bookmarkEnd w:id="173"/>
      <w:r w:rsidRPr="00C44D3E">
        <w:t>(2) Domkirchen sowie die rechtsfähigen kirchlichen Körperschaften, Anstalten und Stiftungen des öffentlichen Rechts werden in ihrer Rechtsstellung anerkannt. Dies gilt auch für die örtlichen Kirchenstiftungen und die örtlichen Pfründestiftungen im B</w:t>
      </w:r>
      <w:r w:rsidRPr="00C44D3E">
        <w:t>e</w:t>
      </w:r>
      <w:r w:rsidRPr="00C44D3E">
        <w:t>reich des Bistums Speyer.</w:t>
      </w:r>
    </w:p>
    <w:p w:rsidR="007946CD" w:rsidRPr="00C44D3E" w:rsidRDefault="007946CD" w:rsidP="007946CD">
      <w:pPr>
        <w:pStyle w:val="Gesetzestext"/>
      </w:pPr>
      <w:bookmarkStart w:id="174" w:name="Vertrag-Artikel1-A3"/>
      <w:bookmarkEnd w:id="174"/>
      <w:r w:rsidRPr="00C44D3E">
        <w:t>(3) Kirchlicher Dienst ist öffentlicher Dienst.</w:t>
      </w:r>
    </w:p>
    <w:p w:rsidR="007946CD" w:rsidRPr="00C44D3E" w:rsidRDefault="007946CD" w:rsidP="007946CD">
      <w:pPr>
        <w:pStyle w:val="Paragraphenberschrift"/>
        <w:outlineLvl w:val="0"/>
      </w:pPr>
      <w:bookmarkStart w:id="175" w:name="KiVermVwVtrG_RP_Vertrag-Artikel2"/>
      <w:bookmarkEnd w:id="175"/>
      <w:r w:rsidRPr="00C44D3E">
        <w:t>Artikel 2</w:t>
      </w:r>
    </w:p>
    <w:p w:rsidR="007946CD" w:rsidRPr="00C44D3E" w:rsidRDefault="007946CD" w:rsidP="007946CD">
      <w:pPr>
        <w:pStyle w:val="Gesetzestext"/>
      </w:pPr>
      <w:bookmarkStart w:id="176" w:name="Vertrag-Artikel2-A1"/>
      <w:bookmarkEnd w:id="176"/>
      <w:r w:rsidRPr="00C44D3E">
        <w:t>(1) Die Kirchengemeinden und die aus ihnen gebildeten Kirchengemeindeverbände erlangen die Rechtsfähigkeit mit ihrer Errichtung durch den jeweils zuständigen Diözesanbischof. Eine Ausfertigung der Errichtungsurkunde wird unverzüglich dem Kultusminister vorgelegt und im Staatsanzeiger für das Land Rheinland-Pfalz veröffentlicht. Entsprechendes gilt für die Umwandlung, Zusammenlegung und Aufh</w:t>
      </w:r>
      <w:r w:rsidRPr="00C44D3E">
        <w:t>e</w:t>
      </w:r>
      <w:r w:rsidRPr="00C44D3E">
        <w:t>bung dieser Körperschaften.</w:t>
      </w:r>
    </w:p>
    <w:p w:rsidR="007946CD" w:rsidRPr="00C44D3E" w:rsidRDefault="007946CD" w:rsidP="007946CD">
      <w:pPr>
        <w:pStyle w:val="Gesetzestext"/>
      </w:pPr>
      <w:bookmarkStart w:id="177" w:name="Vertrag-Artikel2-A2"/>
      <w:bookmarkEnd w:id="177"/>
      <w:r w:rsidRPr="00C44D3E">
        <w:t xml:space="preserve">(2) Bei der Bildung und Veränderung kirchlicher Anstalten und Stiftungen mit eigener Rechtspersönlichkeit wirken Bistümer und Land nach Richtlinien zusammen, die von den Vertragschließenden vereinbart werden. Im </w:t>
      </w:r>
      <w:r w:rsidR="005638F8" w:rsidRPr="00C44D3E">
        <w:t>Übrigen</w:t>
      </w:r>
      <w:r w:rsidRPr="00C44D3E">
        <w:t xml:space="preserve"> bleiben die Bestimmungen des Stiftung</w:t>
      </w:r>
      <w:r w:rsidRPr="00C44D3E">
        <w:t>s</w:t>
      </w:r>
      <w:r w:rsidRPr="00C44D3E">
        <w:t>gesetzes für Rheinland-Pfalz vom 22. April 1966 (GVBl. S. 95), zuletzt geändert durch § 2 des Landesgesetzes zur Einführung der Gemeindeordnung, Landkreisordnung und Bezirk</w:t>
      </w:r>
      <w:r w:rsidRPr="00C44D3E">
        <w:t>s</w:t>
      </w:r>
      <w:r w:rsidRPr="00C44D3E">
        <w:t>ordnung vom 14. Dezember 1973 (GVBl. S. 417), BS 401-1, in der jeweils geltenden Fassung unberührt.</w:t>
      </w:r>
    </w:p>
    <w:p w:rsidR="007946CD" w:rsidRPr="00C44D3E" w:rsidRDefault="007946CD" w:rsidP="007946CD">
      <w:pPr>
        <w:pStyle w:val="Paragraphenberschrift"/>
        <w:outlineLvl w:val="0"/>
      </w:pPr>
      <w:bookmarkStart w:id="178" w:name="KiVermVwVtrG_RP_Vertrag-Artikel3"/>
      <w:bookmarkEnd w:id="178"/>
      <w:r w:rsidRPr="00C44D3E">
        <w:t>Artikel 3</w:t>
      </w:r>
    </w:p>
    <w:p w:rsidR="007946CD" w:rsidRPr="00C44D3E" w:rsidRDefault="007946CD" w:rsidP="007946CD">
      <w:pPr>
        <w:pStyle w:val="Gesetzestext"/>
      </w:pPr>
      <w:bookmarkStart w:id="179" w:name="Vertrag-Artikel3-A1"/>
      <w:bookmarkEnd w:id="179"/>
      <w:r w:rsidRPr="00C44D3E">
        <w:t>(1) Die Vermögensverwaltung und die vermögensrechtliche Vertretung der kirchlichen Körperschaften, Anstalten und Stiftungen des öffentlichen Rechts werden durch kirchliche Rechtsetzung ger</w:t>
      </w:r>
      <w:r w:rsidRPr="00C44D3E">
        <w:t>e</w:t>
      </w:r>
      <w:r w:rsidRPr="00C44D3E">
        <w:t>gelt.</w:t>
      </w:r>
    </w:p>
    <w:p w:rsidR="005638F8" w:rsidRDefault="007946CD" w:rsidP="007946CD">
      <w:pPr>
        <w:pStyle w:val="Gesetzestext"/>
        <w:rPr>
          <w:lang w:val="de-DE"/>
        </w:rPr>
      </w:pPr>
      <w:bookmarkStart w:id="180" w:name="Vertrag-Artikel3-A2"/>
      <w:bookmarkEnd w:id="180"/>
      <w:r w:rsidRPr="00C44D3E">
        <w:t xml:space="preserve">(2) Das Land wird bestehende staatliche Bestimmungen über die Vermögensverwaltung und die vermögensrechtliche Vertretung der kirchlichen Körperschaften, Anstalten und Stiftungen des </w:t>
      </w:r>
    </w:p>
    <w:p w:rsidR="007946CD" w:rsidRPr="00C44D3E" w:rsidRDefault="007946CD" w:rsidP="007946CD">
      <w:pPr>
        <w:pStyle w:val="Gesetzestext"/>
      </w:pPr>
      <w:r w:rsidRPr="00C44D3E">
        <w:lastRenderedPageBreak/>
        <w:t>öffentlichen Rechts aufheben.</w:t>
      </w:r>
    </w:p>
    <w:p w:rsidR="007946CD" w:rsidRPr="00C44D3E" w:rsidRDefault="007946CD" w:rsidP="007946CD">
      <w:pPr>
        <w:pStyle w:val="Paragraphenberschrift"/>
        <w:outlineLvl w:val="0"/>
      </w:pPr>
      <w:bookmarkStart w:id="181" w:name="KiVermVwVtrG_RP_Vertrag-Artikel4"/>
      <w:bookmarkEnd w:id="181"/>
      <w:r w:rsidRPr="00C44D3E">
        <w:t>Artikel 4</w:t>
      </w:r>
    </w:p>
    <w:p w:rsidR="007946CD" w:rsidRPr="00C44D3E" w:rsidRDefault="007946CD" w:rsidP="007946CD">
      <w:pPr>
        <w:pStyle w:val="Gesetzestext"/>
      </w:pPr>
      <w:bookmarkStart w:id="182" w:name="Vertrag-Artikel4-A1"/>
      <w:bookmarkEnd w:id="182"/>
      <w:r w:rsidRPr="00C44D3E">
        <w:t>(1) Die Vorschriften der Bistümer über die vermögensrechtliche Vertretung der kirchlichen Körperschaften, rechtsfähigen Anstalten und Stiftungen des öffentlichen Rechts werden dem Kultusminister vor ihrem Erlaß vorgelegt. Die Vorschriften werden eine geordnete Vertretung der Institutionen gewährlei</w:t>
      </w:r>
      <w:r w:rsidRPr="00C44D3E">
        <w:t>s</w:t>
      </w:r>
      <w:r w:rsidRPr="00C44D3E">
        <w:t>ten.</w:t>
      </w:r>
    </w:p>
    <w:p w:rsidR="007946CD" w:rsidRPr="00C44D3E" w:rsidRDefault="007946CD" w:rsidP="007946CD">
      <w:pPr>
        <w:pStyle w:val="Gesetzestext"/>
      </w:pPr>
      <w:bookmarkStart w:id="183" w:name="Vertrag-Artikel4-A2"/>
      <w:bookmarkEnd w:id="183"/>
      <w:r w:rsidRPr="00C44D3E">
        <w:t>(2) Der Kultusminister kann Einspruch erheben, wenn eine ordnungsgemäße vermögensrechtliche Vertretung nicht gewährleistet erscheint. Der Einspruch ist bis zum Ablauf eines Monats seit der Vorlage zulässig. Die Bistümer sind bei Einspruch des Kultusministers gehalten, die betreffende Vorschrift zu überpr</w:t>
      </w:r>
      <w:r w:rsidRPr="00C44D3E">
        <w:t>ü</w:t>
      </w:r>
      <w:r w:rsidRPr="00C44D3E">
        <w:t>fen.</w:t>
      </w:r>
    </w:p>
    <w:p w:rsidR="007946CD" w:rsidRPr="00C44D3E" w:rsidRDefault="007946CD" w:rsidP="007946CD">
      <w:pPr>
        <w:pStyle w:val="Gesetzestext"/>
      </w:pPr>
      <w:bookmarkStart w:id="184" w:name="Vertrag-Artikel4-A3"/>
      <w:bookmarkEnd w:id="184"/>
      <w:r w:rsidRPr="00C44D3E">
        <w:t>(3) Die kirchlichen Bestimmungen über die vermögensrechtliche Vertretung der in Absatz 1 genannten Institutionen werden unverzüglich im Staatsanzeiger für das Land Rheinland-Pfalz und in den Amtsblättern der Bistümer veröffentlicht. Die Veröffentlichung im Staatsanzeiger wird auf Ersuchen des zuständigen Bistums durch den Kultusminister veranlaßt. Das gleiche gilt für die Bestimmungen über einen Genehmigungsvorbehalt von kirchlichen Oberbehörden und andere Vorschriften des kirchlichen Vermögensverwaltungsrechts, deren Veröffentl</w:t>
      </w:r>
      <w:r w:rsidRPr="00C44D3E">
        <w:t>i</w:t>
      </w:r>
      <w:r w:rsidRPr="00C44D3E">
        <w:t>chung der Sicherheit im Rechtsverkehr dient.</w:t>
      </w:r>
    </w:p>
    <w:p w:rsidR="007946CD" w:rsidRPr="00C44D3E" w:rsidRDefault="007946CD" w:rsidP="007946CD">
      <w:pPr>
        <w:pStyle w:val="Paragraphenberschrift"/>
        <w:outlineLvl w:val="0"/>
      </w:pPr>
      <w:bookmarkStart w:id="185" w:name="KiVermVwVtrG_RP_Vertrag-Artikel5"/>
      <w:bookmarkEnd w:id="185"/>
      <w:r w:rsidRPr="00C44D3E">
        <w:t>Artikel 5</w:t>
      </w:r>
    </w:p>
    <w:p w:rsidR="007946CD" w:rsidRPr="00C44D3E" w:rsidRDefault="007946CD" w:rsidP="007946CD">
      <w:pPr>
        <w:pStyle w:val="Gesetzestext"/>
      </w:pPr>
      <w:bookmarkStart w:id="186" w:name="Vertrag-Artikel5-A1"/>
      <w:bookmarkEnd w:id="186"/>
      <w:r w:rsidRPr="00C44D3E">
        <w:t>(1) Den in Artikel 1 Abs. 1 genannten kirchlichen Körperschaften, den örtlichen Kirchensti</w:t>
      </w:r>
      <w:r w:rsidRPr="00C44D3E">
        <w:t>f</w:t>
      </w:r>
      <w:r w:rsidRPr="00C44D3E">
        <w:t>tungen und Pfründestiftungen sowie den rechtsfähigen kirchlichen Anstalten, Stiftungen, Einrichtungen und Vereinen und den sonstigen rechtlich selbständigen Vermögen werden ihr Eigentum und andere Rechte an ihrem Vermögen im Umfang des Artikel 140 des Grundgesetzes für die Bundesrepublik Deutsc</w:t>
      </w:r>
      <w:r w:rsidRPr="00C44D3E">
        <w:t>h</w:t>
      </w:r>
      <w:r w:rsidRPr="00C44D3E">
        <w:t>land in Verbindung mit Artikel 138 Abs. 2 der deutschen Verfassung vom 11. August 1919 gewährlei</w:t>
      </w:r>
      <w:r w:rsidRPr="00C44D3E">
        <w:t>s</w:t>
      </w:r>
      <w:r w:rsidRPr="00C44D3E">
        <w:t>tet.</w:t>
      </w:r>
    </w:p>
    <w:p w:rsidR="007946CD" w:rsidRPr="00C44D3E" w:rsidRDefault="007946CD" w:rsidP="007946CD">
      <w:pPr>
        <w:pStyle w:val="Gesetzestext"/>
      </w:pPr>
      <w:bookmarkStart w:id="187" w:name="Vertrag-Artikel5-A2"/>
      <w:bookmarkEnd w:id="187"/>
      <w:r w:rsidRPr="00C44D3E">
        <w:t>(2) Die Landesbehörden werden bei der Anwendung enteignungsrechtlicher Vorschriften auf die kirchlichen Belange Rücksicht nehmen. Beabsichtigen kirchliche Körperschaften, Anstalten oder Stiftungen in Fällen der Enteignung oder der Veräußerung kirchlicher Grundstücke gleichwertige Ersat</w:t>
      </w:r>
      <w:r w:rsidRPr="00C44D3E">
        <w:t>z</w:t>
      </w:r>
      <w:r w:rsidRPr="00C44D3E">
        <w:t>stücke zu erwerben, werden die Landesbehörden ihnen bei der Erteilung von Genehmigungen, die nach besonderen Vorschriften des Grundstücksverkehrs vorgesehen sind, im Rahmen der geltenden gesetzlichen Besti</w:t>
      </w:r>
      <w:r w:rsidRPr="00C44D3E">
        <w:t>m</w:t>
      </w:r>
      <w:r w:rsidRPr="00C44D3E">
        <w:t>mungen entgegenkommen.</w:t>
      </w:r>
    </w:p>
    <w:p w:rsidR="007946CD" w:rsidRPr="00C44D3E" w:rsidRDefault="007946CD" w:rsidP="007946CD">
      <w:pPr>
        <w:pStyle w:val="Paragraphenberschrift"/>
        <w:outlineLvl w:val="0"/>
      </w:pPr>
      <w:bookmarkStart w:id="188" w:name="KiVermVwVtrG_RP_Vertrag-Artikel6"/>
      <w:bookmarkEnd w:id="188"/>
      <w:r w:rsidRPr="00C44D3E">
        <w:t>Artikel 6</w:t>
      </w:r>
    </w:p>
    <w:p w:rsidR="007946CD" w:rsidRPr="00C44D3E" w:rsidRDefault="007946CD" w:rsidP="007946CD">
      <w:pPr>
        <w:pStyle w:val="Gesetzestext"/>
      </w:pPr>
      <w:bookmarkStart w:id="189" w:name="Vertrag-Artikel6-A1"/>
      <w:bookmarkEnd w:id="189"/>
      <w:r w:rsidRPr="00C44D3E">
        <w:t>(1) Die Bistümer und Kirchengemeinden (Kirchengemeindeverbände) sind berechtigt, aufgrund eigener Steuerordnungen Kirchensteuern einschließlich Kirchgeld zu erheben. Das Land gewährleistet die Erhebung der Kirchensteuern nach Maßgabe dieses Vertrages und des staatlichen Kirchensteuerrechts.</w:t>
      </w:r>
    </w:p>
    <w:p w:rsidR="007946CD" w:rsidRPr="00C44D3E" w:rsidRDefault="007946CD" w:rsidP="007946CD">
      <w:pPr>
        <w:pStyle w:val="Gesetzestext"/>
      </w:pPr>
      <w:bookmarkStart w:id="190" w:name="Vertrag-Artikel6-A2"/>
      <w:bookmarkEnd w:id="190"/>
      <w:r w:rsidRPr="00C44D3E">
        <w:t>(2) Die Kirchensteuerordnungen und ihre Änderu</w:t>
      </w:r>
      <w:r w:rsidRPr="00C44D3E">
        <w:t>n</w:t>
      </w:r>
      <w:r w:rsidRPr="00C44D3E">
        <w:t>gen und Ergänzungen sowie die Beschlüsse über die Kirchensteuerhebesätze bedürfen der staatlichen Anerkennung.</w:t>
      </w:r>
    </w:p>
    <w:p w:rsidR="007946CD" w:rsidRDefault="007946CD" w:rsidP="007946CD">
      <w:pPr>
        <w:pStyle w:val="Gesetzestext"/>
        <w:rPr>
          <w:lang w:val="de-DE"/>
        </w:rPr>
      </w:pPr>
      <w:bookmarkStart w:id="191" w:name="Vertrag-Artikel6-A3"/>
      <w:bookmarkEnd w:id="191"/>
      <w:r w:rsidRPr="00C44D3E">
        <w:t>(3) Die Bistümer werden sich für die Bemessung der Kirchensteuern, die von den Finanzämtern veranlagt und erhoben werden, über einen einheitlichen Ste</w:t>
      </w:r>
      <w:r w:rsidRPr="00C44D3E">
        <w:t>u</w:t>
      </w:r>
      <w:r w:rsidRPr="00C44D3E">
        <w:t>ersatz verständigen.</w:t>
      </w:r>
    </w:p>
    <w:p w:rsidR="005638F8" w:rsidRPr="005638F8" w:rsidRDefault="005638F8" w:rsidP="007946CD">
      <w:pPr>
        <w:pStyle w:val="Gesetzestext"/>
        <w:rPr>
          <w:lang w:val="de-DE"/>
        </w:rPr>
      </w:pPr>
    </w:p>
    <w:p w:rsidR="007946CD" w:rsidRPr="00C44D3E" w:rsidRDefault="007946CD" w:rsidP="007946CD">
      <w:pPr>
        <w:pStyle w:val="Paragraphenberschrift"/>
        <w:outlineLvl w:val="0"/>
      </w:pPr>
      <w:bookmarkStart w:id="192" w:name="KiVermVwVtrG_RP_Vertrag-Artikel7"/>
      <w:bookmarkEnd w:id="192"/>
      <w:r w:rsidRPr="00C44D3E">
        <w:lastRenderedPageBreak/>
        <w:t>Artikel 7</w:t>
      </w:r>
    </w:p>
    <w:p w:rsidR="007946CD" w:rsidRPr="005638F8" w:rsidRDefault="007946CD" w:rsidP="007946CD">
      <w:pPr>
        <w:pStyle w:val="Gesetzestext"/>
        <w:rPr>
          <w:lang w:val="de-DE"/>
        </w:rPr>
      </w:pPr>
      <w:bookmarkStart w:id="193" w:name="Vertrag-Artikel7-A1"/>
      <w:bookmarkEnd w:id="193"/>
      <w:r w:rsidRPr="00C44D3E">
        <w:t>(1) Auf Antrag der Bistümer ist die Veranlagung und Erhebung der Kirchensteuern, die in Zuschlägen zur Einkommensteuer (Lohnsteuer) und zur Verm</w:t>
      </w:r>
      <w:r w:rsidRPr="00C44D3E">
        <w:t>ö</w:t>
      </w:r>
      <w:r w:rsidRPr="00C44D3E">
        <w:t>gensteuer oder nach Maßgabe des Einkommens erhoben werden, sowie die Verwaltung des Kirchgeldes in glaubensverschiedenen Ehen den Finanzämtern zu übertragen. Soweit die Einkommensteuer durch Steuerabzug vom Arbeitslohn in rheinland-pfälzischen Betriebsstätten erhoben wird, sind die Arbeitgeber verpflichtet, auch die Kirchensteuer nach den genehmigten Steuersätzen einzub</w:t>
      </w:r>
      <w:r w:rsidRPr="00C44D3E">
        <w:t>e</w:t>
      </w:r>
      <w:r w:rsidRPr="00C44D3E">
        <w:t>halten und abzuführen. Das Land erhält eine angemessene Entschädigung für die Verwaltung der Kirchensteuer in Form eines Vomhundertsatzes des durch die Finanzkassen vereinnahmten Aufkommens, der zwischen den Vertragschließenden zu vereinbaren ist. Die Finanzämter erteilen den von den Bistümern genannten Stellen Auskunft über die ihnen zur Ve</w:t>
      </w:r>
      <w:r w:rsidRPr="00C44D3E">
        <w:t>r</w:t>
      </w:r>
      <w:r w:rsidRPr="00C44D3E">
        <w:t>anlagung und Erhebung übertragenen Kirchensteuern.</w:t>
      </w:r>
    </w:p>
    <w:p w:rsidR="007946CD" w:rsidRPr="00C44D3E" w:rsidRDefault="007946CD" w:rsidP="007946CD">
      <w:pPr>
        <w:pStyle w:val="Gesetzestext"/>
      </w:pPr>
      <w:r w:rsidRPr="00C44D3E">
        <w:t>(2) Auf Antrag der Bistümer ist die Veranlagung und Erhebung der Kirchensteuern, die nach Maßg</w:t>
      </w:r>
      <w:r w:rsidRPr="00C44D3E">
        <w:t>a</w:t>
      </w:r>
      <w:r w:rsidRPr="00C44D3E">
        <w:t>be der Grundsteuerbeträge oder des Grundbesitzes erhoben werden, den Gemeinden zu übertragen. Absatz 1 Satz 3 und 4 gilt entsprechend.</w:t>
      </w:r>
    </w:p>
    <w:p w:rsidR="007946CD" w:rsidRPr="00C44D3E" w:rsidRDefault="007946CD" w:rsidP="007946CD">
      <w:pPr>
        <w:pStyle w:val="Gesetzestext"/>
      </w:pPr>
      <w:r w:rsidRPr="00C44D3E">
        <w:t>(3) Die Vollstreckung der Kirchensteuer ist auf Antrag der Bistümer den Finanzämtern bzw. Gemeinden zu übertragen, die mit der Veranlagung und Erhebung der Kirchensteuern betraut sind. Kirchgeldbesche</w:t>
      </w:r>
      <w:r w:rsidRPr="00C44D3E">
        <w:t>i</w:t>
      </w:r>
      <w:r w:rsidRPr="00C44D3E">
        <w:t>de, die den Voraussetzungen des Kirchensteuergesetzes entsprechen, können nach dem Landesverwaltungsvollstreckungsgesetz vollstreckt werden; Vollstr</w:t>
      </w:r>
      <w:r w:rsidRPr="00C44D3E">
        <w:t>e</w:t>
      </w:r>
      <w:r w:rsidRPr="00C44D3E">
        <w:t>ckungshilfe wird gewährt.</w:t>
      </w:r>
    </w:p>
    <w:p w:rsidR="007946CD" w:rsidRPr="00C44D3E" w:rsidRDefault="007946CD" w:rsidP="007946CD">
      <w:pPr>
        <w:pStyle w:val="Paragraphenberschrift"/>
        <w:outlineLvl w:val="0"/>
      </w:pPr>
      <w:bookmarkStart w:id="194" w:name="KiVermVwVtrG_RP_Vertrag-Artikel8"/>
      <w:bookmarkEnd w:id="194"/>
      <w:r w:rsidRPr="00C44D3E">
        <w:t>Artikel 8</w:t>
      </w:r>
    </w:p>
    <w:p w:rsidR="007946CD" w:rsidRPr="00C44D3E" w:rsidRDefault="007946CD" w:rsidP="007946CD">
      <w:pPr>
        <w:pStyle w:val="Gesetzestext"/>
      </w:pPr>
      <w:bookmarkStart w:id="195" w:name="Vertrag-Artikel8-A1"/>
      <w:bookmarkEnd w:id="195"/>
      <w:r w:rsidRPr="00C44D3E">
        <w:t>Die Bistümer, die Kirchengemeinden (Kirchengemeindeverbände) sowie im Bereich des Bistums Speyer auch die örtlichen Kirchenstiftungen sind berechtigt, von ihren Angehörigen freiwillige Abgaben für kirchliche Zwecke zu sammeln.</w:t>
      </w:r>
    </w:p>
    <w:p w:rsidR="007946CD" w:rsidRPr="00C44D3E" w:rsidRDefault="007946CD" w:rsidP="007946CD">
      <w:pPr>
        <w:pStyle w:val="Paragraphenberschrift"/>
        <w:outlineLvl w:val="0"/>
      </w:pPr>
      <w:bookmarkStart w:id="196" w:name="KiVermVwVtrG_RP_Vertrag-Artikel9"/>
      <w:bookmarkEnd w:id="196"/>
      <w:r w:rsidRPr="00C44D3E">
        <w:t>Artikel 9</w:t>
      </w:r>
    </w:p>
    <w:p w:rsidR="007946CD" w:rsidRPr="00C44D3E" w:rsidRDefault="007946CD" w:rsidP="007946CD">
      <w:pPr>
        <w:pStyle w:val="Gesetzestext"/>
      </w:pPr>
      <w:bookmarkStart w:id="197" w:name="Vertrag-Artikel9-A1"/>
      <w:bookmarkEnd w:id="197"/>
      <w:r w:rsidRPr="00C44D3E">
        <w:t>Auf Landesrecht beruhende Gebührenbefreiungen für das Land, auch soweit sie die Befreiung von Beurkundungs- und Beglaubigungsgebühren gewähren, gelten auch für die Bistümer, die Kirchengemeinden und ihre öffentlich-rechtlichen Verbände, Anstalten, Stiftungen und die sonstigen rechtlich selbständigen Vermögen.</w:t>
      </w:r>
    </w:p>
    <w:p w:rsidR="007946CD" w:rsidRPr="00C44D3E" w:rsidRDefault="007946CD" w:rsidP="007946CD">
      <w:pPr>
        <w:pStyle w:val="Paragraphenberschrift"/>
        <w:outlineLvl w:val="0"/>
      </w:pPr>
      <w:bookmarkStart w:id="198" w:name="KiVermVwVtrG_RP_Vertrag-Artikel10"/>
      <w:bookmarkEnd w:id="198"/>
      <w:r w:rsidRPr="00C44D3E">
        <w:t>Artikel 10</w:t>
      </w:r>
    </w:p>
    <w:p w:rsidR="007946CD" w:rsidRPr="00C44D3E" w:rsidRDefault="007946CD" w:rsidP="007946CD">
      <w:pPr>
        <w:pStyle w:val="Gesetzestext"/>
      </w:pPr>
      <w:bookmarkStart w:id="199" w:name="Vertrag-Artikel10-A1"/>
      <w:bookmarkEnd w:id="199"/>
      <w:r w:rsidRPr="00C44D3E">
        <w:t>Die Landesregierung und die Bistümer werden sich vor der Regelung von Angelegenheiten, die die be</w:t>
      </w:r>
      <w:r w:rsidRPr="00C44D3E">
        <w:t>i</w:t>
      </w:r>
      <w:r w:rsidRPr="00C44D3E">
        <w:t>derseitigen Interessen berühren, ins Benehmen setzen und sich zur Besprechung solcher Fragen zur Ve</w:t>
      </w:r>
      <w:r w:rsidRPr="00C44D3E">
        <w:t>r</w:t>
      </w:r>
      <w:r w:rsidRPr="00C44D3E">
        <w:t>fügung stellen.</w:t>
      </w:r>
    </w:p>
    <w:p w:rsidR="007946CD" w:rsidRPr="00C44D3E" w:rsidRDefault="007946CD" w:rsidP="007946CD">
      <w:pPr>
        <w:pStyle w:val="Paragraphenberschrift"/>
        <w:outlineLvl w:val="0"/>
      </w:pPr>
      <w:bookmarkStart w:id="200" w:name="KiVermVwVtrG_RP_Vertrag-Artikel11"/>
      <w:bookmarkEnd w:id="200"/>
      <w:r w:rsidRPr="00C44D3E">
        <w:t>Artikel</w:t>
      </w:r>
      <w:r w:rsidRPr="00885674">
        <w:t> 11</w:t>
      </w:r>
    </w:p>
    <w:p w:rsidR="007946CD" w:rsidRPr="00C44D3E" w:rsidRDefault="007946CD" w:rsidP="007946CD">
      <w:pPr>
        <w:pStyle w:val="Gesetzestext"/>
      </w:pPr>
      <w:bookmarkStart w:id="201" w:name="Vertrag-Artikel11-A1"/>
      <w:bookmarkEnd w:id="201"/>
      <w:r w:rsidRPr="00C44D3E">
        <w:t>Die Vertragschließenden werden eine etwa in Z</w:t>
      </w:r>
      <w:r w:rsidRPr="00C44D3E">
        <w:t>u</w:t>
      </w:r>
      <w:r w:rsidRPr="00C44D3E">
        <w:t>kunft auftretende Meinungsverschiedenheit über die Auslegung einer Bestimmung dieses Vertrages auf freundschaftliche Weise zu bese</w:t>
      </w:r>
      <w:r w:rsidRPr="00C44D3E">
        <w:t>i</w:t>
      </w:r>
      <w:r w:rsidRPr="00C44D3E">
        <w:t>tigen suchen.</w:t>
      </w:r>
    </w:p>
    <w:p w:rsidR="007946CD" w:rsidRPr="00C44D3E" w:rsidRDefault="007946CD" w:rsidP="007946CD">
      <w:pPr>
        <w:pStyle w:val="Paragraphenberschrift"/>
        <w:outlineLvl w:val="0"/>
      </w:pPr>
      <w:bookmarkStart w:id="202" w:name="KiVermVwVtrG_RP_Vertrag-Artikel12"/>
      <w:bookmarkEnd w:id="202"/>
      <w:r w:rsidRPr="00C44D3E">
        <w:t>Artikel 12</w:t>
      </w:r>
    </w:p>
    <w:p w:rsidR="007946CD" w:rsidRPr="00C44D3E" w:rsidRDefault="007946CD" w:rsidP="007946CD">
      <w:pPr>
        <w:pStyle w:val="Gesetzestext"/>
      </w:pPr>
      <w:bookmarkStart w:id="203" w:name="Vertrag-Artikel12-A1"/>
      <w:bookmarkEnd w:id="203"/>
      <w:r w:rsidRPr="00C44D3E">
        <w:t>Der vorliegende Vertrag bedarf auf der Seite des Landes der Zustimmung des Landtages. Er tritt an dem Tag in Kraft, an dem die Apostolische Nunti</w:t>
      </w:r>
      <w:r w:rsidRPr="00C44D3E">
        <w:t>a</w:t>
      </w:r>
      <w:r w:rsidRPr="00C44D3E">
        <w:t>tur in Bonn-Bad Godesberg dem Land Rheinland-Pfalz die Zustimmung des Heiligen Stuhls zu dem Vertragsinhalt in einer Note mitteilt.</w:t>
      </w:r>
    </w:p>
    <w:p w:rsidR="007946CD" w:rsidRPr="00C44D3E" w:rsidRDefault="007946CD" w:rsidP="007946CD">
      <w:pPr>
        <w:pStyle w:val="Gesetzestext"/>
      </w:pPr>
      <w:r w:rsidRPr="00C44D3E">
        <w:t>Zu Urkund dessen ist dieser Vertrag in sechsfacher Urschrift unterzeichnet worden.</w:t>
      </w:r>
    </w:p>
    <w:p w:rsidR="007946CD" w:rsidRDefault="007946CD" w:rsidP="007946CD">
      <w:pPr>
        <w:pStyle w:val="Gesetzestext"/>
        <w:rPr>
          <w:lang w:val="de-DE"/>
        </w:rPr>
      </w:pPr>
      <w:r>
        <w:lastRenderedPageBreak/>
        <w:t>Mainz, den 18. September 1975</w:t>
      </w:r>
    </w:p>
    <w:p w:rsidR="007946CD" w:rsidRDefault="007946CD" w:rsidP="007946CD">
      <w:pPr>
        <w:pStyle w:val="Gesetzestext"/>
        <w:rPr>
          <w:lang w:val="de-DE"/>
        </w:rPr>
      </w:pPr>
      <w:r w:rsidRPr="00C44D3E">
        <w:t>Für das Land R</w:t>
      </w:r>
      <w:r>
        <w:t xml:space="preserve">heinland-Pfalz Dr. Helmut Kohl </w:t>
      </w:r>
    </w:p>
    <w:p w:rsidR="007946CD" w:rsidRDefault="007946CD" w:rsidP="007946CD">
      <w:pPr>
        <w:pStyle w:val="Gesetzestext"/>
        <w:rPr>
          <w:lang w:val="de-DE"/>
        </w:rPr>
      </w:pPr>
      <w:r w:rsidRPr="00C44D3E">
        <w:t>Für das Erzbistum Köln Professor Dr. Joseph Kard</w:t>
      </w:r>
      <w:r w:rsidRPr="00C44D3E">
        <w:t>i</w:t>
      </w:r>
      <w:r w:rsidRPr="00C44D3E">
        <w:t xml:space="preserve">nal </w:t>
      </w:r>
      <w:r>
        <w:t>Höffner</w:t>
      </w:r>
    </w:p>
    <w:p w:rsidR="007946CD" w:rsidRDefault="007946CD" w:rsidP="007946CD">
      <w:pPr>
        <w:pStyle w:val="Gesetzestext"/>
        <w:rPr>
          <w:lang w:val="de-DE"/>
        </w:rPr>
      </w:pPr>
      <w:r w:rsidRPr="00C44D3E">
        <w:t>Für das B</w:t>
      </w:r>
      <w:r>
        <w:t>istum Limburg Dr. Wilhelm Kempf</w:t>
      </w:r>
    </w:p>
    <w:p w:rsidR="007946CD" w:rsidRDefault="007946CD" w:rsidP="007946CD">
      <w:pPr>
        <w:pStyle w:val="Gesetzestext"/>
        <w:rPr>
          <w:lang w:val="de-DE"/>
        </w:rPr>
      </w:pPr>
      <w:r w:rsidRPr="00C44D3E">
        <w:t>Für das Bistum Mainz Professo</w:t>
      </w:r>
      <w:r>
        <w:t>r Dr. Dr. Hermann Kardinal Volk</w:t>
      </w:r>
    </w:p>
    <w:p w:rsidR="007946CD" w:rsidRDefault="007946CD" w:rsidP="007946CD">
      <w:pPr>
        <w:pStyle w:val="Gesetzestext"/>
        <w:rPr>
          <w:lang w:val="de-DE"/>
        </w:rPr>
      </w:pPr>
      <w:r w:rsidRPr="00C44D3E">
        <w:t>Für das Bistum Speyer Professor Dr. Friedrich We</w:t>
      </w:r>
      <w:r w:rsidRPr="00C44D3E">
        <w:t>t</w:t>
      </w:r>
      <w:r>
        <w:t>ter</w:t>
      </w:r>
    </w:p>
    <w:p w:rsidR="007946CD" w:rsidRDefault="007946CD" w:rsidP="007946CD">
      <w:pPr>
        <w:pStyle w:val="Gesetzestext"/>
        <w:rPr>
          <w:lang w:val="de-DE"/>
        </w:rPr>
      </w:pPr>
      <w:r w:rsidRPr="00C44D3E">
        <w:t>Für das Bistum Trier Dr. Bernhard Stein</w:t>
      </w:r>
    </w:p>
    <w:p w:rsidR="007946CD" w:rsidRPr="00C056A7" w:rsidRDefault="007946CD" w:rsidP="007946CD">
      <w:pPr>
        <w:pStyle w:val="Gesetzestext"/>
        <w:rPr>
          <w:lang w:val="de-DE"/>
        </w:rPr>
      </w:pPr>
    </w:p>
    <w:p w:rsidR="007946CD" w:rsidRPr="00C44D3E" w:rsidRDefault="007946CD" w:rsidP="007946CD">
      <w:pPr>
        <w:pStyle w:val="Gesetzesabschnittsberschrift"/>
        <w:outlineLvl w:val="0"/>
      </w:pPr>
      <w:r w:rsidRPr="00C44D3E">
        <w:t>Schlussprotokoll</w:t>
      </w:r>
    </w:p>
    <w:p w:rsidR="007946CD" w:rsidRPr="00C44D3E" w:rsidRDefault="007946CD" w:rsidP="007946CD">
      <w:pPr>
        <w:pStyle w:val="Gesetzestext"/>
      </w:pPr>
      <w:r w:rsidRPr="00C44D3E">
        <w:t>Bei der Unterzeichnung des am heutigen Tage geschlossenen Vertrages des Landes Rhei</w:t>
      </w:r>
      <w:r w:rsidRPr="00C44D3E">
        <w:t>n</w:t>
      </w:r>
      <w:r w:rsidRPr="00C44D3E">
        <w:t>land-Pfalz mit dem Erzbistum Köln sowie den Bistümern Limburg, Mainz, Speyer und Trier sind folgende übereinstimmende Erklärungen abgegeben worden, die einen integrierenden Bestandteil des Vertrages bi</w:t>
      </w:r>
      <w:r w:rsidRPr="00C44D3E">
        <w:t>l</w:t>
      </w:r>
      <w:r w:rsidRPr="00C44D3E">
        <w:t>den:</w:t>
      </w:r>
    </w:p>
    <w:p w:rsidR="007946CD" w:rsidRPr="00C44D3E" w:rsidRDefault="007946CD" w:rsidP="007946CD">
      <w:pPr>
        <w:pStyle w:val="Paragraphenberschrift"/>
        <w:outlineLvl w:val="0"/>
      </w:pPr>
      <w:r w:rsidRPr="00C44D3E">
        <w:t>Zu Artikel 1 Absatz 3 :</w:t>
      </w:r>
    </w:p>
    <w:p w:rsidR="007946CD" w:rsidRPr="00C44D3E" w:rsidRDefault="007946CD" w:rsidP="007946CD">
      <w:pPr>
        <w:pStyle w:val="Gesetzestext"/>
      </w:pPr>
      <w:r w:rsidRPr="00C44D3E">
        <w:t>In Auswirkung dieses Grundsatzes wird das Land dem Charakter des kirchlichen Dienstes als öffentlichem Dienst in seiner Gesetzgebung und Verwa</w:t>
      </w:r>
      <w:r w:rsidRPr="00C44D3E">
        <w:t>l</w:t>
      </w:r>
      <w:r w:rsidRPr="00C44D3E">
        <w:t>tung Rechnung tragen.</w:t>
      </w:r>
    </w:p>
    <w:p w:rsidR="007946CD" w:rsidRPr="00C44D3E" w:rsidRDefault="007946CD" w:rsidP="007946CD">
      <w:pPr>
        <w:pStyle w:val="Paragraphenberschrift"/>
        <w:outlineLvl w:val="0"/>
      </w:pPr>
      <w:r w:rsidRPr="00C44D3E">
        <w:t>Zu Artikel 6 Absatz 2 :</w:t>
      </w:r>
    </w:p>
    <w:p w:rsidR="007946CD" w:rsidRPr="00C44D3E" w:rsidRDefault="007946CD" w:rsidP="007946CD">
      <w:pPr>
        <w:pStyle w:val="Gesetzestext"/>
      </w:pPr>
      <w:r w:rsidRPr="00C44D3E">
        <w:t>Das Anerkennungsverfahren richtet sich vorbehal</w:t>
      </w:r>
      <w:r w:rsidRPr="00C44D3E">
        <w:t>t</w:t>
      </w:r>
      <w:r w:rsidRPr="00C44D3E">
        <w:t>lich späterer anderweitiger gesetzlicher Regelung nach den Vorschriften des rheinland-pfälzischen Kirchensteuergesetzes vom 24. Februar 1971 (GVBl. S. 59), geändert durch Gesetz vom 3. Dezember 1974 (GVBl. S. 577), BS 222-31, in der jeweils geltenden Fa</w:t>
      </w:r>
      <w:r w:rsidRPr="00C44D3E">
        <w:t>s</w:t>
      </w:r>
      <w:r w:rsidRPr="00C44D3E">
        <w:t>sung.</w:t>
      </w:r>
    </w:p>
    <w:p w:rsidR="007946CD" w:rsidRPr="00C44D3E" w:rsidRDefault="007946CD" w:rsidP="007946CD">
      <w:pPr>
        <w:pStyle w:val="Paragraphenberschrift"/>
        <w:outlineLvl w:val="0"/>
      </w:pPr>
      <w:r w:rsidRPr="00C44D3E">
        <w:t>Zu Artikel 7 Absatz 1 und 2 :</w:t>
      </w:r>
    </w:p>
    <w:p w:rsidR="007946CD" w:rsidRPr="00C44D3E" w:rsidRDefault="007946CD" w:rsidP="007946CD">
      <w:pPr>
        <w:pStyle w:val="Gesetzestext"/>
      </w:pPr>
      <w:bookmarkStart w:id="204" w:name="Vertrag-Artikel12-A1-2"/>
      <w:bookmarkEnd w:id="204"/>
      <w:r w:rsidRPr="00C44D3E">
        <w:t>(1) Die Unterlagen, deren die Bistümer und Kirchengemeinden aus steuerlichen Gründen bedürfen (ei</w:t>
      </w:r>
      <w:r w:rsidRPr="00C44D3E">
        <w:t>n</w:t>
      </w:r>
      <w:r w:rsidRPr="00C44D3E">
        <w:t>schließlich der Angaben über die Konfessionszugehörigkeit), sind ihnen auf Anforderung von den zuständigen Landes- und Gemeindebehörden mitzuteilen. Die zuständigen Landes- und Gemeindebehörden sind insoweit zur Mitteilung befugt.</w:t>
      </w:r>
    </w:p>
    <w:p w:rsidR="007946CD" w:rsidRPr="00C44D3E" w:rsidRDefault="007946CD" w:rsidP="007946CD">
      <w:pPr>
        <w:pStyle w:val="Gesetzestext"/>
      </w:pPr>
      <w:bookmarkStart w:id="205" w:name="Vertrag-Artikel12-A2"/>
      <w:bookmarkEnd w:id="205"/>
      <w:r w:rsidRPr="00C44D3E">
        <w:t>(2) Für die Mitteilung der Besteuerungsunterlagen sind folgende Verfahren vorgesehen:</w:t>
      </w:r>
    </w:p>
    <w:p w:rsidR="007946CD" w:rsidRPr="00C44D3E" w:rsidRDefault="007946CD" w:rsidP="00D024E5">
      <w:pPr>
        <w:pStyle w:val="Gesetzestext"/>
        <w:numPr>
          <w:ilvl w:val="1"/>
          <w:numId w:val="13"/>
        </w:numPr>
      </w:pPr>
      <w:r w:rsidRPr="00C44D3E">
        <w:t>Soweit Besteuerungsunterlagen im maschinellen Verfahren gewonnen werden, werden sie den von den Bistümern beauftragten Stellen auf maschinenlesbaren Datenträgern mitgeteilt. Die beauftragten Stellen sind verpflichtet, die Daten nur an die jeweils Berechtigten weiterzugeben bzw. für die jeweils Berechti</w:t>
      </w:r>
      <w:r w:rsidRPr="00C44D3E">
        <w:t>g</w:t>
      </w:r>
      <w:r w:rsidRPr="00C44D3E">
        <w:t>ten zu verarbeiten.</w:t>
      </w:r>
    </w:p>
    <w:p w:rsidR="007946CD" w:rsidRPr="00C44D3E" w:rsidRDefault="007946CD" w:rsidP="00D024E5">
      <w:pPr>
        <w:pStyle w:val="Gesetzestext"/>
        <w:numPr>
          <w:ilvl w:val="1"/>
          <w:numId w:val="13"/>
        </w:numPr>
      </w:pPr>
      <w:r w:rsidRPr="00C44D3E">
        <w:t>Soweit die Besteuerungsunterlagen im manuellen Verfahren gewonnen werden, erteilen die Finanzämter die für die Durchführung der Besteuerung erforderlichen Auskünfte an die B</w:t>
      </w:r>
      <w:r w:rsidRPr="00C44D3E">
        <w:t>e</w:t>
      </w:r>
      <w:r w:rsidRPr="00C44D3E">
        <w:t>rechtigten.</w:t>
      </w:r>
    </w:p>
    <w:p w:rsidR="007946CD" w:rsidRPr="00C44D3E" w:rsidRDefault="007946CD" w:rsidP="007946CD">
      <w:pPr>
        <w:pStyle w:val="Gesetzestext"/>
      </w:pPr>
      <w:r w:rsidRPr="00C44D3E">
        <w:lastRenderedPageBreak/>
        <w:t>Die von den Bistümern benannten Stellen e</w:t>
      </w:r>
      <w:r w:rsidRPr="00C44D3E">
        <w:t>r</w:t>
      </w:r>
      <w:r w:rsidRPr="00C44D3E">
        <w:t>halten Einsicht in die Veranlagungskartei (V-Kartei) und in die Lohnsteuerkarten.</w:t>
      </w:r>
    </w:p>
    <w:p w:rsidR="007946CD" w:rsidRPr="00C44D3E" w:rsidRDefault="007946CD" w:rsidP="007946CD">
      <w:pPr>
        <w:pStyle w:val="Gesetzestext"/>
      </w:pPr>
      <w:r w:rsidRPr="00C44D3E">
        <w:t>Das Steuergeheimnis ist zu wahren.</w:t>
      </w:r>
    </w:p>
    <w:p w:rsidR="007946CD" w:rsidRPr="00C44D3E" w:rsidRDefault="007946CD" w:rsidP="007946CD">
      <w:pPr>
        <w:pStyle w:val="Gesetzestext"/>
      </w:pPr>
      <w:bookmarkStart w:id="206" w:name="Vertrag-Artikel12-A3"/>
      <w:bookmarkEnd w:id="206"/>
      <w:r w:rsidRPr="00C44D3E">
        <w:t>(3) Die Gemeindebehörden verfahren für ihre Ste</w:t>
      </w:r>
      <w:r w:rsidRPr="00C44D3E">
        <w:t>u</w:t>
      </w:r>
      <w:r w:rsidRPr="00C44D3E">
        <w:t>ern entsprechend.</w:t>
      </w:r>
    </w:p>
    <w:p w:rsidR="007946CD" w:rsidRPr="00C44D3E" w:rsidRDefault="007946CD" w:rsidP="007946CD">
      <w:pPr>
        <w:pStyle w:val="Paragraphenberschrift"/>
        <w:outlineLvl w:val="0"/>
      </w:pPr>
      <w:r w:rsidRPr="00C44D3E">
        <w:t>Zu Artikel 7 Absatz 3 :</w:t>
      </w:r>
    </w:p>
    <w:p w:rsidR="007946CD" w:rsidRDefault="007946CD" w:rsidP="007946CD">
      <w:pPr>
        <w:pStyle w:val="Gesetzestext"/>
        <w:rPr>
          <w:lang w:val="de-DE"/>
        </w:rPr>
      </w:pPr>
      <w:r w:rsidRPr="00C44D3E">
        <w:t>Die Vollstreckungsmöglichkeit durch die Gemeinden und Kreise steht unter dem Vorbehalt einer entspr</w:t>
      </w:r>
      <w:r w:rsidRPr="00C44D3E">
        <w:t>e</w:t>
      </w:r>
      <w:r w:rsidRPr="00C44D3E">
        <w:t>chenden Bestimmung des rheinland-pfälzischen Kirchensteuergesetzes.</w:t>
      </w:r>
    </w:p>
    <w:p w:rsidR="007946CD" w:rsidRPr="00C44D3E" w:rsidRDefault="007946CD" w:rsidP="007946CD">
      <w:pPr>
        <w:pStyle w:val="Paragraphenberschrift"/>
        <w:outlineLvl w:val="0"/>
      </w:pPr>
      <w:r w:rsidRPr="00C44D3E">
        <w:t>Zu Artikel 11 :</w:t>
      </w:r>
    </w:p>
    <w:p w:rsidR="007946CD" w:rsidRPr="00C44D3E" w:rsidRDefault="007946CD" w:rsidP="007946CD">
      <w:pPr>
        <w:pStyle w:val="Gesetzestext"/>
      </w:pPr>
      <w:r w:rsidRPr="00C44D3E">
        <w:t>Falls das Land in einer Vereinbarung den Evangelischen Landeskirchen über den vorliegenden Vertrag hinausgehende weitere oder andere diesen Vertrag berührende Rechte gewähren sollte, wird es den Inhalt dieses Vertrages einer Überprüfung unterziehen, so daß die Grun</w:t>
      </w:r>
      <w:r w:rsidRPr="00C44D3E">
        <w:t>d</w:t>
      </w:r>
      <w:r w:rsidRPr="00C44D3E">
        <w:t>sätze der Parität gewährt werden.</w:t>
      </w:r>
    </w:p>
    <w:p w:rsidR="007946CD" w:rsidRDefault="007946CD" w:rsidP="007946CD">
      <w:pPr>
        <w:pStyle w:val="Gesetzestext"/>
        <w:rPr>
          <w:lang w:val="de-DE"/>
        </w:rPr>
      </w:pPr>
      <w:r>
        <w:t>Mainz, den 18. September 1975</w:t>
      </w:r>
    </w:p>
    <w:p w:rsidR="007946CD" w:rsidRDefault="007946CD" w:rsidP="007946CD">
      <w:pPr>
        <w:pStyle w:val="Gesetzestext"/>
        <w:rPr>
          <w:lang w:val="de-DE"/>
        </w:rPr>
      </w:pPr>
      <w:r w:rsidRPr="00C44D3E">
        <w:t xml:space="preserve">Für das Land </w:t>
      </w:r>
      <w:r>
        <w:t>Rheinland-Pfalz Dr. Helmut Kohl</w:t>
      </w:r>
    </w:p>
    <w:p w:rsidR="007946CD" w:rsidRDefault="007946CD" w:rsidP="007946CD">
      <w:pPr>
        <w:pStyle w:val="Gesetzestext"/>
        <w:rPr>
          <w:lang w:val="de-DE"/>
        </w:rPr>
      </w:pPr>
      <w:r w:rsidRPr="00C44D3E">
        <w:t>Für das Erzbistum Köln Professor Dr. Joseph Kard</w:t>
      </w:r>
      <w:r w:rsidRPr="00C44D3E">
        <w:t>i</w:t>
      </w:r>
      <w:r>
        <w:t>nal Höffner</w:t>
      </w:r>
    </w:p>
    <w:p w:rsidR="007946CD" w:rsidRDefault="007946CD" w:rsidP="007946CD">
      <w:pPr>
        <w:pStyle w:val="Gesetzestext"/>
        <w:rPr>
          <w:lang w:val="de-DE"/>
        </w:rPr>
      </w:pPr>
      <w:r w:rsidRPr="00C44D3E">
        <w:t>Für das B</w:t>
      </w:r>
      <w:r>
        <w:t>istum Limburg Dr. Wilhelm Kempf</w:t>
      </w:r>
    </w:p>
    <w:p w:rsidR="007946CD" w:rsidRDefault="007946CD" w:rsidP="007946CD">
      <w:pPr>
        <w:pStyle w:val="Gesetzestext"/>
        <w:rPr>
          <w:lang w:val="de-DE"/>
        </w:rPr>
      </w:pPr>
      <w:r w:rsidRPr="00C44D3E">
        <w:t>Für das Bistum Mainz Professo</w:t>
      </w:r>
      <w:r>
        <w:t>r Dr. Dr. Hermann Kardinal Volk</w:t>
      </w:r>
    </w:p>
    <w:p w:rsidR="007946CD" w:rsidRDefault="007946CD" w:rsidP="007946CD">
      <w:pPr>
        <w:pStyle w:val="Gesetzestext"/>
        <w:rPr>
          <w:lang w:val="de-DE"/>
        </w:rPr>
      </w:pPr>
      <w:r w:rsidRPr="00C44D3E">
        <w:t>Für das Bistum Speyer Professor Dr. Friedrich We</w:t>
      </w:r>
      <w:r w:rsidRPr="00C44D3E">
        <w:t>t</w:t>
      </w:r>
      <w:r>
        <w:t>ter</w:t>
      </w:r>
    </w:p>
    <w:p w:rsidR="007946CD" w:rsidRDefault="007946CD" w:rsidP="007946CD">
      <w:pPr>
        <w:pStyle w:val="Gesetzestext"/>
        <w:rPr>
          <w:lang w:val="de-DE"/>
        </w:rPr>
      </w:pPr>
      <w:r w:rsidRPr="00C44D3E">
        <w:t>Für das Bistum Trier Dr. Bernhard Stein</w:t>
      </w:r>
    </w:p>
    <w:p w:rsidR="007946CD" w:rsidRDefault="007946CD" w:rsidP="007946CD">
      <w:pPr>
        <w:pStyle w:val="Gesetzestext"/>
        <w:rPr>
          <w:lang w:val="de-DE"/>
        </w:rPr>
      </w:pPr>
    </w:p>
    <w:p w:rsidR="007946CD" w:rsidRPr="00041125" w:rsidRDefault="007946CD" w:rsidP="007946CD">
      <w:pPr>
        <w:pStyle w:val="Gesetzestext"/>
        <w:rPr>
          <w:lang w:val="de-DE"/>
        </w:rPr>
      </w:pPr>
    </w:p>
    <w:p w:rsidR="007946CD" w:rsidRPr="00C44D3E" w:rsidRDefault="007946CD" w:rsidP="00D024E5">
      <w:pPr>
        <w:pStyle w:val="berschrift4"/>
        <w:numPr>
          <w:ilvl w:val="2"/>
          <w:numId w:val="26"/>
        </w:numPr>
      </w:pPr>
      <w:bookmarkStart w:id="207" w:name="_Toc353794740"/>
      <w:bookmarkStart w:id="208" w:name="_Toc353797023"/>
      <w:r w:rsidRPr="00C44D3E">
        <w:t>Vertrag zwischen dem Land Rheinland-Pfalz und dem Landesverband der Jüdischen Ge</w:t>
      </w:r>
      <w:r>
        <w:t xml:space="preserve">meinden von Rheinland-Pfalz </w:t>
      </w:r>
      <w:r>
        <w:noBreakHyphen/>
        <w:t> Körperschaft des öffentlichen </w:t>
      </w:r>
      <w:r w:rsidRPr="00C44D3E">
        <w:t>Rechts –</w:t>
      </w:r>
      <w:bookmarkEnd w:id="207"/>
      <w:bookmarkEnd w:id="208"/>
    </w:p>
    <w:p w:rsidR="007946CD" w:rsidRPr="00C44D3E" w:rsidRDefault="007946CD" w:rsidP="007946CD">
      <w:pPr>
        <w:pStyle w:val="GesetzUntertitel"/>
      </w:pPr>
      <w:r>
        <w:t>Vom 26.04.2012, Inkrafttreten 30.06.2012(GVBl. S. 224</w:t>
      </w:r>
      <w:r w:rsidRPr="00C44D3E">
        <w:t>)</w:t>
      </w:r>
      <w:r>
        <w:t>, Vertragsgesetz vom 16.05.2012 (GVBl. S. 157)</w:t>
      </w:r>
    </w:p>
    <w:p w:rsidR="007946CD" w:rsidRPr="00C44D3E" w:rsidRDefault="007946CD" w:rsidP="007946CD">
      <w:pPr>
        <w:pStyle w:val="Gesetzestext"/>
      </w:pPr>
      <w:r>
        <w:t xml:space="preserve">Im Bewusstsein der besonderen geschichtlichen Verantwortung vor seinen </w:t>
      </w:r>
      <w:r>
        <w:rPr>
          <w:rStyle w:val="highlight"/>
        </w:rPr>
        <w:t>jüdische</w:t>
      </w:r>
      <w:r>
        <w:t xml:space="preserve">n Bürgerinnen und Bürgern, insbesondere aus dem Geschehen der Jahre 1933 bis 1945, ist es ein Anliegen des Landes, die </w:t>
      </w:r>
      <w:r>
        <w:rPr>
          <w:rStyle w:val="highlight"/>
        </w:rPr>
        <w:t>Jüdische</w:t>
      </w:r>
      <w:r>
        <w:t xml:space="preserve">n Kultusgemeinden in </w:t>
      </w:r>
      <w:r>
        <w:rPr>
          <w:rStyle w:val="highlight"/>
        </w:rPr>
        <w:t>Rheinland-Pfalz</w:t>
      </w:r>
      <w:r>
        <w:t xml:space="preserve"> bei der Erfüllung ihrer Aufgaben zu unterstützen, die ihnen nach der Tradition des Judentums obliegen.  In Anbetracht dessen und geleitet von dem Wunsch, das freundschaftliche Verhältnis zwischen dem Land und den </w:t>
      </w:r>
      <w:r>
        <w:rPr>
          <w:rStyle w:val="highlight"/>
        </w:rPr>
        <w:t>Jüdische</w:t>
      </w:r>
      <w:r>
        <w:t xml:space="preserve">n Kultusgemeinden zu fördern und zu festigen, deren </w:t>
      </w:r>
      <w:r>
        <w:rPr>
          <w:rStyle w:val="highlight"/>
        </w:rPr>
        <w:t>jüdische</w:t>
      </w:r>
      <w:r>
        <w:t xml:space="preserve">s </w:t>
      </w:r>
      <w:r>
        <w:rPr>
          <w:rStyle w:val="highlight"/>
        </w:rPr>
        <w:t>Gemeinde</w:t>
      </w:r>
      <w:r>
        <w:t>leben in seinen religiös-kulturellen Belangen zu unterstützen und zur Erhaltung, Pflege und Entwicklung des gemeinsamen deutsch-</w:t>
      </w:r>
      <w:r>
        <w:rPr>
          <w:rStyle w:val="highlight"/>
        </w:rPr>
        <w:t>jüdische</w:t>
      </w:r>
      <w:r>
        <w:t xml:space="preserve">n Kulturerbes beizutragen, schließt das Land </w:t>
      </w:r>
      <w:r>
        <w:rPr>
          <w:rStyle w:val="highlight"/>
        </w:rPr>
        <w:t>Rheinland-Pfalz</w:t>
      </w:r>
      <w:r>
        <w:t xml:space="preserve">, vertreten durch den Ministerpräsidenten, mit dem Landesverband der </w:t>
      </w:r>
      <w:r>
        <w:rPr>
          <w:rStyle w:val="highlight"/>
        </w:rPr>
        <w:t>Jüdische</w:t>
      </w:r>
      <w:r>
        <w:t xml:space="preserve">n </w:t>
      </w:r>
      <w:r>
        <w:rPr>
          <w:rStyle w:val="highlight"/>
        </w:rPr>
        <w:t>Gemeinden</w:t>
      </w:r>
      <w:r>
        <w:t xml:space="preserve"> von </w:t>
      </w:r>
      <w:r>
        <w:rPr>
          <w:rStyle w:val="highlight"/>
        </w:rPr>
        <w:t>Rheinland-Pfalz</w:t>
      </w:r>
      <w:r>
        <w:t>, vertreten durch die satzungsmäßigen Vertreter, folgenden Vertrag:</w:t>
      </w:r>
    </w:p>
    <w:p w:rsidR="007946CD" w:rsidRPr="00041125" w:rsidRDefault="007946CD" w:rsidP="007946CD">
      <w:pPr>
        <w:pStyle w:val="Paragraphenberschrift"/>
        <w:outlineLvl w:val="0"/>
        <w:rPr>
          <w:lang w:val="de-DE"/>
        </w:rPr>
      </w:pPr>
      <w:r w:rsidRPr="00C44D3E">
        <w:lastRenderedPageBreak/>
        <w:t>Artikel 1</w:t>
      </w:r>
      <w:r>
        <w:rPr>
          <w:lang w:val="de-DE"/>
        </w:rPr>
        <w:t xml:space="preserve"> Geltungsbereich</w:t>
      </w:r>
    </w:p>
    <w:p w:rsidR="007946CD" w:rsidRPr="00041125" w:rsidRDefault="007946CD" w:rsidP="007946CD">
      <w:pPr>
        <w:spacing w:before="100" w:beforeAutospacing="1" w:after="100" w:afterAutospacing="1" w:line="240" w:lineRule="auto"/>
        <w:rPr>
          <w:rFonts w:ascii="Times New Roman" w:eastAsia="Times New Roman" w:hAnsi="Times New Roman"/>
          <w:lang w:eastAsia="de-DE"/>
        </w:rPr>
      </w:pPr>
      <w:r w:rsidRPr="00041125">
        <w:rPr>
          <w:rFonts w:ascii="Times New Roman" w:eastAsia="Times New Roman" w:hAnsi="Times New Roman"/>
          <w:lang w:eastAsia="de-DE"/>
        </w:rPr>
        <w:t>Dieser Vertrag gilt für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2"/>
        <w:gridCol w:w="8910"/>
      </w:tblGrid>
      <w:tr w:rsidR="007946CD" w:rsidRPr="00041125" w:rsidTr="005638F8">
        <w:trPr>
          <w:tblCellSpacing w:w="15" w:type="dxa"/>
        </w:trPr>
        <w:tc>
          <w:tcPr>
            <w:tcW w:w="0" w:type="auto"/>
            <w:hideMark/>
          </w:tcPr>
          <w:p w:rsidR="007946CD" w:rsidRPr="00041125" w:rsidRDefault="007946CD" w:rsidP="005638F8">
            <w:pPr>
              <w:spacing w:before="100" w:beforeAutospacing="1" w:after="100" w:afterAutospacing="1" w:line="240" w:lineRule="auto"/>
              <w:rPr>
                <w:rFonts w:ascii="Times New Roman" w:eastAsia="Times New Roman" w:hAnsi="Times New Roman"/>
                <w:lang w:eastAsia="de-DE"/>
              </w:rPr>
            </w:pPr>
            <w:r w:rsidRPr="00041125">
              <w:rPr>
                <w:rFonts w:ascii="Times New Roman" w:eastAsia="Times New Roman" w:hAnsi="Times New Roman"/>
                <w:lang w:eastAsia="de-DE"/>
              </w:rPr>
              <w:t>–</w:t>
            </w:r>
          </w:p>
        </w:tc>
        <w:tc>
          <w:tcPr>
            <w:tcW w:w="0" w:type="auto"/>
            <w:hideMark/>
          </w:tcPr>
          <w:p w:rsidR="007946CD" w:rsidRPr="00041125" w:rsidRDefault="007946CD" w:rsidP="005638F8">
            <w:pPr>
              <w:spacing w:before="100" w:beforeAutospacing="1" w:after="100" w:afterAutospacing="1" w:line="240" w:lineRule="auto"/>
              <w:rPr>
                <w:rFonts w:ascii="Times New Roman" w:eastAsia="Times New Roman" w:hAnsi="Times New Roman"/>
                <w:lang w:eastAsia="de-DE"/>
              </w:rPr>
            </w:pPr>
            <w:r w:rsidRPr="00041125">
              <w:rPr>
                <w:rFonts w:ascii="Times New Roman" w:eastAsia="Times New Roman" w:hAnsi="Times New Roman"/>
                <w:lang w:eastAsia="de-DE"/>
              </w:rPr>
              <w:t>den Landesverband der Jüdischen Gemeinden von Rheinland-Pfalz,</w:t>
            </w:r>
          </w:p>
        </w:tc>
      </w:tr>
      <w:tr w:rsidR="007946CD" w:rsidRPr="00041125" w:rsidTr="005638F8">
        <w:trPr>
          <w:tblCellSpacing w:w="15" w:type="dxa"/>
        </w:trPr>
        <w:tc>
          <w:tcPr>
            <w:tcW w:w="0" w:type="auto"/>
            <w:hideMark/>
          </w:tcPr>
          <w:p w:rsidR="007946CD" w:rsidRPr="00041125" w:rsidRDefault="007946CD" w:rsidP="005638F8">
            <w:pPr>
              <w:spacing w:before="100" w:beforeAutospacing="1" w:after="100" w:afterAutospacing="1" w:line="240" w:lineRule="auto"/>
              <w:rPr>
                <w:rFonts w:ascii="Times New Roman" w:eastAsia="Times New Roman" w:hAnsi="Times New Roman"/>
                <w:lang w:eastAsia="de-DE"/>
              </w:rPr>
            </w:pPr>
            <w:r w:rsidRPr="00041125">
              <w:rPr>
                <w:rFonts w:ascii="Times New Roman" w:eastAsia="Times New Roman" w:hAnsi="Times New Roman"/>
                <w:lang w:eastAsia="de-DE"/>
              </w:rPr>
              <w:t>–</w:t>
            </w:r>
          </w:p>
        </w:tc>
        <w:tc>
          <w:tcPr>
            <w:tcW w:w="0" w:type="auto"/>
            <w:hideMark/>
          </w:tcPr>
          <w:p w:rsidR="007946CD" w:rsidRPr="00041125" w:rsidRDefault="007946CD" w:rsidP="005638F8">
            <w:pPr>
              <w:spacing w:before="100" w:beforeAutospacing="1" w:after="100" w:afterAutospacing="1" w:line="240" w:lineRule="auto"/>
              <w:rPr>
                <w:rFonts w:ascii="Times New Roman" w:eastAsia="Times New Roman" w:hAnsi="Times New Roman"/>
                <w:lang w:eastAsia="de-DE"/>
              </w:rPr>
            </w:pPr>
            <w:r w:rsidRPr="00041125">
              <w:rPr>
                <w:rFonts w:ascii="Times New Roman" w:eastAsia="Times New Roman" w:hAnsi="Times New Roman"/>
                <w:lang w:eastAsia="de-DE"/>
              </w:rPr>
              <w:t>die Jüdische Kultusgemeinde Bad Kreuznach,</w:t>
            </w:r>
          </w:p>
        </w:tc>
      </w:tr>
      <w:tr w:rsidR="007946CD" w:rsidRPr="00041125" w:rsidTr="005638F8">
        <w:trPr>
          <w:tblCellSpacing w:w="15" w:type="dxa"/>
        </w:trPr>
        <w:tc>
          <w:tcPr>
            <w:tcW w:w="0" w:type="auto"/>
            <w:hideMark/>
          </w:tcPr>
          <w:p w:rsidR="007946CD" w:rsidRPr="00041125" w:rsidRDefault="007946CD" w:rsidP="005638F8">
            <w:pPr>
              <w:spacing w:before="100" w:beforeAutospacing="1" w:after="100" w:afterAutospacing="1" w:line="240" w:lineRule="auto"/>
              <w:rPr>
                <w:rFonts w:ascii="Times New Roman" w:eastAsia="Times New Roman" w:hAnsi="Times New Roman"/>
                <w:lang w:eastAsia="de-DE"/>
              </w:rPr>
            </w:pPr>
            <w:r w:rsidRPr="00041125">
              <w:rPr>
                <w:rFonts w:ascii="Times New Roman" w:eastAsia="Times New Roman" w:hAnsi="Times New Roman"/>
                <w:lang w:eastAsia="de-DE"/>
              </w:rPr>
              <w:t>–</w:t>
            </w:r>
          </w:p>
        </w:tc>
        <w:tc>
          <w:tcPr>
            <w:tcW w:w="0" w:type="auto"/>
            <w:hideMark/>
          </w:tcPr>
          <w:p w:rsidR="007946CD" w:rsidRPr="00041125" w:rsidRDefault="007946CD" w:rsidP="005638F8">
            <w:pPr>
              <w:spacing w:before="100" w:beforeAutospacing="1" w:after="100" w:afterAutospacing="1" w:line="240" w:lineRule="auto"/>
              <w:rPr>
                <w:rFonts w:ascii="Times New Roman" w:eastAsia="Times New Roman" w:hAnsi="Times New Roman"/>
                <w:lang w:eastAsia="de-DE"/>
              </w:rPr>
            </w:pPr>
            <w:r w:rsidRPr="00041125">
              <w:rPr>
                <w:rFonts w:ascii="Times New Roman" w:eastAsia="Times New Roman" w:hAnsi="Times New Roman"/>
                <w:lang w:eastAsia="de-DE"/>
              </w:rPr>
              <w:t>die Jüdische Kultusgemeinde Koblenz,</w:t>
            </w:r>
          </w:p>
        </w:tc>
      </w:tr>
      <w:tr w:rsidR="007946CD" w:rsidRPr="00041125" w:rsidTr="005638F8">
        <w:trPr>
          <w:tblCellSpacing w:w="15" w:type="dxa"/>
        </w:trPr>
        <w:tc>
          <w:tcPr>
            <w:tcW w:w="0" w:type="auto"/>
            <w:hideMark/>
          </w:tcPr>
          <w:p w:rsidR="007946CD" w:rsidRPr="00041125" w:rsidRDefault="007946CD" w:rsidP="005638F8">
            <w:pPr>
              <w:spacing w:before="100" w:beforeAutospacing="1" w:after="100" w:afterAutospacing="1" w:line="240" w:lineRule="auto"/>
              <w:rPr>
                <w:rFonts w:ascii="Times New Roman" w:eastAsia="Times New Roman" w:hAnsi="Times New Roman"/>
                <w:lang w:eastAsia="de-DE"/>
              </w:rPr>
            </w:pPr>
            <w:r w:rsidRPr="00041125">
              <w:rPr>
                <w:rFonts w:ascii="Times New Roman" w:eastAsia="Times New Roman" w:hAnsi="Times New Roman"/>
                <w:lang w:eastAsia="de-DE"/>
              </w:rPr>
              <w:t>–</w:t>
            </w:r>
          </w:p>
        </w:tc>
        <w:tc>
          <w:tcPr>
            <w:tcW w:w="0" w:type="auto"/>
            <w:hideMark/>
          </w:tcPr>
          <w:p w:rsidR="007946CD" w:rsidRPr="00041125" w:rsidRDefault="007946CD" w:rsidP="005638F8">
            <w:pPr>
              <w:spacing w:before="100" w:beforeAutospacing="1" w:after="100" w:afterAutospacing="1" w:line="240" w:lineRule="auto"/>
              <w:rPr>
                <w:rFonts w:ascii="Times New Roman" w:eastAsia="Times New Roman" w:hAnsi="Times New Roman"/>
                <w:lang w:eastAsia="de-DE"/>
              </w:rPr>
            </w:pPr>
            <w:r w:rsidRPr="00041125">
              <w:rPr>
                <w:rFonts w:ascii="Times New Roman" w:eastAsia="Times New Roman" w:hAnsi="Times New Roman"/>
                <w:lang w:eastAsia="de-DE"/>
              </w:rPr>
              <w:t>die Jüdische Kultusgemeinde Mainz,</w:t>
            </w:r>
          </w:p>
        </w:tc>
      </w:tr>
      <w:tr w:rsidR="007946CD" w:rsidRPr="00041125" w:rsidTr="005638F8">
        <w:trPr>
          <w:tblCellSpacing w:w="15" w:type="dxa"/>
        </w:trPr>
        <w:tc>
          <w:tcPr>
            <w:tcW w:w="0" w:type="auto"/>
            <w:hideMark/>
          </w:tcPr>
          <w:p w:rsidR="007946CD" w:rsidRPr="00041125" w:rsidRDefault="007946CD" w:rsidP="005638F8">
            <w:pPr>
              <w:spacing w:before="100" w:beforeAutospacing="1" w:after="100" w:afterAutospacing="1" w:line="240" w:lineRule="auto"/>
              <w:rPr>
                <w:rFonts w:ascii="Times New Roman" w:eastAsia="Times New Roman" w:hAnsi="Times New Roman"/>
                <w:lang w:eastAsia="de-DE"/>
              </w:rPr>
            </w:pPr>
            <w:r w:rsidRPr="00041125">
              <w:rPr>
                <w:rFonts w:ascii="Times New Roman" w:eastAsia="Times New Roman" w:hAnsi="Times New Roman"/>
                <w:lang w:eastAsia="de-DE"/>
              </w:rPr>
              <w:t>–</w:t>
            </w:r>
          </w:p>
        </w:tc>
        <w:tc>
          <w:tcPr>
            <w:tcW w:w="0" w:type="auto"/>
            <w:hideMark/>
          </w:tcPr>
          <w:p w:rsidR="007946CD" w:rsidRPr="00041125" w:rsidRDefault="007946CD" w:rsidP="005638F8">
            <w:pPr>
              <w:spacing w:before="100" w:beforeAutospacing="1" w:after="100" w:afterAutospacing="1" w:line="240" w:lineRule="auto"/>
              <w:rPr>
                <w:rFonts w:ascii="Times New Roman" w:eastAsia="Times New Roman" w:hAnsi="Times New Roman"/>
                <w:lang w:eastAsia="de-DE"/>
              </w:rPr>
            </w:pPr>
            <w:r w:rsidRPr="00041125">
              <w:rPr>
                <w:rFonts w:ascii="Times New Roman" w:eastAsia="Times New Roman" w:hAnsi="Times New Roman"/>
                <w:lang w:eastAsia="de-DE"/>
              </w:rPr>
              <w:t>die Jüdische Kultusgemeinde der Rheinpfalz,</w:t>
            </w:r>
          </w:p>
        </w:tc>
      </w:tr>
      <w:tr w:rsidR="007946CD" w:rsidRPr="00041125" w:rsidTr="005638F8">
        <w:trPr>
          <w:tblCellSpacing w:w="15" w:type="dxa"/>
        </w:trPr>
        <w:tc>
          <w:tcPr>
            <w:tcW w:w="0" w:type="auto"/>
            <w:hideMark/>
          </w:tcPr>
          <w:p w:rsidR="007946CD" w:rsidRPr="00041125" w:rsidRDefault="007946CD" w:rsidP="005638F8">
            <w:pPr>
              <w:spacing w:before="100" w:beforeAutospacing="1" w:after="100" w:afterAutospacing="1" w:line="240" w:lineRule="auto"/>
              <w:rPr>
                <w:rFonts w:ascii="Times New Roman" w:eastAsia="Times New Roman" w:hAnsi="Times New Roman"/>
                <w:lang w:eastAsia="de-DE"/>
              </w:rPr>
            </w:pPr>
            <w:r w:rsidRPr="00041125">
              <w:rPr>
                <w:rFonts w:ascii="Times New Roman" w:eastAsia="Times New Roman" w:hAnsi="Times New Roman"/>
                <w:lang w:eastAsia="de-DE"/>
              </w:rPr>
              <w:t>–</w:t>
            </w:r>
          </w:p>
        </w:tc>
        <w:tc>
          <w:tcPr>
            <w:tcW w:w="0" w:type="auto"/>
            <w:hideMark/>
          </w:tcPr>
          <w:p w:rsidR="007946CD" w:rsidRPr="00041125" w:rsidRDefault="007946CD" w:rsidP="005638F8">
            <w:pPr>
              <w:spacing w:before="100" w:beforeAutospacing="1" w:after="100" w:afterAutospacing="1" w:line="240" w:lineRule="auto"/>
              <w:rPr>
                <w:rFonts w:ascii="Times New Roman" w:eastAsia="Times New Roman" w:hAnsi="Times New Roman"/>
                <w:lang w:eastAsia="de-DE"/>
              </w:rPr>
            </w:pPr>
            <w:r w:rsidRPr="00041125">
              <w:rPr>
                <w:rFonts w:ascii="Times New Roman" w:eastAsia="Times New Roman" w:hAnsi="Times New Roman"/>
                <w:lang w:eastAsia="de-DE"/>
              </w:rPr>
              <w:t>die Jüdische Kultusgemeinde Trier.</w:t>
            </w:r>
          </w:p>
        </w:tc>
      </w:tr>
    </w:tbl>
    <w:p w:rsidR="007946CD" w:rsidRPr="00041125" w:rsidRDefault="007946CD" w:rsidP="007946CD">
      <w:pPr>
        <w:pStyle w:val="Paragraphenberschrift"/>
        <w:outlineLvl w:val="0"/>
        <w:rPr>
          <w:lang w:val="de-DE"/>
        </w:rPr>
      </w:pPr>
      <w:r w:rsidRPr="00C44D3E">
        <w:t>Artikel 2</w:t>
      </w:r>
      <w:r>
        <w:rPr>
          <w:lang w:val="de-DE"/>
        </w:rPr>
        <w:t xml:space="preserve"> </w:t>
      </w:r>
      <w:r w:rsidR="005638F8">
        <w:rPr>
          <w:lang w:val="de-DE"/>
        </w:rPr>
        <w:t>Glaubensfreiheit</w:t>
      </w:r>
      <w:r>
        <w:rPr>
          <w:lang w:val="de-DE"/>
        </w:rPr>
        <w:t xml:space="preserve"> und Selbstbestimmungsrecht</w:t>
      </w:r>
    </w:p>
    <w:p w:rsidR="007946CD" w:rsidRPr="00C44D3E" w:rsidRDefault="007946CD" w:rsidP="007946CD">
      <w:pPr>
        <w:pStyle w:val="Gesetzestext"/>
      </w:pPr>
      <w:r w:rsidRPr="00C44D3E">
        <w:t>(1)</w:t>
      </w:r>
      <w:r w:rsidRPr="00041125">
        <w:t xml:space="preserve"> </w:t>
      </w:r>
      <w:r>
        <w:t>Das Land gewährt der Freiheit, den jüdischen Glauben zu bekennen und auszuüben, den gesetzlichen Schutz.</w:t>
      </w:r>
    </w:p>
    <w:p w:rsidR="007946CD" w:rsidRPr="00041125" w:rsidRDefault="007946CD" w:rsidP="007946CD">
      <w:pPr>
        <w:pStyle w:val="Gesetzestext"/>
      </w:pPr>
      <w:r w:rsidRPr="00C44D3E">
        <w:t xml:space="preserve">(2) </w:t>
      </w:r>
      <w:r>
        <w:t>Der Landesverband und die Jüdischen Kultusgemeinden ordnen und verwalten ihre Angelegenheiten selbstständig innerhalb der Schranken der geltenden Gesetze.</w:t>
      </w:r>
    </w:p>
    <w:p w:rsidR="007946CD" w:rsidRPr="00041125" w:rsidRDefault="007946CD" w:rsidP="007946CD">
      <w:pPr>
        <w:pStyle w:val="Paragraphenberschrift"/>
        <w:outlineLvl w:val="0"/>
        <w:rPr>
          <w:lang w:val="de-DE"/>
        </w:rPr>
      </w:pPr>
      <w:r w:rsidRPr="00C44D3E">
        <w:t>Artikel 3</w:t>
      </w:r>
      <w:r>
        <w:rPr>
          <w:lang w:val="de-DE"/>
        </w:rPr>
        <w:t xml:space="preserve"> Jüdische Feiertage</w:t>
      </w:r>
    </w:p>
    <w:p w:rsidR="007946CD" w:rsidRPr="00041125" w:rsidRDefault="007946CD" w:rsidP="005638F8">
      <w:pPr>
        <w:pStyle w:val="Gesetzestext"/>
        <w:rPr>
          <w:lang w:eastAsia="de-DE"/>
        </w:rPr>
      </w:pPr>
      <w:r>
        <w:rPr>
          <w:lang w:eastAsia="de-DE"/>
        </w:rPr>
        <w:t xml:space="preserve">(1) </w:t>
      </w:r>
      <w:r w:rsidRPr="00041125">
        <w:rPr>
          <w:lang w:eastAsia="de-DE"/>
        </w:rPr>
        <w:t>Folgende jüdische Feiertage sind kirchliche Feiertage im Sinne des § 9 Abs. 1 des Feiertagsgese</w:t>
      </w:r>
      <w:r w:rsidRPr="00041125">
        <w:rPr>
          <w:lang w:eastAsia="de-DE"/>
        </w:rPr>
        <w:t>t</w:t>
      </w:r>
      <w:r w:rsidRPr="00041125">
        <w:rPr>
          <w:lang w:eastAsia="de-DE"/>
        </w:rPr>
        <w:t>zes vom 15. Juli 1970 (GVBl. S. 225, BS 113-10) in der jeweils geltenden Fassung:</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5"/>
        <w:gridCol w:w="8857"/>
      </w:tblGrid>
      <w:tr w:rsidR="007946CD" w:rsidRPr="00041125" w:rsidTr="005638F8">
        <w:trPr>
          <w:tblCellSpacing w:w="15" w:type="dxa"/>
        </w:trPr>
        <w:tc>
          <w:tcPr>
            <w:tcW w:w="0" w:type="auto"/>
            <w:hideMark/>
          </w:tcPr>
          <w:p w:rsidR="007946CD" w:rsidRPr="00041125" w:rsidRDefault="007946CD" w:rsidP="005638F8">
            <w:pPr>
              <w:pStyle w:val="Gesetzestext"/>
              <w:rPr>
                <w:lang w:eastAsia="de-DE"/>
              </w:rPr>
            </w:pPr>
            <w:r w:rsidRPr="00041125">
              <w:rPr>
                <w:lang w:eastAsia="de-DE"/>
              </w:rPr>
              <w:t>1.</w:t>
            </w:r>
          </w:p>
        </w:tc>
        <w:tc>
          <w:tcPr>
            <w:tcW w:w="0" w:type="auto"/>
            <w:hideMark/>
          </w:tcPr>
          <w:p w:rsidR="007946CD" w:rsidRPr="00041125" w:rsidRDefault="007946CD" w:rsidP="005638F8">
            <w:pPr>
              <w:pStyle w:val="Gesetzestext"/>
              <w:rPr>
                <w:lang w:eastAsia="de-DE"/>
              </w:rPr>
            </w:pPr>
            <w:r w:rsidRPr="00041125">
              <w:rPr>
                <w:lang w:eastAsia="de-DE"/>
              </w:rPr>
              <w:t>Rosch Haschana (Neujahrsfest),</w:t>
            </w:r>
          </w:p>
        </w:tc>
      </w:tr>
      <w:tr w:rsidR="007946CD" w:rsidRPr="00041125" w:rsidTr="005638F8">
        <w:trPr>
          <w:tblCellSpacing w:w="15" w:type="dxa"/>
        </w:trPr>
        <w:tc>
          <w:tcPr>
            <w:tcW w:w="0" w:type="auto"/>
            <w:hideMark/>
          </w:tcPr>
          <w:p w:rsidR="007946CD" w:rsidRPr="00041125" w:rsidRDefault="007946CD" w:rsidP="005638F8">
            <w:pPr>
              <w:pStyle w:val="Gesetzestext"/>
              <w:rPr>
                <w:lang w:eastAsia="de-DE"/>
              </w:rPr>
            </w:pPr>
          </w:p>
        </w:tc>
        <w:tc>
          <w:tcPr>
            <w:tcW w:w="0" w:type="auto"/>
            <w:hideMark/>
          </w:tcPr>
          <w:p w:rsidR="007946CD" w:rsidRPr="00041125" w:rsidRDefault="007946CD" w:rsidP="005638F8">
            <w:pPr>
              <w:pStyle w:val="Gesetzestext"/>
              <w:rPr>
                <w:lang w:eastAsia="de-DE"/>
              </w:rPr>
            </w:pPr>
            <w:r w:rsidRPr="00041125">
              <w:rPr>
                <w:lang w:eastAsia="de-DE"/>
              </w:rPr>
              <w:t>zwei Tage am 1. und 2. Tischri, beginnend am Vorabend um 16:00 Uhr,</w:t>
            </w:r>
          </w:p>
        </w:tc>
      </w:tr>
      <w:tr w:rsidR="007946CD" w:rsidRPr="00041125" w:rsidTr="005638F8">
        <w:trPr>
          <w:tblCellSpacing w:w="15" w:type="dxa"/>
        </w:trPr>
        <w:tc>
          <w:tcPr>
            <w:tcW w:w="0" w:type="auto"/>
            <w:hideMark/>
          </w:tcPr>
          <w:p w:rsidR="007946CD" w:rsidRPr="00041125" w:rsidRDefault="007946CD" w:rsidP="005638F8">
            <w:pPr>
              <w:pStyle w:val="Gesetzestext"/>
              <w:rPr>
                <w:lang w:eastAsia="de-DE"/>
              </w:rPr>
            </w:pPr>
            <w:r w:rsidRPr="00041125">
              <w:rPr>
                <w:lang w:eastAsia="de-DE"/>
              </w:rPr>
              <w:t>2.</w:t>
            </w:r>
          </w:p>
        </w:tc>
        <w:tc>
          <w:tcPr>
            <w:tcW w:w="0" w:type="auto"/>
            <w:hideMark/>
          </w:tcPr>
          <w:p w:rsidR="007946CD" w:rsidRPr="00041125" w:rsidRDefault="007946CD" w:rsidP="005638F8">
            <w:pPr>
              <w:pStyle w:val="Gesetzestext"/>
              <w:rPr>
                <w:lang w:eastAsia="de-DE"/>
              </w:rPr>
            </w:pPr>
            <w:r w:rsidRPr="00041125">
              <w:rPr>
                <w:lang w:eastAsia="de-DE"/>
              </w:rPr>
              <w:t>Jom Kippur (Versöhnungstag),</w:t>
            </w:r>
          </w:p>
        </w:tc>
      </w:tr>
      <w:tr w:rsidR="007946CD" w:rsidRPr="00041125" w:rsidTr="005638F8">
        <w:trPr>
          <w:tblCellSpacing w:w="15" w:type="dxa"/>
        </w:trPr>
        <w:tc>
          <w:tcPr>
            <w:tcW w:w="0" w:type="auto"/>
            <w:hideMark/>
          </w:tcPr>
          <w:p w:rsidR="007946CD" w:rsidRPr="00041125" w:rsidRDefault="007946CD" w:rsidP="005638F8">
            <w:pPr>
              <w:pStyle w:val="Gesetzestext"/>
              <w:rPr>
                <w:lang w:eastAsia="de-DE"/>
              </w:rPr>
            </w:pPr>
          </w:p>
        </w:tc>
        <w:tc>
          <w:tcPr>
            <w:tcW w:w="0" w:type="auto"/>
            <w:hideMark/>
          </w:tcPr>
          <w:p w:rsidR="007946CD" w:rsidRPr="00041125" w:rsidRDefault="007946CD" w:rsidP="005638F8">
            <w:pPr>
              <w:pStyle w:val="Gesetzestext"/>
              <w:rPr>
                <w:lang w:eastAsia="de-DE"/>
              </w:rPr>
            </w:pPr>
            <w:r w:rsidRPr="00041125">
              <w:rPr>
                <w:lang w:eastAsia="de-DE"/>
              </w:rPr>
              <w:t>ein Tag am 10. Tischri, beginnend am Vorabend um 16:00 Uhr,</w:t>
            </w:r>
          </w:p>
        </w:tc>
      </w:tr>
      <w:tr w:rsidR="007946CD" w:rsidRPr="00041125" w:rsidTr="005638F8">
        <w:trPr>
          <w:tblCellSpacing w:w="15" w:type="dxa"/>
        </w:trPr>
        <w:tc>
          <w:tcPr>
            <w:tcW w:w="0" w:type="auto"/>
            <w:hideMark/>
          </w:tcPr>
          <w:p w:rsidR="007946CD" w:rsidRPr="00041125" w:rsidRDefault="007946CD" w:rsidP="005638F8">
            <w:pPr>
              <w:pStyle w:val="Gesetzestext"/>
              <w:rPr>
                <w:lang w:eastAsia="de-DE"/>
              </w:rPr>
            </w:pPr>
            <w:r w:rsidRPr="00041125">
              <w:rPr>
                <w:lang w:eastAsia="de-DE"/>
              </w:rPr>
              <w:t>3.</w:t>
            </w:r>
          </w:p>
        </w:tc>
        <w:tc>
          <w:tcPr>
            <w:tcW w:w="0" w:type="auto"/>
            <w:hideMark/>
          </w:tcPr>
          <w:p w:rsidR="007946CD" w:rsidRPr="00041125" w:rsidRDefault="007946CD" w:rsidP="005638F8">
            <w:pPr>
              <w:pStyle w:val="Gesetzestext"/>
              <w:rPr>
                <w:lang w:eastAsia="de-DE"/>
              </w:rPr>
            </w:pPr>
            <w:r w:rsidRPr="00041125">
              <w:rPr>
                <w:lang w:eastAsia="de-DE"/>
              </w:rPr>
              <w:t>Sukkot (Laubhüttenfest),</w:t>
            </w:r>
          </w:p>
        </w:tc>
      </w:tr>
      <w:tr w:rsidR="007946CD" w:rsidRPr="00041125" w:rsidTr="005638F8">
        <w:trPr>
          <w:tblCellSpacing w:w="15" w:type="dxa"/>
        </w:trPr>
        <w:tc>
          <w:tcPr>
            <w:tcW w:w="0" w:type="auto"/>
            <w:hideMark/>
          </w:tcPr>
          <w:p w:rsidR="007946CD" w:rsidRPr="00041125" w:rsidRDefault="007946CD" w:rsidP="005638F8">
            <w:pPr>
              <w:pStyle w:val="Gesetzestext"/>
              <w:rPr>
                <w:lang w:eastAsia="de-DE"/>
              </w:rPr>
            </w:pPr>
          </w:p>
        </w:tc>
        <w:tc>
          <w:tcPr>
            <w:tcW w:w="0" w:type="auto"/>
            <w:hideMark/>
          </w:tcPr>
          <w:p w:rsidR="007946CD" w:rsidRPr="00041125" w:rsidRDefault="007946CD" w:rsidP="005638F8">
            <w:pPr>
              <w:pStyle w:val="Gesetzestext"/>
              <w:rPr>
                <w:lang w:eastAsia="de-DE"/>
              </w:rPr>
            </w:pPr>
            <w:r w:rsidRPr="00041125">
              <w:rPr>
                <w:lang w:eastAsia="de-DE"/>
              </w:rPr>
              <w:t>zwei Tage am 15. und 16. Tischri, beginnend am Vorabend um 17:00 Uhr,</w:t>
            </w:r>
          </w:p>
        </w:tc>
      </w:tr>
      <w:tr w:rsidR="007946CD" w:rsidRPr="00041125" w:rsidTr="005638F8">
        <w:trPr>
          <w:tblCellSpacing w:w="15" w:type="dxa"/>
        </w:trPr>
        <w:tc>
          <w:tcPr>
            <w:tcW w:w="0" w:type="auto"/>
            <w:hideMark/>
          </w:tcPr>
          <w:p w:rsidR="007946CD" w:rsidRPr="00041125" w:rsidRDefault="007946CD" w:rsidP="005638F8">
            <w:pPr>
              <w:pStyle w:val="Gesetzestext"/>
              <w:rPr>
                <w:lang w:eastAsia="de-DE"/>
              </w:rPr>
            </w:pPr>
            <w:r w:rsidRPr="00041125">
              <w:rPr>
                <w:lang w:eastAsia="de-DE"/>
              </w:rPr>
              <w:t>4.</w:t>
            </w:r>
          </w:p>
        </w:tc>
        <w:tc>
          <w:tcPr>
            <w:tcW w:w="0" w:type="auto"/>
            <w:hideMark/>
          </w:tcPr>
          <w:p w:rsidR="007946CD" w:rsidRPr="00041125" w:rsidRDefault="007946CD" w:rsidP="005638F8">
            <w:pPr>
              <w:pStyle w:val="Gesetzestext"/>
              <w:rPr>
                <w:lang w:eastAsia="de-DE"/>
              </w:rPr>
            </w:pPr>
            <w:r w:rsidRPr="00041125">
              <w:rPr>
                <w:lang w:eastAsia="de-DE"/>
              </w:rPr>
              <w:t>Schemini Azeret (Schlussfest),</w:t>
            </w:r>
          </w:p>
        </w:tc>
      </w:tr>
      <w:tr w:rsidR="007946CD" w:rsidRPr="00041125" w:rsidTr="005638F8">
        <w:trPr>
          <w:tblCellSpacing w:w="15" w:type="dxa"/>
        </w:trPr>
        <w:tc>
          <w:tcPr>
            <w:tcW w:w="0" w:type="auto"/>
            <w:hideMark/>
          </w:tcPr>
          <w:p w:rsidR="007946CD" w:rsidRPr="00041125" w:rsidRDefault="007946CD" w:rsidP="005638F8">
            <w:pPr>
              <w:pStyle w:val="Gesetzestext"/>
              <w:rPr>
                <w:lang w:eastAsia="de-DE"/>
              </w:rPr>
            </w:pPr>
          </w:p>
        </w:tc>
        <w:tc>
          <w:tcPr>
            <w:tcW w:w="0" w:type="auto"/>
            <w:hideMark/>
          </w:tcPr>
          <w:p w:rsidR="007946CD" w:rsidRPr="00041125" w:rsidRDefault="007946CD" w:rsidP="005638F8">
            <w:pPr>
              <w:pStyle w:val="Gesetzestext"/>
              <w:rPr>
                <w:lang w:eastAsia="de-DE"/>
              </w:rPr>
            </w:pPr>
            <w:r w:rsidRPr="00041125">
              <w:rPr>
                <w:lang w:eastAsia="de-DE"/>
              </w:rPr>
              <w:t>ein Tag am 22. Tischri, beginnend am Vorabend um 17:00 Uhr,</w:t>
            </w:r>
          </w:p>
        </w:tc>
      </w:tr>
      <w:tr w:rsidR="007946CD" w:rsidRPr="00041125" w:rsidTr="005638F8">
        <w:trPr>
          <w:tblCellSpacing w:w="15" w:type="dxa"/>
        </w:trPr>
        <w:tc>
          <w:tcPr>
            <w:tcW w:w="0" w:type="auto"/>
            <w:hideMark/>
          </w:tcPr>
          <w:p w:rsidR="007946CD" w:rsidRPr="00041125" w:rsidRDefault="007946CD" w:rsidP="005638F8">
            <w:pPr>
              <w:pStyle w:val="Gesetzestext"/>
              <w:rPr>
                <w:lang w:eastAsia="de-DE"/>
              </w:rPr>
            </w:pPr>
            <w:r w:rsidRPr="00041125">
              <w:rPr>
                <w:lang w:eastAsia="de-DE"/>
              </w:rPr>
              <w:t>5.</w:t>
            </w:r>
          </w:p>
        </w:tc>
        <w:tc>
          <w:tcPr>
            <w:tcW w:w="0" w:type="auto"/>
            <w:hideMark/>
          </w:tcPr>
          <w:p w:rsidR="007946CD" w:rsidRPr="00041125" w:rsidRDefault="007946CD" w:rsidP="005638F8">
            <w:pPr>
              <w:pStyle w:val="Gesetzestext"/>
              <w:rPr>
                <w:lang w:eastAsia="de-DE"/>
              </w:rPr>
            </w:pPr>
            <w:r w:rsidRPr="00041125">
              <w:rPr>
                <w:lang w:eastAsia="de-DE"/>
              </w:rPr>
              <w:t>Simchat Torah (Fest der Gesetzesfreude),</w:t>
            </w:r>
          </w:p>
        </w:tc>
      </w:tr>
      <w:tr w:rsidR="007946CD" w:rsidRPr="00041125" w:rsidTr="005638F8">
        <w:trPr>
          <w:tblCellSpacing w:w="15" w:type="dxa"/>
        </w:trPr>
        <w:tc>
          <w:tcPr>
            <w:tcW w:w="0" w:type="auto"/>
            <w:hideMark/>
          </w:tcPr>
          <w:p w:rsidR="007946CD" w:rsidRPr="00041125" w:rsidRDefault="007946CD" w:rsidP="005638F8">
            <w:pPr>
              <w:pStyle w:val="Gesetzestext"/>
              <w:rPr>
                <w:lang w:eastAsia="de-DE"/>
              </w:rPr>
            </w:pPr>
          </w:p>
        </w:tc>
        <w:tc>
          <w:tcPr>
            <w:tcW w:w="0" w:type="auto"/>
            <w:hideMark/>
          </w:tcPr>
          <w:p w:rsidR="007946CD" w:rsidRPr="00041125" w:rsidRDefault="007946CD" w:rsidP="005638F8">
            <w:pPr>
              <w:pStyle w:val="Gesetzestext"/>
              <w:rPr>
                <w:lang w:eastAsia="de-DE"/>
              </w:rPr>
            </w:pPr>
            <w:r w:rsidRPr="00041125">
              <w:rPr>
                <w:lang w:eastAsia="de-DE"/>
              </w:rPr>
              <w:t>ein Tag am 23. Tischri, beginnend am Vorabend um 17:00 Uhr,</w:t>
            </w:r>
          </w:p>
        </w:tc>
      </w:tr>
      <w:tr w:rsidR="007946CD" w:rsidRPr="00041125" w:rsidTr="005638F8">
        <w:trPr>
          <w:tblCellSpacing w:w="15" w:type="dxa"/>
        </w:trPr>
        <w:tc>
          <w:tcPr>
            <w:tcW w:w="0" w:type="auto"/>
            <w:hideMark/>
          </w:tcPr>
          <w:p w:rsidR="007946CD" w:rsidRPr="00041125" w:rsidRDefault="007946CD" w:rsidP="005638F8">
            <w:pPr>
              <w:pStyle w:val="Gesetzestext"/>
              <w:rPr>
                <w:lang w:eastAsia="de-DE"/>
              </w:rPr>
            </w:pPr>
            <w:r w:rsidRPr="00041125">
              <w:rPr>
                <w:lang w:eastAsia="de-DE"/>
              </w:rPr>
              <w:t>6.</w:t>
            </w:r>
          </w:p>
        </w:tc>
        <w:tc>
          <w:tcPr>
            <w:tcW w:w="0" w:type="auto"/>
            <w:hideMark/>
          </w:tcPr>
          <w:p w:rsidR="007946CD" w:rsidRPr="00041125" w:rsidRDefault="007946CD" w:rsidP="005638F8">
            <w:pPr>
              <w:pStyle w:val="Gesetzestext"/>
              <w:rPr>
                <w:lang w:eastAsia="de-DE"/>
              </w:rPr>
            </w:pPr>
            <w:r w:rsidRPr="00041125">
              <w:rPr>
                <w:lang w:eastAsia="de-DE"/>
              </w:rPr>
              <w:t>Pessach (Fest zum Auszug aus Ägypten),</w:t>
            </w:r>
          </w:p>
        </w:tc>
      </w:tr>
      <w:tr w:rsidR="007946CD" w:rsidRPr="00041125" w:rsidTr="005638F8">
        <w:trPr>
          <w:tblCellSpacing w:w="15" w:type="dxa"/>
        </w:trPr>
        <w:tc>
          <w:tcPr>
            <w:tcW w:w="0" w:type="auto"/>
            <w:hideMark/>
          </w:tcPr>
          <w:p w:rsidR="007946CD" w:rsidRPr="00041125" w:rsidRDefault="007946CD" w:rsidP="005638F8">
            <w:pPr>
              <w:pStyle w:val="Gesetzestext"/>
              <w:rPr>
                <w:lang w:eastAsia="de-DE"/>
              </w:rPr>
            </w:pPr>
          </w:p>
        </w:tc>
        <w:tc>
          <w:tcPr>
            <w:tcW w:w="0" w:type="auto"/>
            <w:hideMark/>
          </w:tcPr>
          <w:p w:rsidR="007946CD" w:rsidRPr="00041125" w:rsidRDefault="007946CD" w:rsidP="005638F8">
            <w:pPr>
              <w:pStyle w:val="Gesetzestext"/>
              <w:rPr>
                <w:lang w:eastAsia="de-DE"/>
              </w:rPr>
            </w:pPr>
            <w:r w:rsidRPr="00041125">
              <w:rPr>
                <w:lang w:eastAsia="de-DE"/>
              </w:rPr>
              <w:t>zwei Tage am 15. und 16. Nissan, beginnend am Vorabend um 16:00 Uhr,</w:t>
            </w:r>
          </w:p>
        </w:tc>
      </w:tr>
      <w:tr w:rsidR="007946CD" w:rsidRPr="00041125" w:rsidTr="005638F8">
        <w:trPr>
          <w:tblCellSpacing w:w="15" w:type="dxa"/>
        </w:trPr>
        <w:tc>
          <w:tcPr>
            <w:tcW w:w="0" w:type="auto"/>
            <w:hideMark/>
          </w:tcPr>
          <w:p w:rsidR="007946CD" w:rsidRPr="00041125" w:rsidRDefault="007946CD" w:rsidP="005638F8">
            <w:pPr>
              <w:pStyle w:val="Gesetzestext"/>
              <w:rPr>
                <w:lang w:eastAsia="de-DE"/>
              </w:rPr>
            </w:pPr>
          </w:p>
        </w:tc>
        <w:tc>
          <w:tcPr>
            <w:tcW w:w="0" w:type="auto"/>
            <w:hideMark/>
          </w:tcPr>
          <w:p w:rsidR="007946CD" w:rsidRPr="00041125" w:rsidRDefault="007946CD" w:rsidP="005638F8">
            <w:pPr>
              <w:pStyle w:val="Gesetzestext"/>
              <w:rPr>
                <w:lang w:eastAsia="de-DE"/>
              </w:rPr>
            </w:pPr>
            <w:r w:rsidRPr="00041125">
              <w:rPr>
                <w:lang w:eastAsia="de-DE"/>
              </w:rPr>
              <w:t>zwei Tage am 21. und 22. Nissan, beginnend am Vorabend um 16:00 Uhr,</w:t>
            </w:r>
          </w:p>
        </w:tc>
      </w:tr>
      <w:tr w:rsidR="007946CD" w:rsidRPr="00041125" w:rsidTr="005638F8">
        <w:trPr>
          <w:tblCellSpacing w:w="15" w:type="dxa"/>
        </w:trPr>
        <w:tc>
          <w:tcPr>
            <w:tcW w:w="0" w:type="auto"/>
            <w:hideMark/>
          </w:tcPr>
          <w:p w:rsidR="007946CD" w:rsidRPr="00041125" w:rsidRDefault="007946CD" w:rsidP="005638F8">
            <w:pPr>
              <w:pStyle w:val="Gesetzestext"/>
              <w:rPr>
                <w:lang w:eastAsia="de-DE"/>
              </w:rPr>
            </w:pPr>
            <w:r w:rsidRPr="00041125">
              <w:rPr>
                <w:lang w:eastAsia="de-DE"/>
              </w:rPr>
              <w:t>7.</w:t>
            </w:r>
          </w:p>
        </w:tc>
        <w:tc>
          <w:tcPr>
            <w:tcW w:w="0" w:type="auto"/>
            <w:hideMark/>
          </w:tcPr>
          <w:p w:rsidR="007946CD" w:rsidRPr="00041125" w:rsidRDefault="007946CD" w:rsidP="005638F8">
            <w:pPr>
              <w:pStyle w:val="Gesetzestext"/>
              <w:rPr>
                <w:lang w:eastAsia="de-DE"/>
              </w:rPr>
            </w:pPr>
            <w:r w:rsidRPr="00041125">
              <w:rPr>
                <w:lang w:eastAsia="de-DE"/>
              </w:rPr>
              <w:t>Schawuot (Wochenfest),</w:t>
            </w:r>
          </w:p>
        </w:tc>
      </w:tr>
      <w:tr w:rsidR="007946CD" w:rsidRPr="00041125" w:rsidTr="005638F8">
        <w:trPr>
          <w:tblCellSpacing w:w="15" w:type="dxa"/>
        </w:trPr>
        <w:tc>
          <w:tcPr>
            <w:tcW w:w="0" w:type="auto"/>
            <w:hideMark/>
          </w:tcPr>
          <w:p w:rsidR="007946CD" w:rsidRPr="00041125" w:rsidRDefault="007946CD" w:rsidP="005638F8">
            <w:pPr>
              <w:pStyle w:val="Gesetzestext"/>
              <w:rPr>
                <w:lang w:eastAsia="de-DE"/>
              </w:rPr>
            </w:pPr>
          </w:p>
        </w:tc>
        <w:tc>
          <w:tcPr>
            <w:tcW w:w="0" w:type="auto"/>
            <w:hideMark/>
          </w:tcPr>
          <w:p w:rsidR="007946CD" w:rsidRPr="00041125" w:rsidRDefault="007946CD" w:rsidP="005638F8">
            <w:pPr>
              <w:pStyle w:val="Gesetzestext"/>
              <w:rPr>
                <w:lang w:eastAsia="de-DE"/>
              </w:rPr>
            </w:pPr>
            <w:r w:rsidRPr="00041125">
              <w:rPr>
                <w:lang w:eastAsia="de-DE"/>
              </w:rPr>
              <w:t>zwei Tage am 6. und 7. Siwan, beginnend am Vorabend um 17:00 Uhr.</w:t>
            </w:r>
          </w:p>
        </w:tc>
      </w:tr>
    </w:tbl>
    <w:p w:rsidR="007946CD" w:rsidRPr="00041125" w:rsidRDefault="007946CD" w:rsidP="005638F8">
      <w:pPr>
        <w:pStyle w:val="Gesetzestext"/>
        <w:rPr>
          <w:lang w:eastAsia="de-DE"/>
        </w:rPr>
      </w:pPr>
      <w:bookmarkStart w:id="209" w:name="Y-100-G-RPJuedGemVertrG-A-3-X-2"/>
      <w:bookmarkEnd w:id="209"/>
      <w:r>
        <w:rPr>
          <w:iCs/>
          <w:lang w:eastAsia="de-DE"/>
        </w:rPr>
        <w:t xml:space="preserve">(2) </w:t>
      </w:r>
      <w:r w:rsidRPr="00041125">
        <w:rPr>
          <w:lang w:eastAsia="de-DE"/>
        </w:rPr>
        <w:t>Die Daten der Feiertage nach Absatz 1 bestimmen sich nach dem jüdischen Sonne-Mond-Kalender unter Beachtung der allgemein geltenden Kalenderregeln.</w:t>
      </w:r>
    </w:p>
    <w:p w:rsidR="007946CD" w:rsidRPr="00041125" w:rsidRDefault="007946CD" w:rsidP="005638F8">
      <w:pPr>
        <w:pStyle w:val="Gesetzestext"/>
        <w:rPr>
          <w:lang w:eastAsia="de-DE"/>
        </w:rPr>
      </w:pPr>
      <w:bookmarkStart w:id="210" w:name="Y-100-G-RPJuedGemVertrG-A-3-X-3"/>
      <w:bookmarkEnd w:id="210"/>
      <w:r>
        <w:rPr>
          <w:iCs/>
          <w:lang w:eastAsia="de-DE"/>
        </w:rPr>
        <w:t>(3)</w:t>
      </w:r>
      <w:r w:rsidRPr="00041125">
        <w:rPr>
          <w:lang w:eastAsia="de-DE"/>
        </w:rPr>
        <w:t xml:space="preserve"> Die Beurlaubung von Schülerinnen und Schülern an den jüdischen Feiertagen richtet sich nach den einschlägigen schulrechtlichen Bestimmungen.</w:t>
      </w:r>
    </w:p>
    <w:p w:rsidR="007946CD" w:rsidRPr="00041125" w:rsidRDefault="007946CD" w:rsidP="007946CD">
      <w:pPr>
        <w:pStyle w:val="Paragraphenberschrift"/>
        <w:outlineLvl w:val="0"/>
        <w:rPr>
          <w:lang w:val="de-DE"/>
        </w:rPr>
      </w:pPr>
      <w:r w:rsidRPr="00C44D3E">
        <w:t>Artikel 4</w:t>
      </w:r>
      <w:r>
        <w:rPr>
          <w:lang w:val="de-DE"/>
        </w:rPr>
        <w:t xml:space="preserve"> Kindertagesstätten und Schulen in jüdischer Trägerschaft</w:t>
      </w:r>
    </w:p>
    <w:p w:rsidR="007946CD" w:rsidRPr="00041125" w:rsidRDefault="007946CD" w:rsidP="005638F8">
      <w:pPr>
        <w:pStyle w:val="Gesetzestext"/>
        <w:rPr>
          <w:lang w:eastAsia="de-DE"/>
        </w:rPr>
      </w:pPr>
      <w:r>
        <w:rPr>
          <w:lang w:eastAsia="de-DE"/>
        </w:rPr>
        <w:t xml:space="preserve">(1) </w:t>
      </w:r>
      <w:r w:rsidRPr="00041125">
        <w:rPr>
          <w:lang w:eastAsia="de-DE"/>
        </w:rPr>
        <w:t>Der Landesverband und die Jüdischen Kultusgemeinden haben das Recht, Kindertagesstätten s</w:t>
      </w:r>
      <w:r w:rsidRPr="00041125">
        <w:rPr>
          <w:lang w:eastAsia="de-DE"/>
        </w:rPr>
        <w:t>o</w:t>
      </w:r>
      <w:r w:rsidRPr="00041125">
        <w:rPr>
          <w:lang w:eastAsia="de-DE"/>
        </w:rPr>
        <w:t>wie Ersatz- und Ergänzungsschulen zu errichten und zu betreiben.</w:t>
      </w:r>
    </w:p>
    <w:p w:rsidR="007946CD" w:rsidRPr="00041125" w:rsidRDefault="007946CD" w:rsidP="005638F8">
      <w:pPr>
        <w:pStyle w:val="Gesetzestext"/>
        <w:rPr>
          <w:lang w:eastAsia="de-DE"/>
        </w:rPr>
      </w:pPr>
      <w:bookmarkStart w:id="211" w:name="Y-100-G-RPJuedGemVertrG-A-4-X-2"/>
      <w:bookmarkEnd w:id="211"/>
      <w:r>
        <w:rPr>
          <w:iCs/>
          <w:lang w:eastAsia="de-DE"/>
        </w:rPr>
        <w:t xml:space="preserve">(2) </w:t>
      </w:r>
      <w:r w:rsidRPr="00041125">
        <w:rPr>
          <w:lang w:eastAsia="de-DE"/>
        </w:rPr>
        <w:t>Landeszuschüsse für die Kindertagesstätten richten sich nach dem Kindertagesstätteng</w:t>
      </w:r>
      <w:r w:rsidRPr="00041125">
        <w:rPr>
          <w:lang w:eastAsia="de-DE"/>
        </w:rPr>
        <w:t>e</w:t>
      </w:r>
      <w:r w:rsidRPr="00041125">
        <w:rPr>
          <w:lang w:eastAsia="de-DE"/>
        </w:rPr>
        <w:t>setz vom 15. März 1991 (GVBl. S. 79, BS 216-10) in der jeweils geltenden Fassung. La</w:t>
      </w:r>
      <w:r w:rsidRPr="00041125">
        <w:rPr>
          <w:lang w:eastAsia="de-DE"/>
        </w:rPr>
        <w:t>n</w:t>
      </w:r>
      <w:r w:rsidRPr="00041125">
        <w:rPr>
          <w:lang w:eastAsia="de-DE"/>
        </w:rPr>
        <w:t>deszuschüsse für die Schulen richten sich nach dem Privatschulgesetz in der Fassung vom 4. September 1970 (GVBl. S. 372, BS 223-7) in der jeweils geltenden Fassung.</w:t>
      </w:r>
    </w:p>
    <w:p w:rsidR="007946CD" w:rsidRPr="00041125" w:rsidRDefault="007946CD" w:rsidP="007946CD">
      <w:pPr>
        <w:pStyle w:val="Paragraphenberschrift"/>
        <w:outlineLvl w:val="0"/>
        <w:rPr>
          <w:lang w:val="de-DE"/>
        </w:rPr>
      </w:pPr>
      <w:r w:rsidRPr="00C44D3E">
        <w:t>Artikel 5</w:t>
      </w:r>
      <w:r>
        <w:rPr>
          <w:lang w:val="de-DE"/>
        </w:rPr>
        <w:t xml:space="preserve"> Jüdischer Religionsunterricht</w:t>
      </w:r>
    </w:p>
    <w:p w:rsidR="007946CD" w:rsidRPr="00041125" w:rsidRDefault="007946CD" w:rsidP="005638F8">
      <w:pPr>
        <w:pStyle w:val="Gesetzestext"/>
      </w:pPr>
      <w:r w:rsidRPr="00041125">
        <w:t xml:space="preserve">(1) Der jüdische Religionsunterricht ist gemäß Artikel </w:t>
      </w:r>
      <w:hyperlink r:id="rId41" w:history="1">
        <w:r w:rsidRPr="00041125">
          <w:rPr>
            <w:rStyle w:val="Hyperlink"/>
            <w:color w:val="auto"/>
            <w:u w:val="none"/>
          </w:rPr>
          <w:t>34</w:t>
        </w:r>
      </w:hyperlink>
      <w:r w:rsidRPr="00041125">
        <w:t xml:space="preserve"> der Verfassung für Rheinland-Pfalz an allen Schulen ordentliches Lehrfach. </w:t>
      </w:r>
      <w:r w:rsidRPr="00041125">
        <w:rPr>
          <w:rStyle w:val="Hervorhebung"/>
        </w:rPr>
        <w:t>2</w:t>
      </w:r>
      <w:r w:rsidRPr="00041125">
        <w:t xml:space="preserve"> Die Erteilung des Religionsunterrichts erfolgt im Au</w:t>
      </w:r>
      <w:r w:rsidRPr="00041125">
        <w:t>f</w:t>
      </w:r>
      <w:r w:rsidRPr="00041125">
        <w:t>trag und in Übereinstimmung mit den jüdischen Lehren und den Grundsätzen des Landesve</w:t>
      </w:r>
      <w:r w:rsidRPr="00041125">
        <w:t>r</w:t>
      </w:r>
      <w:r w:rsidRPr="00041125">
        <w:t>bandes.</w:t>
      </w:r>
    </w:p>
    <w:p w:rsidR="007946CD" w:rsidRPr="00041125" w:rsidRDefault="007946CD" w:rsidP="005638F8">
      <w:pPr>
        <w:pStyle w:val="Gesetzestext"/>
      </w:pPr>
      <w:bookmarkStart w:id="212" w:name="Y-100-G-RPJuedGemVertrG-A-5-X-2"/>
      <w:bookmarkEnd w:id="212"/>
      <w:r>
        <w:rPr>
          <w:rStyle w:val="Hervorhebung"/>
          <w:i w:val="0"/>
        </w:rPr>
        <w:t>(2)</w:t>
      </w:r>
      <w:r w:rsidRPr="00041125">
        <w:t>Die Lehrbefähigung für den Religionsunterricht wird staatlicherseits erteilt. Zur Erteilung des Religionsunterrichts an den Schulen in Rheinland-Pfalz werden nur die Lehrkräfte zugelassen, deren B</w:t>
      </w:r>
      <w:r w:rsidRPr="00041125">
        <w:t>e</w:t>
      </w:r>
      <w:r w:rsidRPr="00041125">
        <w:t>vollmächtigung durch den Landesverband nachgewiesen wird.</w:t>
      </w:r>
    </w:p>
    <w:p w:rsidR="007946CD" w:rsidRPr="00041125" w:rsidRDefault="007946CD" w:rsidP="005638F8">
      <w:pPr>
        <w:pStyle w:val="Gesetzestext"/>
      </w:pPr>
      <w:bookmarkStart w:id="213" w:name="Y-100-G-RPJuedGemVertrG-A-5-X-3"/>
      <w:bookmarkEnd w:id="213"/>
      <w:r>
        <w:rPr>
          <w:rStyle w:val="Hervorhebung"/>
          <w:i w:val="0"/>
        </w:rPr>
        <w:t xml:space="preserve">(3) </w:t>
      </w:r>
      <w:r w:rsidRPr="00041125">
        <w:t>Der Religionsunterricht kann in Räumen abgehalten werden, die vom Landesverband oder den Jüdischen Kultusgemeinden zur Verfügung gestellt werden, sofern sie für Unterricht</w:t>
      </w:r>
      <w:r w:rsidRPr="00041125">
        <w:t>s</w:t>
      </w:r>
      <w:r w:rsidRPr="00041125">
        <w:t>zwecke geeignet sind.</w:t>
      </w:r>
    </w:p>
    <w:p w:rsidR="007946CD" w:rsidRPr="00041125" w:rsidRDefault="007946CD" w:rsidP="007946CD">
      <w:pPr>
        <w:pStyle w:val="Paragraphenberschrift"/>
        <w:outlineLvl w:val="0"/>
        <w:rPr>
          <w:lang w:val="de-DE"/>
        </w:rPr>
      </w:pPr>
      <w:r w:rsidRPr="00C44D3E">
        <w:t>Artikel 6</w:t>
      </w:r>
      <w:r>
        <w:rPr>
          <w:lang w:val="de-DE"/>
        </w:rPr>
        <w:t xml:space="preserve"> Jüdisch –theologicshe Hochschulausbildung</w:t>
      </w:r>
    </w:p>
    <w:p w:rsidR="007946CD" w:rsidRPr="00041125" w:rsidRDefault="007946CD" w:rsidP="007946CD">
      <w:pPr>
        <w:pStyle w:val="Gesetzestext"/>
        <w:rPr>
          <w:lang w:val="de-DE"/>
        </w:rPr>
      </w:pPr>
      <w:r w:rsidRPr="005638F8">
        <w:t>Der Landesverband und die Jüdischen Kultusgemeinden haben das Recht, Hochschulen zur jüdisch-theologischen Ausbildung zu errichten und zu betreiben. Diese sind den staatlichen Lehreinrichtungen gleichgestellt, wenn sie den hochschulrechtlichen Bestimmungen entsprechen; Teil 9 des Hochschulgesetzes in der Fassung vom 19. November 2010 (GVBl. S. 463, BS 223-41) in der jeweils geltenden Fassung bleibt unberührt</w:t>
      </w:r>
      <w:r>
        <w:t>.</w:t>
      </w:r>
    </w:p>
    <w:p w:rsidR="007946CD" w:rsidRPr="00041125" w:rsidRDefault="007946CD" w:rsidP="007946CD">
      <w:pPr>
        <w:pStyle w:val="Paragraphenberschrift"/>
        <w:outlineLvl w:val="0"/>
        <w:rPr>
          <w:lang w:val="de-DE"/>
        </w:rPr>
      </w:pPr>
      <w:r w:rsidRPr="00041125">
        <w:t>Artikel 7</w:t>
      </w:r>
      <w:r w:rsidRPr="00041125">
        <w:rPr>
          <w:lang w:val="de-DE"/>
        </w:rPr>
        <w:t xml:space="preserve"> Rundfunk</w:t>
      </w:r>
    </w:p>
    <w:p w:rsidR="007946CD" w:rsidRPr="00041125" w:rsidRDefault="007946CD" w:rsidP="005638F8">
      <w:pPr>
        <w:pStyle w:val="Gesetzestext"/>
        <w:rPr>
          <w:lang w:eastAsia="de-DE"/>
        </w:rPr>
      </w:pPr>
      <w:r w:rsidRPr="00041125">
        <w:t xml:space="preserve">(1) </w:t>
      </w:r>
      <w:r w:rsidRPr="00041125">
        <w:rPr>
          <w:lang w:eastAsia="de-DE"/>
        </w:rPr>
        <w:t>Das Land wirkt darauf hin, dass die öffentlich-rechtlichen Rundfunkanstalten und die pr</w:t>
      </w:r>
      <w:r w:rsidRPr="00041125">
        <w:rPr>
          <w:lang w:eastAsia="de-DE"/>
        </w:rPr>
        <w:t>i</w:t>
      </w:r>
      <w:r w:rsidRPr="00041125">
        <w:rPr>
          <w:lang w:eastAsia="de-DE"/>
        </w:rPr>
        <w:t>vaten Rundfunkveranstalter dem Landesverband und den Jüdischen Kultusgemeinden angemessene Send</w:t>
      </w:r>
      <w:r w:rsidRPr="00041125">
        <w:rPr>
          <w:lang w:eastAsia="de-DE"/>
        </w:rPr>
        <w:t>e</w:t>
      </w:r>
      <w:r w:rsidRPr="00041125">
        <w:rPr>
          <w:lang w:eastAsia="de-DE"/>
        </w:rPr>
        <w:t>zeiten für die Übertragung religiöser Sendungen zur Verfügung stellen.</w:t>
      </w:r>
    </w:p>
    <w:p w:rsidR="007946CD" w:rsidRPr="00041125" w:rsidRDefault="007946CD" w:rsidP="005638F8">
      <w:pPr>
        <w:pStyle w:val="Gesetzestext"/>
        <w:rPr>
          <w:lang w:eastAsia="de-DE"/>
        </w:rPr>
      </w:pPr>
      <w:bookmarkStart w:id="214" w:name="Y-100-G-RPJuedGemVertrG-A-7-X-2"/>
      <w:bookmarkEnd w:id="214"/>
      <w:r>
        <w:rPr>
          <w:iCs/>
          <w:lang w:eastAsia="de-DE"/>
        </w:rPr>
        <w:t>(2)</w:t>
      </w:r>
      <w:r w:rsidRPr="00041125">
        <w:rPr>
          <w:lang w:eastAsia="de-DE"/>
        </w:rPr>
        <w:t xml:space="preserve"> Das Land wirkt darauf hin, dass der Landesverband in den Aufsichtsgremien des öffen</w:t>
      </w:r>
      <w:r w:rsidRPr="00041125">
        <w:rPr>
          <w:lang w:eastAsia="de-DE"/>
        </w:rPr>
        <w:t>t</w:t>
      </w:r>
      <w:r w:rsidRPr="00041125">
        <w:rPr>
          <w:lang w:eastAsia="de-DE"/>
        </w:rPr>
        <w:t>lich-rechtlichen Rundfunks und in der Versammlung der Landeszentrale für Medien und Kommunikation angemessen vertreten ist.</w:t>
      </w:r>
    </w:p>
    <w:p w:rsidR="007946CD" w:rsidRPr="00041125" w:rsidRDefault="007946CD" w:rsidP="007946CD">
      <w:pPr>
        <w:pStyle w:val="Paragraphenberschrift"/>
        <w:outlineLvl w:val="0"/>
        <w:rPr>
          <w:lang w:val="de-DE"/>
        </w:rPr>
      </w:pPr>
      <w:r w:rsidRPr="00C44D3E">
        <w:t>Artikel 8</w:t>
      </w:r>
      <w:r>
        <w:rPr>
          <w:lang w:val="de-DE"/>
        </w:rPr>
        <w:t xml:space="preserve"> Jüdische Friedhöfe</w:t>
      </w:r>
    </w:p>
    <w:p w:rsidR="005638F8" w:rsidRPr="005638F8" w:rsidRDefault="007946CD" w:rsidP="005638F8">
      <w:pPr>
        <w:pStyle w:val="Gesetzestext"/>
      </w:pPr>
      <w:r w:rsidRPr="005638F8">
        <w:t xml:space="preserve">(1) Das Land gewährt jüdischen Friedhöfen im Rahmen der geltenden Gesetze im gleichen Maße </w:t>
      </w:r>
    </w:p>
    <w:p w:rsidR="007946CD" w:rsidRPr="005638F8" w:rsidRDefault="007946CD" w:rsidP="005638F8">
      <w:pPr>
        <w:pStyle w:val="Gesetzestext"/>
      </w:pPr>
      <w:r w:rsidRPr="005638F8">
        <w:lastRenderedPageBreak/>
        <w:t>staatlichen Schutz wie Friedhöfen, die sich in kommunaler oder kirchlicher Trägerschaft befinden. Die Jüdischen Kultusgemeinden sind berechtigt, nach Maßgabe der Gesetze neue Friedhöfe anzulegen und bestehende zu erweitern. Die Gräber auf jüdischen Friedhöfen sind solche der Ewigkeit.</w:t>
      </w:r>
    </w:p>
    <w:p w:rsidR="007946CD" w:rsidRPr="005638F8" w:rsidRDefault="007946CD" w:rsidP="005638F8">
      <w:pPr>
        <w:pStyle w:val="Gesetzestext"/>
      </w:pPr>
      <w:bookmarkStart w:id="215" w:name="Y-100-G-RPJuedGemVertrG-A-8-X-2"/>
      <w:bookmarkEnd w:id="215"/>
      <w:r w:rsidRPr="005638F8">
        <w:t>(2) Das Land bekennt sich zu seiner Mitverantwortung für die Erhaltung und Pflege der verwaisten beziehungsweise geschlossenen jüdischen Friedhöfe und trägt weiterhin die im Rahmen des Abkommens zwischen dem Bund und den Ländern vom 21. Juni 1957 vereinbarten anteiligen Kosten für die Pflege und Erhaltung der geschlossenen jüdischen Friedhöfe.</w:t>
      </w:r>
    </w:p>
    <w:p w:rsidR="007946CD" w:rsidRPr="00041125" w:rsidRDefault="007946CD" w:rsidP="007946CD">
      <w:pPr>
        <w:pStyle w:val="Paragraphenberschrift"/>
      </w:pPr>
      <w:r w:rsidRPr="00041125">
        <w:t>Artikel 9 Denkmalpflege</w:t>
      </w:r>
    </w:p>
    <w:p w:rsidR="007946CD" w:rsidRPr="00041125" w:rsidRDefault="007946CD" w:rsidP="007946CD">
      <w:pPr>
        <w:pStyle w:val="Gesetzestext"/>
        <w:rPr>
          <w:lang w:eastAsia="de-DE"/>
        </w:rPr>
      </w:pPr>
      <w:r>
        <w:rPr>
          <w:lang w:eastAsia="de-DE"/>
        </w:rPr>
        <w:t>(1) S</w:t>
      </w:r>
      <w:r w:rsidRPr="00041125">
        <w:rPr>
          <w:lang w:eastAsia="de-DE"/>
        </w:rPr>
        <w:t>oweit jüdische Denkmäler im Eigentum Jüdischer Kultusgemeinden oder unter deren Verwaltung stehen, tragen der Landesverband, die Jüdischen Kultusgemeinden und das Land gemeinsam Verantwo</w:t>
      </w:r>
      <w:r w:rsidRPr="00041125">
        <w:rPr>
          <w:lang w:eastAsia="de-DE"/>
        </w:rPr>
        <w:t>r</w:t>
      </w:r>
      <w:r w:rsidRPr="00041125">
        <w:rPr>
          <w:lang w:eastAsia="de-DE"/>
        </w:rPr>
        <w:t>tung für den Schutz und den Erhalt.</w:t>
      </w:r>
    </w:p>
    <w:p w:rsidR="007946CD" w:rsidRPr="00041125" w:rsidRDefault="007946CD" w:rsidP="007946CD">
      <w:pPr>
        <w:pStyle w:val="Gesetzestext"/>
        <w:rPr>
          <w:lang w:eastAsia="de-DE"/>
        </w:rPr>
      </w:pPr>
      <w:bookmarkStart w:id="216" w:name="Y-100-G-RPJuedGemVertrG-A-9-X-2"/>
      <w:bookmarkEnd w:id="216"/>
      <w:r>
        <w:rPr>
          <w:iCs/>
          <w:lang w:eastAsia="de-DE"/>
        </w:rPr>
        <w:t xml:space="preserve">(2) </w:t>
      </w:r>
      <w:r w:rsidRPr="00041125">
        <w:rPr>
          <w:lang w:eastAsia="de-DE"/>
        </w:rPr>
        <w:t>Der Landesverband und die Jüdischen Kultusgemeinden stellen sicher, dass die jüdischen Denkmäler, die im Eigentum Jüdischer Kultusgemeinden oder unter deren Verwaltung stehen, erhalten bleiben und nach Möglichkeit der Allgemeinheit zugänglich gemacht werden.</w:t>
      </w:r>
    </w:p>
    <w:p w:rsidR="007946CD" w:rsidRDefault="007946CD" w:rsidP="007946CD">
      <w:pPr>
        <w:pStyle w:val="Gesetzestext"/>
        <w:rPr>
          <w:lang w:eastAsia="de-DE"/>
        </w:rPr>
      </w:pPr>
      <w:bookmarkStart w:id="217" w:name="Y-100-G-RPJuedGemVertrG-A-9-X-3"/>
      <w:bookmarkEnd w:id="217"/>
      <w:r>
        <w:rPr>
          <w:iCs/>
          <w:lang w:eastAsia="de-DE"/>
        </w:rPr>
        <w:t xml:space="preserve">(3) </w:t>
      </w:r>
      <w:r w:rsidRPr="00041125">
        <w:rPr>
          <w:lang w:eastAsia="de-DE"/>
        </w:rPr>
        <w:t>Die Denkmalschutzbehörden haben bei jüdischen Denkmälern, die kultischen Handlungen zu dienen bestimmt sind, die Belange des Landesverbandes und der Jüdischen Kultusgemeinden vorrangig zu berücksichtigen. Vor der Durchführung von Maßnahmen setzen sich die Behörden mit der zustä</w:t>
      </w:r>
      <w:r w:rsidRPr="00041125">
        <w:rPr>
          <w:lang w:eastAsia="de-DE"/>
        </w:rPr>
        <w:t>n</w:t>
      </w:r>
      <w:r w:rsidRPr="00041125">
        <w:rPr>
          <w:lang w:eastAsia="de-DE"/>
        </w:rPr>
        <w:t>digen Jüdischen Kultusgemeinde ins Benehmen.</w:t>
      </w:r>
    </w:p>
    <w:p w:rsidR="007946CD" w:rsidRPr="00C000DB" w:rsidRDefault="007946CD" w:rsidP="007946CD">
      <w:pPr>
        <w:pStyle w:val="Paragraphenberschrift"/>
      </w:pPr>
      <w:r w:rsidRPr="00C000DB">
        <w:rPr>
          <w:rStyle w:val="Hervorhebung"/>
          <w:i w:val="0"/>
        </w:rPr>
        <w:t>Artikel 10</w:t>
      </w:r>
      <w:r w:rsidRPr="00C000DB">
        <w:t xml:space="preserve"> Vermögensschutz</w:t>
      </w:r>
    </w:p>
    <w:p w:rsidR="007946CD" w:rsidRPr="00C000DB" w:rsidRDefault="007946CD" w:rsidP="005638F8">
      <w:pPr>
        <w:pStyle w:val="Gesetzestext"/>
      </w:pPr>
      <w:bookmarkStart w:id="218" w:name="Y-100-G-RPJuedGemVertrG-A-10-X-1"/>
      <w:bookmarkEnd w:id="218"/>
      <w:r w:rsidRPr="001F62D7">
        <w:rPr>
          <w:rStyle w:val="GesetzestextZchn"/>
        </w:rPr>
        <w:t>Die Landesbehörden werden bei der Anwendung enteignungsrechtlicher Vorschriften auf die Belange des Landesverbandes und der Jüdischen Kultusgemeinden Rücksicht nehmen. Beabsichtigen der Landesverband und die Jüdischen Kultusgemeinden in den Fällen der Enteignung oder der Veräußerung eigener Grundstücke gleichwertige Ersatzgrundstücke zu erwerben, werden die Landesbehörden ihnen Hilfe leisten und bei der Erteilung von Genehmigungen, die nach besonderen Vorschriften des Grundstücksverkehrs vorgesehen sind, im Rahmen der geltenden gesetzlichen Bestimmungen entgegenkommen</w:t>
      </w:r>
      <w:r w:rsidRPr="00C000DB">
        <w:t>.</w:t>
      </w:r>
    </w:p>
    <w:p w:rsidR="007946CD" w:rsidRPr="00C000DB" w:rsidRDefault="007946CD" w:rsidP="007946CD">
      <w:pPr>
        <w:pStyle w:val="Paragraphenberschrift"/>
      </w:pPr>
      <w:r w:rsidRPr="00C000DB">
        <w:rPr>
          <w:rStyle w:val="Hervorhebung"/>
          <w:i w:val="0"/>
        </w:rPr>
        <w:t>Artikel 11</w:t>
      </w:r>
      <w:r w:rsidRPr="00C000DB">
        <w:t xml:space="preserve"> Landesleistung</w:t>
      </w:r>
    </w:p>
    <w:p w:rsidR="007946CD" w:rsidRPr="00C000DB" w:rsidRDefault="007946CD" w:rsidP="007946CD">
      <w:pPr>
        <w:pStyle w:val="Gesetzestext"/>
      </w:pPr>
      <w:bookmarkStart w:id="219" w:name="Y-100-G-RPJuedGemVertrG-A-11-X-1"/>
      <w:bookmarkEnd w:id="219"/>
      <w:r>
        <w:rPr>
          <w:rStyle w:val="Hervorhebung"/>
          <w:i w:val="0"/>
        </w:rPr>
        <w:t xml:space="preserve">(1) </w:t>
      </w:r>
      <w:r w:rsidRPr="00C000DB">
        <w:t xml:space="preserve"> Das Land beteiligt sich an den laufenden Ausgaben der Jüdischen Kultusgemeinden für religiöse, soziale, kulturelle Bedürfnisse und für die Gemeindeverwaltung sowie an den Ve</w:t>
      </w:r>
      <w:r w:rsidRPr="00C000DB">
        <w:t>r</w:t>
      </w:r>
      <w:r w:rsidRPr="00C000DB">
        <w:t>waltungskosten des Landesverbandes mit jährlich 550 000,00 EUR, beginnend mit dem Haushaltsjahr 2012 (Landesleistung). Die Verwendung der Landesleistung ist ausschließlich für die genannten Zwecke bestimmt, sie darf nicht für die Unterhaltung, Instandsetzung oder Renovierung der Synagogen und jüdischen G</w:t>
      </w:r>
      <w:r w:rsidRPr="00C000DB">
        <w:t>e</w:t>
      </w:r>
      <w:r w:rsidRPr="00C000DB">
        <w:t>meindezentren eingesetzt werden.</w:t>
      </w:r>
    </w:p>
    <w:p w:rsidR="007946CD" w:rsidRPr="00C000DB" w:rsidRDefault="007946CD" w:rsidP="007946CD">
      <w:pPr>
        <w:pStyle w:val="Gesetzestext"/>
      </w:pPr>
      <w:bookmarkStart w:id="220" w:name="Y-100-G-RPJuedGemVertrG-A-11-X-2"/>
      <w:bookmarkEnd w:id="220"/>
      <w:r>
        <w:rPr>
          <w:rStyle w:val="Hervorhebung"/>
          <w:i w:val="0"/>
        </w:rPr>
        <w:t xml:space="preserve">(2) </w:t>
      </w:r>
      <w:r w:rsidRPr="00C000DB">
        <w:t>Die Landesleistung wird zu dem Zeitpunkt und in dem Verhältnis erhöht oder vermi</w:t>
      </w:r>
      <w:r w:rsidRPr="00C000DB">
        <w:t>n</w:t>
      </w:r>
      <w:r w:rsidRPr="00C000DB">
        <w:t>dert, in dem sich die Besoldung der Landesbeamtinnen und Landesbeamten der Eingangsgruppe des höheren Dienstes verändert. Es ist das Mittel zwischen Anfangs- und Endgrun</w:t>
      </w:r>
      <w:r w:rsidRPr="00C000DB">
        <w:t>d</w:t>
      </w:r>
      <w:r w:rsidRPr="00C000DB">
        <w:t>gehalt der Besoldungsgruppe A 13 für eine verheiratete Beamtin oder einen verheirateten Beamten mit zwei zuschlagspflichtigen Kindern zugrunde zu legen.</w:t>
      </w:r>
    </w:p>
    <w:p w:rsidR="007946CD" w:rsidRPr="00C000DB" w:rsidRDefault="007946CD" w:rsidP="007946CD">
      <w:pPr>
        <w:pStyle w:val="Gesetzestext"/>
      </w:pPr>
      <w:bookmarkStart w:id="221" w:name="Y-100-G-RPJuedGemVertrG-A-11-X-3"/>
      <w:bookmarkEnd w:id="221"/>
      <w:r>
        <w:rPr>
          <w:rStyle w:val="Hervorhebung"/>
          <w:i w:val="0"/>
        </w:rPr>
        <w:t xml:space="preserve">(3) </w:t>
      </w:r>
      <w:r w:rsidRPr="00C000DB">
        <w:t>Die Landesleistung wird mit je einem Viertel des Jahresbetrages jeweils zum 15. Febr</w:t>
      </w:r>
      <w:r w:rsidRPr="00C000DB">
        <w:t>u</w:t>
      </w:r>
      <w:r w:rsidRPr="00C000DB">
        <w:t>ar, 15. Mai, 15. August und 15. November an den Landesverband gezahlt. Die Zahlung erfolgt auf ein vom Landesverband zu benennendes Konto.</w:t>
      </w:r>
    </w:p>
    <w:p w:rsidR="007946CD" w:rsidRPr="005638F8" w:rsidRDefault="007946CD" w:rsidP="007946CD">
      <w:pPr>
        <w:pStyle w:val="Gesetzestext"/>
        <w:rPr>
          <w:lang w:val="de-DE"/>
        </w:rPr>
      </w:pPr>
      <w:bookmarkStart w:id="222" w:name="Y-100-G-RPJuedGemVertrG-A-11-X-4"/>
      <w:bookmarkEnd w:id="222"/>
      <w:r>
        <w:rPr>
          <w:rStyle w:val="Hervorhebung"/>
          <w:i w:val="0"/>
        </w:rPr>
        <w:lastRenderedPageBreak/>
        <w:t xml:space="preserve">(4) </w:t>
      </w:r>
      <w:r w:rsidRPr="00C000DB">
        <w:t xml:space="preserve"> Die Landesleistung wird durch den Landesverband verteilt. Die Verteilung der Landesleistung zw</w:t>
      </w:r>
      <w:r w:rsidRPr="00C000DB">
        <w:t>i</w:t>
      </w:r>
      <w:r w:rsidRPr="00C000DB">
        <w:t>schen dem Landesverband und den Jüdischen Kultusgemeinden erfolgt auf der Grundlage eines jährlichen Beschlusses der Delegiertenversammlung. Alle Jüdischen Kultusgemeinden sind angemessen an der Landesleistung zu beteiligen. Der Landesverband ist verpflichtet, den Beschluss der Del</w:t>
      </w:r>
      <w:r w:rsidRPr="00C000DB">
        <w:t>e</w:t>
      </w:r>
      <w:r w:rsidRPr="00C000DB">
        <w:t>giertenversammlung dem Land bis zum 1. April jeden Jahres für das laufende Kalenderjahr schrif</w:t>
      </w:r>
      <w:r w:rsidRPr="00C000DB">
        <w:t>t</w:t>
      </w:r>
      <w:r w:rsidRPr="00C000DB">
        <w:t>lich mitzuteilen.</w:t>
      </w:r>
    </w:p>
    <w:p w:rsidR="007946CD" w:rsidRPr="00C000DB" w:rsidRDefault="007946CD" w:rsidP="007946CD">
      <w:pPr>
        <w:pStyle w:val="Gesetzestext"/>
      </w:pPr>
      <w:bookmarkStart w:id="223" w:name="Y-100-G-RPJuedGemVertrG-A-11-X-5"/>
      <w:bookmarkEnd w:id="223"/>
      <w:r>
        <w:rPr>
          <w:rStyle w:val="Hervorhebung"/>
          <w:i w:val="0"/>
        </w:rPr>
        <w:t xml:space="preserve">(2) </w:t>
      </w:r>
      <w:r w:rsidRPr="00C000DB">
        <w:t>Der Landesverband trägt dem Land gegenüber die Verantwortung für eine zweckentsprechende Verwendung der in diesem Vertrag vereinbarten Landesleistung. Die zweckentsprechende Verwendung der Landesleistung ist durch die Prüfung der Jahresrechnung durch eine unabhängige Wirtschaftsprüferin oder einen unabhängigen Wirtschaftsprüfer zu bestät</w:t>
      </w:r>
      <w:r w:rsidRPr="00C000DB">
        <w:t>i</w:t>
      </w:r>
      <w:r w:rsidRPr="00C000DB">
        <w:t>gen.</w:t>
      </w:r>
    </w:p>
    <w:p w:rsidR="007946CD" w:rsidRPr="00C000DB" w:rsidRDefault="007946CD" w:rsidP="007946CD">
      <w:pPr>
        <w:pStyle w:val="Gesetzestext"/>
      </w:pPr>
      <w:bookmarkStart w:id="224" w:name="Y-100-G-RPJuedGemVertrG-A-11-X-6"/>
      <w:bookmarkEnd w:id="224"/>
      <w:r>
        <w:rPr>
          <w:rStyle w:val="Hervorhebung"/>
          <w:i w:val="0"/>
        </w:rPr>
        <w:t xml:space="preserve">(2) </w:t>
      </w:r>
      <w:r w:rsidRPr="00C000DB">
        <w:t>Der Landesverband und die Jüdischen Kultusgemeinden werden über die gemäß Absatz 1 gewährte Landesleistung hinaus keine weiteren finanziellen Forderungen an das Land herantragen. Aufgrund besonderer gesetzlicher Grundlage mögliche oder bestehende Leistungen an den Landesverband oder die Jüdischen Kultusgemeinden bleiben durch diesen Vertrag unberührt, insbesondere Zuschüsse für denkmalpflegerische Maßnahmen und den Bau von Synagogen, Zuschüsse zur Pflege verwaister jüd</w:t>
      </w:r>
      <w:r w:rsidRPr="00C000DB">
        <w:t>i</w:t>
      </w:r>
      <w:r w:rsidRPr="00C000DB">
        <w:t>scher Friedhöfe aufgrund der Vereinbarung zwischen dem Bund und den Ländern sowie die Vergütung des an öffentlichen Schulen in Rheinland-Pfalz erteilten jüdischen Religionsunte</w:t>
      </w:r>
      <w:r w:rsidRPr="00C000DB">
        <w:t>r</w:t>
      </w:r>
      <w:r w:rsidRPr="00C000DB">
        <w:t>richts.</w:t>
      </w:r>
    </w:p>
    <w:p w:rsidR="007946CD" w:rsidRPr="00C000DB" w:rsidRDefault="007946CD" w:rsidP="007946CD">
      <w:pPr>
        <w:pStyle w:val="berschrift2"/>
        <w:numPr>
          <w:ilvl w:val="0"/>
          <w:numId w:val="0"/>
        </w:numPr>
        <w:ind w:left="360" w:hanging="360"/>
        <w:rPr>
          <w:color w:val="auto"/>
          <w:sz w:val="22"/>
          <w:szCs w:val="22"/>
        </w:rPr>
      </w:pPr>
      <w:r w:rsidRPr="00C000DB">
        <w:rPr>
          <w:rStyle w:val="Hervorhebung"/>
          <w:i w:val="0"/>
          <w:color w:val="auto"/>
          <w:sz w:val="22"/>
          <w:szCs w:val="22"/>
        </w:rPr>
        <w:t>Artikel 12</w:t>
      </w:r>
      <w:r w:rsidRPr="00C000DB">
        <w:rPr>
          <w:color w:val="auto"/>
          <w:sz w:val="22"/>
          <w:szCs w:val="22"/>
        </w:rPr>
        <w:t xml:space="preserve"> Kultussteuerrecht</w:t>
      </w:r>
    </w:p>
    <w:p w:rsidR="007946CD" w:rsidRPr="00C000DB" w:rsidRDefault="007946CD" w:rsidP="005638F8">
      <w:pPr>
        <w:pStyle w:val="Gesetzestext"/>
      </w:pPr>
      <w:bookmarkStart w:id="225" w:name="Y-100-G-RPJuedGemVertrG-A-12-X-1"/>
      <w:bookmarkEnd w:id="225"/>
      <w:r w:rsidRPr="00C000DB">
        <w:t xml:space="preserve">Die Jüdischen Kultusgemeinden gemäß Artikel </w:t>
      </w:r>
      <w:hyperlink r:id="rId42" w:history="1">
        <w:r w:rsidRPr="00C000DB">
          <w:rPr>
            <w:rStyle w:val="Hyperlink"/>
            <w:color w:val="auto"/>
            <w:u w:val="none"/>
          </w:rPr>
          <w:t>1</w:t>
        </w:r>
      </w:hyperlink>
      <w:r w:rsidRPr="00C000DB">
        <w:t xml:space="preserve"> sind berechtigt, nach Maßgabe der Gese</w:t>
      </w:r>
      <w:r w:rsidRPr="00C000DB">
        <w:t>t</w:t>
      </w:r>
      <w:r w:rsidRPr="00C000DB">
        <w:t>ze von ihren Mitgliedern Kultussteuer und Gemeindegeld zu erheben und dafür eigene Vorschriften zu erla</w:t>
      </w:r>
      <w:r w:rsidRPr="00C000DB">
        <w:t>s</w:t>
      </w:r>
      <w:r w:rsidRPr="00C000DB">
        <w:t>sen. Diese bedürfen der Genehmigung durch das Land. Sie kann nur bei einem Verstoß gegen die staatl</w:t>
      </w:r>
      <w:r w:rsidRPr="00C000DB">
        <w:t>i</w:t>
      </w:r>
      <w:r w:rsidRPr="00C000DB">
        <w:t>chen Bestimmungen versagt werden.</w:t>
      </w:r>
    </w:p>
    <w:p w:rsidR="007946CD" w:rsidRPr="00C000DB" w:rsidRDefault="007946CD" w:rsidP="007946CD">
      <w:pPr>
        <w:pStyle w:val="Paragraphenberschrift"/>
      </w:pPr>
      <w:r w:rsidRPr="00C000DB">
        <w:rPr>
          <w:rStyle w:val="Hervorhebung"/>
          <w:i w:val="0"/>
        </w:rPr>
        <w:t>Artikel 13</w:t>
      </w:r>
      <w:r w:rsidRPr="00C000DB">
        <w:t xml:space="preserve"> Zusammenwirken</w:t>
      </w:r>
    </w:p>
    <w:p w:rsidR="007946CD" w:rsidRPr="00C000DB" w:rsidRDefault="007946CD" w:rsidP="005638F8">
      <w:pPr>
        <w:pStyle w:val="Gesetzestext"/>
      </w:pPr>
      <w:bookmarkStart w:id="226" w:name="Y-100-G-RPJuedGemVertrG-A-13-X-1"/>
      <w:bookmarkEnd w:id="226"/>
      <w:r>
        <w:rPr>
          <w:rStyle w:val="Hervorhebung"/>
          <w:i w:val="0"/>
        </w:rPr>
        <w:t xml:space="preserve">(1) </w:t>
      </w:r>
      <w:r w:rsidRPr="00C000DB">
        <w:t>Das Land und der Landesverband werden zur Pflege ihrer Beziehungen regelmäßige Begegnu</w:t>
      </w:r>
      <w:r w:rsidRPr="00C000DB">
        <w:t>n</w:t>
      </w:r>
      <w:r w:rsidRPr="00C000DB">
        <w:t>gen anstreben. Sie werden sich vor der Regelung von Angelegenheiten, die die beiderseitigen Int</w:t>
      </w:r>
      <w:r w:rsidRPr="00C000DB">
        <w:t>e</w:t>
      </w:r>
      <w:r w:rsidRPr="00C000DB">
        <w:t>ressen berühren, miteinander ins Benehmen setzen und sich jederzeit zur Besprechung solcher Fragen zur Verfügung stellen.</w:t>
      </w:r>
    </w:p>
    <w:p w:rsidR="007946CD" w:rsidRPr="00C000DB" w:rsidRDefault="007946CD" w:rsidP="005638F8">
      <w:pPr>
        <w:pStyle w:val="Gesetzestext"/>
      </w:pPr>
      <w:bookmarkStart w:id="227" w:name="Y-100-G-RPJuedGemVertrG-A-13-X-2"/>
      <w:bookmarkEnd w:id="227"/>
      <w:r>
        <w:rPr>
          <w:rStyle w:val="Hervorhebung"/>
          <w:i w:val="0"/>
        </w:rPr>
        <w:t xml:space="preserve">(2) </w:t>
      </w:r>
      <w:r w:rsidRPr="00C000DB">
        <w:t>Bei Gesetzesvorhaben und Programmen auf Sachgebieten, die die Belange des Lande</w:t>
      </w:r>
      <w:r w:rsidRPr="00C000DB">
        <w:t>s</w:t>
      </w:r>
      <w:r w:rsidRPr="00C000DB">
        <w:t>verbandes und der Jüdischen Kultusgemeinden unmittelbar betreffen, wird die Landesregierung den Landesve</w:t>
      </w:r>
      <w:r w:rsidRPr="00C000DB">
        <w:t>r</w:t>
      </w:r>
      <w:r w:rsidRPr="00C000DB">
        <w:t>band angemessen beteiligen.</w:t>
      </w:r>
    </w:p>
    <w:p w:rsidR="007946CD" w:rsidRPr="00C000DB" w:rsidRDefault="007946CD" w:rsidP="005638F8">
      <w:pPr>
        <w:pStyle w:val="Gesetzestext"/>
      </w:pPr>
      <w:bookmarkStart w:id="228" w:name="Y-100-G-RPJuedGemVertrG-A-13-X-3"/>
      <w:bookmarkEnd w:id="228"/>
      <w:r>
        <w:rPr>
          <w:rStyle w:val="Hervorhebung"/>
          <w:i w:val="0"/>
        </w:rPr>
        <w:t xml:space="preserve">(3) </w:t>
      </w:r>
      <w:r w:rsidRPr="00C000DB">
        <w:t>Das Land und der Landesverband werden etwaige in Zukunft auftretende Meinungsverschiede</w:t>
      </w:r>
      <w:r w:rsidRPr="00C000DB">
        <w:t>n</w:t>
      </w:r>
      <w:r w:rsidRPr="00C000DB">
        <w:t>heiten auf freundschaftliche Weise beseitigen.</w:t>
      </w:r>
    </w:p>
    <w:p w:rsidR="007946CD" w:rsidRPr="00C000DB" w:rsidRDefault="007946CD" w:rsidP="005638F8">
      <w:pPr>
        <w:pStyle w:val="Gesetzestext"/>
      </w:pPr>
      <w:bookmarkStart w:id="229" w:name="Y-100-G-RPJuedGemVertrG-A-13-X-4"/>
      <w:bookmarkEnd w:id="229"/>
      <w:r>
        <w:rPr>
          <w:rStyle w:val="Hervorhebung"/>
          <w:i w:val="0"/>
        </w:rPr>
        <w:t xml:space="preserve">(4) </w:t>
      </w:r>
      <w:r w:rsidRPr="00C000DB">
        <w:t>Dieser Vertrag kann von jedem der Vertragschließenden mit einer Frist von einem Jahr gekü</w:t>
      </w:r>
      <w:r w:rsidRPr="00C000DB">
        <w:t>n</w:t>
      </w:r>
      <w:r w:rsidRPr="00C000DB">
        <w:t>digt werden, erstmals zum 31. Dezember 2016. Seine Geltungsdauer verlängert sich jeweils um fünf Ja</w:t>
      </w:r>
      <w:r w:rsidRPr="00C000DB">
        <w:t>h</w:t>
      </w:r>
      <w:r w:rsidRPr="00C000DB">
        <w:t>re, wenn er nicht fristgerecht gekündigt wird.</w:t>
      </w:r>
    </w:p>
    <w:p w:rsidR="007946CD" w:rsidRPr="00C000DB" w:rsidRDefault="007946CD" w:rsidP="005638F8">
      <w:pPr>
        <w:pStyle w:val="Gesetzestext"/>
      </w:pPr>
      <w:bookmarkStart w:id="230" w:name="Y-100-G-RPJuedGemVertrG-A-13-X-5"/>
      <w:bookmarkEnd w:id="230"/>
      <w:r>
        <w:rPr>
          <w:rStyle w:val="Hervorhebung"/>
          <w:i w:val="0"/>
        </w:rPr>
        <w:t xml:space="preserve">(5) </w:t>
      </w:r>
      <w:r w:rsidRPr="00C000DB">
        <w:t xml:space="preserve">Scheidet eine Jüdische Kultusgemeinde aus dem Landesverband aus, so hat das Land das Recht, die Landesleistung gemäß Artikel </w:t>
      </w:r>
      <w:hyperlink r:id="rId43" w:history="1">
        <w:r w:rsidRPr="00C000DB">
          <w:rPr>
            <w:rStyle w:val="Hyperlink"/>
            <w:color w:val="auto"/>
            <w:u w:val="none"/>
          </w:rPr>
          <w:t>11</w:t>
        </w:r>
      </w:hyperlink>
      <w:r w:rsidRPr="00C000DB">
        <w:t xml:space="preserve"> Abs. 1 Satz 1 anteilig zu kürzen. Die betreffende Jüdische Ku</w:t>
      </w:r>
      <w:r w:rsidRPr="00C000DB">
        <w:t>l</w:t>
      </w:r>
      <w:r w:rsidRPr="00C000DB">
        <w:t>tusgemeinde verliert mit ihrem Ausscheiden aus dem Landesverband alle Rechte und Pflichten aus di</w:t>
      </w:r>
      <w:r w:rsidRPr="00C000DB">
        <w:t>e</w:t>
      </w:r>
      <w:r w:rsidRPr="00C000DB">
        <w:t>sem Vertrag.</w:t>
      </w:r>
    </w:p>
    <w:p w:rsidR="007946CD" w:rsidRPr="00C000DB" w:rsidRDefault="007946CD" w:rsidP="005638F8">
      <w:pPr>
        <w:pStyle w:val="Gesetzestext"/>
      </w:pPr>
      <w:bookmarkStart w:id="231" w:name="Y-100-G-RPJuedGemVertrG-A-13-X-6"/>
      <w:bookmarkEnd w:id="231"/>
      <w:r>
        <w:t xml:space="preserve">(6) </w:t>
      </w:r>
      <w:r w:rsidRPr="00C000DB">
        <w:t>Die Vertragschließenden sind sich bewusst, dass dieser Vertrag auf der Grundlage der derzeitigen Verhältnisse geschlossen wird.</w:t>
      </w:r>
    </w:p>
    <w:p w:rsidR="007946CD" w:rsidRPr="005638F8" w:rsidRDefault="007946CD" w:rsidP="005638F8">
      <w:pPr>
        <w:pStyle w:val="Gesetzestext"/>
        <w:rPr>
          <w:lang w:val="de-DE"/>
        </w:rPr>
      </w:pPr>
      <w:bookmarkStart w:id="232" w:name="Y-100-G-RPJuedGemVertrG-A-13-X-7"/>
      <w:bookmarkEnd w:id="232"/>
      <w:r>
        <w:rPr>
          <w:rStyle w:val="Hervorhebung"/>
          <w:i w:val="0"/>
        </w:rPr>
        <w:lastRenderedPageBreak/>
        <w:t xml:space="preserve">(7) </w:t>
      </w:r>
      <w:r w:rsidRPr="00C000DB">
        <w:t>Sollte das Land in Verträgen mit anderen vergleichbaren Religionsgemeinschaften über diesen Ve</w:t>
      </w:r>
      <w:r w:rsidRPr="00C000DB">
        <w:t>r</w:t>
      </w:r>
      <w:r w:rsidRPr="00C000DB">
        <w:t>trag hinausgehende Rechte und Leistungen gewähren, werden die Vertragsparteien gemeinsam prüfen, ob wegen des Grundsatzes der Parität Änderungen dieses Vertrages no</w:t>
      </w:r>
      <w:r w:rsidRPr="00C000DB">
        <w:t>t</w:t>
      </w:r>
      <w:r w:rsidRPr="00C000DB">
        <w:t>wendig sind.</w:t>
      </w:r>
    </w:p>
    <w:p w:rsidR="007946CD" w:rsidRPr="00C000DB" w:rsidRDefault="007946CD" w:rsidP="007946CD">
      <w:pPr>
        <w:pStyle w:val="Paragraphenberschrift"/>
      </w:pPr>
      <w:r w:rsidRPr="00C000DB">
        <w:rPr>
          <w:rStyle w:val="Hervorhebung"/>
          <w:i w:val="0"/>
        </w:rPr>
        <w:t>Artikel 14</w:t>
      </w:r>
      <w:r w:rsidRPr="00C000DB">
        <w:t xml:space="preserve"> Schlussbestimmungen</w:t>
      </w:r>
    </w:p>
    <w:p w:rsidR="007946CD" w:rsidRPr="00C000DB" w:rsidRDefault="007946CD" w:rsidP="007946CD">
      <w:pPr>
        <w:pStyle w:val="StandardWeb"/>
        <w:rPr>
          <w:sz w:val="22"/>
          <w:szCs w:val="22"/>
        </w:rPr>
      </w:pPr>
      <w:bookmarkStart w:id="233" w:name="Y-100-G-RPJuedGemVertrG-A-14-X-1"/>
      <w:bookmarkEnd w:id="233"/>
      <w:r w:rsidRPr="005638F8">
        <w:rPr>
          <w:rStyle w:val="GesetzestextZchn"/>
          <w:sz w:val="22"/>
          <w:szCs w:val="22"/>
        </w:rPr>
        <w:t>Dieser Vertrag tritt am Ende des Monats in Kraft, der auf den Tag folgt, an dem dem Landesverband die Erklärung des Landes zugegangen ist, dass der Landtag Rheinland-Pfalz dem Vertrag zugestimmt hat, frühestens am 1. Januar 2012. 2Gleichzeitig tritt der Vertrag vom 3. Dezember 1999 (GVBl. 2000 S. 96), geändert durch Vertrag vom 22. Dezember 2005 (GVBl. 2006 S. 92), BS Anhang I 124, außer Kraft.</w:t>
      </w:r>
      <w:r w:rsidRPr="005638F8">
        <w:rPr>
          <w:rStyle w:val="GesetzestextZchn"/>
          <w:sz w:val="22"/>
          <w:szCs w:val="22"/>
        </w:rPr>
        <w:br/>
      </w:r>
      <w:r w:rsidRPr="00C000DB">
        <w:rPr>
          <w:sz w:val="22"/>
          <w:szCs w:val="22"/>
        </w:rPr>
        <w:t>Mainz, den 26. April 2012</w:t>
      </w:r>
      <w:r w:rsidRPr="00C000DB">
        <w:rPr>
          <w:sz w:val="22"/>
          <w:szCs w:val="22"/>
        </w:rPr>
        <w:br/>
        <w:t>Für das Land Rheinland-Pfalz</w:t>
      </w:r>
      <w:r w:rsidRPr="00C000DB">
        <w:rPr>
          <w:sz w:val="22"/>
          <w:szCs w:val="22"/>
        </w:rPr>
        <w:br/>
        <w:t>Kurt Beck</w:t>
      </w:r>
      <w:r w:rsidRPr="00C000DB">
        <w:rPr>
          <w:sz w:val="22"/>
          <w:szCs w:val="22"/>
        </w:rPr>
        <w:br/>
        <w:t>Ministerpräsident</w:t>
      </w:r>
      <w:r w:rsidRPr="00C000DB">
        <w:rPr>
          <w:sz w:val="22"/>
          <w:szCs w:val="22"/>
        </w:rPr>
        <w:br/>
        <w:t>Mainz, den 26. April 2012</w:t>
      </w:r>
      <w:r w:rsidRPr="00C000DB">
        <w:rPr>
          <w:sz w:val="22"/>
          <w:szCs w:val="22"/>
        </w:rPr>
        <w:br/>
        <w:t>Für den Landesverband der</w:t>
      </w:r>
      <w:r w:rsidRPr="00C000DB">
        <w:rPr>
          <w:sz w:val="22"/>
          <w:szCs w:val="22"/>
        </w:rPr>
        <w:br/>
        <w:t>Jüdischen Gemeinden von Rheinland-Pfalz</w:t>
      </w:r>
      <w:r w:rsidRPr="00C000DB">
        <w:rPr>
          <w:sz w:val="22"/>
          <w:szCs w:val="22"/>
        </w:rPr>
        <w:br/>
        <w:t>Dr. Peter Waldmann</w:t>
      </w:r>
      <w:r w:rsidRPr="00C000DB">
        <w:rPr>
          <w:sz w:val="22"/>
          <w:szCs w:val="22"/>
        </w:rPr>
        <w:br/>
        <w:t>Vorsitzender</w:t>
      </w:r>
      <w:r w:rsidRPr="00C000DB">
        <w:rPr>
          <w:sz w:val="22"/>
          <w:szCs w:val="22"/>
        </w:rPr>
        <w:br/>
        <w:t>Avadislav Avadiev</w:t>
      </w:r>
      <w:r w:rsidRPr="00C000DB">
        <w:rPr>
          <w:sz w:val="22"/>
          <w:szCs w:val="22"/>
        </w:rPr>
        <w:br/>
        <w:t>Stellv. Vorsitzender</w:t>
      </w:r>
    </w:p>
    <w:p w:rsidR="007946CD" w:rsidRDefault="007946CD" w:rsidP="007946CD">
      <w:pPr>
        <w:pStyle w:val="Paragraphenberschrift"/>
        <w:outlineLvl w:val="0"/>
        <w:rPr>
          <w:lang w:val="de-DE"/>
        </w:rPr>
      </w:pPr>
    </w:p>
    <w:p w:rsidR="007946CD" w:rsidRPr="004041B3" w:rsidRDefault="007946CD" w:rsidP="007946CD">
      <w:pPr>
        <w:pStyle w:val="Paragraphenberschrift"/>
        <w:outlineLvl w:val="0"/>
        <w:rPr>
          <w:lang w:val="de-DE"/>
        </w:rPr>
      </w:pPr>
    </w:p>
    <w:p w:rsidR="007946CD" w:rsidRDefault="007946CD" w:rsidP="00D024E5">
      <w:pPr>
        <w:pStyle w:val="berschrift3"/>
        <w:numPr>
          <w:ilvl w:val="1"/>
          <w:numId w:val="26"/>
        </w:numPr>
      </w:pPr>
      <w:bookmarkStart w:id="234" w:name="_Toc353794741"/>
      <w:bookmarkStart w:id="235" w:name="_Toc353797024"/>
      <w:r>
        <w:t>Saarland</w:t>
      </w:r>
      <w:bookmarkEnd w:id="234"/>
      <w:bookmarkEnd w:id="235"/>
    </w:p>
    <w:p w:rsidR="007946CD" w:rsidRPr="00C44D3E" w:rsidRDefault="007946CD" w:rsidP="007946CD">
      <w:pPr>
        <w:pStyle w:val="Gesetz"/>
        <w:numPr>
          <w:ilvl w:val="0"/>
          <w:numId w:val="0"/>
        </w:numPr>
        <w:ind w:left="1080"/>
        <w:rPr>
          <w:rStyle w:val="Fett"/>
        </w:rPr>
      </w:pPr>
      <w:bookmarkStart w:id="236" w:name="_Toc335303213"/>
      <w:bookmarkStart w:id="237" w:name="_Toc337114672"/>
      <w:bookmarkStart w:id="238" w:name="_Toc353794742"/>
      <w:bookmarkStart w:id="239" w:name="_Toc353797025"/>
      <w:r w:rsidRPr="00C44D3E">
        <w:rPr>
          <w:rStyle w:val="Fett"/>
          <w:b/>
          <w:bCs/>
        </w:rPr>
        <w:t>Vertrag zwischen dem Saarland und der Synagogengemeinde Saar - Körperschaft des öffentlichen Rechts</w:t>
      </w:r>
      <w:bookmarkEnd w:id="236"/>
      <w:bookmarkEnd w:id="237"/>
      <w:bookmarkEnd w:id="238"/>
      <w:bookmarkEnd w:id="239"/>
    </w:p>
    <w:p w:rsidR="007946CD" w:rsidRPr="00C44D3E" w:rsidRDefault="007946CD" w:rsidP="007946CD">
      <w:pPr>
        <w:pStyle w:val="GesetzUntertitel"/>
        <w:suppressAutoHyphens/>
      </w:pPr>
      <w:r>
        <w:rPr>
          <w:rStyle w:val="Fett"/>
          <w:b w:val="0"/>
          <w:bCs w:val="0"/>
        </w:rPr>
        <w:t>Vom 14.11.</w:t>
      </w:r>
      <w:r w:rsidRPr="00C44D3E">
        <w:rPr>
          <w:rStyle w:val="Fett"/>
          <w:b w:val="0"/>
          <w:bCs w:val="0"/>
        </w:rPr>
        <w:t>2001</w:t>
      </w:r>
      <w:r w:rsidRPr="00C44D3E">
        <w:t xml:space="preserve"> (Amtsbl. S. 527), in Kraft seit </w:t>
      </w:r>
      <w:r>
        <w:t>01.04.</w:t>
      </w:r>
      <w:r w:rsidRPr="00C44D3E">
        <w:t xml:space="preserve">2002 (Amtsbl. 2003, S. 2486), Zustimmungsgesetz Nr. 1489 vom </w:t>
      </w:r>
      <w:r>
        <w:t>06.02.</w:t>
      </w:r>
      <w:r w:rsidRPr="00C44D3E">
        <w:t>2002 (Amtsbl. S. 526)</w:t>
      </w:r>
    </w:p>
    <w:p w:rsidR="007946CD" w:rsidRPr="00C44D3E" w:rsidRDefault="007946CD" w:rsidP="007946CD">
      <w:pPr>
        <w:pStyle w:val="Paragraphenberschrift"/>
        <w:outlineLvl w:val="0"/>
        <w:rPr>
          <w:rFonts w:eastAsia="Arial Unicode MS"/>
        </w:rPr>
      </w:pPr>
      <w:r w:rsidRPr="00C44D3E">
        <w:t>Präambel</w:t>
      </w:r>
    </w:p>
    <w:p w:rsidR="007946CD" w:rsidRPr="00C44D3E" w:rsidRDefault="007946CD" w:rsidP="007946CD">
      <w:pPr>
        <w:pStyle w:val="Gesetzestext"/>
      </w:pPr>
      <w:r w:rsidRPr="00C44D3E">
        <w:t>In dem Bewusstsein seiner in der Geschichte Deutschlands begründeten besonderen Verantwortung gegenüber seinen jüdischen Bürgerinnen und Bürgern und geleitet von dem Wunsch, das freundschaftliche Verhältnis zwischen dem Saarland und der jüdischen Glaubensgemeinschaft zu fördern und zu festigen, schließt das Saarland, vertreten durch den Ministerpräsidenten, mit der Synagogengemeinde Saar – Körperschaft des öffentlichen Rechts –, vertreten durch die satzungsmäßigen Vertreter, folgenden Vertrag:</w:t>
      </w:r>
    </w:p>
    <w:p w:rsidR="007946CD" w:rsidRPr="00C44D3E" w:rsidRDefault="007946CD" w:rsidP="007946CD">
      <w:pPr>
        <w:pStyle w:val="Paragraphenberschrift"/>
        <w:outlineLvl w:val="0"/>
      </w:pPr>
      <w:r w:rsidRPr="00C44D3E">
        <w:t>Artikel 1 Staatliche Leistungen an die Synagogengemeinde Saar</w:t>
      </w:r>
    </w:p>
    <w:p w:rsidR="007946CD" w:rsidRPr="00C44D3E" w:rsidRDefault="007946CD" w:rsidP="007946CD">
      <w:pPr>
        <w:pStyle w:val="Gesetzestext"/>
      </w:pPr>
      <w:r w:rsidRPr="00C44D3E">
        <w:t xml:space="preserve">(1) Das Saarland beteiligt sich an den Aufwendungen der Synagogengemeinde Saar – Körperschaft des öffentlichen Rechts – zu deren satzungsgemäßer Wahrnehmung der religiösen, sozialen und kulturellen Betreuung ihrer Mitglieder und zur Erziehung der Jugendlichen im Sinne des Judentums und in der Tradition der Gründer der Synagogengemeinde Saar entsprechend ihrer Satzung vom 8. April 1973 mit jährlich 370.000,- Euro (in Worten: Dreihundertsiebzigtausend Euro), beginnend mit dem Haushaltsjahr 2002. </w:t>
      </w:r>
    </w:p>
    <w:p w:rsidR="007946CD" w:rsidRPr="005638F8" w:rsidRDefault="007946CD" w:rsidP="007946CD">
      <w:pPr>
        <w:pStyle w:val="Gesetzestext"/>
        <w:rPr>
          <w:lang w:val="de-DE"/>
        </w:rPr>
      </w:pPr>
      <w:r w:rsidRPr="00C44D3E">
        <w:lastRenderedPageBreak/>
        <w:t xml:space="preserve">(2) Diese Leistung tritt an die Stelle der bisher an die Synagogengemeinde Saar erbrachten freiwilligen Leistungen des Saarlandes. </w:t>
      </w:r>
    </w:p>
    <w:p w:rsidR="007946CD" w:rsidRPr="00C44D3E" w:rsidRDefault="007946CD" w:rsidP="007946CD">
      <w:pPr>
        <w:pStyle w:val="Gesetzestext"/>
      </w:pPr>
      <w:r w:rsidRPr="00C44D3E">
        <w:t xml:space="preserve">(3) Die Leistung des Saarlandes erhöht oder vermindert sich zu Beginn eines jeden Haushaltsjahres, beginnend mit dem Haushaltsjahr 2003, in dem gleichen Verhältnis, in dem sich die Grundgehaltssätze der Landesbeamten der Besoldungsgruppe A 13 (verheiratet, ein Kind, 5. Dienstaltersstufe) im vorhergehenden Haushaltsjahr erhöht oder vermindert haben. </w:t>
      </w:r>
    </w:p>
    <w:p w:rsidR="007946CD" w:rsidRPr="00C44D3E" w:rsidRDefault="007946CD" w:rsidP="007946CD">
      <w:pPr>
        <w:pStyle w:val="Gesetzestext"/>
      </w:pPr>
      <w:r w:rsidRPr="00C44D3E">
        <w:t xml:space="preserve">(4) Die Leistung des Saarlandes wird mit je einem Viertel des Jahresbetrages jeweils am 15. Februar, 15. Mai, 15. August und 15. November gezahlt. </w:t>
      </w:r>
    </w:p>
    <w:p w:rsidR="007946CD" w:rsidRPr="00C44D3E" w:rsidRDefault="007946CD" w:rsidP="007946CD">
      <w:pPr>
        <w:pStyle w:val="Gesetzestext"/>
      </w:pPr>
      <w:r w:rsidRPr="00C44D3E">
        <w:t xml:space="preserve">(5) Die Synagogengemeinde Saar verpflichtet sich, auf Anforderung über die Verwendung der Leistungen des Landes Rechnung zu legen. </w:t>
      </w:r>
    </w:p>
    <w:p w:rsidR="007946CD" w:rsidRPr="00C44D3E" w:rsidRDefault="007946CD" w:rsidP="007946CD">
      <w:pPr>
        <w:pStyle w:val="Paragraphenberschrift"/>
        <w:outlineLvl w:val="0"/>
      </w:pPr>
      <w:r w:rsidRPr="00C44D3E">
        <w:t>Artikel 2 Ausschluss sonstiger Leistungen</w:t>
      </w:r>
    </w:p>
    <w:p w:rsidR="007946CD" w:rsidRPr="00C44D3E" w:rsidRDefault="007946CD" w:rsidP="007946CD">
      <w:pPr>
        <w:pStyle w:val="Gesetzestext"/>
      </w:pPr>
      <w:r w:rsidRPr="00C44D3E">
        <w:t xml:space="preserve">Die Synagogengemeinde Saar wird über die nach Artikel 1 gewährten Leistungen hinaus keine weiteren finanziellen Forderungen an das Saarland herantragen. Unberührt bleiben Leistungen, die nach Maßgabe der allgemein geltenden Gesetze oder aufgrund von Vereinbarungen mit dem Bund und den Ländern gewährt werden. Dazu gehören vor allem die staatlichen Leistungen zur dauernden Instandhaltung und Pflege verwaister israelitischer Friedhöfe im Saarland. </w:t>
      </w:r>
    </w:p>
    <w:p w:rsidR="007946CD" w:rsidRPr="00C44D3E" w:rsidRDefault="007946CD" w:rsidP="007946CD">
      <w:pPr>
        <w:pStyle w:val="Paragraphenberschrift"/>
        <w:outlineLvl w:val="0"/>
      </w:pPr>
      <w:r w:rsidRPr="00C44D3E">
        <w:t>Artikel 3 Jüdische Feiertage</w:t>
      </w:r>
    </w:p>
    <w:p w:rsidR="007946CD" w:rsidRPr="00C44D3E" w:rsidRDefault="007946CD" w:rsidP="007946CD">
      <w:pPr>
        <w:pStyle w:val="Gesetzestext"/>
      </w:pPr>
      <w:r w:rsidRPr="00C44D3E">
        <w:t xml:space="preserve">(1) Jüdische Feiertage im Sinne des § 6a des Gesetzes über die Sonn- und Feiertage (Feiertagsgesetz – SFG) vom 18. Februar 1976 (Amtsbl. S. 213) in seiner jeweils geltenden Fassung sind: </w:t>
      </w:r>
    </w:p>
    <w:p w:rsidR="007946CD" w:rsidRPr="00C44D3E" w:rsidRDefault="007946CD" w:rsidP="007946CD">
      <w:pPr>
        <w:pStyle w:val="Gesetzestext"/>
      </w:pPr>
      <w:r w:rsidRPr="004041B3">
        <w:rPr>
          <w:rStyle w:val="Hervorhebung"/>
          <w:i w:val="0"/>
        </w:rPr>
        <w:t>1.</w:t>
      </w:r>
      <w:r w:rsidRPr="00C44D3E">
        <w:rPr>
          <w:rStyle w:val="Hervorhebung"/>
        </w:rPr>
        <w:t xml:space="preserve"> </w:t>
      </w:r>
      <w:r w:rsidRPr="00C44D3E">
        <w:t>Rosch Haschana (Neujahrsfest), zwei Tage, beginnend am Vortag um 18.00 Uhr,</w:t>
      </w:r>
    </w:p>
    <w:p w:rsidR="007946CD" w:rsidRPr="00C44D3E" w:rsidRDefault="007946CD" w:rsidP="007946CD">
      <w:pPr>
        <w:pStyle w:val="Gesetzestext"/>
      </w:pPr>
      <w:r w:rsidRPr="004041B3">
        <w:rPr>
          <w:rStyle w:val="Hervorhebung"/>
          <w:i w:val="0"/>
        </w:rPr>
        <w:t>2.</w:t>
      </w:r>
      <w:r w:rsidRPr="00C44D3E">
        <w:rPr>
          <w:rStyle w:val="Hervorhebung"/>
        </w:rPr>
        <w:t xml:space="preserve"> </w:t>
      </w:r>
      <w:r w:rsidRPr="00C44D3E">
        <w:t>Jom Kippur (Versöhnungstag), beginnend am Vortag um 18.00 Uhr,</w:t>
      </w:r>
    </w:p>
    <w:p w:rsidR="007946CD" w:rsidRPr="00C44D3E" w:rsidRDefault="007946CD" w:rsidP="007946CD">
      <w:pPr>
        <w:pStyle w:val="Gesetzestext"/>
      </w:pPr>
      <w:r w:rsidRPr="004041B3">
        <w:rPr>
          <w:rStyle w:val="Hervorhebung"/>
          <w:i w:val="0"/>
        </w:rPr>
        <w:t>3.</w:t>
      </w:r>
      <w:r w:rsidRPr="00C44D3E">
        <w:rPr>
          <w:rStyle w:val="Hervorhebung"/>
        </w:rPr>
        <w:t xml:space="preserve"> </w:t>
      </w:r>
      <w:r w:rsidRPr="00C44D3E">
        <w:t>Anfang der Pessachzeit (Fest der ungesäuerten Brote), zwei Tage, beginnend am Vortag um 18.00 Uhr,</w:t>
      </w:r>
    </w:p>
    <w:p w:rsidR="007946CD" w:rsidRPr="00C44D3E" w:rsidRDefault="007946CD" w:rsidP="007946CD">
      <w:pPr>
        <w:pStyle w:val="Gesetzestext"/>
      </w:pPr>
      <w:r w:rsidRPr="004041B3">
        <w:rPr>
          <w:rStyle w:val="Hervorhebung"/>
          <w:i w:val="0"/>
        </w:rPr>
        <w:t>4.</w:t>
      </w:r>
      <w:r w:rsidRPr="00C44D3E">
        <w:rPr>
          <w:rStyle w:val="Hervorhebung"/>
        </w:rPr>
        <w:t xml:space="preserve"> </w:t>
      </w:r>
      <w:r w:rsidRPr="00C44D3E">
        <w:t>Ende der Pessachzeit, zwei Tage, beginnend am Vortag um 18.00 Uhr,</w:t>
      </w:r>
    </w:p>
    <w:p w:rsidR="007946CD" w:rsidRPr="00C44D3E" w:rsidRDefault="007946CD" w:rsidP="007946CD">
      <w:pPr>
        <w:pStyle w:val="Gesetzestext"/>
      </w:pPr>
      <w:r w:rsidRPr="004041B3">
        <w:rPr>
          <w:rStyle w:val="Hervorhebung"/>
          <w:i w:val="0"/>
        </w:rPr>
        <w:t>5.</w:t>
      </w:r>
      <w:r w:rsidRPr="00C44D3E">
        <w:rPr>
          <w:rStyle w:val="Hervorhebung"/>
        </w:rPr>
        <w:t xml:space="preserve"> </w:t>
      </w:r>
      <w:r w:rsidRPr="00C44D3E">
        <w:t>Schawuot (Wochenfest), zwei Tage, beginnend am Vortag um 18.00 Uhr,</w:t>
      </w:r>
    </w:p>
    <w:p w:rsidR="007946CD" w:rsidRPr="00C44D3E" w:rsidRDefault="007946CD" w:rsidP="007946CD">
      <w:pPr>
        <w:pStyle w:val="Gesetzestext"/>
      </w:pPr>
      <w:r w:rsidRPr="004041B3">
        <w:rPr>
          <w:rStyle w:val="Hervorhebung"/>
          <w:i w:val="0"/>
        </w:rPr>
        <w:t>6.</w:t>
      </w:r>
      <w:r w:rsidRPr="00C44D3E">
        <w:rPr>
          <w:rStyle w:val="Hervorhebung"/>
        </w:rPr>
        <w:t xml:space="preserve"> </w:t>
      </w:r>
      <w:r w:rsidRPr="00C44D3E">
        <w:t>Anfang von Sukkot (Laubhüttenfest), zwei Tage, beginnend am Vortag um 18.00 Uhr,</w:t>
      </w:r>
    </w:p>
    <w:p w:rsidR="007946CD" w:rsidRPr="00C44D3E" w:rsidRDefault="007946CD" w:rsidP="007946CD">
      <w:pPr>
        <w:pStyle w:val="Gesetzestext"/>
      </w:pPr>
      <w:r w:rsidRPr="004041B3">
        <w:rPr>
          <w:rStyle w:val="Hervorhebung"/>
          <w:i w:val="0"/>
        </w:rPr>
        <w:t>7.</w:t>
      </w:r>
      <w:r w:rsidRPr="00C44D3E">
        <w:rPr>
          <w:rStyle w:val="Hervorhebung"/>
        </w:rPr>
        <w:t xml:space="preserve"> </w:t>
      </w:r>
      <w:r w:rsidRPr="00C44D3E">
        <w:t>Ende von Sukkot Schemini Atzeret (Schlussfest), zwei Tage, beginnend am Vortag um 18.00 Uhr.</w:t>
      </w:r>
    </w:p>
    <w:p w:rsidR="007946CD" w:rsidRPr="00C44D3E" w:rsidRDefault="007946CD" w:rsidP="007946CD">
      <w:pPr>
        <w:pStyle w:val="Gesetzestext"/>
      </w:pPr>
      <w:r w:rsidRPr="00C44D3E">
        <w:t xml:space="preserve">(2) Die Daten der Feiertage nach Absatz 1 bestimmen sich nach dem jüdischen Sonne-Mond-Kalender unter Beachtung der allgemein geltenden Kalenderregeln. </w:t>
      </w:r>
    </w:p>
    <w:p w:rsidR="007946CD" w:rsidRPr="00C44D3E" w:rsidRDefault="007946CD" w:rsidP="007946CD">
      <w:pPr>
        <w:pStyle w:val="Paragraphenberschrift"/>
        <w:outlineLvl w:val="0"/>
      </w:pPr>
      <w:r w:rsidRPr="00C44D3E">
        <w:t>Artikel 4 Freundschaftsklausel</w:t>
      </w:r>
    </w:p>
    <w:p w:rsidR="007946CD" w:rsidRPr="005638F8" w:rsidRDefault="007946CD" w:rsidP="007946CD">
      <w:pPr>
        <w:pStyle w:val="Gesetzestext"/>
      </w:pPr>
      <w:r w:rsidRPr="00C44D3E">
        <w:t>Das Saarland und die Synagogengemeinde Saar schließen diesen Vertrag in dem Bewusstsein weit</w:t>
      </w:r>
      <w:r w:rsidRPr="00C44D3E">
        <w:t>e</w:t>
      </w:r>
      <w:r w:rsidRPr="00C44D3E">
        <w:t xml:space="preserve">ren </w:t>
      </w:r>
      <w:r w:rsidRPr="005638F8">
        <w:t xml:space="preserve">freundschaftlichen Zusammenwirkens in partnerschaftlichem Geiste. Die Landesregierung und die Synagogengemeinde Saar werden zur Pflege ihrer Beziehungen regelmäßige Begegnungen anstreben. Sie werden sich vor der Regelung der Angelegenheiten, die die beiderseitigen Interessen berühren, miteinander ins Benehmen setzen und sich jederzeit zur Besprechung solcher Fragen zur Verfügung stehen. Etwaige in Zukunft auftretende Meinungsverschiedenheiten über die Auslegung oder die Ausführung einer Bestimmung dieses Vertrages werden in freundschaftlichem Geiste beseitigt. </w:t>
      </w:r>
    </w:p>
    <w:p w:rsidR="007946CD" w:rsidRPr="00C44D3E" w:rsidRDefault="007946CD" w:rsidP="007946CD">
      <w:pPr>
        <w:pStyle w:val="Paragraphenberschrift"/>
        <w:outlineLvl w:val="0"/>
      </w:pPr>
      <w:r w:rsidRPr="00C44D3E">
        <w:rPr>
          <w:rStyle w:val="Fett"/>
          <w:b/>
          <w:bCs w:val="0"/>
        </w:rPr>
        <w:lastRenderedPageBreak/>
        <w:t xml:space="preserve">Artikel 5 </w:t>
      </w:r>
      <w:r w:rsidRPr="00C44D3E">
        <w:t>Laufzeit und Kündigung</w:t>
      </w:r>
    </w:p>
    <w:p w:rsidR="007946CD" w:rsidRPr="00C44D3E" w:rsidRDefault="007946CD" w:rsidP="007946CD">
      <w:pPr>
        <w:pStyle w:val="Gesetzestext"/>
      </w:pPr>
      <w:r w:rsidRPr="00C44D3E">
        <w:t xml:space="preserve">(1) Dieser Vertrag wird für die Dauer von fünf Jahren geschlossen. Er verlängert sich jeweils um weitere fünf Jahre, wenn er nicht fristgerecht gekündigt wird. Der Vertrag kann von jedem der Vertragschließenden mit einer Frist von 12 Monaten schriftlich gekündigt werden, erstmals jedoch zum 31. Dezember 2006. </w:t>
      </w:r>
    </w:p>
    <w:p w:rsidR="007946CD" w:rsidRPr="00C44D3E" w:rsidRDefault="007946CD" w:rsidP="007946CD">
      <w:pPr>
        <w:pStyle w:val="Gesetzestext"/>
      </w:pPr>
      <w:r w:rsidRPr="00C44D3E">
        <w:t xml:space="preserve">(2) Die Vertragschließenden sind sich bewusst, dass der Vertrag auf der Grundlage der derzeitigen Verhältnisse geschlossen wird. Bei einer wesentlichen Änderung der Verhältnisse werden sich die Vertragschließenden um eine angemessene Anpassung bemühen. </w:t>
      </w:r>
    </w:p>
    <w:p w:rsidR="007946CD" w:rsidRPr="00C44D3E" w:rsidRDefault="007946CD" w:rsidP="007946CD">
      <w:pPr>
        <w:pStyle w:val="Paragraphenberschrift"/>
        <w:outlineLvl w:val="0"/>
        <w:rPr>
          <w:rStyle w:val="Fett"/>
          <w:b/>
          <w:bCs w:val="0"/>
        </w:rPr>
      </w:pPr>
      <w:r w:rsidRPr="00C44D3E">
        <w:rPr>
          <w:rStyle w:val="Fett"/>
          <w:b/>
          <w:bCs w:val="0"/>
        </w:rPr>
        <w:t>Artikel 6 In-Kraft-Treten</w:t>
      </w:r>
    </w:p>
    <w:p w:rsidR="007946CD" w:rsidRPr="00C44D3E" w:rsidRDefault="007946CD" w:rsidP="007946CD">
      <w:pPr>
        <w:pStyle w:val="Gesetzestext"/>
      </w:pPr>
      <w:r w:rsidRPr="00C44D3E">
        <w:t xml:space="preserve">(1) Der Vertrag tritt am Ersten des Monats in Kraft, der auf den Tag folgt, an dem der Synagogengemeinde Saar die Erklärung des Saarlandes zugegangen ist, dass der Landtag des Saarlandes dem Vertrag zugestimmt hat. </w:t>
      </w:r>
    </w:p>
    <w:p w:rsidR="007946CD" w:rsidRDefault="007946CD" w:rsidP="007946CD">
      <w:pPr>
        <w:pStyle w:val="Gesetzestext"/>
        <w:rPr>
          <w:lang w:val="de-DE"/>
        </w:rPr>
      </w:pPr>
      <w:r w:rsidRPr="00C44D3E">
        <w:t>(2) Zu Urkund dessen ist dieser Vertrag in zweifacher U</w:t>
      </w:r>
      <w:r>
        <w:t xml:space="preserve">rschrift unterzeichnet worden. </w:t>
      </w:r>
    </w:p>
    <w:p w:rsidR="005638F8" w:rsidRDefault="005638F8" w:rsidP="007946CD">
      <w:pPr>
        <w:pStyle w:val="Gesetzestext"/>
        <w:rPr>
          <w:lang w:val="de-DE"/>
        </w:rPr>
      </w:pPr>
    </w:p>
    <w:p w:rsidR="005638F8" w:rsidRPr="005638F8" w:rsidRDefault="005638F8" w:rsidP="007946CD">
      <w:pPr>
        <w:pStyle w:val="Gesetzestext"/>
        <w:rPr>
          <w:lang w:val="de-DE"/>
        </w:rPr>
      </w:pPr>
    </w:p>
    <w:p w:rsidR="007946CD" w:rsidRDefault="007946CD" w:rsidP="00D024E5">
      <w:pPr>
        <w:pStyle w:val="berschrift3"/>
        <w:numPr>
          <w:ilvl w:val="1"/>
          <w:numId w:val="26"/>
        </w:numPr>
      </w:pPr>
      <w:bookmarkStart w:id="240" w:name="_Toc353794743"/>
      <w:bookmarkStart w:id="241" w:name="_Toc353797026"/>
      <w:r>
        <w:t>Sachsen</w:t>
      </w:r>
      <w:bookmarkEnd w:id="240"/>
      <w:bookmarkEnd w:id="241"/>
    </w:p>
    <w:p w:rsidR="007946CD" w:rsidRPr="00C44D3E" w:rsidRDefault="007946CD" w:rsidP="00D024E5">
      <w:pPr>
        <w:pStyle w:val="berschrift4"/>
        <w:numPr>
          <w:ilvl w:val="2"/>
          <w:numId w:val="26"/>
        </w:numPr>
        <w:rPr>
          <w:rStyle w:val="Fett"/>
          <w:b/>
          <w:bCs/>
        </w:rPr>
      </w:pPr>
      <w:bookmarkStart w:id="242" w:name="_Toc353794745"/>
      <w:bookmarkStart w:id="243" w:name="_Toc353797028"/>
      <w:r w:rsidRPr="00C44D3E">
        <w:rPr>
          <w:rStyle w:val="Fett"/>
          <w:b/>
          <w:bCs/>
        </w:rPr>
        <w:t>Staatsvertrag zwischen dem Freistaat Sachsen und den evangelischen Landeskirchen im Freistaat Sachsen</w:t>
      </w:r>
      <w:bookmarkEnd w:id="242"/>
      <w:bookmarkEnd w:id="243"/>
    </w:p>
    <w:p w:rsidR="007946CD" w:rsidRPr="00C44D3E" w:rsidRDefault="007946CD" w:rsidP="007946CD">
      <w:pPr>
        <w:pStyle w:val="GesetzUntertitel"/>
      </w:pPr>
      <w:r>
        <w:t>Vom 24.03.</w:t>
      </w:r>
      <w:r w:rsidRPr="00C44D3E">
        <w:t xml:space="preserve">1994, in Kraft seit </w:t>
      </w:r>
      <w:r>
        <w:t>01.09.1994, Vertragsgesetz vom 24.06.1994 (Sächs. GVBl., </w:t>
      </w:r>
      <w:r w:rsidRPr="00C44D3E">
        <w:t>S. 1252)</w:t>
      </w:r>
    </w:p>
    <w:p w:rsidR="007946CD" w:rsidRPr="005638F8" w:rsidRDefault="007946CD" w:rsidP="005638F8">
      <w:pPr>
        <w:pStyle w:val="Gesetzestext"/>
      </w:pPr>
      <w:r w:rsidRPr="005638F8">
        <w:t>Der Freistaat Sachsen(im folgenden: der Freistaat),vertreten durch den Ministerpräsidenten, und die Evangelisch-Lutherische Landeskirche Sachsens, die Evangelische Kirche der schlesischen Oberlausitz, die Evangelische Kirche der Kirchenprovinz Sachsen,  die Evangelische Kirche in Berlin-Brandenburg, die Evangelisch-Lutherische Kirche in Thüringen (im folgenden: die Kirchen),  jeweils vertreten durch ihre kirchenordnungsgemäßen Vertreter, haben auf der Grundlage von Artikel 109 Abs. 2 Satz 3 der Verfassung des Freistaates Sachsen folgendes vereinbart:</w:t>
      </w:r>
    </w:p>
    <w:p w:rsidR="007946CD" w:rsidRPr="00C44D3E" w:rsidRDefault="007946CD" w:rsidP="007946CD">
      <w:pPr>
        <w:pStyle w:val="Paragraphenberschrift"/>
        <w:outlineLvl w:val="0"/>
      </w:pPr>
      <w:r w:rsidRPr="00C44D3E">
        <w:rPr>
          <w:rStyle w:val="Fett"/>
          <w:b/>
          <w:bCs w:val="0"/>
        </w:rPr>
        <w:t xml:space="preserve">Artikel 1 </w:t>
      </w:r>
      <w:r w:rsidRPr="00C44D3E">
        <w:t>Glaubensfreiheit</w:t>
      </w:r>
    </w:p>
    <w:p w:rsidR="007946CD" w:rsidRPr="00C44D3E" w:rsidRDefault="007946CD" w:rsidP="007946CD">
      <w:pPr>
        <w:pStyle w:val="Gesetzestext"/>
      </w:pPr>
      <w:r w:rsidRPr="00C44D3E">
        <w:t>(1) Der Freistaat gewährt der Freiheit, den evangelischen Glauben zu bekennen und auszuüben, den gesetzlichen Schutz.</w:t>
      </w:r>
    </w:p>
    <w:p w:rsidR="007946CD" w:rsidRPr="00C44D3E" w:rsidRDefault="007946CD" w:rsidP="007946CD">
      <w:pPr>
        <w:pStyle w:val="Gesetzestext"/>
      </w:pPr>
      <w:r w:rsidRPr="00C44D3E">
        <w:t>(2) Die Kirchen ordnen und verwalten ihre Angelegenheiten selbständig im Rahmen des für alle geltenden Gesetzes.</w:t>
      </w:r>
    </w:p>
    <w:p w:rsidR="007946CD" w:rsidRPr="00C44D3E" w:rsidRDefault="007946CD" w:rsidP="007946CD">
      <w:pPr>
        <w:pStyle w:val="Paragraphenberschrift"/>
        <w:outlineLvl w:val="0"/>
        <w:rPr>
          <w:rStyle w:val="Fett"/>
          <w:b/>
          <w:bCs w:val="0"/>
        </w:rPr>
      </w:pPr>
      <w:r w:rsidRPr="00C44D3E">
        <w:rPr>
          <w:rStyle w:val="Fett"/>
          <w:b/>
          <w:bCs w:val="0"/>
        </w:rPr>
        <w:t>Artikel 2 Zusammenwirken</w:t>
      </w:r>
    </w:p>
    <w:p w:rsidR="007946CD" w:rsidRPr="00C44D3E" w:rsidRDefault="007946CD" w:rsidP="007946CD">
      <w:pPr>
        <w:pStyle w:val="Gesetzestext"/>
      </w:pPr>
      <w:r w:rsidRPr="00C44D3E">
        <w:t>(1) Die Vertreter der Staatsregierung und der Kirchen werden sich regelmäßig und bei Bedarf zu Gesprächen über solche Fragen treffen, die ihr Verhältnis zueinander berühren oder für beide Seiten von besonderer Bedeutung sind.</w:t>
      </w:r>
    </w:p>
    <w:p w:rsidR="005638F8" w:rsidRDefault="007946CD" w:rsidP="007946CD">
      <w:pPr>
        <w:pStyle w:val="Gesetzestext"/>
        <w:rPr>
          <w:lang w:val="de-DE"/>
        </w:rPr>
      </w:pPr>
      <w:r w:rsidRPr="00C44D3E">
        <w:t xml:space="preserve">(2) Zur Vertretung ihrer Anliegen gegenüber dem Staat und zur Verbesserung der gegenseitigen </w:t>
      </w:r>
    </w:p>
    <w:p w:rsidR="007946CD" w:rsidRPr="005638F8" w:rsidRDefault="007946CD" w:rsidP="007946CD">
      <w:pPr>
        <w:pStyle w:val="Gesetzestext"/>
        <w:rPr>
          <w:lang w:val="de-DE"/>
        </w:rPr>
      </w:pPr>
      <w:r w:rsidRPr="00C44D3E">
        <w:lastRenderedPageBreak/>
        <w:t>Information bestellen die Kirchen einen Beauftragten und richten eine besondere Geschäftsstelle am Sitz der Staatsregierung ein.</w:t>
      </w:r>
    </w:p>
    <w:p w:rsidR="007946CD" w:rsidRPr="00C44D3E" w:rsidRDefault="007946CD" w:rsidP="007946CD">
      <w:pPr>
        <w:pStyle w:val="Gesetzestext"/>
      </w:pPr>
      <w:r w:rsidRPr="00C44D3E">
        <w:t>(3) Bei Rechtsetzungsvorhaben und Programmen, die Belange der Kirchen berühren, sind die Kirchen angemessen zu beteiligen.</w:t>
      </w:r>
    </w:p>
    <w:p w:rsidR="007946CD" w:rsidRPr="00C44D3E" w:rsidRDefault="007946CD" w:rsidP="007946CD">
      <w:pPr>
        <w:pStyle w:val="Paragraphenberschrift"/>
        <w:outlineLvl w:val="0"/>
        <w:rPr>
          <w:rStyle w:val="Fett"/>
          <w:b/>
          <w:bCs w:val="0"/>
        </w:rPr>
      </w:pPr>
      <w:r w:rsidRPr="00C44D3E">
        <w:rPr>
          <w:rStyle w:val="Fett"/>
          <w:b/>
          <w:bCs w:val="0"/>
        </w:rPr>
        <w:t>Artikel 3 Staatliche Theologenausbildung</w:t>
      </w:r>
    </w:p>
    <w:p w:rsidR="007946CD" w:rsidRPr="00C44D3E" w:rsidRDefault="007946CD" w:rsidP="007946CD">
      <w:pPr>
        <w:pStyle w:val="Gesetzestext"/>
      </w:pPr>
      <w:r w:rsidRPr="00C44D3E">
        <w:t>(1) Für wissenschaftlich-theologische Ausbildungsgänge bleibt die theologische Fakultät der Universität Leipzig erhalten. Vor der Neugründung oder Verlegung einer evangelischen theologischen Faku</w:t>
      </w:r>
      <w:r w:rsidRPr="00C44D3E">
        <w:t>l</w:t>
      </w:r>
      <w:r w:rsidRPr="00C44D3E">
        <w:t>tät wird die Staatsregierung eine gutachtliche Stellungnahme der Kirchen einholen.</w:t>
      </w:r>
    </w:p>
    <w:p w:rsidR="007946CD" w:rsidRPr="00C44D3E" w:rsidRDefault="007946CD" w:rsidP="007946CD">
      <w:pPr>
        <w:pStyle w:val="Gesetzestext"/>
      </w:pPr>
      <w:r w:rsidRPr="00C44D3E">
        <w:t>(2) Vor der Berufung eines Professors oder Hochschuldozenten für ein evangelischtheologisches Fachgebiet oder für evangelische Religionspädagogik an einer Hochschule des Freistaates wird den Kirchen Gelegenheit gegeben, zu einem Berufungsvorschlag sich gutachtlich zu äußern. Werden Bedenken geäußert, die sich auf die Heilige Schrift und das Bekenntnis stützen und die im einzelnen begründet werden, wird der Freistaat diese Stellungnahme beachten.</w:t>
      </w:r>
    </w:p>
    <w:p w:rsidR="007946CD" w:rsidRPr="00C44D3E" w:rsidRDefault="007946CD" w:rsidP="007946CD">
      <w:pPr>
        <w:pStyle w:val="Gesetzestext"/>
      </w:pPr>
      <w:r w:rsidRPr="00C44D3E">
        <w:t>(3) Das zuständige Staatsministerium wird Prüfungs-, Promotions- und Habilitationsordnungen für theologische Fachgebiete erst genehmigen oder in Kraft setzen, wenn zuvor durch Anfrage bei den Kirchen festgestellt worden ist, daß Einwendungen nicht erhoben werden. Die kirchliche Mitwirkung in den Theologischen Prüfungskommissionen bleibt gewährleistet.</w:t>
      </w:r>
    </w:p>
    <w:p w:rsidR="007946CD" w:rsidRPr="00C44D3E" w:rsidRDefault="007946CD" w:rsidP="007946CD">
      <w:pPr>
        <w:pStyle w:val="Gesetzestext"/>
      </w:pPr>
      <w:r w:rsidRPr="00C44D3E">
        <w:t>(4) Die Kirchen behalten das Recht, eigene Prüfungsämter für den Abschluß einer wissenschaftlichen Ausbildung einzurichten. Die kirchliche Prüfung steht der Hochschulprüfung gleich.</w:t>
      </w:r>
    </w:p>
    <w:p w:rsidR="007946CD" w:rsidRPr="00C44D3E" w:rsidRDefault="007946CD" w:rsidP="007946CD">
      <w:pPr>
        <w:pStyle w:val="Gesetzestext"/>
      </w:pPr>
      <w:r w:rsidRPr="00C44D3E">
        <w:t>(5) Die evangelischen Universitätsprediger ernennt das zuständige kirchenleitende Organ im Einvernehmen mit der evangelischen theologischen Fakultät aus dem Kreis der ordinierten Professoren der Fakultät.</w:t>
      </w:r>
    </w:p>
    <w:p w:rsidR="007946CD" w:rsidRPr="00C44D3E" w:rsidRDefault="007946CD" w:rsidP="007946CD">
      <w:pPr>
        <w:pStyle w:val="Paragraphenberschrift"/>
        <w:outlineLvl w:val="0"/>
      </w:pPr>
      <w:r w:rsidRPr="00C44D3E">
        <w:t>Artikel 4 Kirchliche Hochschulausbildung</w:t>
      </w:r>
    </w:p>
    <w:p w:rsidR="007946CD" w:rsidRPr="00C44D3E" w:rsidRDefault="007946CD" w:rsidP="007946CD">
      <w:pPr>
        <w:pStyle w:val="Gesetzestext"/>
      </w:pPr>
      <w:r w:rsidRPr="00C44D3E">
        <w:t>(1) Die Kirchen haben das Recht, eigene Ausbildungsstätten, insbesondere für Theologen, Religionspädagogen, Kirchenmusiker, Sozial- und Gemeindepädagogen sowie andere vergleichbare Berufe, einzurichten. Sie sind den staatlichen Lehreinrichtungen  gleichgestellt, wenn sie den hochschulrech</w:t>
      </w:r>
      <w:r w:rsidRPr="00C44D3E">
        <w:t>t</w:t>
      </w:r>
      <w:r w:rsidRPr="00C44D3E">
        <w:t>lichen Bestimmungen entsprechen.</w:t>
      </w:r>
    </w:p>
    <w:p w:rsidR="007946CD" w:rsidRPr="00C44D3E" w:rsidRDefault="007946CD" w:rsidP="007946CD">
      <w:pPr>
        <w:pStyle w:val="Gesetzestext"/>
      </w:pPr>
      <w:r w:rsidRPr="00C44D3E">
        <w:t>(2) Die Voraussetzungen für die staatliche Anerkennung sowie der Umfang der Beteiligung des Freistaates an deren Sach- und Personalkosten können durch besondere Vereinbarungen geregelt werden.</w:t>
      </w:r>
    </w:p>
    <w:p w:rsidR="007946CD" w:rsidRPr="00C44D3E" w:rsidRDefault="007946CD" w:rsidP="007946CD">
      <w:pPr>
        <w:pStyle w:val="Paragraphenberschrift"/>
        <w:outlineLvl w:val="0"/>
      </w:pPr>
      <w:r w:rsidRPr="00C44D3E">
        <w:t>Artikel 5 Religionsunterricht</w:t>
      </w:r>
    </w:p>
    <w:p w:rsidR="007946CD" w:rsidRPr="00C44D3E" w:rsidRDefault="007946CD" w:rsidP="007946CD">
      <w:pPr>
        <w:pStyle w:val="Gesetzestext"/>
      </w:pPr>
      <w:r w:rsidRPr="00C44D3E">
        <w:t>(1) Der Freistaat gewährleistet die Erteilung eines regelmäßigen evangelischen Religionsunterrichtes als ordentliches Lehrfach an den öffentlichen Schulen.</w:t>
      </w:r>
    </w:p>
    <w:p w:rsidR="007946CD" w:rsidRPr="00C44D3E" w:rsidRDefault="007946CD" w:rsidP="007946CD">
      <w:pPr>
        <w:pStyle w:val="Gesetzestext"/>
      </w:pPr>
      <w:r w:rsidRPr="00C44D3E">
        <w:t>(2) Richtlinien, Lehrpläne und Lehrbücher für den evangelischen Religionsunterricht bedürfen der Zustimmung der Kirchen. Bei der staatlichen Aus-, Fort- und Weiterbildung von Religionslehrern und bei der Aufsicht über den Religionsunterricht sind die Kirchen  nach Maßgabe einer besonderen Vereinbarung zu beteiligen.</w:t>
      </w:r>
    </w:p>
    <w:p w:rsidR="007946CD" w:rsidRPr="005638F8" w:rsidRDefault="007946CD" w:rsidP="007946CD">
      <w:pPr>
        <w:pStyle w:val="Gesetzestext"/>
        <w:rPr>
          <w:lang w:val="de-DE"/>
        </w:rPr>
      </w:pPr>
      <w:r w:rsidRPr="00C44D3E">
        <w:t xml:space="preserve">(3) Lehrkräfte im Fach Religion bedürfen vor ihrer ersten Anstellung einer Bevollmächtigung der örtlich zuständigen Kirche, mit der die Lehrerlaubnis (Vokation) im Fach Religion zuerkannt wird. </w:t>
      </w:r>
      <w:r w:rsidRPr="00C44D3E">
        <w:lastRenderedPageBreak/>
        <w:t>Die Lehrerlaubnis kann auch befristet erteilt und in begründeten Fällen widerrufen werden. Handelt es sich um einen Pfarrer, gilt diese Lehrerlaubnis ohne besondere Bescheinigung als zuerkannt.</w:t>
      </w:r>
    </w:p>
    <w:p w:rsidR="007946CD" w:rsidRPr="00C44D3E" w:rsidRDefault="007946CD" w:rsidP="007946CD">
      <w:pPr>
        <w:pStyle w:val="Gesetzestext"/>
      </w:pPr>
      <w:r w:rsidRPr="00C44D3E">
        <w:t>(4) Die Gestellung von haupt- und nebenamtlichen Religionslehrern, die auf Dauer oder befristet aus dem Kirchendienst abgeordnet werden, bleibt einer besonderen Regelung vorbehalten.</w:t>
      </w:r>
    </w:p>
    <w:p w:rsidR="007946CD" w:rsidRPr="00C44D3E" w:rsidRDefault="007946CD" w:rsidP="007946CD">
      <w:pPr>
        <w:pStyle w:val="Paragraphenberschrift"/>
        <w:outlineLvl w:val="0"/>
      </w:pPr>
      <w:r w:rsidRPr="00C44D3E">
        <w:t>Artikel 6 Kirchliches Schulwesen</w:t>
      </w:r>
    </w:p>
    <w:p w:rsidR="007946CD" w:rsidRPr="00C44D3E" w:rsidRDefault="007946CD" w:rsidP="007946CD">
      <w:pPr>
        <w:pStyle w:val="Gesetzestext"/>
      </w:pPr>
      <w:r w:rsidRPr="00C44D3E">
        <w:t>Die Kirchen haben das Recht, Schulen in eigener Trägerschaft auf konfessioneller Grundlage einzurichten und zu betreiben.</w:t>
      </w:r>
    </w:p>
    <w:p w:rsidR="007946CD" w:rsidRPr="00C44D3E" w:rsidRDefault="007946CD" w:rsidP="007946CD">
      <w:pPr>
        <w:pStyle w:val="Paragraphenberschrift"/>
        <w:outlineLvl w:val="0"/>
      </w:pPr>
      <w:r w:rsidRPr="00C44D3E">
        <w:t>Artikel 7 Jugendarbeit und Erwachsenenbildung</w:t>
      </w:r>
    </w:p>
    <w:p w:rsidR="007946CD" w:rsidRPr="00C44D3E" w:rsidRDefault="007946CD" w:rsidP="007946CD">
      <w:pPr>
        <w:pStyle w:val="Gesetzestext"/>
      </w:pPr>
      <w:r w:rsidRPr="00C44D3E">
        <w:t>(1) Die kirchliche Jugendarbeit steht unter staatlichem Schutz; sie wird im Rahmen der allgemeinen staatlichen Förderung und innerhalb der jugendpolitischen Gremien des Freistaates angemessen berücksichtigt.</w:t>
      </w:r>
    </w:p>
    <w:p w:rsidR="007946CD" w:rsidRPr="00C44D3E" w:rsidRDefault="007946CD" w:rsidP="007946CD">
      <w:pPr>
        <w:pStyle w:val="Gesetzestext"/>
      </w:pPr>
      <w:r w:rsidRPr="00C44D3E">
        <w:t>(2) Die Freiheit der Kirche, in der Erwachsenenbildung tätig zu sein, wird durch den Freistaat gewährleistet.</w:t>
      </w:r>
    </w:p>
    <w:p w:rsidR="007946CD" w:rsidRPr="00C44D3E" w:rsidRDefault="007946CD" w:rsidP="007946CD">
      <w:pPr>
        <w:pStyle w:val="Paragraphenberschrift"/>
        <w:outlineLvl w:val="0"/>
      </w:pPr>
      <w:r w:rsidRPr="00C44D3E">
        <w:t>Artikel 8 Kirchliches Eigentumsrecht</w:t>
      </w:r>
    </w:p>
    <w:p w:rsidR="007946CD" w:rsidRPr="00C44D3E" w:rsidRDefault="007946CD" w:rsidP="007946CD">
      <w:pPr>
        <w:pStyle w:val="Gesetzestext"/>
      </w:pPr>
      <w:r w:rsidRPr="00C44D3E">
        <w:t xml:space="preserve">(1) Das Eigentum und andere vermögenswerte Rechte der Kirchen und ihrer Gliederungen werden in dem Umfang des Artikels 138 Abs. 2 der Verfassung des Deutschen Reiches vom 11. August 1919 gewährleistet. </w:t>
      </w:r>
    </w:p>
    <w:p w:rsidR="007946CD" w:rsidRPr="00C44D3E" w:rsidRDefault="007946CD" w:rsidP="007946CD">
      <w:pPr>
        <w:pStyle w:val="Gesetzestext"/>
      </w:pPr>
      <w:r w:rsidRPr="00C44D3E">
        <w:t>(2) Die Landesbehörden werden bei der Anwendung enteignungsrechtlicher Vorschriften auf kirchliche Belange Rücksicht nehmen. Bei der Beschaffung gleichwertiger Ersatzgrundstücke werden sie im Rahmen der gesetzlichen Vorschriften den Kirchen entgegenkommen.</w:t>
      </w:r>
    </w:p>
    <w:p w:rsidR="007946CD" w:rsidRPr="00C44D3E" w:rsidRDefault="007946CD" w:rsidP="007946CD">
      <w:pPr>
        <w:pStyle w:val="Paragraphenberschrift"/>
        <w:outlineLvl w:val="0"/>
      </w:pPr>
      <w:r w:rsidRPr="00C44D3E">
        <w:t>Artikel 9 Körperschaftsrechte</w:t>
      </w:r>
    </w:p>
    <w:p w:rsidR="007946CD" w:rsidRPr="00C44D3E" w:rsidRDefault="007946CD" w:rsidP="007946CD">
      <w:pPr>
        <w:pStyle w:val="Gesetzestext"/>
      </w:pPr>
      <w:r w:rsidRPr="00C44D3E">
        <w:t>(1) Die Kirchen, ihre Kirchengemeinden und Kirchenbezirke oder Kirchenkreise sowie die aus ihnen gebildeten Verbände sind Körperschaften des öffentlichen Rechts; ihr Dienst ist öffentlicher Dienst.</w:t>
      </w:r>
    </w:p>
    <w:p w:rsidR="007946CD" w:rsidRPr="00C44D3E" w:rsidRDefault="007946CD" w:rsidP="007946CD">
      <w:pPr>
        <w:pStyle w:val="Gesetzestext"/>
      </w:pPr>
      <w:r w:rsidRPr="00C44D3E">
        <w:t>(2) Die Kirchen werden Beschlüsse über die beabsichtigte Errichtung oder Veränderung von kirchlichen Körperschaften dem zuständigen Staatsministerium sowie den räumlich beteiligten Gebietskö</w:t>
      </w:r>
      <w:r w:rsidRPr="00C44D3E">
        <w:t>r</w:t>
      </w:r>
      <w:r w:rsidRPr="00C44D3E">
        <w:t>perschaften rechtzeitig anzeigen. Die Errichtung öffentlichrechtlicher kirchlicher Stiftungen bedarf der Genehmigung des zuständigen Ministeriums.</w:t>
      </w:r>
    </w:p>
    <w:p w:rsidR="007946CD" w:rsidRPr="00C44D3E" w:rsidRDefault="007946CD" w:rsidP="007946CD">
      <w:pPr>
        <w:pStyle w:val="Gesetzestext"/>
      </w:pPr>
      <w:r w:rsidRPr="00C44D3E">
        <w:t>(3) Die Vorschriften der Kirchen über die vermögensrechtliche Vertretung der kirchlichen Körperschaften, Anstalten und Stiftungen des öffentlichen Rechts werden dem zuständigen Staatsminister</w:t>
      </w:r>
      <w:r w:rsidRPr="00C44D3E">
        <w:t>i</w:t>
      </w:r>
      <w:r w:rsidRPr="00C44D3E">
        <w:t>um vor ihrem Erlaß vorgelegt. Das Staatsministerium kann innerhalb eines Monats Einspruch erh</w:t>
      </w:r>
      <w:r w:rsidRPr="00C44D3E">
        <w:t>e</w:t>
      </w:r>
      <w:r w:rsidRPr="00C44D3E">
        <w:t>ben, wenn eine ordnungsgemäße vermögensrechtliche Vertretung nicht gewährleistet ist.</w:t>
      </w:r>
    </w:p>
    <w:p w:rsidR="007946CD" w:rsidRPr="00C44D3E" w:rsidRDefault="007946CD" w:rsidP="007946CD">
      <w:pPr>
        <w:pStyle w:val="Paragraphenberschrift"/>
        <w:outlineLvl w:val="0"/>
      </w:pPr>
      <w:r w:rsidRPr="00C44D3E">
        <w:t>Artikel 10 Kirchliche Kulturdenkmale</w:t>
      </w:r>
    </w:p>
    <w:p w:rsidR="007946CD" w:rsidRPr="00C44D3E" w:rsidRDefault="007946CD" w:rsidP="007946CD">
      <w:pPr>
        <w:pStyle w:val="Gesetzestext"/>
      </w:pPr>
      <w:r w:rsidRPr="00C44D3E">
        <w:t>(1) Die Kirchen und der Freistaat bekennen sich zu ihrer gemeinsamen Verantwortung für den Schutz und Erhalt der kirchlichen Kulturdenkmale.</w:t>
      </w:r>
    </w:p>
    <w:p w:rsidR="007946CD" w:rsidRPr="00C44D3E" w:rsidRDefault="007946CD" w:rsidP="007946CD">
      <w:pPr>
        <w:pStyle w:val="Gesetzestext"/>
      </w:pPr>
      <w:r w:rsidRPr="00C44D3E">
        <w:t>(2) Die Kirchen verpflichten sich, ihre Kulturdenkmale im Rahmen des Zumutbaren zu erhalten, zu pflegen und nach Möglichkeit der Öffentlichkeit zugänglich zu machen.</w:t>
      </w:r>
    </w:p>
    <w:p w:rsidR="007946CD" w:rsidRPr="005638F8" w:rsidRDefault="007946CD" w:rsidP="007946CD">
      <w:pPr>
        <w:pStyle w:val="Gesetzestext"/>
        <w:rPr>
          <w:lang w:val="de-DE"/>
        </w:rPr>
      </w:pPr>
      <w:r w:rsidRPr="00C44D3E">
        <w:lastRenderedPageBreak/>
        <w:t>(3) Die Kirchen haben für die Erhaltung ihrer Kulturdenkmale Anspruch auf angemessene Kostenerstattung durch den Freistaat nach Maßgabe der Gesetze und werden bei der Vergabe staatlicher Mittel entsprechend berücksichtigt. Der Freistaat wird sich dafür verwenden, daß die Kirchen auch von solchen Einrichtungen und Behörden Fördermittel erhalten, die auf nationaler und internation</w:t>
      </w:r>
      <w:r w:rsidRPr="00C44D3E">
        <w:t>a</w:t>
      </w:r>
      <w:r w:rsidRPr="00C44D3E">
        <w:t>ler Ebene auf dem Gebiet der Kultur- und Denkmalpflege tätig sind.</w:t>
      </w:r>
    </w:p>
    <w:p w:rsidR="007946CD" w:rsidRPr="00C44D3E" w:rsidRDefault="007946CD" w:rsidP="007946CD">
      <w:pPr>
        <w:pStyle w:val="Paragraphenberschrift"/>
        <w:outlineLvl w:val="0"/>
      </w:pPr>
      <w:r w:rsidRPr="00C44D3E">
        <w:t>Artikel 11 Kirchliche Gebäude in nichtkirchlichem Eigentum</w:t>
      </w:r>
    </w:p>
    <w:p w:rsidR="007946CD" w:rsidRPr="00C44D3E" w:rsidRDefault="007946CD" w:rsidP="007946CD">
      <w:pPr>
        <w:pStyle w:val="Gesetzestext"/>
      </w:pPr>
      <w:r w:rsidRPr="00C44D3E">
        <w:t>(1) Für Kirchen und andere kirchliche Gebäude, die im Eigentum des Freistaates stehen und zu kirchlichen oder diakonischen Zwecken genutzt werden, wird der Widmungszweck uneingeschränkt g</w:t>
      </w:r>
      <w:r w:rsidRPr="00C44D3E">
        <w:t>e</w:t>
      </w:r>
      <w:r w:rsidRPr="00C44D3E">
        <w:t>währleistet. Im Rahmen seiner Baulastpflicht wird der Freistaat für die Unterhaltung dieser Gebäude oder Gebäudeteile sorgen.</w:t>
      </w:r>
    </w:p>
    <w:p w:rsidR="007946CD" w:rsidRPr="00C44D3E" w:rsidRDefault="007946CD" w:rsidP="007946CD">
      <w:pPr>
        <w:pStyle w:val="Gesetzestext"/>
      </w:pPr>
      <w:r w:rsidRPr="00C44D3E">
        <w:t>(2) Durch Vereinbarung mit der Kirche kann sich der baulastpflichtige Eigentümer verpflichten, das kirchlichen oder diakonischen Zwecken gewidmete Grundstück unter Ablösung der Baulast, gegebenfalls gegen eine Entschädigung, zu übereignen.</w:t>
      </w:r>
    </w:p>
    <w:p w:rsidR="007946CD" w:rsidRPr="00C44D3E" w:rsidRDefault="007946CD" w:rsidP="007946CD">
      <w:pPr>
        <w:pStyle w:val="Paragraphenberschrift"/>
        <w:outlineLvl w:val="0"/>
      </w:pPr>
      <w:r w:rsidRPr="00C44D3E">
        <w:t>Artikel 12 Patronatswesen</w:t>
      </w:r>
    </w:p>
    <w:p w:rsidR="007946CD" w:rsidRPr="00C44D3E" w:rsidRDefault="007946CD" w:rsidP="007946CD">
      <w:pPr>
        <w:pStyle w:val="Gesetzestext"/>
      </w:pPr>
      <w:r w:rsidRPr="00C44D3E">
        <w:t xml:space="preserve">(1) Die im Freistaat bestehenden Patronatsrechte werden aufgehoben. Bei Privatpatronaten entfällt die Baulastverpflichtung ohne Entschädigung. Im </w:t>
      </w:r>
      <w:r w:rsidR="005638F8" w:rsidRPr="00C44D3E">
        <w:t>Übrigen</w:t>
      </w:r>
      <w:r w:rsidRPr="00C44D3E">
        <w:t xml:space="preserve"> soll eine Ablösung bestehender Baulastpflichten durch Vereinbarung angestrebt werden.</w:t>
      </w:r>
    </w:p>
    <w:p w:rsidR="007946CD" w:rsidRPr="00C44D3E" w:rsidRDefault="007946CD" w:rsidP="007946CD">
      <w:pPr>
        <w:pStyle w:val="Gesetzestext"/>
      </w:pPr>
      <w:r w:rsidRPr="00C44D3E">
        <w:t>(2) Der Freistaat wird die Zusammenarbeit mit den Kirchen, den Gemeinden und den kommunalen Spitzenverbänden die Vermögensauseinandersetzung der bisher noch nicht getrennten Kirchschullehen, Küsterschulvermögen sowie Kirchen- und Schulämter zügig durchführen.</w:t>
      </w:r>
    </w:p>
    <w:p w:rsidR="007946CD" w:rsidRPr="00C44D3E" w:rsidRDefault="007946CD" w:rsidP="007946CD">
      <w:pPr>
        <w:pStyle w:val="Paragraphenberschrift"/>
        <w:outlineLvl w:val="0"/>
      </w:pPr>
      <w:r w:rsidRPr="00C44D3E">
        <w:t>Artikel 13 Sonderseelsorge</w:t>
      </w:r>
    </w:p>
    <w:p w:rsidR="007946CD" w:rsidRPr="00C44D3E" w:rsidRDefault="007946CD" w:rsidP="007946CD">
      <w:pPr>
        <w:pStyle w:val="Gesetzestext"/>
      </w:pPr>
      <w:r w:rsidRPr="00C44D3E">
        <w:t>(1) Gottesdienst und Seelsorge in staatlichen Krankenhäusern, Justizvollzugsanstalten, Polizeiausbildungsstätten und entsprechenden Einrichtungen des Freistaates werden gewährleistet. Der Freistaat wird dafür Sorge tragen, daß die notwendigen Räumlichkeiten zur Verfügung stehen.</w:t>
      </w:r>
    </w:p>
    <w:p w:rsidR="007946CD" w:rsidRPr="00C44D3E" w:rsidRDefault="007946CD" w:rsidP="007946CD">
      <w:pPr>
        <w:pStyle w:val="Gesetzestext"/>
      </w:pPr>
      <w:r w:rsidRPr="00C44D3E">
        <w:t>(2) Werden diese Aufgaben von einem dafür freigestellten Pfarrer im Haupt- oder Nebenamt wahrgenommen (Anstaltspfarrer), geschieht die Berufung durch die Kirchenleitung im Benehmen mit dem zuständigen Staatsministerium.</w:t>
      </w:r>
    </w:p>
    <w:p w:rsidR="007946CD" w:rsidRPr="00C44D3E" w:rsidRDefault="007946CD" w:rsidP="007946CD">
      <w:pPr>
        <w:pStyle w:val="Gesetzestext"/>
      </w:pPr>
      <w:r w:rsidRPr="00C44D3E">
        <w:t>(3) Näheres wird durch besondere Vereinbarung geregelt.</w:t>
      </w:r>
    </w:p>
    <w:p w:rsidR="007946CD" w:rsidRPr="00C44D3E" w:rsidRDefault="007946CD" w:rsidP="007946CD">
      <w:pPr>
        <w:pStyle w:val="Paragraphenberschrift"/>
        <w:outlineLvl w:val="0"/>
      </w:pPr>
      <w:r w:rsidRPr="00C44D3E">
        <w:t>Artikel 14 Staatsleistungen</w:t>
      </w:r>
    </w:p>
    <w:p w:rsidR="007946CD" w:rsidRPr="00C44D3E" w:rsidRDefault="007946CD" w:rsidP="007946CD">
      <w:pPr>
        <w:pStyle w:val="Gesetzestext"/>
      </w:pPr>
      <w:r w:rsidRPr="00C44D3E">
        <w:t>(1) Der Freistaat zahlt zur Abgeltung der Ansprüche der Kirchen aus Staatsleistungen einen jährlichen Gesamtbetrag. Die Kirchen regeln die Verteilung des Gesamtbetrags unter sich durch Vereinbarung.</w:t>
      </w:r>
    </w:p>
    <w:p w:rsidR="007946CD" w:rsidRPr="00C44D3E" w:rsidRDefault="007946CD" w:rsidP="007946CD">
      <w:pPr>
        <w:pStyle w:val="Gesetzestext"/>
      </w:pPr>
      <w:r w:rsidRPr="00C44D3E">
        <w:t>(2) Die Höhe der Zahlung des Freistaates nach Absatz 1 beträgt für das Jahr 1993: 25 Millionen DM.</w:t>
      </w:r>
    </w:p>
    <w:p w:rsidR="007946CD" w:rsidRPr="00C44D3E" w:rsidRDefault="007946CD" w:rsidP="007946CD">
      <w:pPr>
        <w:pStyle w:val="Gesetzestext"/>
      </w:pPr>
      <w:r w:rsidRPr="00C44D3E">
        <w:t>(3) Ändert sich in der Folgezeit die Besoldung der Beamten im Staatsdienst, so ändert sich die in Absatz 2 festgesetzte Summe in entsprechender Höhe. Zugrunde gelegt wird das Eingangsamt für den höheren nichttechnischen Verwaltungsdienst, Besoldungsgruppe A 13 der Bundesbesoldungsor</w:t>
      </w:r>
      <w:r w:rsidRPr="00C44D3E">
        <w:t>d</w:t>
      </w:r>
      <w:r w:rsidRPr="00C44D3E">
        <w:t>nung, siebente Dienstaltersstufe, verheiratet, zwei Kinder.</w:t>
      </w:r>
    </w:p>
    <w:p w:rsidR="007946CD" w:rsidRPr="00C44D3E" w:rsidRDefault="007946CD" w:rsidP="007946CD">
      <w:pPr>
        <w:pStyle w:val="Gesetzestext"/>
      </w:pPr>
      <w:r w:rsidRPr="00C44D3E">
        <w:t>(4) Der Freistaat leistet an die Kirchen jeweils monatlich im voraus ein Zwölftel des jährlichen Gesamtbetrages.</w:t>
      </w:r>
    </w:p>
    <w:p w:rsidR="007946CD" w:rsidRPr="00C44D3E" w:rsidRDefault="007946CD" w:rsidP="007946CD">
      <w:pPr>
        <w:pStyle w:val="Paragraphenberschrift"/>
        <w:outlineLvl w:val="0"/>
      </w:pPr>
      <w:r w:rsidRPr="00C44D3E">
        <w:lastRenderedPageBreak/>
        <w:t>Artikel 15 Meldewesen</w:t>
      </w:r>
    </w:p>
    <w:p w:rsidR="007946CD" w:rsidRPr="00C44D3E" w:rsidRDefault="007946CD" w:rsidP="007946CD">
      <w:pPr>
        <w:pStyle w:val="Gesetzestext"/>
      </w:pPr>
      <w:r w:rsidRPr="00C44D3E">
        <w:t>(1) Den Kirchen werden die zur Erfüllung ihrer Aufgaben erforderlichen Daten aus dem Melderegister übermittelt. Der Umfang der zu übermittelnden Daten bestimmt sich nach dem Sächsischen Meldegesetz. Die Übermittlung setzt voraus, daß im kirchlichen Bereich ausreichende Maßnahmen zur S</w:t>
      </w:r>
      <w:r w:rsidRPr="00C44D3E">
        <w:t>i</w:t>
      </w:r>
      <w:r w:rsidRPr="00C44D3E">
        <w:t>cherung des Datenschutzes getroffen sind.</w:t>
      </w:r>
    </w:p>
    <w:p w:rsidR="007946CD" w:rsidRPr="00C44D3E" w:rsidRDefault="007946CD" w:rsidP="007946CD">
      <w:pPr>
        <w:pStyle w:val="Gesetzestext"/>
      </w:pPr>
      <w:r w:rsidRPr="00C44D3E">
        <w:t>(2) Die Datenübermittlung erfolgt gebührenfrei.</w:t>
      </w:r>
    </w:p>
    <w:p w:rsidR="007946CD" w:rsidRPr="00C44D3E" w:rsidRDefault="007946CD" w:rsidP="007946CD">
      <w:pPr>
        <w:pStyle w:val="Paragraphenberschrift"/>
        <w:outlineLvl w:val="0"/>
      </w:pPr>
      <w:r w:rsidRPr="00C44D3E">
        <w:t>Artikel 16 Kirchensteuerrecht</w:t>
      </w:r>
    </w:p>
    <w:p w:rsidR="007946CD" w:rsidRPr="00C44D3E" w:rsidRDefault="007946CD" w:rsidP="007946CD">
      <w:pPr>
        <w:pStyle w:val="Gesetzestext"/>
      </w:pPr>
      <w:r w:rsidRPr="00C44D3E">
        <w:t>(1) Die Kirchen sind berechtigt, nach Maßgabe der landesrechtlichen Bestimmungen Kirchensteuern als Landeskirchen- oder als Ortskirchensteuern zu erheben. Kirchensteuern sind die Kirchensteuer vom Einkommen und vom Vermögen, Kirchgeld in festen oder gestaffelten Beträgen sowie das besondere Kirchgeld bei glaubensverschiedener Ehe. Die einzelnen Kirchensteuerarten können sowohl einzeln als auch nebeneinander erhoben werden.</w:t>
      </w:r>
    </w:p>
    <w:p w:rsidR="007946CD" w:rsidRPr="00C44D3E" w:rsidRDefault="007946CD" w:rsidP="007946CD">
      <w:pPr>
        <w:pStyle w:val="Gesetzestext"/>
      </w:pPr>
      <w:r w:rsidRPr="00C44D3E">
        <w:t>(2) Für die Bemessung der Kirchensteuer als Zuschlag zur Einkommenssteuer (Lohnsteuer) einigen sich die vertragschließenden Kirchen auf einen einheitlichen Zuschlagssatz.</w:t>
      </w:r>
    </w:p>
    <w:p w:rsidR="007946CD" w:rsidRPr="00C44D3E" w:rsidRDefault="007946CD" w:rsidP="007946CD">
      <w:pPr>
        <w:pStyle w:val="Gesetzestext"/>
      </w:pPr>
      <w:r w:rsidRPr="00C44D3E">
        <w:t>(3) Die Kirchensteuerordnungen einschließlich ihrer Änderungen und Ergänzungen sowie die Beschlüsse über die Kirchensteuersätze bedürfen staatlicher Anerkennung.</w:t>
      </w:r>
    </w:p>
    <w:p w:rsidR="007946CD" w:rsidRPr="001F62D7" w:rsidRDefault="007946CD" w:rsidP="007946CD">
      <w:pPr>
        <w:pStyle w:val="Gesetzestext"/>
        <w:rPr>
          <w:lang w:val="de-DE"/>
        </w:rPr>
      </w:pPr>
      <w:r w:rsidRPr="00C44D3E">
        <w:t>(4) Die Kirchen werden ihre Beschlüsse über die Kirchensteuersätze dem Staatsministerium der Finanzen vorlegen. Sie gelten als anerkannt, wenn sie den anerkannten Beschlüssen des vorhergehenden Haushaltsjahres entsprechen und die landesrechtlichen Grundlagen sich nicht geändert haben.</w:t>
      </w:r>
    </w:p>
    <w:p w:rsidR="007946CD" w:rsidRPr="00C44D3E" w:rsidRDefault="007946CD" w:rsidP="007946CD">
      <w:pPr>
        <w:pStyle w:val="Paragraphenberschrift"/>
        <w:outlineLvl w:val="0"/>
      </w:pPr>
      <w:r w:rsidRPr="00C44D3E">
        <w:t>Artikel 17 Verwaltung und Vollstreckung der Kirchensteuern</w:t>
      </w:r>
    </w:p>
    <w:p w:rsidR="007946CD" w:rsidRPr="00C44D3E" w:rsidRDefault="007946CD" w:rsidP="007946CD">
      <w:pPr>
        <w:pStyle w:val="Gesetzestext"/>
      </w:pPr>
      <w:r w:rsidRPr="00C44D3E">
        <w:t>(1) Die Verwaltung der Kirchensteuern vom Einkommen und vom Vermögen sowie des Kirchgelds in glaubensverschiedener Ehe wird den Finanzämtern übertragen, wenn die landesrechtlichen Voraussetzungen hierfür vorliegen. Soweit die Steuer vom Arbeitslohn in Betriebsstätten im Freistaat erhoben wird, sind die Arbeitgeber zu verpflichten, die Kirchensteuer nach dem genehmigten Satz einz</w:t>
      </w:r>
      <w:r w:rsidRPr="00C44D3E">
        <w:t>u</w:t>
      </w:r>
      <w:r w:rsidRPr="00C44D3E">
        <w:t>behalten und abzuführen.</w:t>
      </w:r>
    </w:p>
    <w:p w:rsidR="007946CD" w:rsidRPr="00C44D3E" w:rsidRDefault="007946CD" w:rsidP="007946CD">
      <w:pPr>
        <w:pStyle w:val="Gesetzestext"/>
      </w:pPr>
      <w:r w:rsidRPr="00C44D3E">
        <w:t>(2) Für die Verwaltung der Kirchensteuer erhält der Freistaat eine Entschädigung, deren Höhe sich nach dem vereinnahmten Kirchensteueraufkommen richtet. Das Nähere wird durch Vereinbarung geregelt. Die Finanzämter sind nach Maßgabe der Vorschriften der Abgabenordnung und der datenschutzrechtlichen Bestimmungen verpflichtet, den zuständigen kirchlichen Stellen in allen kirchensteuerrechtlichen Angelegenheiten im Rahmen der vorhandenen Unterlagen Auskunft zu geben.</w:t>
      </w:r>
    </w:p>
    <w:p w:rsidR="007946CD" w:rsidRPr="00C44D3E" w:rsidRDefault="007946CD" w:rsidP="007946CD">
      <w:pPr>
        <w:pStyle w:val="Gesetzestext"/>
      </w:pPr>
      <w:r w:rsidRPr="00C44D3E">
        <w:t>(3) Maßnahmen der Finanzbehörden, die den Erlaß, die abweichende Festsetzung aus Billigkeitsgründen, die Stundung oder die Niederschlagung der Einkommens- (Lohn-) oder Vermögenssteuer betreffen, erstrecken sich auch auf diejenigen Kirchensteuern, die als Zuschläge zu diesen Steuern erhoben werden. Das Recht der kirchlichen Stellen, die Kirchensteuer aus Billigkeitsgründen abweichend festzusetzen, zu stunden, ganz oder teilweise zu erlassen oder niederzuschlagen, bleibt unb</w:t>
      </w:r>
      <w:r w:rsidRPr="00C44D3E">
        <w:t>e</w:t>
      </w:r>
      <w:r w:rsidRPr="00C44D3E">
        <w:t>rührt.</w:t>
      </w:r>
    </w:p>
    <w:p w:rsidR="007946CD" w:rsidRDefault="007946CD" w:rsidP="007946CD">
      <w:pPr>
        <w:pStyle w:val="Gesetzestext"/>
        <w:rPr>
          <w:lang w:val="de-DE"/>
        </w:rPr>
      </w:pPr>
      <w:r w:rsidRPr="00C44D3E">
        <w:t>(4) Den Finanzämtern obliegt die Vollstreckung der von ihnen verwalteten Kirchensteuern.</w:t>
      </w:r>
    </w:p>
    <w:p w:rsidR="005638F8" w:rsidRPr="005638F8" w:rsidRDefault="005638F8" w:rsidP="007946CD">
      <w:pPr>
        <w:pStyle w:val="Gesetzestext"/>
        <w:rPr>
          <w:lang w:val="de-DE"/>
        </w:rPr>
      </w:pPr>
    </w:p>
    <w:p w:rsidR="007946CD" w:rsidRPr="00C44D3E" w:rsidRDefault="007946CD" w:rsidP="007946CD">
      <w:pPr>
        <w:pStyle w:val="Paragraphenberschrift"/>
        <w:outlineLvl w:val="0"/>
      </w:pPr>
      <w:r w:rsidRPr="00C44D3E">
        <w:lastRenderedPageBreak/>
        <w:t>Artikel 18 Kirchliches Sammlungswesen</w:t>
      </w:r>
    </w:p>
    <w:p w:rsidR="007946CD" w:rsidRPr="00C44D3E" w:rsidRDefault="007946CD" w:rsidP="007946CD">
      <w:pPr>
        <w:pStyle w:val="Gesetzestext"/>
      </w:pPr>
      <w:r w:rsidRPr="00C44D3E">
        <w:t>(1) Die Kirchen und Kirchengemeinden sowie die kirchlichen Werke und Einrichtungen sind berechtigt, freiwillige Gaben für kirchliche Zwecke zu erbitten.</w:t>
      </w:r>
    </w:p>
    <w:p w:rsidR="007946CD" w:rsidRPr="00C44D3E" w:rsidRDefault="007946CD" w:rsidP="007946CD">
      <w:pPr>
        <w:pStyle w:val="Gesetzestext"/>
      </w:pPr>
      <w:r w:rsidRPr="00C44D3E">
        <w:t>(2) Für die Kirchen und ihre diakonischen Einrichtungen gelten darüber hinaus alljährlich zwei allgemeine öffentliche Haus- und Straßensammlungen als genehmigt. Die Termine dieser Sammlungen sollen mit dem zuständigen Staatsministerium abgestimmt werden.</w:t>
      </w:r>
    </w:p>
    <w:p w:rsidR="007946CD" w:rsidRPr="00C44D3E" w:rsidRDefault="007946CD" w:rsidP="007946CD">
      <w:pPr>
        <w:pStyle w:val="Paragraphenberschrift"/>
        <w:outlineLvl w:val="0"/>
      </w:pPr>
      <w:r w:rsidRPr="00C44D3E">
        <w:t>Artikel 19 Gebührenbefreiung</w:t>
      </w:r>
    </w:p>
    <w:p w:rsidR="007946CD" w:rsidRPr="00C44D3E" w:rsidRDefault="007946CD" w:rsidP="007946CD">
      <w:pPr>
        <w:pStyle w:val="Gesetzestext"/>
      </w:pPr>
      <w:r w:rsidRPr="00C44D3E">
        <w:t>Den Kirchen und ihren Gliederungen sowie ihren öffentlich-rechtlichen Anstalten, Stiftungen und Verbänden bleiben die auf Landesrecht beruhenden Gebührenbefreiungen erhalten.</w:t>
      </w:r>
    </w:p>
    <w:p w:rsidR="007946CD" w:rsidRPr="00C44D3E" w:rsidRDefault="007946CD" w:rsidP="007946CD">
      <w:pPr>
        <w:pStyle w:val="Paragraphenberschrift"/>
        <w:outlineLvl w:val="0"/>
      </w:pPr>
      <w:r w:rsidRPr="00C44D3E">
        <w:t>Artikel 20 Soziale und diakonische Einrichtungen</w:t>
      </w:r>
    </w:p>
    <w:p w:rsidR="007946CD" w:rsidRPr="00C44D3E" w:rsidRDefault="007946CD" w:rsidP="007946CD">
      <w:pPr>
        <w:pStyle w:val="Gesetzestext"/>
      </w:pPr>
      <w:r w:rsidRPr="00C44D3E">
        <w:t>(1) Die Kirchen und ihre diakonischen Werke haben das Recht, im Sozial- und Gesundheitswesen eigene Einrichtungen für die Betreuung und Beratung besonderer Zielgruppen zu unterhalten. Soweit diese Einrichtungen gemeinwohlbezogene Aufgaben erfüllen und unabhängig von der Kirchenzugehörigkeit in Anspruch genommen werden können, haben deren Träger Anspruch auf eine angeme</w:t>
      </w:r>
      <w:r w:rsidRPr="00C44D3E">
        <w:t>s</w:t>
      </w:r>
      <w:r w:rsidRPr="00C44D3E">
        <w:t>sene Förderung.</w:t>
      </w:r>
    </w:p>
    <w:p w:rsidR="007946CD" w:rsidRPr="00C44D3E" w:rsidRDefault="007946CD" w:rsidP="007946CD">
      <w:pPr>
        <w:pStyle w:val="Gesetzestext"/>
      </w:pPr>
      <w:r w:rsidRPr="00C44D3E">
        <w:t>(2) Für die Aus-, Fort- und Weiterbildung ihrer Mitarbeiter in den in Absatz 1 genannten Bereichen können die Kirchen oder ihre diakonischen Werke eigene Bildungsstätten betreiben.</w:t>
      </w:r>
    </w:p>
    <w:p w:rsidR="007946CD" w:rsidRPr="00C44D3E" w:rsidRDefault="007946CD" w:rsidP="007946CD">
      <w:pPr>
        <w:pStyle w:val="Paragraphenberschrift"/>
        <w:outlineLvl w:val="0"/>
      </w:pPr>
      <w:r w:rsidRPr="00C44D3E">
        <w:t>Artikel 21 Feiertagsschutz</w:t>
      </w:r>
    </w:p>
    <w:p w:rsidR="007946CD" w:rsidRPr="00C44D3E" w:rsidRDefault="007946CD" w:rsidP="007946CD">
      <w:pPr>
        <w:pStyle w:val="Gesetzestext"/>
      </w:pPr>
      <w:r w:rsidRPr="00C44D3E">
        <w:t>Der Schutz des Sonntags und der kirchlichen Feiertage wird gewährleistet.</w:t>
      </w:r>
    </w:p>
    <w:p w:rsidR="007946CD" w:rsidRPr="00C44D3E" w:rsidRDefault="007946CD" w:rsidP="007946CD">
      <w:pPr>
        <w:pStyle w:val="Paragraphenberschrift"/>
        <w:outlineLvl w:val="0"/>
      </w:pPr>
      <w:r w:rsidRPr="00C44D3E">
        <w:t>Artikel 22 Friedhofswesen</w:t>
      </w:r>
    </w:p>
    <w:p w:rsidR="007946CD" w:rsidRPr="00C44D3E" w:rsidRDefault="007946CD" w:rsidP="007946CD">
      <w:pPr>
        <w:pStyle w:val="Gesetzestext"/>
      </w:pPr>
      <w:r w:rsidRPr="00C44D3E">
        <w:t>(1) Die kirchlichen Friedhöfe unterstehen demselben staatlichen Schutz wie die kommunalen Friedhöfe. Die Kirchengemeinden sind berechtigt, nach Maßgabe der Gesetze neue Friedhöfe anzulegen und bestehende zu erweitern.</w:t>
      </w:r>
    </w:p>
    <w:p w:rsidR="007946CD" w:rsidRPr="00C44D3E" w:rsidRDefault="007946CD" w:rsidP="007946CD">
      <w:pPr>
        <w:pStyle w:val="Gesetzestext"/>
      </w:pPr>
      <w:r w:rsidRPr="00C44D3E">
        <w:t>(2) Die kirchlichen Friedhofsträger können nach den für die Gemeinden geltenden Grundsätzen Benutzungs- und Gebührenordnungen erlassen.</w:t>
      </w:r>
    </w:p>
    <w:p w:rsidR="007946CD" w:rsidRPr="004041B3" w:rsidRDefault="007946CD" w:rsidP="007946CD">
      <w:pPr>
        <w:pStyle w:val="Gesetzestext"/>
      </w:pPr>
      <w:r w:rsidRPr="00C44D3E">
        <w:t>(3) Die Friedhofsgebühren werden auf Antrag des kirchlichen Friedhofsträgers im Wege der Vollstreckungshilfe eingezogen.</w:t>
      </w:r>
    </w:p>
    <w:p w:rsidR="007946CD" w:rsidRPr="00C44D3E" w:rsidRDefault="007946CD" w:rsidP="007946CD">
      <w:pPr>
        <w:pStyle w:val="Paragraphenberschrift"/>
        <w:outlineLvl w:val="0"/>
      </w:pPr>
      <w:r w:rsidRPr="00C44D3E">
        <w:t>Artikel 23 Rundfunk und Fernsehen</w:t>
      </w:r>
    </w:p>
    <w:p w:rsidR="007946CD" w:rsidRPr="00C44D3E" w:rsidRDefault="007946CD" w:rsidP="007946CD">
      <w:pPr>
        <w:pStyle w:val="Gesetzestext"/>
      </w:pPr>
      <w:r w:rsidRPr="00C44D3E">
        <w:t>(1) Der Freistaat wird Sorge tragen, daß den Kirchen von den öffentlich-rechtlichen Rundfunk- und Fernsehanstalten ausreichend Sendezeit eingeräumt wird. Die Kirchen sollen in den Aufsichts- und Programmorganen angemessen vertreten sein.</w:t>
      </w:r>
    </w:p>
    <w:p w:rsidR="007946CD" w:rsidRPr="00C44D3E" w:rsidRDefault="007946CD" w:rsidP="007946CD">
      <w:pPr>
        <w:pStyle w:val="Gesetzestext"/>
      </w:pPr>
      <w:r w:rsidRPr="00C44D3E">
        <w:t>(2) Das Recht der Kirchen, nach Maßgabe der landesgesetzlichen Bestimmungen allein oder mit Dritten Rundfunk zu veranstalten, bleibt unberührt.</w:t>
      </w:r>
    </w:p>
    <w:p w:rsidR="007946CD" w:rsidRPr="00C44D3E" w:rsidRDefault="007946CD" w:rsidP="007946CD">
      <w:pPr>
        <w:pStyle w:val="Paragraphenberschrift"/>
        <w:outlineLvl w:val="0"/>
      </w:pPr>
      <w:r w:rsidRPr="00C44D3E">
        <w:t>Artikel 24 Kirchliche Gerichtsbarkeit</w:t>
      </w:r>
    </w:p>
    <w:p w:rsidR="005638F8" w:rsidRDefault="007946CD" w:rsidP="007946CD">
      <w:pPr>
        <w:pStyle w:val="Gesetzestext"/>
        <w:rPr>
          <w:lang w:val="de-DE"/>
        </w:rPr>
      </w:pPr>
      <w:r w:rsidRPr="00C44D3E">
        <w:t xml:space="preserve">Im Verfahren vor den Kirchengerichten und in förmlichen Disziplinarverfahren gegen Geistliche und </w:t>
      </w:r>
    </w:p>
    <w:p w:rsidR="007946CD" w:rsidRPr="00C44D3E" w:rsidRDefault="007946CD" w:rsidP="007946CD">
      <w:pPr>
        <w:pStyle w:val="Gesetzestext"/>
      </w:pPr>
      <w:r w:rsidRPr="00C44D3E">
        <w:lastRenderedPageBreak/>
        <w:t>Kirchenbeamte sind die Amtsgerichte verpflichtet, Rechtshilfe zu leisten. Dieses gilt nicht in Lehrbeanstandungsverfahren.</w:t>
      </w:r>
    </w:p>
    <w:p w:rsidR="007946CD" w:rsidRPr="00C44D3E" w:rsidRDefault="007946CD" w:rsidP="007946CD">
      <w:pPr>
        <w:pStyle w:val="Paragraphenberschrift"/>
        <w:outlineLvl w:val="0"/>
      </w:pPr>
      <w:r w:rsidRPr="00C44D3E">
        <w:t>Artikel 25 Freundschaftsklausel</w:t>
      </w:r>
    </w:p>
    <w:p w:rsidR="007946CD" w:rsidRPr="00C44D3E" w:rsidRDefault="007946CD" w:rsidP="007946CD">
      <w:pPr>
        <w:pStyle w:val="Gesetzestext"/>
      </w:pPr>
      <w:r w:rsidRPr="00C44D3E">
        <w:t>Die Vertragsparteien werden zwischen ihnen etwa bestehende Meinungsverschiedenheiten über die Auslegung dieses Vertrages oder über die Einhaltung des Paritätsgebotes im Zusammenhang mit Regelungen dieses Vertrages auf freundschaftliche Weise beilegen.</w:t>
      </w:r>
    </w:p>
    <w:p w:rsidR="007946CD" w:rsidRPr="00C44D3E" w:rsidRDefault="007946CD" w:rsidP="007946CD">
      <w:pPr>
        <w:pStyle w:val="Paragraphenberschrift"/>
        <w:outlineLvl w:val="0"/>
      </w:pPr>
      <w:r w:rsidRPr="00C44D3E">
        <w:t>Artikel 26 Schlußbestimmung</w:t>
      </w:r>
    </w:p>
    <w:p w:rsidR="007946CD" w:rsidRPr="005638F8" w:rsidRDefault="007946CD" w:rsidP="005638F8">
      <w:pPr>
        <w:pStyle w:val="Gesetzestext"/>
      </w:pPr>
      <w:r w:rsidRPr="005638F8">
        <w:t>(1) Dieser Vertrag bedarf der Ratifizierung. Die Ratifikationsurkunden sollen in Dresden ausgetauscht werden. Der Vertrag tritt am Tage nach diesem Austausch in Kraft.</w:t>
      </w:r>
    </w:p>
    <w:p w:rsidR="007946CD" w:rsidRPr="005638F8" w:rsidRDefault="007946CD" w:rsidP="005638F8">
      <w:pPr>
        <w:pStyle w:val="Gesetzestext"/>
      </w:pPr>
      <w:r w:rsidRPr="005638F8">
        <w:t>(2) Die Beziehungen zwischen dem Freistaat und den Kirchen regeln sich mit dem Inkrafttreten dieses Vertrages nach diesem Vertrag.</w:t>
      </w:r>
    </w:p>
    <w:p w:rsidR="007946CD" w:rsidRPr="00C44D3E" w:rsidRDefault="007946CD" w:rsidP="007946CD">
      <w:pPr>
        <w:pStyle w:val="Gesetzestext"/>
      </w:pPr>
      <w:r w:rsidRPr="00C44D3E">
        <w:t>Dresden, den 27. März 1994</w:t>
      </w:r>
    </w:p>
    <w:p w:rsidR="007946CD" w:rsidRPr="003D736C" w:rsidRDefault="007946CD" w:rsidP="007946CD">
      <w:pPr>
        <w:pStyle w:val="Gesetzestext"/>
        <w:jc w:val="left"/>
        <w:rPr>
          <w:lang w:val="de-DE"/>
        </w:rPr>
      </w:pPr>
      <w:r>
        <w:t>Für den Freistaat Sachsen</w:t>
      </w:r>
      <w:r>
        <w:rPr>
          <w:lang w:val="de-DE"/>
        </w:rPr>
        <w:br/>
      </w:r>
      <w:r>
        <w:t>Prof. Dr. Kurt Biedenkopf</w:t>
      </w:r>
      <w:r>
        <w:rPr>
          <w:lang w:val="de-DE"/>
        </w:rPr>
        <w:br/>
      </w:r>
      <w:r w:rsidRPr="00C44D3E">
        <w:t>Ministerpräsident</w:t>
      </w:r>
    </w:p>
    <w:p w:rsidR="007946CD" w:rsidRPr="003D736C" w:rsidRDefault="007946CD" w:rsidP="007946CD">
      <w:pPr>
        <w:pStyle w:val="Gesetzestext"/>
        <w:jc w:val="left"/>
        <w:rPr>
          <w:lang w:val="de-DE"/>
        </w:rPr>
      </w:pPr>
      <w:r w:rsidRPr="00C44D3E">
        <w:t>Für die Evangelisch-Lu</w:t>
      </w:r>
      <w:r>
        <w:t>therische Landeskirche Sachsens</w:t>
      </w:r>
      <w:r>
        <w:rPr>
          <w:lang w:val="de-DE"/>
        </w:rPr>
        <w:br/>
      </w:r>
      <w:r>
        <w:t>Hans-Dieter Hofmann</w:t>
      </w:r>
      <w:r>
        <w:rPr>
          <w:lang w:val="de-DE"/>
        </w:rPr>
        <w:br/>
      </w:r>
      <w:r w:rsidRPr="00C44D3E">
        <w:t>Präsident</w:t>
      </w:r>
    </w:p>
    <w:p w:rsidR="007946CD" w:rsidRPr="003D736C" w:rsidRDefault="007946CD" w:rsidP="007946CD">
      <w:pPr>
        <w:pStyle w:val="Gesetzestext"/>
        <w:jc w:val="left"/>
        <w:rPr>
          <w:lang w:val="de-DE"/>
        </w:rPr>
      </w:pPr>
      <w:r w:rsidRPr="00C44D3E">
        <w:t>Für die Evangelische Kirc</w:t>
      </w:r>
      <w:r>
        <w:t>he der schlesischen Oberlausitz</w:t>
      </w:r>
      <w:r>
        <w:rPr>
          <w:lang w:val="de-DE"/>
        </w:rPr>
        <w:br/>
      </w:r>
      <w:r>
        <w:t>Prof. Dr. Joachim Rogge</w:t>
      </w:r>
      <w:r>
        <w:rPr>
          <w:lang w:val="de-DE"/>
        </w:rPr>
        <w:br/>
      </w:r>
      <w:r w:rsidRPr="00C44D3E">
        <w:t>Bischof</w:t>
      </w:r>
    </w:p>
    <w:p w:rsidR="007946CD" w:rsidRPr="003D736C" w:rsidRDefault="007946CD" w:rsidP="007946CD">
      <w:pPr>
        <w:pStyle w:val="Gesetzestext"/>
        <w:jc w:val="left"/>
        <w:rPr>
          <w:lang w:val="de-DE"/>
        </w:rPr>
      </w:pPr>
      <w:r w:rsidRPr="00C44D3E">
        <w:t>Für die Evangelische Ki</w:t>
      </w:r>
      <w:r>
        <w:t>rche der Kirchenprovinz Sachsen</w:t>
      </w:r>
      <w:r>
        <w:rPr>
          <w:lang w:val="de-DE"/>
        </w:rPr>
        <w:br/>
      </w:r>
      <w:r>
        <w:t>Dr. Eberhard Schmidt</w:t>
      </w:r>
      <w:r>
        <w:rPr>
          <w:lang w:val="de-DE"/>
        </w:rPr>
        <w:br/>
      </w:r>
      <w:r w:rsidRPr="00C44D3E">
        <w:t>Propst</w:t>
      </w:r>
    </w:p>
    <w:p w:rsidR="007946CD" w:rsidRPr="003D736C" w:rsidRDefault="007946CD" w:rsidP="007946CD">
      <w:pPr>
        <w:pStyle w:val="Gesetzestext"/>
        <w:jc w:val="left"/>
        <w:rPr>
          <w:lang w:val="de-DE"/>
        </w:rPr>
      </w:pPr>
      <w:r w:rsidRPr="00C44D3E">
        <w:t>Für die Evangelisc</w:t>
      </w:r>
      <w:r>
        <w:t>he Kirche in Berlin-Brandenburg</w:t>
      </w:r>
      <w:r>
        <w:rPr>
          <w:lang w:val="de-DE"/>
        </w:rPr>
        <w:br/>
      </w:r>
      <w:r>
        <w:t>Horstdieter Wildner</w:t>
      </w:r>
      <w:r>
        <w:rPr>
          <w:lang w:val="de-DE"/>
        </w:rPr>
        <w:br/>
      </w:r>
      <w:r w:rsidRPr="00C44D3E">
        <w:t>Konsistorialpräsident</w:t>
      </w:r>
    </w:p>
    <w:p w:rsidR="007946CD" w:rsidRPr="003D736C" w:rsidRDefault="007946CD" w:rsidP="007946CD">
      <w:pPr>
        <w:pStyle w:val="Gesetzestext"/>
        <w:jc w:val="left"/>
        <w:rPr>
          <w:lang w:val="de-DE"/>
        </w:rPr>
      </w:pPr>
      <w:r w:rsidRPr="00C44D3E">
        <w:t>Für die Evangelisch-</w:t>
      </w:r>
      <w:r>
        <w:t>Lutherische Kirche in Thüringen</w:t>
      </w:r>
      <w:r>
        <w:rPr>
          <w:lang w:val="de-DE"/>
        </w:rPr>
        <w:br/>
      </w:r>
      <w:r>
        <w:t>Walter Weispfenning</w:t>
      </w:r>
      <w:r>
        <w:rPr>
          <w:lang w:val="de-DE"/>
        </w:rPr>
        <w:br/>
      </w:r>
      <w:r w:rsidRPr="00C44D3E">
        <w:t>Oberkirchenrat</w:t>
      </w:r>
    </w:p>
    <w:p w:rsidR="007946CD" w:rsidRPr="00C44D3E" w:rsidRDefault="007946CD" w:rsidP="007946CD">
      <w:pPr>
        <w:pStyle w:val="Gesetzesabschnittsberschrift"/>
        <w:outlineLvl w:val="0"/>
      </w:pPr>
      <w:r w:rsidRPr="00C44D3E">
        <w:t>Anlage</w:t>
      </w:r>
    </w:p>
    <w:p w:rsidR="007946CD" w:rsidRPr="00C44D3E" w:rsidRDefault="007946CD" w:rsidP="007946CD">
      <w:pPr>
        <w:pStyle w:val="Gesetzestext"/>
      </w:pPr>
      <w:r w:rsidRPr="00C44D3E">
        <w:t>Bei der Unterzeichnung des am heutigen Tage geschlossenen Vertrages des Freistaates Sachsen mit den evangelischen Landeskirchen sind folgende übereinstimmende Erklärungen abgegeben worden, die einen integrierenden Bestandteil des Vertrages bilden.</w:t>
      </w:r>
    </w:p>
    <w:p w:rsidR="007946CD" w:rsidRPr="00C44D3E" w:rsidRDefault="007946CD" w:rsidP="007946CD">
      <w:pPr>
        <w:pStyle w:val="Gesetzestext"/>
      </w:pPr>
      <w:r w:rsidRPr="00C44D3E">
        <w:t>Die Beteiligung soll so rechtzeitig erfolgen, daß den Kirchen ermöglicht wird, noch vor der Beschlußfassung ihre Stellungnahme abzugeben. Bei eigenen Gesetzgebungsvorhaben wird die Staatsregierung den Kirchen rechtzeitig vor der Entscheidung über die Einbringung der Gesetzesvorlage Gel</w:t>
      </w:r>
      <w:r w:rsidRPr="00C44D3E">
        <w:t>e</w:t>
      </w:r>
      <w:r w:rsidRPr="00C44D3E">
        <w:t>genheit zur Äußerung geben.</w:t>
      </w:r>
    </w:p>
    <w:p w:rsidR="007946CD" w:rsidRPr="00C44D3E" w:rsidRDefault="007946CD" w:rsidP="007946CD">
      <w:pPr>
        <w:pStyle w:val="Gesetzestext"/>
      </w:pPr>
      <w:r w:rsidRPr="00C44D3E">
        <w:lastRenderedPageBreak/>
        <w:t>Die im folgenden genannten Mitwirkungsrechte der Kirchen werden durch diejenige Kirche wahrgenommen, auf deren Territorium sich die Bildungseinrichtung befindet. Diese Kirche wird die weiteren betroffenen Kirchen beteiligen und gegebenenfalls abweichende Stellungnahmen der anderen Ki</w:t>
      </w:r>
      <w:r w:rsidRPr="00C44D3E">
        <w:t>r</w:t>
      </w:r>
      <w:r w:rsidRPr="00C44D3E">
        <w:t>chen der staatlichen Stelle zur Kenntnis geben.</w:t>
      </w:r>
    </w:p>
    <w:p w:rsidR="007946CD" w:rsidRPr="00C44D3E" w:rsidRDefault="007946CD" w:rsidP="007946CD">
      <w:pPr>
        <w:pStyle w:val="Gesetzestext"/>
      </w:pPr>
      <w:r w:rsidRPr="00C44D3E">
        <w:t>Den Kirchen wird eine angemessene Frist für ihre Stellungnahme eingeräumt. Vor Ablauf dieser Frist wird keine Entscheidung über die Berufungsvorschläge ergehen. Im Rahmen des Genehmigungsverfahrens für Promotions- und Habilitationsordnungen werden die Kirchen Einwendungen nur erh</w:t>
      </w:r>
      <w:r w:rsidRPr="00C44D3E">
        <w:t>e</w:t>
      </w:r>
      <w:r w:rsidRPr="00C44D3E">
        <w:t>ben, wenn auf das Bekenntnis gestützte Bedenken bestehen.</w:t>
      </w:r>
    </w:p>
    <w:p w:rsidR="007946CD" w:rsidRPr="00C44D3E" w:rsidRDefault="007946CD" w:rsidP="007946CD">
      <w:pPr>
        <w:pStyle w:val="Gesetzestext"/>
      </w:pPr>
      <w:r w:rsidRPr="00C44D3E">
        <w:t>Die Kirchen gewährleisten die Gleichwertigkeit der Prüfungsanforderungen mit den staatlichen Anschlußprüfungen.</w:t>
      </w:r>
    </w:p>
    <w:p w:rsidR="007946CD" w:rsidRPr="00C44D3E" w:rsidRDefault="007946CD" w:rsidP="007946CD">
      <w:pPr>
        <w:pStyle w:val="Gesetzestext"/>
      </w:pPr>
      <w:r w:rsidRPr="00C44D3E">
        <w:t>Eine entsprechende Vereinbarung kann sowohl allgemein als auch im Hinblick auf die konkrete kirchliche Lehreinrichtung erfolgen.</w:t>
      </w:r>
    </w:p>
    <w:p w:rsidR="007946CD" w:rsidRPr="00C44D3E" w:rsidRDefault="007946CD" w:rsidP="007946CD">
      <w:pPr>
        <w:pStyle w:val="Gesetzestext"/>
      </w:pPr>
      <w:r w:rsidRPr="00C44D3E">
        <w:t>Den Vertragspartnern ist bewußt, daß der Neuaufbau des Religionsunterrichts im Freistaat noch e</w:t>
      </w:r>
      <w:r w:rsidRPr="00C44D3E">
        <w:t>i</w:t>
      </w:r>
      <w:r w:rsidRPr="00C44D3E">
        <w:t>nen erheblichen Zeitraum in Anspruch nehmen wird. Die Kirchen verpflichten sich, für die Erteilung von Religionsunterricht kirchliche Mitarbeiter zur Verfügung zu stellen. Der Freistaat wird seinerseits die Ausbildung von Religionslehrern, die auch im gymnasialen Bereich unbeschränkt einsetzbar sind, beschleunigt vorantreiben. Übergangsweise wird der Freistaat im Einvernehmen mit den Kirchen Stellen, die auch Teilzeitstellen sein können, für im Schuldienst tätige Pfarrer einrichten. In Fällen, in denen die faktischen Voraussetzungen bestehen und die Kontinuität gewährleistet ist, soll der Religionsunterricht in allen Jahrgangsstufen durchgeführt werden. Soweit aufgrund der geringen Zahl der in Betracht kommenden Schüler die Durchführung des Religionsunterrichts an einer Schule mit u</w:t>
      </w:r>
      <w:r w:rsidRPr="00C44D3E">
        <w:t>n</w:t>
      </w:r>
      <w:r w:rsidRPr="00C44D3E">
        <w:t>verhältnismäßig großem Aufwand verbunden ist, kann der Religionsunterricht schulübergreifend abgehalten werden. Zu einem schulübergreifenden Religionsunterricht ist der Freistaat nur verpflichtet, wenn dieser mit zumutbarem organisatorischen Aufwand eingerichtet werden kann.</w:t>
      </w:r>
    </w:p>
    <w:p w:rsidR="007946CD" w:rsidRPr="00C44D3E" w:rsidRDefault="007946CD" w:rsidP="007946CD">
      <w:pPr>
        <w:pStyle w:val="Gesetzestext"/>
      </w:pPr>
      <w:r w:rsidRPr="00C44D3E">
        <w:t>Die Festlegung der Voraussetzungen für die staatliche Anerkennung dieser Schulen und ihre Finanzierung aus öffentlichen Mitteln bleibt dem Landesrecht oder einer Vereinbarung vorbehalten.</w:t>
      </w:r>
    </w:p>
    <w:p w:rsidR="007946CD" w:rsidRPr="00C44D3E" w:rsidRDefault="007946CD" w:rsidP="007946CD">
      <w:pPr>
        <w:pStyle w:val="Gesetzestext"/>
      </w:pPr>
      <w:r w:rsidRPr="00C44D3E">
        <w:t>Aus dem Charakter des kirchlichen Dienstes als öffentlichem Dienst folgt keine Anwendung der Regelungen des Beamtenrechts. Die Kirchen werden jedoch soweit möglich eine Angleichung ihrer diens</w:t>
      </w:r>
      <w:r w:rsidRPr="00C44D3E">
        <w:t>t</w:t>
      </w:r>
      <w:r w:rsidRPr="00C44D3E">
        <w:t>rechtlichen Bestimmungen an die beamtenrechtlichen Grundsätze vornehmen.</w:t>
      </w:r>
    </w:p>
    <w:p w:rsidR="007946CD" w:rsidRPr="00C44D3E" w:rsidRDefault="007946CD" w:rsidP="007946CD">
      <w:pPr>
        <w:pStyle w:val="Gesetzestext"/>
      </w:pPr>
      <w:r w:rsidRPr="00C44D3E">
        <w:t>Die Kirchen werden die in Absatz 3 genannten Vorschriften nicht in Kraft setzen, bevor die Einspruchsfrist abgelaufen ist. Hat das zuständige Staatsministerium Einspruch eingelegt, sind die Kirchen nicht berechtigt, diese Vorschriften in Kraft zu setzen, bevor der Einspruch nicht zurückgenommen oder auf Klage der Kirchen rechtskräftig für unbegründet erklärt wurde.</w:t>
      </w:r>
    </w:p>
    <w:p w:rsidR="007946CD" w:rsidRPr="00C44D3E" w:rsidRDefault="007946CD" w:rsidP="007946CD">
      <w:pPr>
        <w:pStyle w:val="Gesetzestext"/>
      </w:pPr>
      <w:r w:rsidRPr="00C44D3E">
        <w:t>Der Freistaat erkennt seine Baulastpflicht an folgenden Schloßkapellen an:</w:t>
      </w:r>
      <w:r w:rsidRPr="00C44D3E">
        <w:br/>
        <w:t>Augustusburg, Schloß Weesenstein</w:t>
      </w:r>
    </w:p>
    <w:p w:rsidR="007946CD" w:rsidRPr="00C44D3E" w:rsidRDefault="007946CD" w:rsidP="007946CD">
      <w:pPr>
        <w:pStyle w:val="Gesetzestext"/>
      </w:pPr>
      <w:r w:rsidRPr="00C44D3E">
        <w:t>Die Kirchen werden bei der Geltendmachung ihrer Ansprüche auf Erfüllung staatlicher Baulastverpflichtungen auf die wirtschaftliche Lage des Freistaates Rücksicht nehmen. Unbeschadet der staats- und kirchenaufsichtlichen Genehmigungserfordernisse sind die innnerkirchlich zuständigen Stellen und die Gemeinden berechtigt, die Auseinandersetzung durch entsprechende Vereinbarungen b</w:t>
      </w:r>
      <w:r w:rsidRPr="00C44D3E">
        <w:t>e</w:t>
      </w:r>
      <w:r w:rsidRPr="00C44D3E">
        <w:t>schleunigt durchzuführen. Die Vertragsparteien begrüßen und empfehlen solche einvernehmlichen Regelungen durch die örtlich Beteiligten, auch solange die im Vertrag angestrebte Klärung noch nicht erfolgt ist.</w:t>
      </w:r>
    </w:p>
    <w:p w:rsidR="007946CD" w:rsidRPr="005638F8" w:rsidRDefault="007946CD" w:rsidP="007946CD">
      <w:pPr>
        <w:pStyle w:val="Gesetzestext"/>
        <w:rPr>
          <w:lang w:val="de-DE"/>
        </w:rPr>
      </w:pPr>
      <w:r w:rsidRPr="00C44D3E">
        <w:lastRenderedPageBreak/>
        <w:t>Der Freistaat trägt die Bau- und Unterhaltungslast an Räumen in Justizvollzugsanstalten und staatlichen Krankenhäusern, die überwiegend gottesdienstlichen Zwecken dienen, solange das entsprechende Gebäude als Justizvollzugsanstalt oder Krankenhaus Verwendung findet oder gefunden hat. Im Falle einer Nutzungsänderung entfallen die Rechte der Kirchen an den ihnen zur Verfügung g</w:t>
      </w:r>
      <w:r w:rsidRPr="00C44D3E">
        <w:t>e</w:t>
      </w:r>
      <w:r w:rsidRPr="00C44D3E">
        <w:t>stellten Räumlichkeiten.</w:t>
      </w:r>
    </w:p>
    <w:p w:rsidR="007946CD" w:rsidRPr="00C44D3E" w:rsidRDefault="007946CD" w:rsidP="007946CD">
      <w:pPr>
        <w:pStyle w:val="Gesetzestext"/>
      </w:pPr>
      <w:r w:rsidRPr="00C44D3E">
        <w:t>Die zwischen dem Freistaat Sachsen und den evangelischen Kirchen geschlossene Vereinbarung zur Regelung der seelsorgerischen Tätigkeit in den Justiszvollzugsanstalten vom 25. Januar 1993 bleibt unberührt.</w:t>
      </w:r>
    </w:p>
    <w:p w:rsidR="007946CD" w:rsidRPr="00C44D3E" w:rsidRDefault="007946CD" w:rsidP="007946CD">
      <w:pPr>
        <w:pStyle w:val="Gesetzestext"/>
      </w:pPr>
      <w:r w:rsidRPr="00C44D3E">
        <w:t>Zwischen den Vertragsparteien besteht Übereinstimmung, daß von der getroffenen Abgeltungskla</w:t>
      </w:r>
      <w:r w:rsidRPr="00C44D3E">
        <w:t>u</w:t>
      </w:r>
      <w:r w:rsidRPr="00C44D3E">
        <w:t>sel sämtliche Ansprüche aus der Staatsleistungsgarantie gemäß Artikel 109 Abs. 4 der Verfassung des Freistaates Sachsen in Verbindung mit Artikel 138 Abs. 1 der Verfassung des Deutschen Reiches vom 11. August 1919 und gemäß Artikel 112 Abs. 1 der Verfassung des Freistaates Sachsen erfaßt sind. Damit entfallen diese Ansprüche unabhängig davon, ob die entsprechenden Rechtsgrundlagen den Parteien bei Vertragsschluß bereits bekannt waren. Die Ansprüche aus staatlichen Baulastverpflichtungen gemäß Artikel 11 Abs. 1 Satz 2 dieses Vertrages bleiben unberührt.</w:t>
      </w:r>
    </w:p>
    <w:p w:rsidR="007946CD" w:rsidRPr="00C44D3E" w:rsidRDefault="007946CD" w:rsidP="007946CD">
      <w:pPr>
        <w:pStyle w:val="Gesetzestext"/>
      </w:pPr>
      <w:r w:rsidRPr="00C44D3E">
        <w:t>Die Mittel stehen zur freien Verfügung der Kirchen. Eine Prüfung der Verwendung dieser Mittel durch staatliche Stellen findet nicht statt.</w:t>
      </w:r>
    </w:p>
    <w:p w:rsidR="007946CD" w:rsidRPr="00C44D3E" w:rsidRDefault="007946CD" w:rsidP="007946CD">
      <w:pPr>
        <w:pStyle w:val="Gesetzestext"/>
      </w:pPr>
      <w:r w:rsidRPr="00C44D3E">
        <w:t>Soweit im Hinblick auf die bisher geleisteten Abschlagszahlungen für die Jahre 1991 und 1992 Rückzahlungspflichten einzelner Kirchen zugunsten des Freistaates entstanden sind, werden diese erlassen. Im übrigen erfolgt unter Berücksichtigung der bereits gewährten Leistungen eine Nachzahlung, deren Höhe sich nach denselben Grundsätzen bemißt, die für die Feststellung des Gesamtbetrages maßgebend waren. Für das Jahr 1990 werden keine Zahlungen geleistet.</w:t>
      </w:r>
    </w:p>
    <w:p w:rsidR="007946CD" w:rsidRPr="00C44D3E" w:rsidRDefault="007946CD" w:rsidP="007946CD">
      <w:pPr>
        <w:pStyle w:val="Gesetzestext"/>
      </w:pPr>
      <w:r w:rsidRPr="00C44D3E">
        <w:t>Maßgebend ist die Besoldungsordnung für Beamte aus dem Beitrittsgebiet.</w:t>
      </w:r>
    </w:p>
    <w:p w:rsidR="007946CD" w:rsidRPr="00C44D3E" w:rsidRDefault="007946CD" w:rsidP="007946CD">
      <w:pPr>
        <w:pStyle w:val="Gesetzestext"/>
      </w:pPr>
      <w:r w:rsidRPr="00C44D3E">
        <w:t>Berücksichtigungsfähig sind Besoldungsänderungen, die ab dem 1. Januar 1994 wirksam werden.</w:t>
      </w:r>
    </w:p>
    <w:p w:rsidR="007946CD" w:rsidRPr="00C44D3E" w:rsidRDefault="007946CD" w:rsidP="007946CD">
      <w:pPr>
        <w:pStyle w:val="Gesetzestext"/>
      </w:pPr>
      <w:r w:rsidRPr="00C44D3E">
        <w:t>Die Zahlungen erfolgen auf ein von der Evangelisch-Lutherischen Landeskirche Sachsens zu benennendes Konto, das dem zuständigen Staatsministerium bekanntgegeben wird. Eine Leistung auf di</w:t>
      </w:r>
      <w:r w:rsidRPr="00C44D3E">
        <w:t>e</w:t>
      </w:r>
      <w:r w:rsidRPr="00C44D3E">
        <w:t>ses Konto wird erst vorgenommen, nachdem die vertragschließenden Kirchen dem zuständigen Staatsministerium gegenüber ihre Einigung über die interne Verteilung der Beträge schriftlich mitgeteilt haben. Diese Mitteilung ist für den Freistaat bindend, solange sie nicht von einer der beteiligten Kirchen gegenüber dem zuständigen Staatsministerium widerrufen wird. Soweit keine Einigung zwischen den beteiligten Kirchen besteht, sind die jeweils fälligen Gelder nach den Vorschriften der Hinterlegungsordnung vom 10. März 1937 (RGBl. I S. 285), zuletzt geändert durch Gesetz vom 20. August 1990 (BGBl. I S. 1765), zu hinterlegen. Artikel 15 des Vertrages gilt nicht, wenn die Datenübermittlung für privatrechtliche oder für privatrechtlich organisierte Werke und Einrichtungen e</w:t>
      </w:r>
      <w:r w:rsidRPr="00C44D3E">
        <w:t>r</w:t>
      </w:r>
      <w:r w:rsidRPr="00C44D3E">
        <w:t>folgen soll.</w:t>
      </w:r>
    </w:p>
    <w:p w:rsidR="007946CD" w:rsidRPr="00C44D3E" w:rsidRDefault="007946CD" w:rsidP="007946CD">
      <w:pPr>
        <w:pStyle w:val="Gesetzestext"/>
      </w:pPr>
      <w:r w:rsidRPr="00C44D3E">
        <w:t>Regelmäßige Datenübermittlungen erfolgen in bestimmten zeitlichen Abständen an die jeweils zuständige kirchliche Stelle. Neben der Religionszugehörigkeit werden die Daten nach § 30 Abs. 1 und 2 des Sächsischen Meldegesetzes unter den dort genannten Voraussetzungen übermittelt. Gleiches gilt bei Änderungen dieser Daten. Näheres wird durch Vereinbarung zwischen dem zuständigen Staatsministerium und den Kirchen geregelt.</w:t>
      </w:r>
    </w:p>
    <w:p w:rsidR="007946CD" w:rsidRPr="00C44D3E" w:rsidRDefault="007946CD" w:rsidP="007946CD">
      <w:pPr>
        <w:pStyle w:val="Gesetzestext"/>
      </w:pPr>
      <w:r w:rsidRPr="00C44D3E">
        <w:t>Maßgebend ist das Sächsische Meldegesetz in seiner zum Zeitpunkt des Vertragsschlusses geltenden Fassung (SächsGVBl. 1993 S. 353). Die Kirchen sind berechtigt, in ihren Kirchensteuerordnungen Mindestbeträge und Obergrenzen festzulegen.</w:t>
      </w:r>
    </w:p>
    <w:p w:rsidR="007946CD" w:rsidRPr="00C44D3E" w:rsidRDefault="007946CD" w:rsidP="007946CD">
      <w:pPr>
        <w:pStyle w:val="Gesetzestext"/>
      </w:pPr>
      <w:r w:rsidRPr="00C44D3E">
        <w:lastRenderedPageBreak/>
        <w:t>Die Vertragsparteien sind sich darüber einig, daß eine Verständigung über einen einheitlichen Zuschlagssatz Voraussetzung für die staatliche Verwaltung der Kirchensteuer ist. Erfolgt keine Einigung über den Zuschlagssatz mit anderen kirchensteuererhebungsberechtigten Religionsgemeinschaften, so wird das Staatsministerium der Finanzen nach Maßgabe der landesrechtlichen Bestimmungen darüber befinden, ob bezüglich der vertragschließenden Kirchen die Verwaltung der Kirchensteuer durch die Finanzämter erfolgen kann.</w:t>
      </w:r>
    </w:p>
    <w:p w:rsidR="007946CD" w:rsidRPr="00C44D3E" w:rsidRDefault="007946CD" w:rsidP="007946CD">
      <w:pPr>
        <w:pStyle w:val="Gesetzestext"/>
      </w:pPr>
      <w:r w:rsidRPr="00C44D3E">
        <w:t>Die Kirchen werden ihre Kirchensteuerbeschlüsse auch dann vorlegen, wenn sie denen des vorangegangenen Haushaltsjahres entsprechen.</w:t>
      </w:r>
    </w:p>
    <w:p w:rsidR="007946CD" w:rsidRPr="00C44D3E" w:rsidRDefault="007946CD" w:rsidP="007946CD">
      <w:pPr>
        <w:pStyle w:val="Gesetzestext"/>
      </w:pPr>
      <w:r w:rsidRPr="00C44D3E">
        <w:t>Die vertragschließenden Kirchen werden dem Staatsministerium der Finanzen ein von der Evangelisch-Lutherischen Landeskirche Sachsens einzurichtendes Konto benennen, auf das die Kirchensteuereinnahmen der betreffenden Kirchen insgesamt zu überweisen sind, nachdem die Kirchen sich über die Aufteilung der Kirchensteuereinnahmen geeinigt und dies dem Staatsministerium der Fina</w:t>
      </w:r>
      <w:r w:rsidRPr="00C44D3E">
        <w:t>n</w:t>
      </w:r>
      <w:r w:rsidRPr="00C44D3E">
        <w:t>zen angezeigt haben.</w:t>
      </w:r>
    </w:p>
    <w:p w:rsidR="007946CD" w:rsidRPr="00C44D3E" w:rsidRDefault="007946CD" w:rsidP="007946CD">
      <w:pPr>
        <w:pStyle w:val="Gesetzestext"/>
      </w:pPr>
      <w:r w:rsidRPr="00C44D3E">
        <w:t>Die Vertragsparteien sind sich darüber einig, daß die Finanzämter nur zur bloßen Datenübermittlung verpflichtet sind. Die Aufbereitung des Datenmaterials nach bestimmten Ordnungsgesichtspunkten ist durch diese Bestimmung nicht umfaßt. Die Vertragsparteien gehen davon aus, daß die kirchlichen Träger Fördermittel in derselben Höhe beanspruchen können wie kommunale oder andere freie Tr</w:t>
      </w:r>
      <w:r w:rsidRPr="00C44D3E">
        <w:t>ä</w:t>
      </w:r>
      <w:r w:rsidRPr="00C44D3E">
        <w:t>ger, die vergleichbare Leistungen erbringen.</w:t>
      </w:r>
    </w:p>
    <w:p w:rsidR="007946CD" w:rsidRPr="00C44D3E" w:rsidRDefault="007946CD" w:rsidP="007946CD">
      <w:pPr>
        <w:pStyle w:val="Gesetzestext"/>
      </w:pPr>
      <w:r w:rsidRPr="00C44D3E">
        <w:t>Die Abschlüsse an den kirchlichen Ausbildungseinrichtungen werden staatlich anerkannt, wenn die Gleichwertigkeit mit entsprechenden staatlichen Ausbildungsgängen gewährleistet ist. Die Entscheidung hierüber trifft das zuständige Staatsministerium. Diese Bildungsstätten sind nach allgemeinen Grundsätzen zu fördern.</w:t>
      </w:r>
    </w:p>
    <w:p w:rsidR="007946CD" w:rsidRPr="00C44D3E" w:rsidRDefault="007946CD" w:rsidP="007946CD">
      <w:pPr>
        <w:pStyle w:val="Gesetzestext"/>
      </w:pPr>
      <w:r w:rsidRPr="00C44D3E">
        <w:t xml:space="preserve">Die Festlegung gesetzlicher und kirchlicher Feiertage erfolgt durch Landesgesetz. Soweit ein kirchlicher Feiertag nicht zugleich gesetzlicher Feiertag ist, gewährleistet der Freistaat, dass </w:t>
      </w:r>
    </w:p>
    <w:p w:rsidR="007946CD" w:rsidRPr="00C44D3E" w:rsidRDefault="007946CD" w:rsidP="007946CD">
      <w:pPr>
        <w:pStyle w:val="Gesetzestext"/>
      </w:pPr>
      <w:r w:rsidRPr="00C44D3E">
        <w:t>1. Schüler und Auszubildende sowie</w:t>
      </w:r>
    </w:p>
    <w:p w:rsidR="007946CD" w:rsidRPr="00C44D3E" w:rsidRDefault="007946CD" w:rsidP="007946CD">
      <w:pPr>
        <w:pStyle w:val="Gesetzestext"/>
      </w:pPr>
      <w:r w:rsidRPr="00C44D3E">
        <w:t>2. Personen, die in einem Beschäftigungsverhältnis stehen, soweit keine zwingenden betrieblichen Erfordernisse entgegenstehen, den Hauptgottesdienst besuchen können und in dem dafür erforderlichen Umfang von ihrer Ausbildungs- oder Arbeitsstelle fernbleiben können.</w:t>
      </w:r>
    </w:p>
    <w:p w:rsidR="007946CD" w:rsidRPr="00C44D3E" w:rsidRDefault="007946CD" w:rsidP="007946CD">
      <w:pPr>
        <w:pStyle w:val="Gesetzestext"/>
      </w:pPr>
      <w:r w:rsidRPr="00C44D3E">
        <w:t>Von der staatlichen Vollstreckungshilfe sind nach übereinstimmender Auffassung der Vertragsparteien nur solche Gebühren erfaßt, die nach der Gebührenordnung für die Benutzung und Unterhaltung der Friedhofsanlagen erhoben werden. Dagegen sind Gebühren für kirchliche Beisetzungsfeierlichkeiten, Fremdleistungen anderer Unternehmen sowie etwaige Gebühren für kirchliche Amtshandlungen nicht im Wege der Verwaltungsvollstreckung beitreibbar.</w:t>
      </w:r>
    </w:p>
    <w:p w:rsidR="007946CD" w:rsidRPr="00C44D3E" w:rsidRDefault="007946CD" w:rsidP="007946CD">
      <w:pPr>
        <w:pStyle w:val="Gesetzestext"/>
      </w:pPr>
      <w:r w:rsidRPr="00C44D3E">
        <w:t>Der Freistaat betreibt öffentlich-rechtliche Rundfunk- und Fernsehanstalten auf staatsvertraglicher Grundlage nur mit anderen Bundesländern. Zwischen den Vertragsparteien besteht Einigkeit, daß die Vorhaben des Artikels 23 Abs. 1 dieses Vertrages in den bestehenden Rundfunkstaatsverträgen (Staatsvertrag über den Mitteldeutschen Rundfunk vom 30. Mai 1991, SächsGVBl. S. 169; Staatsvertrag über den Rundfunk im vereinten Deutschland vom 31. August 1991, SächsGVBl. S. 425) bereits ausreichend umgesetzt sind. Bei einer Fortschreibung oder Änderung der bezeichneten Rundfunkstaatsverträge wird der Freistaat auf eine Berücksichtigung der in Absatz 1 festgelegten Grundsätze hinwirken. Soweit dies nicht durchsetzbar erscheint, entfällt eine Bindung des Freistaates an die R</w:t>
      </w:r>
      <w:r w:rsidRPr="00C44D3E">
        <w:t>e</w:t>
      </w:r>
      <w:r w:rsidRPr="00C44D3E">
        <w:t>gelung des Kirchenvertrages.</w:t>
      </w:r>
    </w:p>
    <w:p w:rsidR="007946CD" w:rsidRPr="00C44D3E" w:rsidRDefault="007946CD" w:rsidP="007946CD">
      <w:pPr>
        <w:pStyle w:val="Gesetzestext"/>
      </w:pPr>
      <w:r w:rsidRPr="00C44D3E">
        <w:lastRenderedPageBreak/>
        <w:t>Die Kirchen erklären, daß aus ihrer Sicht dieser Vertrag für die ehemals preußischen Landesteile an die Stelle des Vertrages des Freistaates Preußen mit den Evangelischen Landeskirchen vom 11. Mai 1931 tritt.</w:t>
      </w:r>
    </w:p>
    <w:p w:rsidR="007946CD" w:rsidRPr="00C44D3E" w:rsidRDefault="007946CD" w:rsidP="007946CD">
      <w:pPr>
        <w:pStyle w:val="Gesetzestext"/>
      </w:pPr>
      <w:r w:rsidRPr="00C44D3E">
        <w:t>Dresden, den 24. März 1994</w:t>
      </w:r>
    </w:p>
    <w:p w:rsidR="007946CD" w:rsidRPr="003D736C" w:rsidRDefault="007946CD" w:rsidP="007946CD">
      <w:pPr>
        <w:pStyle w:val="Gesetzestext"/>
        <w:jc w:val="left"/>
        <w:rPr>
          <w:lang w:val="de-DE"/>
        </w:rPr>
      </w:pPr>
      <w:r w:rsidRPr="00C44D3E">
        <w:t xml:space="preserve">Für den </w:t>
      </w:r>
      <w:r>
        <w:t>Freistaat Sachsen</w:t>
      </w:r>
      <w:r>
        <w:rPr>
          <w:lang w:val="de-DE"/>
        </w:rPr>
        <w:br/>
      </w:r>
      <w:r>
        <w:t>Prof. Dr. Kurt Biedenkopf</w:t>
      </w:r>
      <w:r>
        <w:rPr>
          <w:lang w:val="de-DE"/>
        </w:rPr>
        <w:br/>
      </w:r>
      <w:r w:rsidRPr="00C44D3E">
        <w:t>Ministerpräsident</w:t>
      </w:r>
    </w:p>
    <w:p w:rsidR="007946CD" w:rsidRPr="003D736C" w:rsidRDefault="007946CD" w:rsidP="007946CD">
      <w:pPr>
        <w:pStyle w:val="Gesetzestext"/>
        <w:jc w:val="left"/>
        <w:rPr>
          <w:lang w:val="de-DE"/>
        </w:rPr>
      </w:pPr>
      <w:r w:rsidRPr="00C44D3E">
        <w:t>Für die Evangelisch-Lu</w:t>
      </w:r>
      <w:r>
        <w:t>therische Landeskirche Sachsens</w:t>
      </w:r>
      <w:r>
        <w:rPr>
          <w:lang w:val="de-DE"/>
        </w:rPr>
        <w:br/>
      </w:r>
      <w:r>
        <w:t>Hans-Dieter Hofmann</w:t>
      </w:r>
      <w:r>
        <w:rPr>
          <w:lang w:val="de-DE"/>
        </w:rPr>
        <w:br/>
      </w:r>
      <w:r w:rsidRPr="00C44D3E">
        <w:t>Präsident</w:t>
      </w:r>
    </w:p>
    <w:p w:rsidR="007946CD" w:rsidRPr="003D736C" w:rsidRDefault="007946CD" w:rsidP="007946CD">
      <w:pPr>
        <w:pStyle w:val="Gesetzestext"/>
        <w:jc w:val="left"/>
        <w:rPr>
          <w:lang w:val="de-DE"/>
        </w:rPr>
      </w:pPr>
      <w:r w:rsidRPr="00C44D3E">
        <w:t>Für die Evangelische Kirc</w:t>
      </w:r>
      <w:r>
        <w:t>he der schlesischen Oberlausitz</w:t>
      </w:r>
      <w:r>
        <w:rPr>
          <w:lang w:val="de-DE"/>
        </w:rPr>
        <w:br/>
      </w:r>
      <w:r>
        <w:t>Prof. Dr. Joachim Rogge</w:t>
      </w:r>
      <w:r>
        <w:rPr>
          <w:lang w:val="de-DE"/>
        </w:rPr>
        <w:br/>
      </w:r>
      <w:r w:rsidRPr="00C44D3E">
        <w:t>Bischof</w:t>
      </w:r>
    </w:p>
    <w:p w:rsidR="007946CD" w:rsidRPr="003D736C" w:rsidRDefault="007946CD" w:rsidP="007946CD">
      <w:pPr>
        <w:pStyle w:val="Gesetzestext"/>
        <w:jc w:val="left"/>
        <w:rPr>
          <w:lang w:val="de-DE"/>
        </w:rPr>
      </w:pPr>
      <w:r w:rsidRPr="00C44D3E">
        <w:t>Für die Evangelische Ki</w:t>
      </w:r>
      <w:r>
        <w:t>rche der Kirchenprovinz Sachsen</w:t>
      </w:r>
      <w:r>
        <w:rPr>
          <w:lang w:val="de-DE"/>
        </w:rPr>
        <w:br/>
      </w:r>
      <w:r>
        <w:t>Dr. Eberhard Schmidt</w:t>
      </w:r>
      <w:r>
        <w:rPr>
          <w:lang w:val="de-DE"/>
        </w:rPr>
        <w:br/>
      </w:r>
      <w:r w:rsidRPr="00C44D3E">
        <w:t>Propst</w:t>
      </w:r>
    </w:p>
    <w:p w:rsidR="007946CD" w:rsidRPr="003D736C" w:rsidRDefault="007946CD" w:rsidP="007946CD">
      <w:pPr>
        <w:pStyle w:val="Gesetzestext"/>
        <w:jc w:val="left"/>
        <w:rPr>
          <w:lang w:val="de-DE"/>
        </w:rPr>
      </w:pPr>
      <w:r w:rsidRPr="00C44D3E">
        <w:t>Für die Evangelisc</w:t>
      </w:r>
      <w:r>
        <w:t>he Kirche in Berlin-Brandenburg</w:t>
      </w:r>
      <w:r>
        <w:rPr>
          <w:lang w:val="de-DE"/>
        </w:rPr>
        <w:br/>
      </w:r>
      <w:r>
        <w:t>Horstdieter Wildner</w:t>
      </w:r>
      <w:r>
        <w:rPr>
          <w:lang w:val="de-DE"/>
        </w:rPr>
        <w:br/>
      </w:r>
      <w:r w:rsidRPr="00C44D3E">
        <w:t>Konsistorialpräsident</w:t>
      </w:r>
    </w:p>
    <w:p w:rsidR="007946CD" w:rsidRDefault="007946CD" w:rsidP="007946CD">
      <w:pPr>
        <w:pStyle w:val="Gesetzestext"/>
        <w:jc w:val="left"/>
        <w:rPr>
          <w:lang w:val="de-DE"/>
        </w:rPr>
      </w:pPr>
      <w:r w:rsidRPr="00C44D3E">
        <w:t>Für die Evangelisch-</w:t>
      </w:r>
      <w:r>
        <w:t>Lutherische Kirche in Thüringen</w:t>
      </w:r>
      <w:r>
        <w:rPr>
          <w:lang w:val="de-DE"/>
        </w:rPr>
        <w:br/>
      </w:r>
      <w:r>
        <w:t>Walter Weispfennig</w:t>
      </w:r>
      <w:r>
        <w:rPr>
          <w:lang w:val="de-DE"/>
        </w:rPr>
        <w:br/>
      </w:r>
      <w:r w:rsidRPr="00C44D3E">
        <w:t>Oberkirchenrat</w:t>
      </w:r>
    </w:p>
    <w:p w:rsidR="007946CD" w:rsidRDefault="007946CD" w:rsidP="007946CD">
      <w:pPr>
        <w:pStyle w:val="Gesetzestext"/>
        <w:jc w:val="left"/>
        <w:rPr>
          <w:lang w:val="de-DE"/>
        </w:rPr>
      </w:pPr>
    </w:p>
    <w:p w:rsidR="007946CD" w:rsidRPr="004041B3" w:rsidRDefault="007946CD" w:rsidP="007946CD">
      <w:pPr>
        <w:pStyle w:val="Gesetzestext"/>
        <w:jc w:val="left"/>
        <w:rPr>
          <w:lang w:val="de-DE"/>
        </w:rPr>
      </w:pPr>
    </w:p>
    <w:p w:rsidR="007946CD" w:rsidRPr="00C44D3E" w:rsidRDefault="007946CD" w:rsidP="00D024E5">
      <w:pPr>
        <w:pStyle w:val="berschrift4"/>
        <w:numPr>
          <w:ilvl w:val="2"/>
          <w:numId w:val="26"/>
        </w:numPr>
      </w:pPr>
      <w:bookmarkStart w:id="244" w:name="_Toc353794746"/>
      <w:bookmarkStart w:id="245" w:name="_Toc353797029"/>
      <w:r w:rsidRPr="00C44D3E">
        <w:t>Vertrag des Freistaates Sachsen mit dem Landesverband der Jüdischen Gemeinden</w:t>
      </w:r>
      <w:bookmarkEnd w:id="244"/>
      <w:bookmarkEnd w:id="245"/>
      <w:r w:rsidRPr="00C44D3E">
        <w:t xml:space="preserve"> </w:t>
      </w:r>
    </w:p>
    <w:p w:rsidR="007946CD" w:rsidRPr="00C44D3E" w:rsidRDefault="007946CD" w:rsidP="007946CD">
      <w:pPr>
        <w:pStyle w:val="GesetzUntertitel"/>
      </w:pPr>
      <w:r w:rsidRPr="00C44D3E">
        <w:t xml:space="preserve">Vom </w:t>
      </w:r>
      <w:r>
        <w:t>07.06.</w:t>
      </w:r>
      <w:r w:rsidRPr="00C44D3E">
        <w:t xml:space="preserve">1994, in Kraft seit </w:t>
      </w:r>
      <w:r>
        <w:t>09.09.</w:t>
      </w:r>
      <w:r w:rsidRPr="00C44D3E">
        <w:t>1994, V</w:t>
      </w:r>
      <w:r>
        <w:t>ertragsgesetz vom 08.07.1994 (Sächs. GVBl. </w:t>
      </w:r>
      <w:r w:rsidRPr="00C44D3E">
        <w:t>S. 1346), zuletzt geändert dur</w:t>
      </w:r>
      <w:r>
        <w:t>ch Vertrag vom 17.01.2006 (Sächs GVBl. S. 386)</w:t>
      </w:r>
      <w:r w:rsidRPr="00C44D3E">
        <w:t>, in K</w:t>
      </w:r>
      <w:r>
        <w:t>raft seit 28.11.</w:t>
      </w:r>
      <w:r w:rsidRPr="00C44D3E">
        <w:t>2006</w:t>
      </w:r>
      <w:r>
        <w:t>), Vertragsgesetz vom 18.07.2006 (Sächs. GVBl. S. 386)</w:t>
      </w:r>
    </w:p>
    <w:p w:rsidR="007946CD" w:rsidRPr="00C44D3E" w:rsidRDefault="007946CD" w:rsidP="007946CD">
      <w:pPr>
        <w:pStyle w:val="Gesetzestext"/>
      </w:pPr>
      <w:r w:rsidRPr="00C44D3E">
        <w:t>Der Freistaat Sachsen</w:t>
      </w:r>
    </w:p>
    <w:p w:rsidR="007946CD" w:rsidRPr="00C44D3E" w:rsidRDefault="007946CD" w:rsidP="007946CD">
      <w:pPr>
        <w:pStyle w:val="Gesetzestext"/>
      </w:pPr>
      <w:r w:rsidRPr="00C44D3E">
        <w:t>(im folgenden: der Freistaat)</w:t>
      </w:r>
    </w:p>
    <w:p w:rsidR="007946CD" w:rsidRPr="00C44D3E" w:rsidRDefault="007946CD" w:rsidP="007946CD">
      <w:pPr>
        <w:pStyle w:val="Gesetzestext"/>
      </w:pPr>
      <w:r w:rsidRPr="00C44D3E">
        <w:t>und</w:t>
      </w:r>
    </w:p>
    <w:p w:rsidR="007946CD" w:rsidRPr="00C44D3E" w:rsidRDefault="007946CD" w:rsidP="007946CD">
      <w:pPr>
        <w:pStyle w:val="Gesetzestext"/>
      </w:pPr>
      <w:r w:rsidRPr="00C44D3E">
        <w:t>der Landesverband Sachsen der Jüdischen Gemeinden, derzeit bestehend aus den Gemeinden Chemnitz, Dresden und Leipzig (im folgenden: der Landesverband)</w:t>
      </w:r>
    </w:p>
    <w:p w:rsidR="007946CD" w:rsidRPr="00C44D3E" w:rsidRDefault="007946CD" w:rsidP="007946CD">
      <w:pPr>
        <w:pStyle w:val="Gesetzestext"/>
      </w:pPr>
      <w:r w:rsidRPr="00C44D3E">
        <w:t>haben</w:t>
      </w:r>
    </w:p>
    <w:p w:rsidR="007946CD" w:rsidRPr="00C44D3E" w:rsidRDefault="007946CD" w:rsidP="007946CD">
      <w:pPr>
        <w:pStyle w:val="Gesetzestext"/>
      </w:pPr>
      <w:r w:rsidRPr="00C44D3E">
        <w:t>in dem Bewußtsein, für das jüdische Leben in diesem Lande eine besondere Verantwortung zu tr</w:t>
      </w:r>
      <w:r w:rsidRPr="00C44D3E">
        <w:t>a</w:t>
      </w:r>
      <w:r w:rsidRPr="00C44D3E">
        <w:t>gen, die aus der Geschichte Deutschlands gewachsen ist,</w:t>
      </w:r>
    </w:p>
    <w:p w:rsidR="007946CD" w:rsidRPr="00C44D3E" w:rsidRDefault="007946CD" w:rsidP="007946CD">
      <w:pPr>
        <w:pStyle w:val="Gesetzestext"/>
      </w:pPr>
      <w:r w:rsidRPr="00C44D3E">
        <w:lastRenderedPageBreak/>
        <w:t>in dem Bestreben, das kulturelle Erbe des Judentums im Freistaat zu wahren und zu pflegen,</w:t>
      </w:r>
    </w:p>
    <w:p w:rsidR="007946CD" w:rsidRPr="00C44D3E" w:rsidRDefault="007946CD" w:rsidP="007946CD">
      <w:pPr>
        <w:pStyle w:val="Gesetzestext"/>
      </w:pPr>
      <w:r w:rsidRPr="00C44D3E">
        <w:t>in dem Wunsch, das freundschaftliche Verhältnis zwischen dem Freistaat und der jüdischen Glaubensg</w:t>
      </w:r>
      <w:r w:rsidRPr="00C44D3E">
        <w:t>e</w:t>
      </w:r>
      <w:r w:rsidRPr="00C44D3E">
        <w:t>meinschaft zu fördern und zu festigen,</w:t>
      </w:r>
    </w:p>
    <w:p w:rsidR="007946CD" w:rsidRPr="00C44D3E" w:rsidRDefault="007946CD" w:rsidP="007946CD">
      <w:pPr>
        <w:pStyle w:val="Gesetzestext"/>
      </w:pPr>
      <w:r w:rsidRPr="00C44D3E">
        <w:t>auf der Grundlage von Artikel 109 Abs. 2 Satz 3 der Verfassung des Freistaates Sachsen folgendes ve</w:t>
      </w:r>
      <w:r w:rsidRPr="00C44D3E">
        <w:t>r</w:t>
      </w:r>
      <w:r w:rsidRPr="00C44D3E">
        <w:t>einbart:</w:t>
      </w:r>
    </w:p>
    <w:p w:rsidR="007946CD" w:rsidRPr="00C44D3E" w:rsidRDefault="007946CD" w:rsidP="007946CD">
      <w:pPr>
        <w:pStyle w:val="Paragraphenberschrift"/>
      </w:pPr>
      <w:r w:rsidRPr="00C44D3E">
        <w:t>Artikel 1   Glaubensfreiheit</w:t>
      </w:r>
    </w:p>
    <w:p w:rsidR="007946CD" w:rsidRPr="00C44D3E" w:rsidRDefault="007946CD" w:rsidP="007946CD">
      <w:pPr>
        <w:pStyle w:val="Gesetzestext"/>
      </w:pPr>
      <w:r w:rsidRPr="00C44D3E">
        <w:t>Der Freistaat gewährt der Freiheit, den jüdischen Glauben zu bekennen und auszuüben, den gesetzlichen Schutz.</w:t>
      </w:r>
    </w:p>
    <w:p w:rsidR="007946CD" w:rsidRPr="00C44D3E" w:rsidRDefault="007946CD" w:rsidP="007946CD">
      <w:pPr>
        <w:pStyle w:val="Paragraphenberschrift"/>
      </w:pPr>
      <w:r w:rsidRPr="00C44D3E">
        <w:t>Artikel 2   Friedhöfe</w:t>
      </w:r>
    </w:p>
    <w:p w:rsidR="007946CD" w:rsidRPr="00C44D3E" w:rsidRDefault="007946CD" w:rsidP="007946CD">
      <w:pPr>
        <w:pStyle w:val="Gesetzestext"/>
      </w:pPr>
      <w:r w:rsidRPr="00C44D3E">
        <w:t>(1) Der Freistaat gewährt jüdischen Friedhöfen in gleichem Maße staatlichen Schutz wie Friedhöfen, die sich in kommunaler oder kirchlicher Trägerschaft befinden. Die jüdischen Gemeinden sind berechtigt, nach Maßgabe der Gesetze neue Friedhöfe anzulegen und best</w:t>
      </w:r>
      <w:r w:rsidRPr="00C44D3E">
        <w:t>e</w:t>
      </w:r>
      <w:r w:rsidRPr="00C44D3E">
        <w:t>hende zu erweitern.</w:t>
      </w:r>
    </w:p>
    <w:p w:rsidR="007946CD" w:rsidRPr="00C44D3E" w:rsidRDefault="007946CD" w:rsidP="007946CD">
      <w:pPr>
        <w:pStyle w:val="Gesetzestext"/>
      </w:pPr>
      <w:r w:rsidRPr="00C44D3E">
        <w:t>(2) Der Freistaat wird für die angemessene Sich</w:t>
      </w:r>
      <w:r w:rsidRPr="00C44D3E">
        <w:t>e</w:t>
      </w:r>
      <w:r w:rsidRPr="00C44D3E">
        <w:t>rung und für die Instandsetzung im Falle mutwilliger Beschädigung oder Zerstörung Sorge tragen.</w:t>
      </w:r>
    </w:p>
    <w:p w:rsidR="007946CD" w:rsidRPr="00C44D3E" w:rsidRDefault="007946CD" w:rsidP="007946CD">
      <w:pPr>
        <w:pStyle w:val="Gesetzestext"/>
      </w:pPr>
      <w:r w:rsidRPr="00C44D3E">
        <w:t>(3) Der Freistaat fördert die Betreuung verwaister jüdischer Friedhöfe.</w:t>
      </w:r>
    </w:p>
    <w:p w:rsidR="007946CD" w:rsidRPr="00C44D3E" w:rsidRDefault="007946CD" w:rsidP="007946CD">
      <w:pPr>
        <w:pStyle w:val="Paragraphenberschrift"/>
      </w:pPr>
      <w:r w:rsidRPr="00C44D3E">
        <w:t>Artikel 3   Feiertage der jüdischen Gemeinden</w:t>
      </w:r>
    </w:p>
    <w:p w:rsidR="007946CD" w:rsidRPr="00C44D3E" w:rsidRDefault="007946CD" w:rsidP="007946CD">
      <w:pPr>
        <w:pStyle w:val="Gesetzestext"/>
      </w:pPr>
      <w:r w:rsidRPr="00C44D3E">
        <w:t>(1) Folgende jüdische Feiertage sind religiöse Feie</w:t>
      </w:r>
      <w:r w:rsidRPr="00C44D3E">
        <w:t>r</w:t>
      </w:r>
      <w:r w:rsidRPr="00C44D3E">
        <w:t>tage im Sinne des § 3 des Gesetzes über Sonn- und Feiertage im Freistaat Sachsen :</w:t>
      </w:r>
    </w:p>
    <w:p w:rsidR="007946CD" w:rsidRPr="00911AF7" w:rsidRDefault="007946CD" w:rsidP="00D024E5">
      <w:pPr>
        <w:pStyle w:val="Gesetzestext"/>
        <w:numPr>
          <w:ilvl w:val="0"/>
          <w:numId w:val="14"/>
        </w:numPr>
      </w:pPr>
      <w:r w:rsidRPr="00911AF7">
        <w:rPr>
          <w:bCs/>
        </w:rPr>
        <w:t xml:space="preserve">Pessach </w:t>
      </w:r>
      <w:r w:rsidRPr="00911AF7">
        <w:t>- Überschreitungsfest/Fest des ung</w:t>
      </w:r>
      <w:r w:rsidRPr="00911AF7">
        <w:t>e</w:t>
      </w:r>
      <w:r w:rsidRPr="00911AF7">
        <w:t>säuerten Brotes -</w:t>
      </w:r>
    </w:p>
    <w:p w:rsidR="007946CD" w:rsidRPr="00911AF7" w:rsidRDefault="007946CD" w:rsidP="00D024E5">
      <w:pPr>
        <w:pStyle w:val="Gesetzestext"/>
        <w:numPr>
          <w:ilvl w:val="0"/>
          <w:numId w:val="15"/>
        </w:numPr>
      </w:pPr>
      <w:r w:rsidRPr="00911AF7">
        <w:t>2 Tage am 15. und 16. Nissan</w:t>
      </w:r>
    </w:p>
    <w:p w:rsidR="007946CD" w:rsidRPr="00911AF7" w:rsidRDefault="007946CD" w:rsidP="007946CD">
      <w:pPr>
        <w:pStyle w:val="Gesetzestext"/>
        <w:ind w:left="720"/>
      </w:pPr>
      <w:r w:rsidRPr="00911AF7">
        <w:t>beginnend am Vortage um 17.00 Uhr</w:t>
      </w:r>
    </w:p>
    <w:p w:rsidR="007946CD" w:rsidRPr="00911AF7" w:rsidRDefault="007946CD" w:rsidP="00D024E5">
      <w:pPr>
        <w:pStyle w:val="Gesetzestext"/>
        <w:numPr>
          <w:ilvl w:val="0"/>
          <w:numId w:val="15"/>
        </w:numPr>
      </w:pPr>
      <w:r w:rsidRPr="00911AF7">
        <w:t>2 Tage am 21. und 22. Nissan</w:t>
      </w:r>
    </w:p>
    <w:p w:rsidR="007946CD" w:rsidRPr="00911AF7" w:rsidRDefault="007946CD" w:rsidP="007946CD">
      <w:pPr>
        <w:pStyle w:val="Gesetzestext"/>
        <w:ind w:left="720"/>
      </w:pPr>
      <w:r w:rsidRPr="00911AF7">
        <w:t>beginnend am Vortage um 17.00 Uhr</w:t>
      </w:r>
    </w:p>
    <w:p w:rsidR="007946CD" w:rsidRPr="00911AF7" w:rsidRDefault="007946CD" w:rsidP="00D024E5">
      <w:pPr>
        <w:pStyle w:val="Gesetzestext"/>
        <w:numPr>
          <w:ilvl w:val="0"/>
          <w:numId w:val="14"/>
        </w:numPr>
      </w:pPr>
      <w:r w:rsidRPr="00911AF7">
        <w:rPr>
          <w:bCs/>
        </w:rPr>
        <w:t xml:space="preserve">Schawuoth </w:t>
      </w:r>
      <w:r w:rsidRPr="00911AF7">
        <w:t>- Wochenfest - 2 Tage - am 6. und 7. Siwan</w:t>
      </w:r>
    </w:p>
    <w:p w:rsidR="007946CD" w:rsidRPr="00911AF7" w:rsidRDefault="007946CD" w:rsidP="007946CD">
      <w:pPr>
        <w:pStyle w:val="Gesetzestext"/>
        <w:ind w:left="720"/>
      </w:pPr>
      <w:r w:rsidRPr="00911AF7">
        <w:t>beginnend am Vortage um 17.00 Uhr</w:t>
      </w:r>
    </w:p>
    <w:p w:rsidR="007946CD" w:rsidRPr="00911AF7" w:rsidRDefault="007946CD" w:rsidP="00D024E5">
      <w:pPr>
        <w:pStyle w:val="Gesetzestext"/>
        <w:numPr>
          <w:ilvl w:val="0"/>
          <w:numId w:val="14"/>
        </w:numPr>
      </w:pPr>
      <w:r w:rsidRPr="00911AF7">
        <w:rPr>
          <w:bCs/>
        </w:rPr>
        <w:t xml:space="preserve">Rosch Haschana </w:t>
      </w:r>
      <w:r w:rsidRPr="00911AF7">
        <w:t>- Neujahrsfest - 2 Tage - am 1. und 2. Tischri</w:t>
      </w:r>
    </w:p>
    <w:p w:rsidR="007946CD" w:rsidRPr="00911AF7" w:rsidRDefault="007946CD" w:rsidP="007946CD">
      <w:pPr>
        <w:pStyle w:val="Gesetzestext"/>
        <w:ind w:left="720"/>
      </w:pPr>
      <w:r w:rsidRPr="00911AF7">
        <w:t>beginnend am Vortage um 16.00 Uhr</w:t>
      </w:r>
    </w:p>
    <w:p w:rsidR="007946CD" w:rsidRPr="00911AF7" w:rsidRDefault="007946CD" w:rsidP="00D024E5">
      <w:pPr>
        <w:pStyle w:val="Gesetzestext"/>
        <w:numPr>
          <w:ilvl w:val="0"/>
          <w:numId w:val="14"/>
        </w:numPr>
      </w:pPr>
      <w:r w:rsidRPr="00911AF7">
        <w:rPr>
          <w:bCs/>
        </w:rPr>
        <w:t xml:space="preserve">Jom Kippur </w:t>
      </w:r>
      <w:r w:rsidRPr="00911AF7">
        <w:t>- Versöhnungstag - 1 Tag - am 10. Tischri</w:t>
      </w:r>
    </w:p>
    <w:p w:rsidR="007946CD" w:rsidRPr="00911AF7" w:rsidRDefault="007946CD" w:rsidP="007946CD">
      <w:pPr>
        <w:pStyle w:val="Gesetzestext"/>
        <w:ind w:left="720"/>
      </w:pPr>
      <w:r w:rsidRPr="00911AF7">
        <w:t>beginnend am Vortage um 16.00 Uhr</w:t>
      </w:r>
    </w:p>
    <w:p w:rsidR="007946CD" w:rsidRPr="00911AF7" w:rsidRDefault="007946CD" w:rsidP="00D024E5">
      <w:pPr>
        <w:pStyle w:val="Gesetzestext"/>
        <w:numPr>
          <w:ilvl w:val="0"/>
          <w:numId w:val="14"/>
        </w:numPr>
      </w:pPr>
      <w:r w:rsidRPr="00911AF7">
        <w:rPr>
          <w:bCs/>
        </w:rPr>
        <w:t xml:space="preserve">Sukkot </w:t>
      </w:r>
      <w:r w:rsidRPr="00911AF7">
        <w:t>- Laubhüttenfest - 2 Tage - am 15. und 16. Tischri</w:t>
      </w:r>
    </w:p>
    <w:p w:rsidR="007946CD" w:rsidRPr="00911AF7" w:rsidRDefault="007946CD" w:rsidP="007946CD">
      <w:pPr>
        <w:pStyle w:val="Gesetzestext"/>
        <w:ind w:left="720"/>
      </w:pPr>
      <w:r w:rsidRPr="00911AF7">
        <w:t>beginnend am Vortage um 17.00 Uhr</w:t>
      </w:r>
    </w:p>
    <w:p w:rsidR="007946CD" w:rsidRPr="00911AF7" w:rsidRDefault="007946CD" w:rsidP="00D024E5">
      <w:pPr>
        <w:pStyle w:val="Gesetzestext"/>
        <w:numPr>
          <w:ilvl w:val="0"/>
          <w:numId w:val="14"/>
        </w:numPr>
      </w:pPr>
      <w:r w:rsidRPr="00911AF7">
        <w:rPr>
          <w:bCs/>
        </w:rPr>
        <w:t xml:space="preserve">Schemini Azeret </w:t>
      </w:r>
      <w:r w:rsidRPr="00911AF7">
        <w:t>- Schlußfest - 1 Tag am 22. Tischri</w:t>
      </w:r>
    </w:p>
    <w:p w:rsidR="007946CD" w:rsidRPr="00911AF7" w:rsidRDefault="007946CD" w:rsidP="007946CD">
      <w:pPr>
        <w:pStyle w:val="Gesetzestext"/>
        <w:ind w:left="720"/>
      </w:pPr>
      <w:r w:rsidRPr="00911AF7">
        <w:lastRenderedPageBreak/>
        <w:t>beginnend am Vortage um 17.00 Uhr</w:t>
      </w:r>
    </w:p>
    <w:p w:rsidR="007946CD" w:rsidRPr="00C44D3E" w:rsidRDefault="007946CD" w:rsidP="00D024E5">
      <w:pPr>
        <w:pStyle w:val="Gesetzestext"/>
        <w:numPr>
          <w:ilvl w:val="0"/>
          <w:numId w:val="14"/>
        </w:numPr>
      </w:pPr>
      <w:r w:rsidRPr="00911AF7">
        <w:rPr>
          <w:bCs/>
        </w:rPr>
        <w:t xml:space="preserve">Simchat Thora </w:t>
      </w:r>
      <w:r w:rsidRPr="00911AF7">
        <w:t>- Fre</w:t>
      </w:r>
      <w:r w:rsidRPr="00C44D3E">
        <w:t>udenfest - 1 Tag - am 23. Tischri</w:t>
      </w:r>
    </w:p>
    <w:p w:rsidR="007946CD" w:rsidRPr="00C44D3E" w:rsidRDefault="007946CD" w:rsidP="007946CD">
      <w:pPr>
        <w:pStyle w:val="Gesetzestext"/>
        <w:ind w:left="720"/>
      </w:pPr>
      <w:r w:rsidRPr="00C44D3E">
        <w:t>beginnend am Vortage um 17.00 Uhr</w:t>
      </w:r>
    </w:p>
    <w:p w:rsidR="007946CD" w:rsidRPr="00C44D3E" w:rsidRDefault="007946CD" w:rsidP="007946CD">
      <w:pPr>
        <w:pStyle w:val="Gesetzestext"/>
      </w:pPr>
      <w:r w:rsidRPr="00C44D3E">
        <w:t>(2) Die Daten der Feiertage nach Absatz 1 beziehen sich auf den jüdischen Mondkalender unter Beachtung der allgemein geltenden Kalenderregeln.</w:t>
      </w:r>
    </w:p>
    <w:p w:rsidR="007946CD" w:rsidRPr="00C44D3E" w:rsidRDefault="007946CD" w:rsidP="007946CD">
      <w:pPr>
        <w:pStyle w:val="Paragraphenberschrift"/>
      </w:pPr>
      <w:r w:rsidRPr="00C44D3E">
        <w:t>Artikel 4   Finanzielle Leistung</w:t>
      </w:r>
    </w:p>
    <w:p w:rsidR="007946CD" w:rsidRPr="00C44D3E" w:rsidRDefault="007946CD" w:rsidP="007946CD">
      <w:pPr>
        <w:pStyle w:val="Gesetzestext"/>
      </w:pPr>
      <w:r w:rsidRPr="00C44D3E">
        <w:t>(1) Der Freistaat zahlt an den Landesverband für die religiösen und kulturellen Bedürfnisse sowie für die Verwaltung ab dem Jahr 2005 einen jährlichen Gesamtbetrag von 725 000 EUR; dieser Betrag schließt die Personal- und Sachkosten des Landesrabbiners und dessen Sekretariats ein.</w:t>
      </w:r>
    </w:p>
    <w:p w:rsidR="007946CD" w:rsidRPr="00C44D3E" w:rsidRDefault="007946CD" w:rsidP="007946CD">
      <w:pPr>
        <w:pStyle w:val="Gesetzestext"/>
      </w:pPr>
      <w:r w:rsidRPr="00C44D3E">
        <w:t>(2) Mit dieser Zahlung sind sämtliche Fördermaßnahmen des Freistaats an den Landesverband und die einzelnen jüdischen Gemeinden erfaßt, soweit dieser Vertrag nicht Ausnahmen vorsieht oder die Leistung auf einer rechtlichen Verpflichtung beruht.</w:t>
      </w:r>
    </w:p>
    <w:p w:rsidR="007946CD" w:rsidRPr="00C44D3E" w:rsidRDefault="007946CD" w:rsidP="007946CD">
      <w:pPr>
        <w:pStyle w:val="Gesetzestext"/>
      </w:pPr>
      <w:r w:rsidRPr="00C44D3E">
        <w:t>(3) Die Leistung wird vierteljährlich im voraus erbracht.</w:t>
      </w:r>
    </w:p>
    <w:p w:rsidR="007946CD" w:rsidRPr="00C44D3E" w:rsidRDefault="007946CD" w:rsidP="007946CD">
      <w:pPr>
        <w:pStyle w:val="Paragraphenberschrift"/>
      </w:pPr>
      <w:r w:rsidRPr="00C44D3E">
        <w:t>Artikel 5   Denkmalpflege und Baumaßnahmen</w:t>
      </w:r>
    </w:p>
    <w:p w:rsidR="007946CD" w:rsidRPr="00C44D3E" w:rsidRDefault="007946CD" w:rsidP="007946CD">
      <w:pPr>
        <w:pStyle w:val="Gesetzestext"/>
      </w:pPr>
      <w:r w:rsidRPr="00C44D3E">
        <w:t>(1) Der Landesverband verpflichtet sich, seine Kulturdenkmale im Rahmen des Zumutbaren zu erhalten, zu pflegen und nach Möglichkeit der Öffentlichkeit zugänglich zu machen. Für die Erhaltung seiner Kulturdenkmale hat er Anspruch auf ang</w:t>
      </w:r>
      <w:r w:rsidRPr="00C44D3E">
        <w:t>e</w:t>
      </w:r>
      <w:r w:rsidRPr="00C44D3E">
        <w:t>messene Kostenerstattung durch den Freistaat nach Maßgabe der Gesetze und wird bei der Vergabe staatlicher Mittel entsprechend berücksichtigt. Bei Maßnahmen der Denkmalschutzbehörden, die sich auf jüdische Kulturdenkmale beziehen, ist der Landesverband vorher zu hören.</w:t>
      </w:r>
    </w:p>
    <w:p w:rsidR="007946CD" w:rsidRPr="00C44D3E" w:rsidRDefault="007946CD" w:rsidP="007946CD">
      <w:pPr>
        <w:pStyle w:val="Gesetzestext"/>
      </w:pPr>
      <w:r w:rsidRPr="00C44D3E">
        <w:t>(2) Bei der Errichtung von Gebäuden, die Kultuszwecken dienen, sowie bei wesentlichen baulichen Maßnahmen an solchen Gebäuden wird der Freistaat im Rahmen seiner haushaltsmäßigen Möglichkeiten weitere Zuschüsse gewähren, wenn der Landesverband und die ei</w:t>
      </w:r>
      <w:r w:rsidRPr="00C44D3E">
        <w:t>n</w:t>
      </w:r>
      <w:r w:rsidRPr="00C44D3E">
        <w:t>zelne Gemeinde nicht in der Lage sind, die erforderlichen Mittel aufzubringen.</w:t>
      </w:r>
    </w:p>
    <w:p w:rsidR="007946CD" w:rsidRPr="00C44D3E" w:rsidRDefault="007946CD" w:rsidP="007946CD">
      <w:pPr>
        <w:pStyle w:val="Paragraphenberschrift"/>
      </w:pPr>
      <w:r w:rsidRPr="00C44D3E">
        <w:t>Artikel 6   Zusammenwirken</w:t>
      </w:r>
    </w:p>
    <w:p w:rsidR="007946CD" w:rsidRPr="00C44D3E" w:rsidRDefault="007946CD" w:rsidP="007946CD">
      <w:pPr>
        <w:pStyle w:val="Gesetzestext"/>
      </w:pPr>
      <w:r w:rsidRPr="00C44D3E">
        <w:t>Die Staatsregierung und der Landesverband werden zur Pflege ihrer Beziehungen regelmäßige Begegnungen anstreben. Sie werden sich vor der Regelung von Angelegenheiten, die beiderseitige Interessen berühren, miteinander ins Benehmen setzen und zur Besprechung solcher Fragen zur Verfügung stehen.</w:t>
      </w:r>
    </w:p>
    <w:p w:rsidR="007946CD" w:rsidRPr="00C44D3E" w:rsidRDefault="007946CD" w:rsidP="007946CD">
      <w:pPr>
        <w:pStyle w:val="Paragraphenberschrift"/>
      </w:pPr>
      <w:r w:rsidRPr="00C44D3E">
        <w:t>Artikel 7   Freundschafts- und Anpassungsklausel</w:t>
      </w:r>
    </w:p>
    <w:p w:rsidR="007946CD" w:rsidRPr="00C44D3E" w:rsidRDefault="007946CD" w:rsidP="007946CD">
      <w:pPr>
        <w:pStyle w:val="Gesetzestext"/>
      </w:pPr>
      <w:r w:rsidRPr="00C44D3E">
        <w:t>(1) Die Vertragschließenden werden in Zukunft auftretende Meinungsverschiedenheiten über die Auslegung einer Bestimmung dieses Vertrages auf freundschaftliche Weise beseitigen.</w:t>
      </w:r>
    </w:p>
    <w:p w:rsidR="007946CD" w:rsidRDefault="007946CD" w:rsidP="007946CD">
      <w:pPr>
        <w:pStyle w:val="Gesetzestext"/>
        <w:rPr>
          <w:lang w:val="de-DE"/>
        </w:rPr>
      </w:pPr>
      <w:r w:rsidRPr="00C44D3E">
        <w:t>(2) Im Falle einer wesentlichen Veränderung der tatsächlichen Verhältnisse, insbesondere bei erheblichem Zuzug von Juden aus anderen Staaten, werden der Freistaat und der Landesverband erneut Verhandlungen aufnehmen mit dem Ziel, den Vertrag angemessen an die neuen Verhältnisse anz</w:t>
      </w:r>
      <w:r w:rsidRPr="00C44D3E">
        <w:t>u</w:t>
      </w:r>
      <w:r w:rsidRPr="00C44D3E">
        <w:t>passen.</w:t>
      </w:r>
    </w:p>
    <w:p w:rsidR="005638F8" w:rsidRPr="005638F8" w:rsidRDefault="005638F8" w:rsidP="007946CD">
      <w:pPr>
        <w:pStyle w:val="Gesetzestext"/>
        <w:rPr>
          <w:lang w:val="de-DE"/>
        </w:rPr>
      </w:pPr>
    </w:p>
    <w:p w:rsidR="007946CD" w:rsidRPr="00C44D3E" w:rsidRDefault="007946CD" w:rsidP="007946CD">
      <w:pPr>
        <w:pStyle w:val="Paragraphenberschrift"/>
      </w:pPr>
      <w:r w:rsidRPr="00C44D3E">
        <w:lastRenderedPageBreak/>
        <w:t>Artikel 8   Schlußbestimmungen</w:t>
      </w:r>
    </w:p>
    <w:p w:rsidR="007946CD" w:rsidRPr="005638F8" w:rsidRDefault="007946CD" w:rsidP="007946CD">
      <w:pPr>
        <w:pStyle w:val="Gesetzestext"/>
        <w:rPr>
          <w:lang w:val="de-DE"/>
        </w:rPr>
      </w:pPr>
      <w:r w:rsidRPr="00C44D3E">
        <w:t>(1) Dieser Vertrag bedarf der Ratifizierung. Die Ratifikationsurkunden sollen möglichst bald ausgetauscht werden.</w:t>
      </w:r>
    </w:p>
    <w:p w:rsidR="007946CD" w:rsidRPr="00C44D3E" w:rsidRDefault="007946CD" w:rsidP="007946CD">
      <w:pPr>
        <w:pStyle w:val="Gesetzestext"/>
      </w:pPr>
      <w:r w:rsidRPr="00C44D3E">
        <w:t>(2) Der Vertrag einschließlich des Schlussprotokolls, das Bestandteil dieses Vertrages ist, tritt am Tag nach dem Austausch der Ratifikationsurkunden in Kraft.</w:t>
      </w:r>
    </w:p>
    <w:p w:rsidR="007946CD" w:rsidRPr="00C44D3E" w:rsidRDefault="007946CD" w:rsidP="007946CD">
      <w:pPr>
        <w:pStyle w:val="Gesetzestext"/>
      </w:pPr>
      <w:r w:rsidRPr="00C44D3E">
        <w:t>Dresden, den 7. Juni 1994</w:t>
      </w:r>
    </w:p>
    <w:p w:rsidR="007946CD" w:rsidRPr="003D736C" w:rsidRDefault="007946CD" w:rsidP="007946CD">
      <w:pPr>
        <w:pStyle w:val="Gesetzestext"/>
        <w:jc w:val="left"/>
        <w:rPr>
          <w:lang w:val="de-DE"/>
        </w:rPr>
      </w:pPr>
      <w:r w:rsidRPr="00C44D3E">
        <w:t>Für den Freist</w:t>
      </w:r>
      <w:r>
        <w:t>aat Sachsen</w:t>
      </w:r>
      <w:r>
        <w:rPr>
          <w:lang w:val="de-DE"/>
        </w:rPr>
        <w:br/>
      </w:r>
      <w:r>
        <w:t>Prof. Dr. Kurt Biedenkopf</w:t>
      </w:r>
      <w:r>
        <w:rPr>
          <w:lang w:val="de-DE"/>
        </w:rPr>
        <w:br/>
      </w:r>
      <w:r w:rsidRPr="00C44D3E">
        <w:t>Ministerpräsiden</w:t>
      </w:r>
    </w:p>
    <w:p w:rsidR="007946CD" w:rsidRPr="003D736C" w:rsidRDefault="007946CD" w:rsidP="007946CD">
      <w:pPr>
        <w:pStyle w:val="Gesetzestext"/>
        <w:jc w:val="left"/>
        <w:rPr>
          <w:lang w:val="de-DE"/>
        </w:rPr>
      </w:pPr>
      <w:r>
        <w:t>Für den Landesverband Sachsen</w:t>
      </w:r>
      <w:r>
        <w:rPr>
          <w:lang w:val="de-DE"/>
        </w:rPr>
        <w:br/>
      </w:r>
      <w:r>
        <w:t>der Jüdischen Gemeinden</w:t>
      </w:r>
      <w:r>
        <w:rPr>
          <w:lang w:val="de-DE"/>
        </w:rPr>
        <w:br/>
      </w:r>
      <w:r>
        <w:t>Siegmund Rotstein</w:t>
      </w:r>
      <w:r>
        <w:rPr>
          <w:lang w:val="de-DE"/>
        </w:rPr>
        <w:br/>
      </w:r>
      <w:r w:rsidRPr="00C44D3E">
        <w:t>Vorsitzender</w:t>
      </w:r>
    </w:p>
    <w:p w:rsidR="007946CD" w:rsidRDefault="007946CD" w:rsidP="007946CD">
      <w:pPr>
        <w:pStyle w:val="Gesetzestext"/>
        <w:jc w:val="left"/>
        <w:rPr>
          <w:lang w:val="de-DE"/>
        </w:rPr>
      </w:pPr>
      <w:r>
        <w:t>Für die Jüdische Gemeinde</w:t>
      </w:r>
      <w:r>
        <w:rPr>
          <w:lang w:val="de-DE"/>
        </w:rPr>
        <w:br/>
      </w:r>
      <w:r>
        <w:t>Chemnitz</w:t>
      </w:r>
      <w:r>
        <w:rPr>
          <w:lang w:val="de-DE"/>
        </w:rPr>
        <w:br/>
      </w:r>
      <w:r w:rsidRPr="00C44D3E">
        <w:t>Siegmund Rotstein</w:t>
      </w:r>
      <w:r>
        <w:rPr>
          <w:lang w:val="de-DE"/>
        </w:rPr>
        <w:br/>
      </w:r>
      <w:r>
        <w:t>Vorsitzender</w:t>
      </w:r>
    </w:p>
    <w:p w:rsidR="007946CD" w:rsidRDefault="007946CD" w:rsidP="007946CD">
      <w:pPr>
        <w:pStyle w:val="Gesetzestext"/>
        <w:jc w:val="left"/>
        <w:rPr>
          <w:lang w:val="de-DE"/>
        </w:rPr>
      </w:pPr>
      <w:r>
        <w:t>Für die Jüdische Gemeinde</w:t>
      </w:r>
      <w:r>
        <w:rPr>
          <w:lang w:val="de-DE"/>
        </w:rPr>
        <w:br/>
      </w:r>
      <w:r>
        <w:t>zu Dresden</w:t>
      </w:r>
      <w:r>
        <w:rPr>
          <w:lang w:val="de-DE"/>
        </w:rPr>
        <w:br/>
      </w:r>
      <w:r>
        <w:t>Roman König</w:t>
      </w:r>
      <w:r>
        <w:rPr>
          <w:lang w:val="de-DE"/>
        </w:rPr>
        <w:br/>
      </w:r>
      <w:r w:rsidRPr="00C44D3E">
        <w:t>Vorsitzender</w:t>
      </w:r>
    </w:p>
    <w:p w:rsidR="007946CD" w:rsidRPr="003D736C" w:rsidRDefault="007946CD" w:rsidP="007946CD">
      <w:pPr>
        <w:pStyle w:val="Gesetzestext"/>
        <w:jc w:val="left"/>
        <w:rPr>
          <w:lang w:val="de-DE"/>
        </w:rPr>
      </w:pPr>
      <w:r w:rsidRPr="00C44D3E">
        <w:t xml:space="preserve">Für die </w:t>
      </w:r>
      <w:r>
        <w:t>Israelitische Religionsgemeinde</w:t>
      </w:r>
      <w:r>
        <w:rPr>
          <w:lang w:val="de-DE"/>
        </w:rPr>
        <w:br/>
      </w:r>
      <w:r>
        <w:t>zu Leipzig</w:t>
      </w:r>
      <w:r>
        <w:rPr>
          <w:lang w:val="de-DE"/>
        </w:rPr>
        <w:br/>
      </w:r>
      <w:r>
        <w:t>Aron Adlerstein</w:t>
      </w:r>
      <w:r>
        <w:rPr>
          <w:lang w:val="de-DE"/>
        </w:rPr>
        <w:br/>
      </w:r>
      <w:r w:rsidRPr="00C44D3E">
        <w:t>Vorsitzender</w:t>
      </w:r>
    </w:p>
    <w:p w:rsidR="007946CD" w:rsidRPr="00C44D3E" w:rsidRDefault="007946CD" w:rsidP="007946CD">
      <w:pPr>
        <w:pStyle w:val="Gesetzesabschnittsberschrift"/>
        <w:outlineLvl w:val="0"/>
      </w:pPr>
      <w:r w:rsidRPr="00C44D3E">
        <w:t>Anlage</w:t>
      </w:r>
    </w:p>
    <w:p w:rsidR="007946CD" w:rsidRPr="00C44D3E" w:rsidRDefault="007946CD" w:rsidP="007946CD">
      <w:pPr>
        <w:pStyle w:val="Gesetzesabschnittsberschrift"/>
        <w:outlineLvl w:val="0"/>
      </w:pPr>
      <w:r w:rsidRPr="00C44D3E">
        <w:t>Schlussprotokoll:</w:t>
      </w:r>
    </w:p>
    <w:p w:rsidR="007946CD" w:rsidRPr="00C44D3E" w:rsidRDefault="007946CD" w:rsidP="007946CD">
      <w:pPr>
        <w:pStyle w:val="Paragraphenberschrift"/>
        <w:outlineLvl w:val="0"/>
      </w:pPr>
      <w:r w:rsidRPr="00C44D3E">
        <w:t>Zu Artikel 2 Abs. 2 und 3:</w:t>
      </w:r>
    </w:p>
    <w:p w:rsidR="007946CD" w:rsidRPr="00C44D3E" w:rsidRDefault="007946CD" w:rsidP="007946CD">
      <w:pPr>
        <w:pStyle w:val="Gesetzestext"/>
      </w:pPr>
      <w:r w:rsidRPr="00C44D3E">
        <w:t>Die Beteiligung des Freistaates an der Betreuung verwaister Jüdischer Friedhöfe erfolgt grundsätzlich nach Maßgabe der Absprache vom 21. Juni 1957 betreffend die Durchführung der Betreuung verwaister jüdischer Friedhöfe (Anlage 1 der Verwaltungsvorschrift des Sächsischen Staatsministeriums für Soziales über die Betreuung der verwaisten Friedhöfe der ehemaligen jüdischen Gemeinden im Freistaat Sachsen [VwV verwaiste jüdische Friedhöfe] vom 27. Dezember 2002 [SächsABl. 2003 S. 60]).</w:t>
      </w:r>
    </w:p>
    <w:p w:rsidR="007946CD" w:rsidRPr="00C44D3E" w:rsidRDefault="007946CD" w:rsidP="007946CD">
      <w:pPr>
        <w:pStyle w:val="Paragraphenberschrift"/>
        <w:outlineLvl w:val="0"/>
      </w:pPr>
      <w:r w:rsidRPr="00C44D3E">
        <w:t>Zu Artikel 3:</w:t>
      </w:r>
    </w:p>
    <w:p w:rsidR="007946CD" w:rsidRPr="00C44D3E" w:rsidRDefault="007946CD" w:rsidP="007946CD">
      <w:pPr>
        <w:pStyle w:val="Gesetzestext"/>
      </w:pPr>
      <w:r w:rsidRPr="00C44D3E">
        <w:t>Maßgebend ist das Gesetz über Sonn- und Feiertage im Freistaat Sachsen (SächsSFG) vom 10. November 1992 (SächsGVBl. S. 536), geändert durch Artikel 4 des Gesetzes vom 6. Juni 2002 (SächsGVBl. S. 168, 170), in seiner jeweils geltenden Fassung.</w:t>
      </w:r>
    </w:p>
    <w:p w:rsidR="007946CD" w:rsidRPr="00C44D3E" w:rsidRDefault="007946CD" w:rsidP="007946CD">
      <w:pPr>
        <w:pStyle w:val="Paragraphenberschrift"/>
        <w:outlineLvl w:val="0"/>
      </w:pPr>
      <w:r w:rsidRPr="00C44D3E">
        <w:lastRenderedPageBreak/>
        <w:t>Zu Artikel 3 Abs. 1:</w:t>
      </w:r>
    </w:p>
    <w:p w:rsidR="007946CD" w:rsidRPr="00C44D3E" w:rsidRDefault="007946CD" w:rsidP="007946CD">
      <w:pPr>
        <w:pStyle w:val="Gesetzestext"/>
      </w:pPr>
      <w:r w:rsidRPr="00C44D3E">
        <w:t xml:space="preserve">An den genannten jüdischen Feiertagen können: </w:t>
      </w:r>
    </w:p>
    <w:p w:rsidR="007946CD" w:rsidRPr="00C44D3E" w:rsidRDefault="007946CD" w:rsidP="007946CD">
      <w:pPr>
        <w:pStyle w:val="Gesetzestext"/>
      </w:pPr>
      <w:r w:rsidRPr="00C44D3E">
        <w:t>1. Schüler und Auszubildende sowie</w:t>
      </w:r>
    </w:p>
    <w:p w:rsidR="007946CD" w:rsidRPr="00C44D3E" w:rsidRDefault="007946CD" w:rsidP="007946CD">
      <w:pPr>
        <w:pStyle w:val="Gesetzestext"/>
      </w:pPr>
      <w:r w:rsidRPr="00C44D3E">
        <w:t>2. Personen, die in einem Beschäftigungsverhältnis stehen, soweit keine zwingenden betrieblichen Erfordernisse entgegenstehen,</w:t>
      </w:r>
    </w:p>
    <w:p w:rsidR="007946CD" w:rsidRPr="00C44D3E" w:rsidRDefault="007946CD" w:rsidP="007946CD">
      <w:pPr>
        <w:pStyle w:val="Gesetzestext"/>
      </w:pPr>
      <w:r w:rsidRPr="00C44D3E">
        <w:t>ihren religiösen Pflichten nachkommen und in dem erforderlichen Umfang ihrer Ausbildungs- oder Arbeitsstelle fernbleiben.</w:t>
      </w:r>
    </w:p>
    <w:p w:rsidR="007946CD" w:rsidRPr="00C44D3E" w:rsidRDefault="007946CD" w:rsidP="007946CD">
      <w:pPr>
        <w:pStyle w:val="Paragraphenberschrift"/>
        <w:outlineLvl w:val="0"/>
      </w:pPr>
      <w:r w:rsidRPr="00C44D3E">
        <w:t>Zu Artikel 3 Abs. 2:</w:t>
      </w:r>
    </w:p>
    <w:p w:rsidR="007946CD" w:rsidRPr="00C44D3E" w:rsidRDefault="007946CD" w:rsidP="007946CD">
      <w:pPr>
        <w:pStyle w:val="Gesetzestext"/>
      </w:pPr>
      <w:r w:rsidRPr="00C44D3E">
        <w:t>Der Landesverband wird jeweils für zwei Jahre im voraus die entsprechenden Termine der jüdischen Feiertage nach dem staatlichen Kalender dem zuständigen Staatsministerium mitteilen. Die Termine der jüdischen Feiertage nach dem staatlichen Kalender werden im Sächsischen Amtsblatt veröffentlicht.</w:t>
      </w:r>
    </w:p>
    <w:p w:rsidR="007946CD" w:rsidRPr="00C44D3E" w:rsidRDefault="007946CD" w:rsidP="007946CD">
      <w:pPr>
        <w:pStyle w:val="Paragraphenberschrift"/>
        <w:outlineLvl w:val="0"/>
      </w:pPr>
      <w:r w:rsidRPr="00C44D3E">
        <w:t>Zu Artikel 4:</w:t>
      </w:r>
    </w:p>
    <w:p w:rsidR="007946CD" w:rsidRDefault="007946CD" w:rsidP="007946CD">
      <w:pPr>
        <w:pStyle w:val="Gesetzestext"/>
        <w:rPr>
          <w:lang w:val="de-DE"/>
        </w:rPr>
      </w:pPr>
      <w:r w:rsidRPr="00C44D3E">
        <w:t xml:space="preserve">die Zahlungen erfolgen auf ein vom Landesverband zu benennendes Konto. Der Landesverband wird </w:t>
      </w:r>
    </w:p>
    <w:p w:rsidR="007946CD" w:rsidRPr="00C44D3E" w:rsidRDefault="007946CD" w:rsidP="007946CD">
      <w:pPr>
        <w:pStyle w:val="Gesetzestext"/>
      </w:pPr>
      <w:r w:rsidRPr="00C44D3E">
        <w:t>nach den Regelungen seiner Satzung die Gelder an die einzelnen Gemeinden verteilen. Ansprüche einzelner Gemeinden sind damit abgegolten. Bei der Bemessung des Dotationsbetrages wurde von einer Mitgliederzahl der jüdischen Gemeinden in Sachsen von gegenwärtig 2 369 und einem Anstieg auf 2 500 ausgegangen. Der Landesverband legt jährlich, spätestens mit Ablauf des ersten Halbjahres des neuen Geschäftsjahres, einen Geschäftsbericht vor, der auch die zweckentsprechende Verwe</w:t>
      </w:r>
      <w:r w:rsidRPr="00C44D3E">
        <w:t>n</w:t>
      </w:r>
      <w:r w:rsidRPr="00C44D3E">
        <w:t>dung der Dotation in den Gemeinden und im Landesverband ausweist. Die Vertragschließenden sind sich darüber einig, dass der Sächsische Rechnungshof berechtigt ist, die Haushalts- und Wirtschaft</w:t>
      </w:r>
      <w:r w:rsidRPr="00C44D3E">
        <w:t>s</w:t>
      </w:r>
      <w:r w:rsidRPr="00C44D3E">
        <w:t>führung des Landesverbandes und der Jüdischen Gemeinden insoweit jährlich zu prüfen. Inhalt und Umfang der Prüfung bestimmen sich nach den §§ 89 und 90 der Haushaltsordnung des Freistaates Sachsen (Sächsische Haushaltsordnung - SäHO)in der Fassung der Bekanntmachung vom 10. April 2001 (SächsGVBl. S. 154), die durch Artikel 10 des Gesetzes vom 13. Dezember 2002 (SächsGVBl. S. 333, 352) geändert worden ist, in der jeweils geltenden Fassung.</w:t>
      </w:r>
    </w:p>
    <w:p w:rsidR="007946CD" w:rsidRPr="00C44D3E" w:rsidRDefault="007946CD" w:rsidP="007946CD">
      <w:pPr>
        <w:pStyle w:val="Paragraphenberschrift"/>
        <w:outlineLvl w:val="0"/>
      </w:pPr>
      <w:r w:rsidRPr="00C44D3E">
        <w:t>Zu Artikel 4 Abs. 1:</w:t>
      </w:r>
    </w:p>
    <w:p w:rsidR="007946CD" w:rsidRPr="00C44D3E" w:rsidRDefault="007946CD" w:rsidP="007946CD">
      <w:pPr>
        <w:pStyle w:val="Gesetzestext"/>
      </w:pPr>
      <w:r w:rsidRPr="00C44D3E">
        <w:t>Die Vertragschließenden sind sich darüber einig, daß der Gesamtbetrag nach Absatz 1 jeweils alle zehn Jahre überprüft und neu festgelegt wird. Artikel 7 Abs. 2 bleibt unberührt.</w:t>
      </w:r>
    </w:p>
    <w:p w:rsidR="007946CD" w:rsidRPr="00C44D3E" w:rsidRDefault="007946CD" w:rsidP="007946CD">
      <w:pPr>
        <w:pStyle w:val="Paragraphenberschrift"/>
        <w:outlineLvl w:val="0"/>
      </w:pPr>
      <w:r w:rsidRPr="00C44D3E">
        <w:t>Zu Artikel 4 Abs. 2:</w:t>
      </w:r>
    </w:p>
    <w:p w:rsidR="007946CD" w:rsidRPr="00C44D3E" w:rsidRDefault="007946CD" w:rsidP="007946CD">
      <w:pPr>
        <w:pStyle w:val="Gesetzestext"/>
      </w:pPr>
      <w:r w:rsidRPr="00C44D3E">
        <w:rPr>
          <w:iCs/>
        </w:rPr>
        <w:t>Von der Abgeltung ausgenommen sind ferner etwaige Kostenerstattungen für die Erteilung</w:t>
      </w:r>
      <w:r w:rsidRPr="00C44D3E">
        <w:t xml:space="preserve"> jüdischer Religionsunterrichts an öffentlichen Schulen. Die Vertragschließenden sind sich darüber einig, dass die Mittel anteilsmäßig den Gemeinden unabhängig von ihrer Zugehörigkeit zum Landesverband zufließen sollen und dass die Zahlungen des Freistaates die Zuschüsse für neu entstehende Gemei</w:t>
      </w:r>
      <w:r w:rsidRPr="00C44D3E">
        <w:t>n</w:t>
      </w:r>
      <w:r w:rsidRPr="00C44D3E">
        <w:t>den einschließen. Soweit eine jüdische Gemeinde im Freistaat Sachsen Ansprüche geltend macht, ist der Landesverband verpflichtet, den Freistaat von diesen Ansprüchen freizustellen. Ein Anspruch einer Gemeinde besteht dann, wenn diese</w:t>
      </w:r>
    </w:p>
    <w:p w:rsidR="007946CD" w:rsidRPr="00C44D3E" w:rsidRDefault="007946CD" w:rsidP="007946CD">
      <w:pPr>
        <w:pStyle w:val="Gesetzestext"/>
      </w:pPr>
      <w:r w:rsidRPr="00C44D3E">
        <w:t>1. religiöses jüdisches Leben gestaltet,</w:t>
      </w:r>
    </w:p>
    <w:p w:rsidR="007946CD" w:rsidRPr="005638F8" w:rsidRDefault="007946CD" w:rsidP="007946CD">
      <w:pPr>
        <w:pStyle w:val="Gesetzestext"/>
        <w:rPr>
          <w:lang w:val="de-DE"/>
        </w:rPr>
      </w:pPr>
      <w:r w:rsidRPr="00C44D3E">
        <w:lastRenderedPageBreak/>
        <w:t>2. durch ihre Verfassung und die Zahl ihrer Mitglieder die Einschätzung stützt, dass sie auch in Zukunft dauerhaft bestehen wird,</w:t>
      </w:r>
    </w:p>
    <w:p w:rsidR="007946CD" w:rsidRPr="00C44D3E" w:rsidRDefault="007946CD" w:rsidP="007946CD">
      <w:pPr>
        <w:pStyle w:val="Gesetzestext"/>
      </w:pPr>
      <w:r w:rsidRPr="00C44D3E">
        <w:t>3. die grundlegenden Prinzipien des Grundgesetzes und der Verfassung des Freistaates Sachsen ac</w:t>
      </w:r>
      <w:r w:rsidRPr="00C44D3E">
        <w:t>h</w:t>
      </w:r>
      <w:r w:rsidRPr="00C44D3E">
        <w:t>tet und</w:t>
      </w:r>
    </w:p>
    <w:p w:rsidR="007946CD" w:rsidRPr="00C44D3E" w:rsidRDefault="007946CD" w:rsidP="007946CD">
      <w:pPr>
        <w:pStyle w:val="Gesetzestext"/>
      </w:pPr>
      <w:r w:rsidRPr="00C44D3E">
        <w:t>4. im Judentum Aufnahme und Anerkennung als jüdische Gemeinde gefunden hat.</w:t>
      </w:r>
    </w:p>
    <w:p w:rsidR="007946CD" w:rsidRPr="00C44D3E" w:rsidRDefault="007946CD" w:rsidP="007946CD">
      <w:pPr>
        <w:pStyle w:val="Gesetzestext"/>
      </w:pPr>
      <w:r w:rsidRPr="00C44D3E">
        <w:t>Hierüber entscheidet der Landesverband nach Einholung des Votums der Deutschen Rabbinerkonferenz.</w:t>
      </w:r>
    </w:p>
    <w:p w:rsidR="007946CD" w:rsidRPr="00C44D3E" w:rsidRDefault="007946CD" w:rsidP="007946CD">
      <w:pPr>
        <w:pStyle w:val="Paragraphenberschrift"/>
        <w:outlineLvl w:val="0"/>
      </w:pPr>
      <w:r w:rsidRPr="00C44D3E">
        <w:t>Zu Artikel 5 Abs. 1:</w:t>
      </w:r>
    </w:p>
    <w:p w:rsidR="007946CD" w:rsidRPr="00C44D3E" w:rsidRDefault="007946CD" w:rsidP="007946CD">
      <w:pPr>
        <w:pStyle w:val="Gesetzestext"/>
      </w:pPr>
      <w:r w:rsidRPr="00C44D3E">
        <w:t>Gleiches gilt für Kulturdenkmale der einzelnen jüdischen Gemeinden.</w:t>
      </w:r>
    </w:p>
    <w:p w:rsidR="007946CD" w:rsidRPr="00C44D3E" w:rsidRDefault="007946CD" w:rsidP="007946CD">
      <w:pPr>
        <w:pStyle w:val="Gesetzestext"/>
      </w:pPr>
      <w:r w:rsidRPr="00C44D3E">
        <w:t>Dresden, den 7. Juni 1994</w:t>
      </w:r>
    </w:p>
    <w:p w:rsidR="007946CD" w:rsidRDefault="007946CD" w:rsidP="007946CD">
      <w:pPr>
        <w:pStyle w:val="Gesetzestext"/>
        <w:jc w:val="left"/>
        <w:rPr>
          <w:lang w:val="de-DE"/>
        </w:rPr>
      </w:pPr>
      <w:r>
        <w:t>Für den Freistaat Sachsen</w:t>
      </w:r>
      <w:r>
        <w:rPr>
          <w:lang w:val="de-DE"/>
        </w:rPr>
        <w:br/>
      </w:r>
      <w:r>
        <w:t>Prof. Dr. Kurt Biedenkopf</w:t>
      </w:r>
      <w:r>
        <w:rPr>
          <w:lang w:val="de-DE"/>
        </w:rPr>
        <w:br/>
      </w:r>
      <w:r w:rsidRPr="00C44D3E">
        <w:t>Ministerpräsident</w:t>
      </w:r>
    </w:p>
    <w:p w:rsidR="007946CD" w:rsidRDefault="007946CD" w:rsidP="007946CD">
      <w:pPr>
        <w:pStyle w:val="Gesetzestext"/>
        <w:jc w:val="left"/>
        <w:rPr>
          <w:lang w:val="de-DE"/>
        </w:rPr>
      </w:pPr>
      <w:r>
        <w:t>Für den Landesverband Sachsen</w:t>
      </w:r>
      <w:r>
        <w:rPr>
          <w:lang w:val="de-DE"/>
        </w:rPr>
        <w:br/>
      </w:r>
      <w:r>
        <w:t>der Jüdischen Gemeinden</w:t>
      </w:r>
      <w:r>
        <w:rPr>
          <w:lang w:val="de-DE"/>
        </w:rPr>
        <w:br/>
      </w:r>
      <w:r>
        <w:t>Siegmund Rotstein</w:t>
      </w:r>
      <w:r>
        <w:rPr>
          <w:lang w:val="de-DE"/>
        </w:rPr>
        <w:br/>
      </w:r>
      <w:r w:rsidRPr="00C44D3E">
        <w:t>Vorsitzender</w:t>
      </w:r>
    </w:p>
    <w:p w:rsidR="007946CD" w:rsidRDefault="007946CD" w:rsidP="007946CD">
      <w:pPr>
        <w:pStyle w:val="Gesetzestext"/>
        <w:jc w:val="left"/>
        <w:rPr>
          <w:lang w:val="de-DE"/>
        </w:rPr>
      </w:pPr>
      <w:r w:rsidRPr="00C44D3E">
        <w:t>Für die Jüdische G</w:t>
      </w:r>
      <w:r>
        <w:t>emeinde</w:t>
      </w:r>
      <w:r>
        <w:rPr>
          <w:lang w:val="de-DE"/>
        </w:rPr>
        <w:br/>
      </w:r>
      <w:r>
        <w:t>Chemnitz</w:t>
      </w:r>
      <w:r>
        <w:rPr>
          <w:lang w:val="de-DE"/>
        </w:rPr>
        <w:br/>
      </w:r>
      <w:r>
        <w:t>Siegmund Rotstein</w:t>
      </w:r>
      <w:r>
        <w:rPr>
          <w:lang w:val="de-DE"/>
        </w:rPr>
        <w:br/>
      </w:r>
      <w:r w:rsidRPr="00C44D3E">
        <w:t>Vorsitzender</w:t>
      </w:r>
    </w:p>
    <w:p w:rsidR="007946CD" w:rsidRPr="003D736C" w:rsidRDefault="007946CD" w:rsidP="007946CD">
      <w:pPr>
        <w:pStyle w:val="Gesetzestext"/>
        <w:jc w:val="left"/>
        <w:rPr>
          <w:lang w:val="de-DE"/>
        </w:rPr>
      </w:pPr>
      <w:r>
        <w:t>Für die Jüdische Gemeinde</w:t>
      </w:r>
      <w:r>
        <w:rPr>
          <w:lang w:val="de-DE"/>
        </w:rPr>
        <w:br/>
      </w:r>
      <w:r>
        <w:t>zu Dresden</w:t>
      </w:r>
      <w:r>
        <w:rPr>
          <w:lang w:val="de-DE"/>
        </w:rPr>
        <w:br/>
      </w:r>
      <w:r>
        <w:t>Roman König</w:t>
      </w:r>
      <w:r>
        <w:rPr>
          <w:lang w:val="de-DE"/>
        </w:rPr>
        <w:br/>
      </w:r>
      <w:r w:rsidRPr="00C44D3E">
        <w:t>Vorsitzender</w:t>
      </w:r>
    </w:p>
    <w:p w:rsidR="007946CD" w:rsidRDefault="007946CD" w:rsidP="007946CD">
      <w:pPr>
        <w:pStyle w:val="Gesetzestext"/>
        <w:jc w:val="left"/>
        <w:rPr>
          <w:lang w:val="de-DE"/>
        </w:rPr>
      </w:pPr>
      <w:r w:rsidRPr="00C44D3E">
        <w:t>F</w:t>
      </w:r>
      <w:r>
        <w:t>ür die Israelitische Religionsgemeinde zu Leipzig</w:t>
      </w:r>
      <w:r>
        <w:rPr>
          <w:lang w:val="de-DE"/>
        </w:rPr>
        <w:br/>
      </w:r>
      <w:r>
        <w:t>Aron Adlerstein</w:t>
      </w:r>
      <w:r>
        <w:rPr>
          <w:lang w:val="de-DE"/>
        </w:rPr>
        <w:br/>
      </w:r>
      <w:r w:rsidRPr="00C44D3E">
        <w:t>Vorsitzender</w:t>
      </w:r>
    </w:p>
    <w:p w:rsidR="007946CD" w:rsidRDefault="007946CD" w:rsidP="007946CD">
      <w:pPr>
        <w:pStyle w:val="Gesetzestext"/>
        <w:jc w:val="left"/>
        <w:rPr>
          <w:lang w:val="de-DE"/>
        </w:rPr>
      </w:pPr>
    </w:p>
    <w:p w:rsidR="007946CD" w:rsidRPr="00911AF7" w:rsidRDefault="007946CD" w:rsidP="007946CD">
      <w:pPr>
        <w:pStyle w:val="Gesetzestext"/>
        <w:jc w:val="left"/>
        <w:rPr>
          <w:lang w:val="de-DE"/>
        </w:rPr>
      </w:pPr>
    </w:p>
    <w:p w:rsidR="007946CD" w:rsidRPr="00C44D3E" w:rsidRDefault="007946CD" w:rsidP="00D024E5">
      <w:pPr>
        <w:pStyle w:val="berschrift4"/>
        <w:numPr>
          <w:ilvl w:val="2"/>
          <w:numId w:val="26"/>
        </w:numPr>
      </w:pPr>
      <w:bookmarkStart w:id="246" w:name="_Toc353794747"/>
      <w:bookmarkStart w:id="247" w:name="_Toc353797030"/>
      <w:r w:rsidRPr="00C44D3E">
        <w:t>Vertrag zwischen dem Heiligen Stuhl und dem Freistaat Sachsen</w:t>
      </w:r>
      <w:bookmarkEnd w:id="246"/>
      <w:bookmarkEnd w:id="247"/>
    </w:p>
    <w:p w:rsidR="007946CD" w:rsidRPr="00C44D3E" w:rsidRDefault="007946CD" w:rsidP="007946CD">
      <w:pPr>
        <w:pStyle w:val="GesetzUntertitel"/>
      </w:pPr>
      <w:r w:rsidRPr="00C44D3E">
        <w:t xml:space="preserve">Vom </w:t>
      </w:r>
      <w:r>
        <w:t>02.07.</w:t>
      </w:r>
      <w:r w:rsidRPr="00C44D3E">
        <w:t>1996 (Sächs. GVBl. 1997 S. 18), in</w:t>
      </w:r>
      <w:r>
        <w:t xml:space="preserve"> Kraft seit 30.04.1997, Vertragsgesetz vom 24.01.</w:t>
      </w:r>
      <w:r w:rsidRPr="00C44D3E">
        <w:t>1997 (Sächs. GVBl. S. 17)</w:t>
      </w:r>
    </w:p>
    <w:p w:rsidR="007946CD" w:rsidRPr="00C44D3E" w:rsidRDefault="007946CD" w:rsidP="007946CD">
      <w:pPr>
        <w:pStyle w:val="Gesetzestext"/>
      </w:pPr>
      <w:r w:rsidRPr="00C44D3E">
        <w:t>Der Heilige Stuhl, vertreten durch den Apostolischen Nuntius in Deutschland, Erzbischof Dr. Giovanni Lajolo, und der Freistaat Sachsen, vertreten durch den Ministerpräsidenten Prof. Dr. Kurt Biede</w:t>
      </w:r>
      <w:r w:rsidRPr="00C44D3E">
        <w:t>n</w:t>
      </w:r>
      <w:r w:rsidRPr="00C44D3E">
        <w:t>kopf haben</w:t>
      </w:r>
    </w:p>
    <w:p w:rsidR="005638F8" w:rsidRDefault="007946CD" w:rsidP="007946CD">
      <w:pPr>
        <w:pStyle w:val="Gesetzestext"/>
        <w:rPr>
          <w:lang w:val="de-DE"/>
        </w:rPr>
      </w:pPr>
      <w:r w:rsidRPr="00C44D3E">
        <w:t>unter Berücksichtigung des in Geltung stehenden Konkordats zw</w:t>
      </w:r>
      <w:r w:rsidRPr="00C44D3E">
        <w:t>i</w:t>
      </w:r>
      <w:r w:rsidRPr="00C44D3E">
        <w:t xml:space="preserve">schen dem Heiligen Stuhl und dem </w:t>
      </w:r>
    </w:p>
    <w:p w:rsidR="007946CD" w:rsidRPr="00C44D3E" w:rsidRDefault="007946CD" w:rsidP="007946CD">
      <w:pPr>
        <w:pStyle w:val="Gesetzestext"/>
      </w:pPr>
      <w:r w:rsidRPr="00C44D3E">
        <w:lastRenderedPageBreak/>
        <w:t>Deutschen Reich vom 20. Juli 1933, soweit es den Freistaat Sachsen bindet, und in Würdigung des Ve</w:t>
      </w:r>
      <w:r w:rsidRPr="00C44D3E">
        <w:t>r</w:t>
      </w:r>
      <w:r w:rsidRPr="00C44D3E">
        <w:t xml:space="preserve">trages des Freistaates Preußen mit dem Heiligen Stuhl vom 14. Juni 1929, </w:t>
      </w:r>
    </w:p>
    <w:p w:rsidR="007946CD" w:rsidRPr="00C44D3E" w:rsidRDefault="007946CD" w:rsidP="007946CD">
      <w:pPr>
        <w:pStyle w:val="Gesetzestext"/>
      </w:pPr>
      <w:r w:rsidRPr="00C44D3E">
        <w:t>in Anbetracht der neuen freiheitlichen Gesellschaftsordnung im Freistaat Sachsen, die es ermöglicht, die Beziehungen zwischen dem Heiligen Stuhl und dem Freistaat partnerschaf</w:t>
      </w:r>
      <w:r w:rsidRPr="00C44D3E">
        <w:t>t</w:t>
      </w:r>
      <w:r w:rsidRPr="00C44D3E">
        <w:t>lich zu regeln,</w:t>
      </w:r>
    </w:p>
    <w:p w:rsidR="007946CD" w:rsidRPr="00C44D3E" w:rsidRDefault="007946CD" w:rsidP="007946CD">
      <w:pPr>
        <w:pStyle w:val="Gesetzestext"/>
      </w:pPr>
      <w:r w:rsidRPr="00C44D3E">
        <w:t>in der Absicht, auf der Grundlage und in inhaltlicher Fortbildung der obengenannten Verträge das Verhältnis zwischen dem Freistaat Sachsen und der katholischen Kirche in freundschaftl</w:t>
      </w:r>
      <w:r w:rsidRPr="00C44D3E">
        <w:t>i</w:t>
      </w:r>
      <w:r w:rsidRPr="00C44D3E">
        <w:t>chem Geist zu festigen und zu fördern, folgendes vereinbart:</w:t>
      </w:r>
    </w:p>
    <w:p w:rsidR="007946CD" w:rsidRPr="00911AF7" w:rsidRDefault="007946CD" w:rsidP="007946CD">
      <w:pPr>
        <w:pStyle w:val="Paragraphenberschrift"/>
        <w:outlineLvl w:val="0"/>
        <w:rPr>
          <w:lang w:val="de-DE"/>
        </w:rPr>
      </w:pPr>
      <w:r>
        <w:t>Art. 1  Glaubensfreiheit</w:t>
      </w:r>
    </w:p>
    <w:p w:rsidR="007946CD" w:rsidRPr="00C44D3E" w:rsidRDefault="007946CD" w:rsidP="007946CD">
      <w:pPr>
        <w:pStyle w:val="Gesetzestext"/>
      </w:pPr>
      <w:r w:rsidRPr="00C44D3E">
        <w:t>(1) Der Freistaat Sachsen (im folgenden: Der Freistaat) gewährt der Freiheit des Bekenntnisses und der öffentlichen Ausübung der katholischen Relig</w:t>
      </w:r>
      <w:r w:rsidRPr="00C44D3E">
        <w:t>i</w:t>
      </w:r>
      <w:r w:rsidRPr="00C44D3E">
        <w:t>on den gesetzlichen Schutz.</w:t>
      </w:r>
    </w:p>
    <w:p w:rsidR="007946CD" w:rsidRPr="00C44D3E" w:rsidRDefault="007946CD" w:rsidP="007946CD">
      <w:pPr>
        <w:pStyle w:val="Gesetzestext"/>
      </w:pPr>
      <w:r w:rsidRPr="00C44D3E">
        <w:t>(2) Das Recht der katholischen Kirche, ihrer Untergliederungen sowie ihrer Mitglieder zur Bi</w:t>
      </w:r>
      <w:r w:rsidRPr="00C44D3E">
        <w:t>l</w:t>
      </w:r>
      <w:r w:rsidRPr="00C44D3E">
        <w:t>dung von Vereinigungen mit religiöser, karitativer und anderer kirchlicher Zielsetzung wird gewährleistet.</w:t>
      </w:r>
    </w:p>
    <w:p w:rsidR="007946CD" w:rsidRDefault="007946CD" w:rsidP="007946CD">
      <w:pPr>
        <w:pStyle w:val="Gesetzestext"/>
        <w:rPr>
          <w:lang w:val="de-DE"/>
        </w:rPr>
      </w:pPr>
      <w:r w:rsidRPr="00C44D3E">
        <w:t>(3) Die katholische Kirche ordnet und verwaltet ihre Angelegenheiten selbständig im Rahmen des für alle geltenden Gesetzes.</w:t>
      </w:r>
    </w:p>
    <w:p w:rsidR="007946CD" w:rsidRPr="00911AF7" w:rsidRDefault="007946CD" w:rsidP="007946CD">
      <w:pPr>
        <w:pStyle w:val="Paragraphenberschrift"/>
        <w:rPr>
          <w:lang w:val="de-DE"/>
        </w:rPr>
      </w:pPr>
      <w:r>
        <w:t>Art. 2   Zusammenwirken</w:t>
      </w:r>
    </w:p>
    <w:p w:rsidR="007946CD" w:rsidRPr="001F62D7" w:rsidRDefault="007946CD" w:rsidP="007946CD">
      <w:pPr>
        <w:pStyle w:val="Gesetzestext"/>
        <w:rPr>
          <w:lang w:val="de-DE"/>
        </w:rPr>
      </w:pPr>
      <w:r w:rsidRPr="00C44D3E">
        <w:t>(1) Die Staatsregierung und die Diözesanbischöfe werden sich regelmäßig und bei Bedarf zu Gesprächen über solche Fragen treffen, die ihr Verhältnis zueinander berühren oder für beide Seiten von b</w:t>
      </w:r>
      <w:r w:rsidRPr="00C44D3E">
        <w:t>e</w:t>
      </w:r>
      <w:r w:rsidRPr="00C44D3E">
        <w:t>sonderer Bedeutung sind.</w:t>
      </w:r>
    </w:p>
    <w:p w:rsidR="007946CD" w:rsidRPr="00C44D3E" w:rsidRDefault="007946CD" w:rsidP="007946CD">
      <w:pPr>
        <w:pStyle w:val="Gesetzestext"/>
      </w:pPr>
      <w:r w:rsidRPr="00C44D3E">
        <w:t>(2) Zur ständigen Vertretung ihrer Anliegen gegenüber dem Staat und zur Verbesserung der gemeinsamen Information bestellen die Diözesen Dresden-Meißen, Görlitz und Magdeburg einen gemeinsamen Beau</w:t>
      </w:r>
      <w:r w:rsidRPr="00C44D3E">
        <w:t>f</w:t>
      </w:r>
      <w:r w:rsidRPr="00C44D3E">
        <w:t>tragten und errichten ein Katholisches Büro als Kommissariat der Bischöfe am Sitz der Staatsr</w:t>
      </w:r>
      <w:r w:rsidRPr="00C44D3E">
        <w:t>e</w:t>
      </w:r>
      <w:r w:rsidRPr="00C44D3E">
        <w:t>gierung.</w:t>
      </w:r>
    </w:p>
    <w:p w:rsidR="007946CD" w:rsidRPr="00C44D3E" w:rsidRDefault="007946CD" w:rsidP="007946CD">
      <w:pPr>
        <w:pStyle w:val="Gesetzestext"/>
      </w:pPr>
      <w:r w:rsidRPr="00C44D3E">
        <w:t>(3) Bei Rechtsetzungsvorhaben und Programmen, die Belange der katholischen Kirche berü</w:t>
      </w:r>
      <w:r w:rsidRPr="00C44D3E">
        <w:t>h</w:t>
      </w:r>
      <w:r w:rsidRPr="00C44D3E">
        <w:t>ren, ist diese angemessen zu beteiligen.</w:t>
      </w:r>
    </w:p>
    <w:p w:rsidR="007946CD" w:rsidRPr="00911AF7" w:rsidRDefault="007946CD" w:rsidP="007946CD">
      <w:pPr>
        <w:pStyle w:val="Paragraphenberschrift"/>
        <w:rPr>
          <w:lang w:val="de-DE"/>
        </w:rPr>
      </w:pPr>
      <w:r>
        <w:t>Art. 3   Religionsunterricht</w:t>
      </w:r>
    </w:p>
    <w:p w:rsidR="007946CD" w:rsidRPr="00C44D3E" w:rsidRDefault="007946CD" w:rsidP="007946CD">
      <w:pPr>
        <w:pStyle w:val="Gesetzestext"/>
      </w:pPr>
      <w:r w:rsidRPr="00C44D3E">
        <w:t>(1) Der Freistaat gewährleistet die Erteilung eines regelmäßigen katholischen Religionsunte</w:t>
      </w:r>
      <w:r w:rsidRPr="00C44D3E">
        <w:t>r</w:t>
      </w:r>
      <w:r w:rsidRPr="00C44D3E">
        <w:t>richts als ordentliches Lehrfach an den öffentlichen Schulen.</w:t>
      </w:r>
    </w:p>
    <w:p w:rsidR="007946CD" w:rsidRPr="00C44D3E" w:rsidRDefault="007946CD" w:rsidP="007946CD">
      <w:pPr>
        <w:pStyle w:val="Gesetzestext"/>
      </w:pPr>
      <w:r w:rsidRPr="00C44D3E">
        <w:t>(2) Gegenstand des katholischen Religionsunterrichts ist die Vermittlung der katholischen Gla</w:t>
      </w:r>
      <w:r w:rsidRPr="00C44D3E">
        <w:t>u</w:t>
      </w:r>
      <w:r w:rsidRPr="00C44D3E">
        <w:t>bens- und Sittenlehre. Er soll zu religiösem Leben und zu verantwortlichem Handeln in Kirche und Gesellschaft motivieren. Richtlinien, Lehrpläne und Lehrbücher für den katholischen Religionsunterricht bedürfen der kirchlichen Zustimmung. Die Beteiligung der Kirche an der staatlichen Aus-, Fort- und Weiterbildung von Religionslehrern und bei der Aufsicht über den Religionsunterricht wird durch besondere Vereinb</w:t>
      </w:r>
      <w:r w:rsidRPr="00C44D3E">
        <w:t>a</w:t>
      </w:r>
      <w:r w:rsidRPr="00C44D3E">
        <w:t>rung geregelt.</w:t>
      </w:r>
    </w:p>
    <w:p w:rsidR="007946CD" w:rsidRPr="00C44D3E" w:rsidRDefault="007946CD" w:rsidP="007946CD">
      <w:pPr>
        <w:pStyle w:val="Gesetzestext"/>
      </w:pPr>
      <w:r w:rsidRPr="00C44D3E">
        <w:t>(3) Lehrkräfte im Fach katholische Religion bedürfen vor ihrer ersten Anstellung einer Bevollmächtigung zur Erteilung des Religionsunterrichts durch den zuständigen Diözesanbischof (Missio canon</w:t>
      </w:r>
      <w:r w:rsidRPr="00C44D3E">
        <w:t>i</w:t>
      </w:r>
      <w:r w:rsidRPr="00C44D3E">
        <w:t>ca). Für Priester gilt sie als erteilt. Die Bevollmächtigung kann auch befristet erteilt und in begründ</w:t>
      </w:r>
      <w:r w:rsidRPr="00C44D3E">
        <w:t>e</w:t>
      </w:r>
      <w:r w:rsidRPr="00C44D3E">
        <w:t>ten Fällen widerrufen werden.</w:t>
      </w:r>
    </w:p>
    <w:p w:rsidR="005638F8" w:rsidRDefault="007946CD" w:rsidP="007946CD">
      <w:pPr>
        <w:pStyle w:val="Gesetzestext"/>
        <w:rPr>
          <w:lang w:val="de-DE"/>
        </w:rPr>
      </w:pPr>
      <w:r w:rsidRPr="00C44D3E">
        <w:t xml:space="preserve">(4) Die Gestellung von haupt- und nebenamtlichen Religionslehrern, die auf Dauer oder befristet von </w:t>
      </w:r>
    </w:p>
    <w:p w:rsidR="007946CD" w:rsidRPr="00C44D3E" w:rsidRDefault="007946CD" w:rsidP="007946CD">
      <w:pPr>
        <w:pStyle w:val="Gesetzestext"/>
      </w:pPr>
      <w:r w:rsidRPr="00C44D3E">
        <w:lastRenderedPageBreak/>
        <w:t>der Kirche abgeordnet werden, bleibt einer besond</w:t>
      </w:r>
      <w:r w:rsidRPr="00C44D3E">
        <w:t>e</w:t>
      </w:r>
      <w:r w:rsidRPr="00C44D3E">
        <w:t xml:space="preserve">ren Regelung vorbehalten. </w:t>
      </w:r>
    </w:p>
    <w:p w:rsidR="007946CD" w:rsidRPr="00911AF7" w:rsidRDefault="007946CD" w:rsidP="007946CD">
      <w:pPr>
        <w:pStyle w:val="Paragraphenberschrift"/>
        <w:rPr>
          <w:lang w:val="de-DE"/>
        </w:rPr>
      </w:pPr>
      <w:r>
        <w:t>Art. 4   Kirchliches Schulwesen</w:t>
      </w:r>
    </w:p>
    <w:p w:rsidR="007946CD" w:rsidRPr="00C44D3E" w:rsidRDefault="007946CD" w:rsidP="007946CD">
      <w:pPr>
        <w:pStyle w:val="Gesetzestext"/>
      </w:pPr>
      <w:r w:rsidRPr="00C44D3E">
        <w:t>Die katholische Kirche, einschließlich der zu ihr gehörenden Orden und Kongregationen sowie anderer kirchlicher Einrichtungen, hat das Recht, Schulen in eigener Trägerschaft auf konfessioneller Grundlage einzurichten und zu betreiben.</w:t>
      </w:r>
    </w:p>
    <w:p w:rsidR="007946CD" w:rsidRPr="00911AF7" w:rsidRDefault="007946CD" w:rsidP="007946CD">
      <w:pPr>
        <w:pStyle w:val="Paragraphenberschrift"/>
        <w:rPr>
          <w:lang w:val="de-DE"/>
        </w:rPr>
      </w:pPr>
      <w:r>
        <w:t xml:space="preserve">Art. 5   </w:t>
      </w:r>
      <w:r w:rsidRPr="00C44D3E">
        <w:t>Theologische Ausbildung an staatlichen Hoc</w:t>
      </w:r>
      <w:r w:rsidRPr="00C44D3E">
        <w:t>h</w:t>
      </w:r>
      <w:r>
        <w:t>schulen</w:t>
      </w:r>
    </w:p>
    <w:p w:rsidR="007946CD" w:rsidRPr="00C44D3E" w:rsidRDefault="007946CD" w:rsidP="007946CD">
      <w:pPr>
        <w:pStyle w:val="Gesetzestext"/>
      </w:pPr>
      <w:r w:rsidRPr="00C44D3E">
        <w:t>(1) Der Freistaat wird an der Technischen Univers</w:t>
      </w:r>
      <w:r w:rsidRPr="00C44D3E">
        <w:t>i</w:t>
      </w:r>
      <w:r w:rsidRPr="00C44D3E">
        <w:t>tät Dresden das dort eingerichtete Fach katholische Religion in Lehramtsstudiengängen und das Fach katholische Theologie in Magisterstudiengängen erhalten. Die Ausbildung in diesen Fächern entspricht der Lehre und den Grundsätzen der katholischen Kirche.</w:t>
      </w:r>
    </w:p>
    <w:p w:rsidR="007946CD" w:rsidRPr="00C44D3E" w:rsidRDefault="007946CD" w:rsidP="007946CD">
      <w:pPr>
        <w:pStyle w:val="Gesetzestext"/>
      </w:pPr>
      <w:r w:rsidRPr="00C44D3E">
        <w:t>(2) Professoren und Hochschuldozenten (Hoc</w:t>
      </w:r>
      <w:r w:rsidRPr="00C44D3E">
        <w:t>h</w:t>
      </w:r>
      <w:r w:rsidRPr="00C44D3E">
        <w:t>schullehrer) für katholische Theologie und katholische Religionspädagogik werden erst berufen oder eingestellt, wenn sich das zuständige Staatsminister</w:t>
      </w:r>
      <w:r w:rsidRPr="00C44D3E">
        <w:t>i</w:t>
      </w:r>
      <w:r w:rsidRPr="00C44D3E">
        <w:t>um bei dem zuständigen Diözesanbischof vergewissert hat, daß im Hinblick auf Lehre und Leben</w:t>
      </w:r>
      <w:r w:rsidRPr="00C44D3E">
        <w:t>s</w:t>
      </w:r>
      <w:r w:rsidRPr="00C44D3E">
        <w:t>wandel keine Bedenken bestehen. Werden Einwendungen erhoben, sind diese vom Diözesanbischof gemäß den U</w:t>
      </w:r>
      <w:r w:rsidRPr="00C44D3E">
        <w:t>m</w:t>
      </w:r>
      <w:r w:rsidRPr="00C44D3E">
        <w:t>ständen des Einzelfalles angemessen darzulegen.</w:t>
      </w:r>
    </w:p>
    <w:p w:rsidR="007946CD" w:rsidRPr="00C44D3E" w:rsidRDefault="007946CD" w:rsidP="007946CD">
      <w:pPr>
        <w:pStyle w:val="Gesetzestext"/>
      </w:pPr>
      <w:r w:rsidRPr="00C44D3E">
        <w:t>(3) Verstößt ein Hochschullehrer für katholische Theologie oder katholische Religionspädagogik gegen die Lehre der katholischen Kirche oder ist sein Lebenswandel mit den Grundsätzen der katholischen Kirche nicht mehr vereinbar und ist dies von seiten der Kirche festgestellt, wird der Diözesanbischof dies dem zuständigen Staatsministerium anzeigen. In diesem Falle kann der beanstandete Hochschullehrer seine Lehrtätigkeit in Fachgebieten der katholischen The</w:t>
      </w:r>
      <w:r w:rsidRPr="00C44D3E">
        <w:t>o</w:t>
      </w:r>
      <w:r w:rsidRPr="00C44D3E">
        <w:t>logie nicht mehr ausüben. Gleichzeitig nimmt das zuständige Staatsministerium unverzüglich Verhandlungen mit dem Diöz</w:t>
      </w:r>
      <w:r w:rsidRPr="00C44D3E">
        <w:t>e</w:t>
      </w:r>
      <w:r w:rsidRPr="00C44D3E">
        <w:t>sanbischof über die Art und den Umfang der zu leistenden Abhilfe auf.</w:t>
      </w:r>
    </w:p>
    <w:p w:rsidR="007946CD" w:rsidRPr="00C44D3E" w:rsidRDefault="007946CD" w:rsidP="007946CD">
      <w:pPr>
        <w:pStyle w:val="Gesetzestext"/>
      </w:pPr>
      <w:r w:rsidRPr="00C44D3E">
        <w:t>(4) Das zuständige Staatsministerium wird Studien- und Prüfungsordnungen für Fachgebiete der katholischen Theologie erst genehmigen oder in Kraft setzen, wenn zuvor durch Anfrage bei dem Diözesanb</w:t>
      </w:r>
      <w:r w:rsidRPr="00C44D3E">
        <w:t>i</w:t>
      </w:r>
      <w:r w:rsidRPr="00C44D3E">
        <w:t xml:space="preserve">schof festgestellt worden ist, daß Einwendungen nicht erhoben werden. </w:t>
      </w:r>
    </w:p>
    <w:p w:rsidR="007946CD" w:rsidRPr="00911AF7" w:rsidRDefault="007946CD" w:rsidP="007946CD">
      <w:pPr>
        <w:pStyle w:val="Paragraphenberschrift"/>
        <w:rPr>
          <w:lang w:val="de-DE"/>
        </w:rPr>
      </w:pPr>
      <w:r w:rsidRPr="00C44D3E">
        <w:t xml:space="preserve">Art. 6  </w:t>
      </w:r>
      <w:r>
        <w:t xml:space="preserve"> Kirchliche Hochschulausbildung</w:t>
      </w:r>
    </w:p>
    <w:p w:rsidR="007946CD" w:rsidRPr="00C44D3E" w:rsidRDefault="007946CD" w:rsidP="007946CD">
      <w:pPr>
        <w:pStyle w:val="Gesetzestext"/>
      </w:pPr>
      <w:r w:rsidRPr="00C44D3E">
        <w:t>(1) Die katholische Kirche hat das Recht, eigene Ausbildungsstätten, insbesondere für Theologen, Religionspädagogen, Kirchenmusiker, Sozial- und G</w:t>
      </w:r>
      <w:r w:rsidRPr="00C44D3E">
        <w:t>e</w:t>
      </w:r>
      <w:r w:rsidRPr="00C44D3E">
        <w:t>meindepädagogen sowie andere vergleichbare Berufe einzurichten. Diese sind den staatlichen Lehreinrichtungen gleichgestellt, wenn sie den hochschulrechtlichen Bestimmungen entspr</w:t>
      </w:r>
      <w:r w:rsidRPr="00C44D3E">
        <w:t>e</w:t>
      </w:r>
      <w:r w:rsidRPr="00C44D3E">
        <w:t>chen.</w:t>
      </w:r>
    </w:p>
    <w:p w:rsidR="007946CD" w:rsidRPr="00C44D3E" w:rsidRDefault="007946CD" w:rsidP="007946CD">
      <w:pPr>
        <w:pStyle w:val="Gesetzestext"/>
      </w:pPr>
      <w:r w:rsidRPr="00C44D3E">
        <w:t>(2) Die Voraussetzungen für die staatliche Anerkennung sowie der Umfang der Beteiligung des Freistaates an deren Sach- und Personalkosten können durch besondere Vereinbarungen geregelt werden.</w:t>
      </w:r>
    </w:p>
    <w:p w:rsidR="007946CD" w:rsidRPr="00C44D3E" w:rsidRDefault="007946CD" w:rsidP="007946CD">
      <w:pPr>
        <w:pStyle w:val="Paragraphenberschrift"/>
      </w:pPr>
      <w:r>
        <w:t xml:space="preserve">Art. 7   </w:t>
      </w:r>
      <w:r>
        <w:rPr>
          <w:lang w:val="de-DE"/>
        </w:rPr>
        <w:t>J</w:t>
      </w:r>
      <w:r w:rsidRPr="00C44D3E">
        <w:t xml:space="preserve">ugend- und Erwachsenenbildung </w:t>
      </w:r>
    </w:p>
    <w:p w:rsidR="007946CD" w:rsidRPr="00C44D3E" w:rsidRDefault="007946CD" w:rsidP="007946CD">
      <w:pPr>
        <w:pStyle w:val="Gesetzestext"/>
      </w:pPr>
      <w:r w:rsidRPr="00C44D3E">
        <w:t>(1) Die kirchliche Jugendarbeit wird im Rahmen der allg</w:t>
      </w:r>
      <w:r w:rsidRPr="00C44D3E">
        <w:t>e</w:t>
      </w:r>
      <w:r w:rsidRPr="00C44D3E">
        <w:t>meinen staatlichen Förderung und innerhalb der jugendpolitischen Gremien des Freistaates angeme</w:t>
      </w:r>
      <w:r w:rsidRPr="00C44D3E">
        <w:t>s</w:t>
      </w:r>
      <w:r w:rsidRPr="00C44D3E">
        <w:t>sen berücksichtigt.</w:t>
      </w:r>
    </w:p>
    <w:p w:rsidR="007946CD" w:rsidRDefault="007946CD" w:rsidP="007946CD">
      <w:pPr>
        <w:pStyle w:val="Gesetzestext"/>
        <w:rPr>
          <w:lang w:val="de-DE"/>
        </w:rPr>
      </w:pPr>
      <w:r w:rsidRPr="00C44D3E">
        <w:t>(2) Die Freiheit der Kirche, in der Erwachsenenbildung tätig zu sein, wird durch den Freistaat gewährlei</w:t>
      </w:r>
      <w:r w:rsidRPr="00C44D3E">
        <w:t>s</w:t>
      </w:r>
      <w:r w:rsidRPr="00C44D3E">
        <w:t>tet.</w:t>
      </w:r>
    </w:p>
    <w:p w:rsidR="005638F8" w:rsidRPr="005638F8" w:rsidRDefault="005638F8" w:rsidP="007946CD">
      <w:pPr>
        <w:pStyle w:val="Gesetzestext"/>
        <w:rPr>
          <w:lang w:val="de-DE"/>
        </w:rPr>
      </w:pPr>
    </w:p>
    <w:p w:rsidR="007946CD" w:rsidRPr="00911AF7" w:rsidRDefault="007946CD" w:rsidP="007946CD">
      <w:pPr>
        <w:pStyle w:val="Paragraphenberschrift"/>
        <w:rPr>
          <w:lang w:val="de-DE"/>
        </w:rPr>
      </w:pPr>
      <w:r w:rsidRPr="00C44D3E">
        <w:lastRenderedPageBreak/>
        <w:t xml:space="preserve">Art. 8   </w:t>
      </w:r>
      <w:r>
        <w:t>Feiertagsschutz</w:t>
      </w:r>
    </w:p>
    <w:p w:rsidR="005638F8" w:rsidRPr="005638F8" w:rsidRDefault="007946CD" w:rsidP="007946CD">
      <w:pPr>
        <w:pStyle w:val="Gesetzestext"/>
        <w:rPr>
          <w:lang w:val="de-DE"/>
        </w:rPr>
      </w:pPr>
      <w:r w:rsidRPr="00C44D3E">
        <w:t>Der Schutz des Sonntags und der kirchlichen Feie</w:t>
      </w:r>
      <w:r w:rsidRPr="00C44D3E">
        <w:t>r</w:t>
      </w:r>
      <w:r w:rsidRPr="00C44D3E">
        <w:t>tage wird gewährleistet.</w:t>
      </w:r>
    </w:p>
    <w:p w:rsidR="007946CD" w:rsidRPr="00911AF7" w:rsidRDefault="007946CD" w:rsidP="007946CD">
      <w:pPr>
        <w:pStyle w:val="Paragraphenberschrift"/>
        <w:rPr>
          <w:lang w:val="de-DE"/>
        </w:rPr>
      </w:pPr>
      <w:r>
        <w:t xml:space="preserve">Art. 9   </w:t>
      </w:r>
      <w:r w:rsidRPr="00C44D3E">
        <w:t>Pastorale und karitative Ei</w:t>
      </w:r>
      <w:r>
        <w:t>nrichtungen</w:t>
      </w:r>
    </w:p>
    <w:p w:rsidR="007946CD" w:rsidRPr="00C44D3E" w:rsidRDefault="007946CD" w:rsidP="007946CD">
      <w:pPr>
        <w:pStyle w:val="Gesetzestext"/>
      </w:pPr>
      <w:r w:rsidRPr="00C44D3E">
        <w:t>(1) Die Bistümer, kirchlichen Verbände und karitativen Organisationen haben das Recht, im Pastoralbereich sowie im Sozial- und Gesundheitswesen eigene Einrichtungen für die Betreuung und Ber</w:t>
      </w:r>
      <w:r w:rsidRPr="00C44D3E">
        <w:t>a</w:t>
      </w:r>
      <w:r w:rsidRPr="00C44D3E">
        <w:t>tung besonderer Zielgruppen zu unterhalten. Soweit diese Einrichtungen gemeinwohlbezogene Aufgaben erfüllen und unabhängig von der Kirchenzugehörigkeit in Anspruch genommen werden können, haben deren Träger Anspruch auf eine angemessene Förd</w:t>
      </w:r>
      <w:r w:rsidRPr="00C44D3E">
        <w:t>e</w:t>
      </w:r>
      <w:r w:rsidRPr="00C44D3E">
        <w:t>rung.</w:t>
      </w:r>
    </w:p>
    <w:p w:rsidR="007946CD" w:rsidRPr="00C44D3E" w:rsidRDefault="007946CD" w:rsidP="007946CD">
      <w:pPr>
        <w:pStyle w:val="Gesetzestext"/>
      </w:pPr>
      <w:r w:rsidRPr="00C44D3E">
        <w:t>(2) Für die Aus-, Fort- und Weiterbildung ihrer Mitarbeiter in den in Absatz 1 genannten Bere</w:t>
      </w:r>
      <w:r w:rsidRPr="00C44D3E">
        <w:t>i</w:t>
      </w:r>
      <w:r w:rsidRPr="00C44D3E">
        <w:t>chen kann die katholische Kirche eigene Bildungsstätten betreiben.</w:t>
      </w:r>
    </w:p>
    <w:p w:rsidR="007946CD" w:rsidRPr="00911AF7" w:rsidRDefault="007946CD" w:rsidP="007946CD">
      <w:pPr>
        <w:pStyle w:val="Paragraphenberschrift"/>
        <w:rPr>
          <w:lang w:val="de-DE"/>
        </w:rPr>
      </w:pPr>
      <w:r>
        <w:t>Art. 10   Pflege sorbischer Belange</w:t>
      </w:r>
    </w:p>
    <w:p w:rsidR="007946CD" w:rsidRDefault="007946CD" w:rsidP="007946CD">
      <w:pPr>
        <w:pStyle w:val="Gesetzestext"/>
        <w:rPr>
          <w:lang w:val="de-DE"/>
        </w:rPr>
      </w:pPr>
      <w:r w:rsidRPr="00C44D3E">
        <w:t>Die katholische Kirche wird das katholisch geprägte sorbische Kulturgut bewahren und schützen. Der Freistaat unterstützt hierbei die katholische Kirche im Rahmen seiner Möglic</w:t>
      </w:r>
      <w:r w:rsidRPr="00C44D3E">
        <w:t>h</w:t>
      </w:r>
      <w:r w:rsidRPr="00C44D3E">
        <w:t>keiten.</w:t>
      </w:r>
    </w:p>
    <w:p w:rsidR="007946CD" w:rsidRPr="00911AF7" w:rsidRDefault="007946CD" w:rsidP="007946CD">
      <w:pPr>
        <w:pStyle w:val="Paragraphenberschrift"/>
        <w:rPr>
          <w:lang w:val="de-DE"/>
        </w:rPr>
      </w:pPr>
      <w:r>
        <w:t>Art. 11   Rundfunk und Fernsehen</w:t>
      </w:r>
    </w:p>
    <w:p w:rsidR="007946CD" w:rsidRPr="001F62D7" w:rsidRDefault="007946CD" w:rsidP="007946CD">
      <w:pPr>
        <w:pStyle w:val="Gesetzestext"/>
        <w:rPr>
          <w:lang w:val="de-DE"/>
        </w:rPr>
      </w:pPr>
      <w:r w:rsidRPr="00C44D3E">
        <w:t>(1) Der Freistaat wird Sorge tragen, daß der katholischen Kirche von den öffentlich-rechtlichen Rundfunk- und Fernsehanstalten ausreichend Sendezeit eingeräumt wird. Die katholische Kirche soll in den Aufsichts- und Programmorganen angemessen vertr</w:t>
      </w:r>
      <w:r w:rsidRPr="00C44D3E">
        <w:t>e</w:t>
      </w:r>
      <w:r w:rsidRPr="00C44D3E">
        <w:t>ten sein.</w:t>
      </w:r>
    </w:p>
    <w:p w:rsidR="007946CD" w:rsidRPr="00C44D3E" w:rsidRDefault="007946CD" w:rsidP="007946CD">
      <w:pPr>
        <w:pStyle w:val="Gesetzestext"/>
      </w:pPr>
      <w:r w:rsidRPr="00C44D3E">
        <w:t>(2) Das Recht der katholischen Kirche und ihrer Untergliederungen, nach Maßgabe der landesgesetzlichen Bestimmungen alleine oder mit Dritten Run</w:t>
      </w:r>
      <w:r w:rsidRPr="00C44D3E">
        <w:t>d</w:t>
      </w:r>
      <w:r w:rsidRPr="00C44D3E">
        <w:t xml:space="preserve">funk zu veranstalten, bleibt unberührt. </w:t>
      </w:r>
    </w:p>
    <w:p w:rsidR="007946CD" w:rsidRPr="00911AF7" w:rsidRDefault="007946CD" w:rsidP="007946CD">
      <w:pPr>
        <w:pStyle w:val="Paragraphenberschrift"/>
        <w:rPr>
          <w:lang w:val="de-DE"/>
        </w:rPr>
      </w:pPr>
      <w:r>
        <w:t>Art. 12   Sonderseelsorge</w:t>
      </w:r>
    </w:p>
    <w:p w:rsidR="007946CD" w:rsidRPr="00C44D3E" w:rsidRDefault="007946CD" w:rsidP="007946CD">
      <w:pPr>
        <w:pStyle w:val="Gesetzestext"/>
      </w:pPr>
      <w:r w:rsidRPr="00C44D3E">
        <w:t>(1) Gottesdienst und Seelsorge in staatlichen Krankenhäusern, Justizvollzugsanstalten, Polizeiausbildungsstätten und entsprechenden Einrichtungen des Freistaates werden gewährlei</w:t>
      </w:r>
      <w:r w:rsidRPr="00C44D3E">
        <w:t>s</w:t>
      </w:r>
      <w:r w:rsidRPr="00C44D3E">
        <w:t>tet. Der Freistaat wird dafür Sorge tragen. daß die notwendigen Räumlichkeiten zur Verf</w:t>
      </w:r>
      <w:r w:rsidRPr="00C44D3E">
        <w:t>ü</w:t>
      </w:r>
      <w:r w:rsidRPr="00C44D3E">
        <w:t>gung stehen.</w:t>
      </w:r>
    </w:p>
    <w:p w:rsidR="007946CD" w:rsidRPr="00C44D3E" w:rsidRDefault="007946CD" w:rsidP="007946CD">
      <w:pPr>
        <w:pStyle w:val="Gesetzestext"/>
      </w:pPr>
      <w:r w:rsidRPr="00C44D3E">
        <w:t>(2) Werden diese Aufgaben von einem dafür freigestellten Seelsorger im Haupt- oder Nebenamt wahrg</w:t>
      </w:r>
      <w:r w:rsidRPr="00C44D3E">
        <w:t>e</w:t>
      </w:r>
      <w:r w:rsidRPr="00C44D3E">
        <w:t>nommen (Anstaltspfarrer), geschieht die Berufung durch den Diözesanbischof im Benehmen mit dem zuständigen Staatsministerium.</w:t>
      </w:r>
    </w:p>
    <w:p w:rsidR="007946CD" w:rsidRPr="00C44D3E" w:rsidRDefault="007946CD" w:rsidP="007946CD">
      <w:pPr>
        <w:pStyle w:val="Gesetzestext"/>
      </w:pPr>
      <w:r w:rsidRPr="00C44D3E">
        <w:t>(3) Näheres wird durch besondere Vereinbarung g</w:t>
      </w:r>
      <w:r w:rsidRPr="00C44D3E">
        <w:t>e</w:t>
      </w:r>
      <w:r w:rsidRPr="00C44D3E">
        <w:t xml:space="preserve">regelt. </w:t>
      </w:r>
    </w:p>
    <w:p w:rsidR="007946CD" w:rsidRPr="00911AF7" w:rsidRDefault="007946CD" w:rsidP="007946CD">
      <w:pPr>
        <w:pStyle w:val="Paragraphenberschrift"/>
        <w:rPr>
          <w:lang w:val="de-DE"/>
        </w:rPr>
      </w:pPr>
      <w:r>
        <w:t>Art. 13   Besetzung kirchlicher Ämter</w:t>
      </w:r>
    </w:p>
    <w:p w:rsidR="007946CD" w:rsidRPr="00C44D3E" w:rsidRDefault="007946CD" w:rsidP="007946CD">
      <w:pPr>
        <w:pStyle w:val="Gesetzestext"/>
      </w:pPr>
      <w:r w:rsidRPr="00C44D3E">
        <w:t>(1) Die Besetzung kirchlicher Ämter in den Bist</w:t>
      </w:r>
      <w:r w:rsidRPr="00C44D3E">
        <w:t>ü</w:t>
      </w:r>
      <w:r w:rsidRPr="00C44D3E">
        <w:t>mern Görlitz und Magdeburg richtet sich nach den Bestimmungen der jeweiligen Verträge über die Bistumse</w:t>
      </w:r>
      <w:r w:rsidRPr="00C44D3E">
        <w:t>r</w:t>
      </w:r>
      <w:r w:rsidRPr="00C44D3E">
        <w:t>richtung.</w:t>
      </w:r>
    </w:p>
    <w:p w:rsidR="007946CD" w:rsidRPr="00C44D3E" w:rsidRDefault="007946CD" w:rsidP="007946CD">
      <w:pPr>
        <w:pStyle w:val="Gesetzestext"/>
      </w:pPr>
      <w:r w:rsidRPr="00C44D3E">
        <w:t>(2) Für die Besetzung des Bischöflichen Stuhles und der Kanonikate des Domkapitels gelten im Bistum Dresden-Meißen die Vorschriften des Artikels 14 des Konkordats zwischen dem Heiligen Stuhl und dem Deutschen Reich vom 20. Juli 1933 entspr</w:t>
      </w:r>
      <w:r w:rsidRPr="00C44D3E">
        <w:t>e</w:t>
      </w:r>
      <w:r w:rsidRPr="00C44D3E">
        <w:t>chend.</w:t>
      </w:r>
    </w:p>
    <w:p w:rsidR="007946CD" w:rsidRDefault="007946CD" w:rsidP="007946CD">
      <w:pPr>
        <w:pStyle w:val="Gesetzestext"/>
        <w:rPr>
          <w:lang w:val="de-DE"/>
        </w:rPr>
      </w:pPr>
      <w:r w:rsidRPr="00C44D3E">
        <w:t>(3) In den in Absatz 1 und 2 genannten Bistümern entfällt eine Mitteilungspflicht über die Bese</w:t>
      </w:r>
      <w:r w:rsidRPr="00C44D3E">
        <w:t>t</w:t>
      </w:r>
      <w:r w:rsidRPr="00C44D3E">
        <w:t xml:space="preserve">zung von Pfarrstellen. </w:t>
      </w:r>
    </w:p>
    <w:p w:rsidR="005638F8" w:rsidRPr="005638F8" w:rsidRDefault="005638F8" w:rsidP="007946CD">
      <w:pPr>
        <w:pStyle w:val="Gesetzestext"/>
        <w:rPr>
          <w:lang w:val="de-DE"/>
        </w:rPr>
      </w:pPr>
    </w:p>
    <w:p w:rsidR="007946CD" w:rsidRPr="00911AF7" w:rsidRDefault="007946CD" w:rsidP="007946CD">
      <w:pPr>
        <w:pStyle w:val="Paragraphenberschrift"/>
        <w:rPr>
          <w:lang w:val="de-DE"/>
        </w:rPr>
      </w:pPr>
      <w:r>
        <w:lastRenderedPageBreak/>
        <w:t xml:space="preserve">Art. 14   </w:t>
      </w:r>
      <w:r w:rsidRPr="00C44D3E">
        <w:t xml:space="preserve">Orden </w:t>
      </w:r>
      <w:r>
        <w:t>und religiöse Genossenschaften</w:t>
      </w:r>
    </w:p>
    <w:p w:rsidR="007946CD" w:rsidRPr="005638F8" w:rsidRDefault="007946CD" w:rsidP="007946CD">
      <w:pPr>
        <w:pStyle w:val="Gesetzestext"/>
        <w:rPr>
          <w:lang w:val="de-DE"/>
        </w:rPr>
      </w:pPr>
      <w:r w:rsidRPr="00C44D3E">
        <w:t>Orden und religiöse Genossenschaften unterliegen in bezug auf ihre Gründung, Niederlassung und Betätigung ausschließlich den Schranken des für alle ge</w:t>
      </w:r>
      <w:r w:rsidRPr="00C44D3E">
        <w:t>l</w:t>
      </w:r>
      <w:r w:rsidRPr="00C44D3E">
        <w:t>tenden Gesetzes.</w:t>
      </w:r>
    </w:p>
    <w:p w:rsidR="007946CD" w:rsidRPr="00911AF7" w:rsidRDefault="007946CD" w:rsidP="007946CD">
      <w:pPr>
        <w:pStyle w:val="Paragraphenberschrift"/>
        <w:rPr>
          <w:lang w:val="de-DE"/>
        </w:rPr>
      </w:pPr>
      <w:r>
        <w:t>Art. 15   Körperschaftsrechte</w:t>
      </w:r>
    </w:p>
    <w:p w:rsidR="007946CD" w:rsidRPr="00C44D3E" w:rsidRDefault="007946CD" w:rsidP="007946CD">
      <w:pPr>
        <w:pStyle w:val="Gesetzestext"/>
      </w:pPr>
      <w:r w:rsidRPr="00C44D3E">
        <w:t>(1) Die Bistümer, die Bischöflichen Stühle, die Domkapitel, die Pfarreien und Kirchengemeinden sowie die aus ihnen gebildeten Verbände sind Kö</w:t>
      </w:r>
      <w:r w:rsidRPr="00C44D3E">
        <w:t>r</w:t>
      </w:r>
      <w:r w:rsidRPr="00C44D3E">
        <w:t>perschaften des öffentlichen Rechts; ihr Dienst ist öffentlicher Dienst.</w:t>
      </w:r>
    </w:p>
    <w:p w:rsidR="007946CD" w:rsidRPr="00C44D3E" w:rsidRDefault="007946CD" w:rsidP="007946CD">
      <w:pPr>
        <w:pStyle w:val="Gesetzestext"/>
      </w:pPr>
      <w:r w:rsidRPr="00C44D3E">
        <w:t>(2) Geringfügige Gebietsänderungen der Bistümer, die im Interesse der örtlichen Seelsorge erfolgen, sind der Staatsregierung anzuzeigen. Im übrigen erfolgen Änderungen der Diözesanorganisation und -zirkumskription im Einvernehmen mit der Staatsr</w:t>
      </w:r>
      <w:r w:rsidRPr="00C44D3E">
        <w:t>e</w:t>
      </w:r>
      <w:r w:rsidRPr="00C44D3E">
        <w:t>gierung.</w:t>
      </w:r>
    </w:p>
    <w:p w:rsidR="007946CD" w:rsidRPr="00C44D3E" w:rsidRDefault="007946CD" w:rsidP="007946CD">
      <w:pPr>
        <w:pStyle w:val="Gesetzestext"/>
      </w:pPr>
      <w:r w:rsidRPr="00C44D3E">
        <w:t>(3) Die Bistümer werden Beschlüsse über die beabsichtigte Errichtung, Aufhebung und Änd</w:t>
      </w:r>
      <w:r w:rsidRPr="00C44D3E">
        <w:t>e</w:t>
      </w:r>
      <w:r w:rsidRPr="00C44D3E">
        <w:t>rung von kirchlichen Körperschaften dem zuständigen Staatsministerium sowie den räumlich unmittelbar berührten Gebietskörperschaften rechtzeitig anzeigen. Die Errichtung) öffentlich-rechtlicher kirchlicher Stiftungen bedarf der Genehmigung des zuständigen Staatsminister</w:t>
      </w:r>
      <w:r w:rsidRPr="00C44D3E">
        <w:t>i</w:t>
      </w:r>
      <w:r w:rsidRPr="00C44D3E">
        <w:t>ums.</w:t>
      </w:r>
    </w:p>
    <w:p w:rsidR="007946CD" w:rsidRPr="00C44D3E" w:rsidRDefault="007946CD" w:rsidP="007946CD">
      <w:pPr>
        <w:pStyle w:val="Gesetzestext"/>
      </w:pPr>
      <w:r w:rsidRPr="00C44D3E">
        <w:t>(4) Die Vorschriften der Bistümer über die vermögensrechtliche Vertretung der kirchlichen Körperschaften, Anstalten und Stiftungen des öffentlichen Rechts werden dem zuständigen Staatsminister</w:t>
      </w:r>
      <w:r w:rsidRPr="00C44D3E">
        <w:t>i</w:t>
      </w:r>
      <w:r w:rsidRPr="00C44D3E">
        <w:t>um vor ihrem Erlaß vorgelegt. Das Staatsministerium kann innerhalb eines Monats Einspruch erh</w:t>
      </w:r>
      <w:r w:rsidRPr="00C44D3E">
        <w:t>e</w:t>
      </w:r>
      <w:r w:rsidRPr="00C44D3E">
        <w:t xml:space="preserve">ben, wenn eine ordnungsgemäße vermögensrechtliche Vertretung nicht gewährleistet ist. </w:t>
      </w:r>
    </w:p>
    <w:p w:rsidR="007946CD" w:rsidRPr="00911AF7" w:rsidRDefault="007946CD" w:rsidP="007946CD">
      <w:pPr>
        <w:pStyle w:val="Paragraphenberschrift"/>
        <w:rPr>
          <w:lang w:val="de-DE"/>
        </w:rPr>
      </w:pPr>
      <w:r>
        <w:t>Art. 16   Kirchliches Eigentumsrecht</w:t>
      </w:r>
    </w:p>
    <w:p w:rsidR="007946CD" w:rsidRPr="00C44D3E" w:rsidRDefault="007946CD" w:rsidP="007946CD">
      <w:pPr>
        <w:pStyle w:val="Gesetzestext"/>
      </w:pPr>
      <w:r w:rsidRPr="00C44D3E">
        <w:t>(1) Das Eigentum und andere vermögenswerte Rechte der katholischen Kirche und ihrer Gliederu</w:t>
      </w:r>
      <w:r w:rsidRPr="00C44D3E">
        <w:t>n</w:t>
      </w:r>
      <w:r w:rsidRPr="00C44D3E">
        <w:t>gen werden gewährleistet.</w:t>
      </w:r>
    </w:p>
    <w:p w:rsidR="007946CD" w:rsidRPr="00C44D3E" w:rsidRDefault="007946CD" w:rsidP="007946CD">
      <w:pPr>
        <w:pStyle w:val="Gesetzestext"/>
      </w:pPr>
      <w:r w:rsidRPr="00C44D3E">
        <w:t>(2) Die Landesbehörden werden bei der Anwendung enteignungsrechtlicher Vorschriften auf kirchliche Belange Rücksicht nehmen. Bei der Beschaffung gleichwertiger Ersatzgrundstücke werden sie im Ra</w:t>
      </w:r>
      <w:r w:rsidRPr="00C44D3E">
        <w:t>h</w:t>
      </w:r>
      <w:r w:rsidRPr="00C44D3E">
        <w:t xml:space="preserve">men der gesetzlichen Vorschriften der Kirche entgegenkommen. </w:t>
      </w:r>
    </w:p>
    <w:p w:rsidR="007946CD" w:rsidRPr="00911AF7" w:rsidRDefault="007946CD" w:rsidP="007946CD">
      <w:pPr>
        <w:pStyle w:val="Paragraphenberschrift"/>
        <w:rPr>
          <w:lang w:val="de-DE"/>
        </w:rPr>
      </w:pPr>
      <w:r>
        <w:t xml:space="preserve">Art. 17   </w:t>
      </w:r>
      <w:r w:rsidRPr="00C44D3E">
        <w:t>Kirchliche Gebäude in nichtkirchlichem E</w:t>
      </w:r>
      <w:r w:rsidRPr="00C44D3E">
        <w:t>i</w:t>
      </w:r>
      <w:r>
        <w:t>gentum</w:t>
      </w:r>
    </w:p>
    <w:p w:rsidR="007946CD" w:rsidRPr="00C44D3E" w:rsidRDefault="007946CD" w:rsidP="007946CD">
      <w:pPr>
        <w:pStyle w:val="Gesetzestext"/>
      </w:pPr>
      <w:r w:rsidRPr="00C44D3E">
        <w:t>(1) Für Kirchen und andere kirchliche Gebäude, die im Eigentum des Freistaates stehen und zu kirchlichen oder karitativen Zwecken genutzt werden, wird der Widmungszweck uneingeschränkt gewäh</w:t>
      </w:r>
      <w:r w:rsidRPr="00C44D3E">
        <w:t>r</w:t>
      </w:r>
      <w:r w:rsidRPr="00C44D3E">
        <w:t>leistet. Im Rahmen seiner Baulastpflicht wird der Freistaat für die Unterhaltung dieser Gebäude oder Gebäudete</w:t>
      </w:r>
      <w:r w:rsidRPr="00C44D3E">
        <w:t>i</w:t>
      </w:r>
      <w:r w:rsidRPr="00C44D3E">
        <w:t>le sorgen.</w:t>
      </w:r>
    </w:p>
    <w:p w:rsidR="007946CD" w:rsidRPr="00C44D3E" w:rsidRDefault="007946CD" w:rsidP="007946CD">
      <w:pPr>
        <w:pStyle w:val="Gesetzestext"/>
      </w:pPr>
      <w:r w:rsidRPr="00C44D3E">
        <w:t>(2) Durch Vereinbarung mit dem jeweiligen Bistum kann sich der baulastpflichtige Eigentümer verpflichten, das kirchlichen oder karitativen Zwecken gewidmete Grundstück unter Ablösung der Baulast, gegebenenfalls gegen eine Entschädigung, zu übe</w:t>
      </w:r>
      <w:r w:rsidRPr="00C44D3E">
        <w:t>r</w:t>
      </w:r>
      <w:r w:rsidRPr="00C44D3E">
        <w:t xml:space="preserve">eignen. </w:t>
      </w:r>
    </w:p>
    <w:p w:rsidR="007946CD" w:rsidRPr="00911AF7" w:rsidRDefault="007946CD" w:rsidP="007946CD">
      <w:pPr>
        <w:pStyle w:val="Paragraphenberschrift"/>
        <w:rPr>
          <w:lang w:val="de-DE"/>
        </w:rPr>
      </w:pPr>
      <w:r>
        <w:t>Art. 18   Friedhofswesen</w:t>
      </w:r>
    </w:p>
    <w:p w:rsidR="007946CD" w:rsidRPr="00C44D3E" w:rsidRDefault="007946CD" w:rsidP="007946CD">
      <w:pPr>
        <w:pStyle w:val="Gesetzestext"/>
      </w:pPr>
      <w:r w:rsidRPr="00C44D3E">
        <w:t>(1) Die kirchlichen Friedhöfe unterstehen demselben staatlichen Schutz wie die kommunalen Friedhöfe. Die Kirche ist berechtigt, nach Maßgabe der Gesetze neue Friedhöfe anzulegen und bestehende zu erwe</w:t>
      </w:r>
      <w:r w:rsidRPr="00C44D3E">
        <w:t>i</w:t>
      </w:r>
      <w:r w:rsidRPr="00C44D3E">
        <w:t>tern.</w:t>
      </w:r>
    </w:p>
    <w:p w:rsidR="005638F8" w:rsidRDefault="007946CD" w:rsidP="007946CD">
      <w:pPr>
        <w:pStyle w:val="Gesetzestext"/>
        <w:rPr>
          <w:lang w:val="de-DE"/>
        </w:rPr>
      </w:pPr>
      <w:r w:rsidRPr="00C44D3E">
        <w:t xml:space="preserve">(2) Die Träger kirchlicher Friedhöfe können nach den für die Gemeinden geltenden Grundsätzen </w:t>
      </w:r>
    </w:p>
    <w:p w:rsidR="007946CD" w:rsidRPr="00C44D3E" w:rsidRDefault="007946CD" w:rsidP="007946CD">
      <w:pPr>
        <w:pStyle w:val="Gesetzestext"/>
      </w:pPr>
      <w:r w:rsidRPr="00C44D3E">
        <w:lastRenderedPageBreak/>
        <w:t xml:space="preserve">Benutzungs- und Gebührenordnungen erlassen. </w:t>
      </w:r>
    </w:p>
    <w:p w:rsidR="007946CD" w:rsidRPr="00911AF7" w:rsidRDefault="007946CD" w:rsidP="007946CD">
      <w:pPr>
        <w:pStyle w:val="Paragraphenberschrift"/>
        <w:rPr>
          <w:lang w:val="de-DE"/>
        </w:rPr>
      </w:pPr>
      <w:r>
        <w:t xml:space="preserve">Art. 19   </w:t>
      </w:r>
      <w:r w:rsidRPr="00C44D3E">
        <w:t xml:space="preserve">Kirchliche </w:t>
      </w:r>
      <w:r>
        <w:t>Kulturdenkmale</w:t>
      </w:r>
    </w:p>
    <w:p w:rsidR="007946CD" w:rsidRPr="00C44D3E" w:rsidRDefault="007946CD" w:rsidP="007946CD">
      <w:pPr>
        <w:pStyle w:val="Gesetzestext"/>
      </w:pPr>
      <w:r w:rsidRPr="00C44D3E">
        <w:t>(1) Die katholische Kirche und der Freistaat bekennen sich zu ihrer gemeinsamen Verantwortung für den Schutz und Erhalt der kirchlichen Kulturden</w:t>
      </w:r>
      <w:r w:rsidRPr="00C44D3E">
        <w:t>k</w:t>
      </w:r>
      <w:r w:rsidRPr="00C44D3E">
        <w:t>male.</w:t>
      </w:r>
    </w:p>
    <w:p w:rsidR="007946CD" w:rsidRPr="00C44D3E" w:rsidRDefault="007946CD" w:rsidP="007946CD">
      <w:pPr>
        <w:pStyle w:val="Gesetzestext"/>
      </w:pPr>
      <w:r w:rsidRPr="00C44D3E">
        <w:t>(2) Die katholische Kirche verpflichtet sich, ihre Kulturdenkmale im Rahmen des Zumutbaren zu erhalten, zu pflegen und nach Möglichkeit der Öffen</w:t>
      </w:r>
      <w:r w:rsidRPr="00C44D3E">
        <w:t>t</w:t>
      </w:r>
      <w:r w:rsidRPr="00C44D3E">
        <w:t>lichkeit zugänglich zu machen.</w:t>
      </w:r>
    </w:p>
    <w:p w:rsidR="007946CD" w:rsidRDefault="007946CD" w:rsidP="007946CD">
      <w:pPr>
        <w:pStyle w:val="Gesetzestext"/>
        <w:rPr>
          <w:lang w:val="de-DE"/>
        </w:rPr>
      </w:pPr>
      <w:r w:rsidRPr="00C44D3E">
        <w:t>(3) Die katholische Kirche hat für die Erhaltung ihrer Kulturdenkmale Anspruch auf angemessene Kostenerstattung durch den Freistaat nach Maßgabe der Gesetze und wird bei der Vergabe staatl</w:t>
      </w:r>
      <w:r w:rsidRPr="00C44D3E">
        <w:t>i</w:t>
      </w:r>
      <w:r w:rsidRPr="00C44D3E">
        <w:t>cher Mittel entsprechend berücksichtigt. Der Freistaat wird sich dafür verwenden, daß die katholische Kirche auch von solchen Einrichtungen und Behörden Fördermittel erhält, die auf nationaler und internationaler Ebene auf dem Gebiet der Kultur- und Denkma</w:t>
      </w:r>
      <w:r w:rsidRPr="00C44D3E">
        <w:t>l</w:t>
      </w:r>
      <w:r w:rsidRPr="00C44D3E">
        <w:t xml:space="preserve">pflege tätig sind. </w:t>
      </w:r>
    </w:p>
    <w:p w:rsidR="007946CD" w:rsidRPr="00911AF7" w:rsidRDefault="007946CD" w:rsidP="007946CD">
      <w:pPr>
        <w:pStyle w:val="Paragraphenberschrift"/>
        <w:rPr>
          <w:lang w:val="de-DE"/>
        </w:rPr>
      </w:pPr>
      <w:r>
        <w:t>Art. 20   Staatsleistungen</w:t>
      </w:r>
    </w:p>
    <w:p w:rsidR="007946CD" w:rsidRDefault="007946CD" w:rsidP="007946CD">
      <w:pPr>
        <w:pStyle w:val="Gesetzestext"/>
        <w:rPr>
          <w:lang w:val="de-DE"/>
        </w:rPr>
      </w:pPr>
      <w:r w:rsidRPr="00C44D3E">
        <w:t>Der Freistaat zahlt zur Abgeltung der Ansprüche der Bistümer aus Staat</w:t>
      </w:r>
      <w:r w:rsidRPr="00C44D3E">
        <w:t>s</w:t>
      </w:r>
      <w:r w:rsidRPr="00C44D3E">
        <w:t xml:space="preserve">leistungen einen jährlichen </w:t>
      </w:r>
    </w:p>
    <w:p w:rsidR="007946CD" w:rsidRPr="00C44D3E" w:rsidRDefault="007946CD" w:rsidP="007946CD">
      <w:pPr>
        <w:pStyle w:val="Gesetzestext"/>
      </w:pPr>
      <w:r w:rsidRPr="00C44D3E">
        <w:t>Gesamtbetrag in Höhe von 1.000.000 DM. Dieser B</w:t>
      </w:r>
      <w:r w:rsidRPr="00C44D3E">
        <w:t>e</w:t>
      </w:r>
      <w:r w:rsidRPr="00C44D3E">
        <w:t>trag ändert sich entsprechend den nach dem 31. Dezember 1993 wirksam werdenden Änderungen der Besoldung der Bea</w:t>
      </w:r>
      <w:r w:rsidRPr="00C44D3E">
        <w:t>m</w:t>
      </w:r>
      <w:r w:rsidRPr="00C44D3E">
        <w:t>ten im Staatsdienst.</w:t>
      </w:r>
    </w:p>
    <w:p w:rsidR="007946CD" w:rsidRPr="00911AF7" w:rsidRDefault="007946CD" w:rsidP="007946CD">
      <w:pPr>
        <w:pStyle w:val="Paragraphenberschrift"/>
        <w:rPr>
          <w:lang w:val="de-DE"/>
        </w:rPr>
      </w:pPr>
      <w:r>
        <w:t>Art. 21   Kirchensteuerrecht</w:t>
      </w:r>
    </w:p>
    <w:p w:rsidR="007946CD" w:rsidRPr="00C44D3E" w:rsidRDefault="007946CD" w:rsidP="007946CD">
      <w:pPr>
        <w:pStyle w:val="Gesetzestext"/>
      </w:pPr>
      <w:r w:rsidRPr="00C44D3E">
        <w:t>(1) Die Bistümer sind berechtigt, nach Maßgabe der landesrechtlichen Bestimmungen Ki</w:t>
      </w:r>
      <w:r w:rsidRPr="00C44D3E">
        <w:t>r</w:t>
      </w:r>
      <w:r w:rsidRPr="00C44D3E">
        <w:t>chensteuern als Diözesan- oder als Ortskirchensteuern zu erheben. Kirchensteuern sind die Kirchensteuer vom Einko</w:t>
      </w:r>
      <w:r w:rsidRPr="00C44D3E">
        <w:t>m</w:t>
      </w:r>
      <w:r w:rsidRPr="00C44D3E">
        <w:t>men und vom Vermögen, Kirchgeld in festen oder gestaffelten Beträgen sowie das besondere Kirchgeld bei glaubensverschiedener Ehe. Die einzelnen Kirchensteuerarten können sowohl einzeln als auch nebe</w:t>
      </w:r>
      <w:r w:rsidRPr="00C44D3E">
        <w:t>n</w:t>
      </w:r>
      <w:r w:rsidRPr="00C44D3E">
        <w:t>einander erhoben werden.</w:t>
      </w:r>
    </w:p>
    <w:p w:rsidR="007946CD" w:rsidRPr="00C44D3E" w:rsidRDefault="007946CD" w:rsidP="007946CD">
      <w:pPr>
        <w:pStyle w:val="Gesetzestext"/>
      </w:pPr>
      <w:r w:rsidRPr="00C44D3E">
        <w:t>(2) Für die Bemessung der Kirchensteuer als Zuschlag zur Einkommensteuer (Lohnsteuer) einigen sich die Bistümer auf einen einheitlichen Zuschla</w:t>
      </w:r>
      <w:r w:rsidRPr="00C44D3E">
        <w:t>g</w:t>
      </w:r>
      <w:r w:rsidRPr="00C44D3E">
        <w:t>satz.</w:t>
      </w:r>
    </w:p>
    <w:p w:rsidR="007946CD" w:rsidRPr="00C44D3E" w:rsidRDefault="007946CD" w:rsidP="007946CD">
      <w:pPr>
        <w:pStyle w:val="Gesetzestext"/>
      </w:pPr>
      <w:r w:rsidRPr="00C44D3E">
        <w:t>(3) Die Kirchensteuerordnungen einschließlich ihrer Änderungen und Ergänzungen sowie die Beschlüsse über die Kirchensteuersätze bedürfen staatlicher A</w:t>
      </w:r>
      <w:r w:rsidRPr="00C44D3E">
        <w:t>n</w:t>
      </w:r>
      <w:r w:rsidRPr="00C44D3E">
        <w:t xml:space="preserve">erkennung. </w:t>
      </w:r>
    </w:p>
    <w:p w:rsidR="007946CD" w:rsidRPr="00911AF7" w:rsidRDefault="007946CD" w:rsidP="007946CD">
      <w:pPr>
        <w:pStyle w:val="Paragraphenberschrift"/>
        <w:rPr>
          <w:lang w:val="de-DE"/>
        </w:rPr>
      </w:pPr>
      <w:r>
        <w:t xml:space="preserve">Art. 22   </w:t>
      </w:r>
      <w:r w:rsidRPr="00C44D3E">
        <w:t>Verwaltung und Vollstreckung der Kirche</w:t>
      </w:r>
      <w:r w:rsidRPr="00C44D3E">
        <w:t>n</w:t>
      </w:r>
      <w:r>
        <w:t>steuern</w:t>
      </w:r>
    </w:p>
    <w:p w:rsidR="007946CD" w:rsidRPr="00C44D3E" w:rsidRDefault="007946CD" w:rsidP="007946CD">
      <w:pPr>
        <w:pStyle w:val="Gesetzestext"/>
      </w:pPr>
      <w:r w:rsidRPr="00C44D3E">
        <w:t>Die Verwaltung der Kirchensteuern vom Einkommen und vom Vermögen sowie des Kirchgelds in gla</w:t>
      </w:r>
      <w:r w:rsidRPr="00C44D3E">
        <w:t>u</w:t>
      </w:r>
      <w:r w:rsidRPr="00C44D3E">
        <w:t>bensverschiedener Ehe kann den Finanzämtern übertragen werden, wenn die landesrechtlichen Vorau</w:t>
      </w:r>
      <w:r w:rsidRPr="00C44D3E">
        <w:t>s</w:t>
      </w:r>
      <w:r w:rsidRPr="00C44D3E">
        <w:t>setzungen hierfür vorliegen. Soweit die Steuer vom Arbeitslohn in Betriebsstätten im Freistaat erhoben wird, sind die Arbeitgeber zu verpflichten, die Kirchensteuer nach dem genehmigten Satz einzubehalten und abzuführen. Den Finanzämtern obliegt die Vollstreckung der von ihnen verwalt</w:t>
      </w:r>
      <w:r w:rsidRPr="00C44D3E">
        <w:t>e</w:t>
      </w:r>
      <w:r w:rsidRPr="00C44D3E">
        <w:t>ten Ki</w:t>
      </w:r>
      <w:r w:rsidRPr="00C44D3E">
        <w:t>r</w:t>
      </w:r>
      <w:r w:rsidRPr="00C44D3E">
        <w:t>chensteuern.</w:t>
      </w:r>
    </w:p>
    <w:p w:rsidR="007946CD" w:rsidRPr="00911AF7" w:rsidRDefault="007946CD" w:rsidP="007946CD">
      <w:pPr>
        <w:pStyle w:val="Paragraphenberschrift"/>
        <w:rPr>
          <w:lang w:val="de-DE"/>
        </w:rPr>
      </w:pPr>
      <w:r>
        <w:t>Art. 23   Meldewesen</w:t>
      </w:r>
    </w:p>
    <w:p w:rsidR="007946CD" w:rsidRPr="00C44D3E" w:rsidRDefault="007946CD" w:rsidP="007946CD">
      <w:pPr>
        <w:pStyle w:val="Gesetzestext"/>
      </w:pPr>
      <w:r w:rsidRPr="00C44D3E">
        <w:t>(1) Den Bistümern werden die zur Erfüllung ihrer Aufgaben erforderlichen Daten aus dem Melderegister übermittelt. Der Umfang der zu übermittelnden Daten bestimmt sich nach dem Sächsischen Meldegesetz. Die Übermittlung setzt voraus, daß im kirchlichen Bereich ausreichende Maßnahmen zur Sich</w:t>
      </w:r>
      <w:r w:rsidRPr="00C44D3E">
        <w:t>e</w:t>
      </w:r>
      <w:r w:rsidRPr="00C44D3E">
        <w:t>rung des Datenschutzes getroffen sind.</w:t>
      </w:r>
    </w:p>
    <w:p w:rsidR="007946CD" w:rsidRPr="00C44D3E" w:rsidRDefault="007946CD" w:rsidP="007946CD">
      <w:pPr>
        <w:pStyle w:val="Gesetzestext"/>
      </w:pPr>
      <w:r w:rsidRPr="00C44D3E">
        <w:t xml:space="preserve">(2) Die Datenübermittlung erfolgt gebührenfrei. </w:t>
      </w:r>
    </w:p>
    <w:p w:rsidR="007946CD" w:rsidRPr="00911AF7" w:rsidRDefault="007946CD" w:rsidP="007946CD">
      <w:pPr>
        <w:pStyle w:val="Paragraphenberschrift"/>
        <w:rPr>
          <w:lang w:val="de-DE"/>
        </w:rPr>
      </w:pPr>
      <w:r>
        <w:lastRenderedPageBreak/>
        <w:t>Art. 24   Kirchliches Sammlungswesen</w:t>
      </w:r>
    </w:p>
    <w:p w:rsidR="007946CD" w:rsidRPr="00C44D3E" w:rsidRDefault="007946CD" w:rsidP="007946CD">
      <w:pPr>
        <w:pStyle w:val="Gesetzestext"/>
      </w:pPr>
      <w:r w:rsidRPr="00C44D3E">
        <w:t>(1) Die Bistümer und ihre Kirchengemeinden sowie die kathol</w:t>
      </w:r>
      <w:r w:rsidRPr="00C44D3E">
        <w:t>i</w:t>
      </w:r>
      <w:r w:rsidRPr="00C44D3E">
        <w:t>schen Organisationen und Verbände sind berechtigt, freiwillige Gaben für kirchliche Zwecke zu erbitten.</w:t>
      </w:r>
    </w:p>
    <w:p w:rsidR="007946CD" w:rsidRPr="00C44D3E" w:rsidRDefault="007946CD" w:rsidP="007946CD">
      <w:pPr>
        <w:pStyle w:val="Gesetzestext"/>
      </w:pPr>
      <w:r w:rsidRPr="00C44D3E">
        <w:t>(2) Für die Bistümer und ihre karitativen Einrichtungen gelten darüber hinaus alljährlich zwei allgemeine öffentliche Haus- und Straßensammlungen als genehmigt. Die Termine dieser Sammlungen stimmt das Bistum mit dem zuständigen Staatsministerium ab.</w:t>
      </w:r>
    </w:p>
    <w:p w:rsidR="007946CD" w:rsidRPr="00911AF7" w:rsidRDefault="007946CD" w:rsidP="007946CD">
      <w:pPr>
        <w:pStyle w:val="Paragraphenberschrift"/>
        <w:rPr>
          <w:lang w:val="de-DE"/>
        </w:rPr>
      </w:pPr>
      <w:r>
        <w:t xml:space="preserve">Art. 25   </w:t>
      </w:r>
      <w:r w:rsidRPr="00C44D3E">
        <w:t>Gebührenbefr</w:t>
      </w:r>
      <w:r>
        <w:t>eiung</w:t>
      </w:r>
    </w:p>
    <w:p w:rsidR="007946CD" w:rsidRPr="00C44D3E" w:rsidRDefault="007946CD" w:rsidP="007946CD">
      <w:pPr>
        <w:pStyle w:val="Gesetzestext"/>
      </w:pPr>
      <w:r w:rsidRPr="00C44D3E">
        <w:t>Der katholischen Kirche sowie ihren öffentlich-rechtlichen Anstalten, Stiftungen und Verbänden bleiben die auf Landesrecht beruhenden Gebühre</w:t>
      </w:r>
      <w:r w:rsidRPr="00C44D3E">
        <w:t>n</w:t>
      </w:r>
      <w:r w:rsidRPr="00C44D3E">
        <w:t>befreiungen erhalten.</w:t>
      </w:r>
    </w:p>
    <w:p w:rsidR="007946CD" w:rsidRPr="00911AF7" w:rsidRDefault="007946CD" w:rsidP="007946CD">
      <w:pPr>
        <w:pStyle w:val="Paragraphenberschrift"/>
        <w:rPr>
          <w:lang w:val="de-DE"/>
        </w:rPr>
      </w:pPr>
      <w:r>
        <w:t>Art. 26   Freundschaftsklausel</w:t>
      </w:r>
    </w:p>
    <w:p w:rsidR="007946CD" w:rsidRDefault="007946CD" w:rsidP="007946CD">
      <w:pPr>
        <w:pStyle w:val="Gesetzestext"/>
        <w:rPr>
          <w:lang w:val="de-DE"/>
        </w:rPr>
      </w:pPr>
      <w:r w:rsidRPr="00C44D3E">
        <w:t xml:space="preserve">Die Vertragsparteien werden zwischen ihnen etwa bestehende Meinungsverschiedenheiten über die </w:t>
      </w:r>
    </w:p>
    <w:p w:rsidR="007946CD" w:rsidRPr="00C44D3E" w:rsidRDefault="007946CD" w:rsidP="007946CD">
      <w:pPr>
        <w:pStyle w:val="Gesetzestext"/>
      </w:pPr>
      <w:r w:rsidRPr="00C44D3E">
        <w:t>Auslegung und Anwendung dieses Vertrages oder über die Einhaltung des Paritätsgebotes im Zusammenhang mit Regelungen dieses Vertrages auf freundschaftliche Weise beilegen.</w:t>
      </w:r>
    </w:p>
    <w:p w:rsidR="007946CD" w:rsidRPr="00911AF7" w:rsidRDefault="007946CD" w:rsidP="007946CD">
      <w:pPr>
        <w:pStyle w:val="Paragraphenberschrift"/>
        <w:rPr>
          <w:lang w:val="de-DE"/>
        </w:rPr>
      </w:pPr>
      <w:r w:rsidRPr="00C44D3E">
        <w:t xml:space="preserve">Art. 27   </w:t>
      </w:r>
      <w:r>
        <w:t>Schlußbestimmungen</w:t>
      </w:r>
    </w:p>
    <w:p w:rsidR="007946CD" w:rsidRPr="00C44D3E" w:rsidRDefault="007946CD" w:rsidP="007946CD">
      <w:pPr>
        <w:pStyle w:val="Gesetzestext"/>
      </w:pPr>
      <w:r w:rsidRPr="00C44D3E">
        <w:t>(1) Dieser Vertrag, dessen italienischer und deutscher Text gleiche Kraft haben, bedarf der Ratifizierung. Die Ratifikationsurkunden sollen möglichst bald ausg</w:t>
      </w:r>
      <w:r w:rsidRPr="00C44D3E">
        <w:t>e</w:t>
      </w:r>
      <w:r w:rsidRPr="00C44D3E">
        <w:t>tauscht werden.</w:t>
      </w:r>
    </w:p>
    <w:p w:rsidR="007946CD" w:rsidRPr="00C44D3E" w:rsidRDefault="007946CD" w:rsidP="007946CD">
      <w:pPr>
        <w:pStyle w:val="Gesetzestext"/>
      </w:pPr>
      <w:r w:rsidRPr="00C44D3E">
        <w:t>(2) Der Vertrag einschließlich des Schlussprotokolls, das Bestandteil des Vertrages ist, tritt am Tage nach dem Austausch der Ratifikationsurkunden in Kraft.</w:t>
      </w:r>
    </w:p>
    <w:p w:rsidR="007946CD" w:rsidRPr="00C44D3E" w:rsidRDefault="007946CD" w:rsidP="007946CD">
      <w:pPr>
        <w:pStyle w:val="Gesetzestext"/>
      </w:pPr>
      <w:r w:rsidRPr="00C44D3E">
        <w:t>Geschehen in zweifacher Urschrift.</w:t>
      </w:r>
    </w:p>
    <w:p w:rsidR="007946CD" w:rsidRPr="00C44D3E" w:rsidRDefault="007946CD" w:rsidP="007946CD">
      <w:pPr>
        <w:pStyle w:val="Gesetzestext"/>
      </w:pPr>
      <w:r w:rsidRPr="00C44D3E">
        <w:t>Dresden, am 2. Juli 1996</w:t>
      </w:r>
    </w:p>
    <w:p w:rsidR="007946CD" w:rsidRDefault="007946CD" w:rsidP="007946CD">
      <w:pPr>
        <w:pStyle w:val="Gesetzestext"/>
        <w:jc w:val="left"/>
        <w:rPr>
          <w:lang w:val="de-DE"/>
        </w:rPr>
      </w:pPr>
      <w:r>
        <w:t>Für den Freistaat Sachsen L.S.</w:t>
      </w:r>
      <w:r>
        <w:rPr>
          <w:lang w:val="de-DE"/>
        </w:rPr>
        <w:br/>
      </w:r>
      <w:r w:rsidRPr="00C44D3E">
        <w:t>gez. Kurt Biedenkopf</w:t>
      </w:r>
      <w:r>
        <w:rPr>
          <w:lang w:val="de-DE"/>
        </w:rPr>
        <w:br/>
      </w:r>
      <w:r w:rsidRPr="00C44D3E">
        <w:t>Prof. Dr. Kurt Biedenkopf Ministerpr</w:t>
      </w:r>
      <w:r>
        <w:t>äsident des Freistaates Sachsen</w:t>
      </w:r>
    </w:p>
    <w:p w:rsidR="007946CD" w:rsidRPr="00044ADE" w:rsidRDefault="007946CD" w:rsidP="007946CD">
      <w:pPr>
        <w:pStyle w:val="Gesetzestext"/>
        <w:jc w:val="left"/>
        <w:rPr>
          <w:lang w:val="de-DE"/>
        </w:rPr>
      </w:pPr>
      <w:r w:rsidRPr="00C44D3E">
        <w:t>Für den Heiligen Stuh</w:t>
      </w:r>
      <w:r>
        <w:t xml:space="preserve">l L.S. </w:t>
      </w:r>
      <w:r>
        <w:rPr>
          <w:lang w:val="de-DE"/>
        </w:rPr>
        <w:br/>
      </w:r>
      <w:r>
        <w:t xml:space="preserve">gez. + Giovanni Lajolo </w:t>
      </w:r>
      <w:r>
        <w:rPr>
          <w:lang w:val="de-DE"/>
        </w:rPr>
        <w:br/>
      </w:r>
      <w:r w:rsidRPr="00C44D3E">
        <w:t>Erzbischof Dr. Giovanni Lajolo, Apostolischer Nu</w:t>
      </w:r>
      <w:r w:rsidRPr="00C44D3E">
        <w:t>n</w:t>
      </w:r>
      <w:r w:rsidRPr="00C44D3E">
        <w:t>tius in Deutschland</w:t>
      </w:r>
    </w:p>
    <w:p w:rsidR="007946CD" w:rsidRPr="00C44D3E" w:rsidRDefault="007946CD" w:rsidP="007946CD">
      <w:pPr>
        <w:pStyle w:val="Gesetzesabschnittsberschrift"/>
        <w:outlineLvl w:val="0"/>
      </w:pPr>
      <w:r w:rsidRPr="00C44D3E">
        <w:t>Schlussprotokoll</w:t>
      </w:r>
    </w:p>
    <w:p w:rsidR="007946CD" w:rsidRPr="00C44D3E" w:rsidRDefault="007946CD" w:rsidP="007946CD">
      <w:pPr>
        <w:pStyle w:val="Gesetzestext"/>
      </w:pPr>
      <w:r w:rsidRPr="00C44D3E">
        <w:t>Bei der Unterzeichnung des am heutigen Tag geschlossenen Vertrages zwischen dem Heil</w:t>
      </w:r>
      <w:r w:rsidRPr="00C44D3E">
        <w:t>i</w:t>
      </w:r>
      <w:r w:rsidRPr="00C44D3E">
        <w:t>gen Stuhl und dem Freistaat sind folgende übereinstimmende Erklärungen abgegeben worden, die einen integrierenden Bestandteil des Vertrages bilden.</w:t>
      </w:r>
    </w:p>
    <w:p w:rsidR="007946CD" w:rsidRPr="00C44D3E" w:rsidRDefault="007946CD" w:rsidP="007946CD">
      <w:pPr>
        <w:pStyle w:val="Paragraphenberschrift"/>
        <w:outlineLvl w:val="0"/>
      </w:pPr>
      <w:r w:rsidRPr="00C44D3E">
        <w:t>Zu Artikel 1 Absatz 2</w:t>
      </w:r>
    </w:p>
    <w:p w:rsidR="007946CD" w:rsidRPr="00C44D3E" w:rsidRDefault="007946CD" w:rsidP="007946CD">
      <w:pPr>
        <w:pStyle w:val="Gesetzestext"/>
      </w:pPr>
      <w:r w:rsidRPr="00C44D3E">
        <w:t>Die Betätigung dieser Vereinigungen unterliegt im Rahmen der allgemein geltenden Gesetze keinen Beschränkungen.</w:t>
      </w:r>
    </w:p>
    <w:p w:rsidR="007946CD" w:rsidRPr="00C44D3E" w:rsidRDefault="007946CD" w:rsidP="007946CD">
      <w:pPr>
        <w:pStyle w:val="Paragraphenberschrift"/>
        <w:outlineLvl w:val="0"/>
      </w:pPr>
      <w:r w:rsidRPr="00C44D3E">
        <w:t>Zu Artikel 2 Absatz 3</w:t>
      </w:r>
    </w:p>
    <w:p w:rsidR="005638F8" w:rsidRDefault="007946CD" w:rsidP="007946CD">
      <w:pPr>
        <w:pStyle w:val="Gesetzestext"/>
        <w:rPr>
          <w:lang w:val="de-DE"/>
        </w:rPr>
      </w:pPr>
      <w:r w:rsidRPr="00C44D3E">
        <w:t xml:space="preserve">Die Beteiligung soll so rechtzeitig erfolgen, daß der katholischen Kirche ermöglicht wird, noch vor </w:t>
      </w:r>
    </w:p>
    <w:p w:rsidR="007946CD" w:rsidRPr="00C44D3E" w:rsidRDefault="007946CD" w:rsidP="007946CD">
      <w:pPr>
        <w:pStyle w:val="Gesetzestext"/>
      </w:pPr>
      <w:r w:rsidRPr="00C44D3E">
        <w:lastRenderedPageBreak/>
        <w:t>Beschlußfassung ihre Stellungnahme abzugeben. Bei eigenen Gesetzgebungsvorhaben wird die Staatsregierung der katholischen Kirche rechtzeitig vor der Entscheidung über die Einbringung der Gesetzesvo</w:t>
      </w:r>
      <w:r w:rsidRPr="00C44D3E">
        <w:t>r</w:t>
      </w:r>
      <w:r w:rsidRPr="00C44D3E">
        <w:t>lage Gelegenheit zur Äußerung geben.</w:t>
      </w:r>
    </w:p>
    <w:p w:rsidR="007946CD" w:rsidRPr="00C44D3E" w:rsidRDefault="007946CD" w:rsidP="007946CD">
      <w:pPr>
        <w:pStyle w:val="Paragraphenberschrift"/>
        <w:outlineLvl w:val="0"/>
      </w:pPr>
      <w:r w:rsidRPr="00C44D3E">
        <w:t>Zu Artikel 3 Absatz 1</w:t>
      </w:r>
    </w:p>
    <w:p w:rsidR="007946CD" w:rsidRPr="00C44D3E" w:rsidRDefault="007946CD" w:rsidP="007946CD">
      <w:pPr>
        <w:pStyle w:val="Gesetzestext"/>
      </w:pPr>
      <w:r w:rsidRPr="00C44D3E">
        <w:t>Die Vertragspartner sind sich bewußt, daß der Neuaufbau des Religionsunterrichts noch einen erheblichen Zeitraum in Anspruch nehmen wird. Die Bistümer verpflichten sich, für die Erteilung von Religionsunte</w:t>
      </w:r>
      <w:r w:rsidRPr="00C44D3E">
        <w:t>r</w:t>
      </w:r>
      <w:r w:rsidRPr="00C44D3E">
        <w:t>richt kirchliche Mitarbeiter zur Verfügung zu stellen. Der Freistaat wird seinerseits die Ausbi</w:t>
      </w:r>
      <w:r w:rsidRPr="00C44D3E">
        <w:t>l</w:t>
      </w:r>
      <w:r w:rsidRPr="00C44D3E">
        <w:t>dung von Religionslehrern, die auch im gymnasialen Bereich unbeschränkt einsetzbar sind, beschleunigt vorantre</w:t>
      </w:r>
      <w:r w:rsidRPr="00C44D3E">
        <w:t>i</w:t>
      </w:r>
      <w:r w:rsidRPr="00C44D3E">
        <w:t>ben. Übergangsweise wird der Freistaat im Einvernehmen mit den Bistümern Stellen, die auch Teilzeitstellen sein können, für im Schuldienst tätige Geistliche und diplomierte Theologen einrichten. Der Religionsunterricht soll baldmöglichst in allen Jahrgangsstufen durchgeführt werden. Soweit aufgrund der geringen Zahl der in Betracht kommenden Schüler die Durchführung des Religionsunterrichts an einer Schule mit unverhältnismäßig großem Aufwand verbunden ist, kann der Religionsunterricht schulübergreifend abgehalten werden. Zu einem schulübergreifenden Religionsunterricht ist der Freistaat nur verpflichtet, wenn dieser mit zumutb</w:t>
      </w:r>
      <w:r w:rsidRPr="00C44D3E">
        <w:t>a</w:t>
      </w:r>
      <w:r w:rsidRPr="00C44D3E">
        <w:t>rem organisatorischen Aufwand eingerichtet werden kann.</w:t>
      </w:r>
    </w:p>
    <w:p w:rsidR="007946CD" w:rsidRPr="00C44D3E" w:rsidRDefault="007946CD" w:rsidP="007946CD">
      <w:pPr>
        <w:pStyle w:val="Paragraphenberschrift"/>
        <w:outlineLvl w:val="0"/>
      </w:pPr>
      <w:r w:rsidRPr="00C44D3E">
        <w:t>Zu Artikel 3 Absatz 2 Satz 3</w:t>
      </w:r>
    </w:p>
    <w:p w:rsidR="007946CD" w:rsidRPr="00C44D3E" w:rsidRDefault="007946CD" w:rsidP="007946CD">
      <w:pPr>
        <w:pStyle w:val="Gesetzestext"/>
      </w:pPr>
      <w:r w:rsidRPr="00C44D3E">
        <w:t>Zuständig für die Erteilung der kirchlichen Zusti</w:t>
      </w:r>
      <w:r w:rsidRPr="00C44D3E">
        <w:t>m</w:t>
      </w:r>
      <w:r w:rsidRPr="00C44D3E">
        <w:t>mung ist der Diözesanbischof, in dessen Bistum der Religionsunterricht erteilt wird.</w:t>
      </w:r>
    </w:p>
    <w:p w:rsidR="007946CD" w:rsidRPr="00C44D3E" w:rsidRDefault="007946CD" w:rsidP="007946CD">
      <w:pPr>
        <w:pStyle w:val="Paragraphenberschrift"/>
        <w:outlineLvl w:val="0"/>
      </w:pPr>
      <w:r w:rsidRPr="00C44D3E">
        <w:t>Zu Artikel 3 Absatz 3</w:t>
      </w:r>
    </w:p>
    <w:p w:rsidR="007946CD" w:rsidRPr="00C44D3E" w:rsidRDefault="007946CD" w:rsidP="007946CD">
      <w:pPr>
        <w:pStyle w:val="Gesetzestext"/>
      </w:pPr>
      <w:r w:rsidRPr="00C44D3E">
        <w:t>Die innerkirchlichen Regelungen über den Entzug einzelner Rechte bleiben unberührt, insbesondere was ihre Auswirkungen auf die Zulassung zur Lehrtätigkeit als Religionslehrer b</w:t>
      </w:r>
      <w:r w:rsidRPr="00C44D3E">
        <w:t>e</w:t>
      </w:r>
      <w:r w:rsidRPr="00C44D3E">
        <w:t>trifft.</w:t>
      </w:r>
    </w:p>
    <w:p w:rsidR="007946CD" w:rsidRPr="00C44D3E" w:rsidRDefault="007946CD" w:rsidP="007946CD">
      <w:pPr>
        <w:pStyle w:val="Paragraphenberschrift"/>
        <w:outlineLvl w:val="0"/>
      </w:pPr>
      <w:r w:rsidRPr="00C44D3E">
        <w:t>Zu Artikel 3 Absatz 3 Satz 1</w:t>
      </w:r>
    </w:p>
    <w:p w:rsidR="007946CD" w:rsidRPr="00C44D3E" w:rsidRDefault="007946CD" w:rsidP="007946CD">
      <w:pPr>
        <w:pStyle w:val="Gesetzestext"/>
      </w:pPr>
      <w:r w:rsidRPr="00C44D3E">
        <w:t xml:space="preserve">Zuständig ist der Diözesanbischof, in dessen Bistum die betreffende Ausbildungseinrichtung gelegen ist. </w:t>
      </w:r>
    </w:p>
    <w:p w:rsidR="007946CD" w:rsidRPr="00C44D3E" w:rsidRDefault="007946CD" w:rsidP="007946CD">
      <w:pPr>
        <w:pStyle w:val="Paragraphenberschrift"/>
        <w:outlineLvl w:val="0"/>
      </w:pPr>
      <w:r w:rsidRPr="00C44D3E">
        <w:t>Zu Artikel 4</w:t>
      </w:r>
    </w:p>
    <w:p w:rsidR="007946CD" w:rsidRPr="00C44D3E" w:rsidRDefault="007946CD" w:rsidP="007946CD">
      <w:pPr>
        <w:pStyle w:val="Gesetzestext"/>
      </w:pPr>
      <w:r w:rsidRPr="00C44D3E">
        <w:t>Der Freistaat, der selbst keine Schulen auf konfessioneller Grundlage anbietet, wird die kath</w:t>
      </w:r>
      <w:r w:rsidRPr="00C44D3E">
        <w:t>o</w:t>
      </w:r>
      <w:r w:rsidRPr="00C44D3E">
        <w:t>lischen Schulen fördern. Die Finanzierung aus öffentlichen Mitteln und die Festlegung der Voraussetzungen für die staatliche Anerkennung bleiben dem Landesrecht oder einer Verei</w:t>
      </w:r>
      <w:r w:rsidRPr="00C44D3E">
        <w:t>n</w:t>
      </w:r>
      <w:r w:rsidRPr="00C44D3E">
        <w:t>barung vorbehalten.</w:t>
      </w:r>
    </w:p>
    <w:p w:rsidR="007946CD" w:rsidRPr="00C44D3E" w:rsidRDefault="007946CD" w:rsidP="007946CD">
      <w:pPr>
        <w:pStyle w:val="Paragraphenberschrift"/>
        <w:outlineLvl w:val="0"/>
      </w:pPr>
      <w:r w:rsidRPr="00C44D3E">
        <w:t>Zu Artikel 5</w:t>
      </w:r>
    </w:p>
    <w:p w:rsidR="007946CD" w:rsidRDefault="007946CD" w:rsidP="007946CD">
      <w:pPr>
        <w:pStyle w:val="Gesetzestext"/>
        <w:rPr>
          <w:lang w:val="de-DE"/>
        </w:rPr>
      </w:pPr>
      <w:r w:rsidRPr="00C44D3E">
        <w:t>Bezüglich der katholischen theologischen Ausbildung an staatlichen Hochschulen besteht Einvernehmen, daß für das Verhältnis aller Lehrstühle für katholische Theologie und Religionspädagogik zum zuständigen Diözesanbischof im Freistaat gegenwärtig insbesondere die Apostolische Konstitution "Sapientia Christiana" vom 15. April 1979 sowie die hierzu erlassenen Verordnungen vom 29. April 1979 und die zwei Dekrete der Kongregation für das katholische Bildungswesen vom 1. Januar 1983 gelten, welche an die Stelle der im Schlussprotokoll zu Artikel 19 des Konkordates zwischen dem Heiligen Stuhl und dem Deutschen Reich vom 20. Juli 1933 genannten kirchlichen Vorschriften getr</w:t>
      </w:r>
      <w:r w:rsidRPr="00C44D3E">
        <w:t>e</w:t>
      </w:r>
      <w:r w:rsidRPr="00C44D3E">
        <w:t>ten sind.</w:t>
      </w:r>
    </w:p>
    <w:p w:rsidR="005638F8" w:rsidRPr="005638F8" w:rsidRDefault="005638F8" w:rsidP="007946CD">
      <w:pPr>
        <w:pStyle w:val="Gesetzestext"/>
        <w:rPr>
          <w:lang w:val="de-DE"/>
        </w:rPr>
      </w:pPr>
    </w:p>
    <w:p w:rsidR="007946CD" w:rsidRPr="00C44D3E" w:rsidRDefault="007946CD" w:rsidP="007946CD">
      <w:pPr>
        <w:pStyle w:val="Paragraphenberschrift"/>
        <w:outlineLvl w:val="0"/>
      </w:pPr>
      <w:r w:rsidRPr="00C44D3E">
        <w:lastRenderedPageBreak/>
        <w:t>Zu Artikel 5 Absatz 1</w:t>
      </w:r>
    </w:p>
    <w:p w:rsidR="005638F8" w:rsidRPr="005638F8" w:rsidRDefault="007946CD" w:rsidP="007946CD">
      <w:pPr>
        <w:pStyle w:val="Gesetzestext"/>
        <w:rPr>
          <w:lang w:val="de-DE"/>
        </w:rPr>
      </w:pPr>
      <w:r w:rsidRPr="00C44D3E">
        <w:t>Die Festlegung des erforderlichen Lehrpersonals (Stellenplan) und der notwendigen Lehreinrichtu</w:t>
      </w:r>
      <w:r w:rsidRPr="00C44D3E">
        <w:t>n</w:t>
      </w:r>
      <w:r w:rsidRPr="00C44D3E">
        <w:t xml:space="preserve">gen (Sachausstattung) erfolgt im Benehmen mit dem zuständigen Diözesanbischof. </w:t>
      </w:r>
    </w:p>
    <w:p w:rsidR="007946CD" w:rsidRPr="00C44D3E" w:rsidRDefault="007946CD" w:rsidP="007946CD">
      <w:pPr>
        <w:pStyle w:val="Paragraphenberschrift"/>
        <w:outlineLvl w:val="0"/>
      </w:pPr>
      <w:r w:rsidRPr="00C44D3E">
        <w:t>Zu Artikel 5 Absatz 2</w:t>
      </w:r>
    </w:p>
    <w:p w:rsidR="007946CD" w:rsidRPr="00C44D3E" w:rsidRDefault="007946CD" w:rsidP="007946CD">
      <w:pPr>
        <w:pStyle w:val="Gesetzestext"/>
      </w:pPr>
      <w:r w:rsidRPr="00C44D3E">
        <w:t>Vor der Erteilung eines Rufes oder dem Angebot e</w:t>
      </w:r>
      <w:r w:rsidRPr="00C44D3E">
        <w:t>i</w:t>
      </w:r>
      <w:r w:rsidRPr="00C44D3E">
        <w:t>ner Stelle im Sinne dieser Bestimmung wird das Staatsministerium die Äußerung des zuständigen Diözesanbischofs einholen. Hat der Diözesanbischof erklärt, keine Einwendungen zu erheben, kann das zuständige Staatsministerium die Berufung oder Einstellung vornehmen. Personalentscheidungen im Sinne dieser Bestimmung dürfen erst veröffentlicht werden, wenn der Diözesanbischof keine Einwendungen erhoben hat. Soweit die vorgeschlagenen Kandidaten nicht auf den priesterlichen Lebenswandel verpflichtet sind, ist ein Lebenswandel nach den Or</w:t>
      </w:r>
      <w:r w:rsidRPr="00C44D3E">
        <w:t>d</w:t>
      </w:r>
      <w:r w:rsidRPr="00C44D3E">
        <w:t>nungen der katholischen Kirche erforderlich.</w:t>
      </w:r>
    </w:p>
    <w:p w:rsidR="007946CD" w:rsidRPr="00C44D3E" w:rsidRDefault="007946CD" w:rsidP="007946CD">
      <w:pPr>
        <w:pStyle w:val="Paragraphenberschrift"/>
        <w:outlineLvl w:val="0"/>
      </w:pPr>
      <w:r w:rsidRPr="00C44D3E">
        <w:t>Zu Artikel 5 Absatz 4</w:t>
      </w:r>
    </w:p>
    <w:p w:rsidR="007946CD" w:rsidRDefault="007946CD" w:rsidP="007946CD">
      <w:pPr>
        <w:pStyle w:val="Gesetzestext"/>
        <w:rPr>
          <w:lang w:val="de-DE"/>
        </w:rPr>
      </w:pPr>
      <w:r w:rsidRPr="00C44D3E">
        <w:t xml:space="preserve">Der zuständige Diözesanbischof ist berechtigt, einen Vertreter als Beobachter zu den mündlichen </w:t>
      </w:r>
    </w:p>
    <w:p w:rsidR="007946CD" w:rsidRPr="00C44D3E" w:rsidRDefault="007946CD" w:rsidP="007946CD">
      <w:pPr>
        <w:pStyle w:val="Gesetzestext"/>
      </w:pPr>
      <w:r w:rsidRPr="00C44D3E">
        <w:t>Abschlußprüfungen in Fachgebieten der katholischen Theologie zu entsenden. Die entsprechenden Termine sind ihm jeweils rechtzeitig im voraus a</w:t>
      </w:r>
      <w:r w:rsidRPr="00C44D3E">
        <w:t>n</w:t>
      </w:r>
      <w:r w:rsidRPr="00C44D3E">
        <w:t>zuzeigen.</w:t>
      </w:r>
    </w:p>
    <w:p w:rsidR="007946CD" w:rsidRPr="00C44D3E" w:rsidRDefault="007946CD" w:rsidP="007946CD">
      <w:pPr>
        <w:pStyle w:val="Paragraphenberschrift"/>
        <w:outlineLvl w:val="0"/>
      </w:pPr>
      <w:r w:rsidRPr="00C44D3E">
        <w:t>Zu Artikel 6 Absatz 2</w:t>
      </w:r>
    </w:p>
    <w:p w:rsidR="007946CD" w:rsidRPr="00C44D3E" w:rsidRDefault="007946CD" w:rsidP="007946CD">
      <w:pPr>
        <w:pStyle w:val="Gesetzestext"/>
      </w:pPr>
      <w:r w:rsidRPr="00C44D3E">
        <w:t>Eine entsprechende Vereinbarung kann sowohl allgemein als auch im Hinblick auf die einzelne kirchliche Lehreinrichtung erfolgen.</w:t>
      </w:r>
    </w:p>
    <w:p w:rsidR="007946CD" w:rsidRPr="00C44D3E" w:rsidRDefault="007946CD" w:rsidP="007946CD">
      <w:pPr>
        <w:pStyle w:val="Paragraphenberschrift"/>
        <w:outlineLvl w:val="0"/>
      </w:pPr>
      <w:r w:rsidRPr="00C44D3E">
        <w:t>Zu Artikel 8</w:t>
      </w:r>
    </w:p>
    <w:p w:rsidR="007946CD" w:rsidRPr="00C44D3E" w:rsidRDefault="007946CD" w:rsidP="007946CD">
      <w:pPr>
        <w:pStyle w:val="Gesetzestext"/>
      </w:pPr>
      <w:r w:rsidRPr="00C44D3E">
        <w:t xml:space="preserve">Die Festlegung gesetzlicher und kirchlicher Feiertage erfolgt durch Landesgesetz. Soweit ein kirchlicher Feiertag nicht zugleich gesetzlicher Feiertag ist, gewährleistet der Freistaat, daß </w:t>
      </w:r>
    </w:p>
    <w:p w:rsidR="007946CD" w:rsidRPr="00C44D3E" w:rsidRDefault="007946CD" w:rsidP="007946CD">
      <w:pPr>
        <w:pStyle w:val="Gesetzestext"/>
      </w:pPr>
      <w:r w:rsidRPr="00C44D3E">
        <w:t>1.</w:t>
      </w:r>
      <w:r w:rsidRPr="00C44D3E">
        <w:tab/>
        <w:t xml:space="preserve">Schüler und Auszubildende sowie </w:t>
      </w:r>
    </w:p>
    <w:p w:rsidR="007946CD" w:rsidRPr="00C44D3E" w:rsidRDefault="007946CD" w:rsidP="007946CD">
      <w:pPr>
        <w:pStyle w:val="Gesetzestext"/>
      </w:pPr>
      <w:r w:rsidRPr="00C44D3E">
        <w:t>2.</w:t>
      </w:r>
      <w:r w:rsidRPr="00C44D3E">
        <w:tab/>
        <w:t xml:space="preserve">Personen, die in einem Beschäftigungsverhältnis stehen, soweit keine zwingenden betrieblichen Erfordernisse entgegenstehen, </w:t>
      </w:r>
    </w:p>
    <w:p w:rsidR="007946CD" w:rsidRPr="00C44D3E" w:rsidRDefault="007946CD" w:rsidP="007946CD">
      <w:pPr>
        <w:pStyle w:val="Gesetzestext"/>
      </w:pPr>
      <w:r w:rsidRPr="00C44D3E">
        <w:t>den Hauptgottesdienst besuchen können und in dem erforderlichen Umfang von ihrer Ausbi</w:t>
      </w:r>
      <w:r w:rsidRPr="00C44D3E">
        <w:t>l</w:t>
      </w:r>
      <w:r w:rsidRPr="00C44D3E">
        <w:t>dungs- oder Arbeitsstelle fernbleiben können.</w:t>
      </w:r>
    </w:p>
    <w:p w:rsidR="007946CD" w:rsidRPr="00C44D3E" w:rsidRDefault="007946CD" w:rsidP="007946CD">
      <w:pPr>
        <w:pStyle w:val="Paragraphenberschrift"/>
        <w:outlineLvl w:val="0"/>
      </w:pPr>
      <w:r w:rsidRPr="00C44D3E">
        <w:t>Zu Artikel 9 Absatz 1 Satz 2</w:t>
      </w:r>
    </w:p>
    <w:p w:rsidR="007946CD" w:rsidRPr="00C44D3E" w:rsidRDefault="007946CD" w:rsidP="007946CD">
      <w:pPr>
        <w:pStyle w:val="Gesetzestext"/>
      </w:pPr>
      <w:r w:rsidRPr="00C44D3E">
        <w:t>Die Vertragsparteien gehen davon aus, daß die kirchlichen Träger Fördermittel in derselben Höhe beanspruchen können wie kommunale oder andere freie Träger, die vergleichbare Leistungen erbringen.</w:t>
      </w:r>
    </w:p>
    <w:p w:rsidR="007946CD" w:rsidRPr="00C44D3E" w:rsidRDefault="007946CD" w:rsidP="007946CD">
      <w:pPr>
        <w:pStyle w:val="Paragraphenberschrift"/>
        <w:outlineLvl w:val="0"/>
      </w:pPr>
      <w:r w:rsidRPr="00C44D3E">
        <w:t>Zu Artikel 9 Absatz 2</w:t>
      </w:r>
    </w:p>
    <w:p w:rsidR="007946CD" w:rsidRDefault="007946CD" w:rsidP="007946CD">
      <w:pPr>
        <w:pStyle w:val="Gesetzestext"/>
        <w:rPr>
          <w:lang w:val="de-DE"/>
        </w:rPr>
      </w:pPr>
      <w:r w:rsidRPr="00C44D3E">
        <w:t>Die Abschlüsse an den kirchlichen Ausbildungsei</w:t>
      </w:r>
      <w:r w:rsidRPr="00C44D3E">
        <w:t>n</w:t>
      </w:r>
      <w:r w:rsidRPr="00C44D3E">
        <w:t>richtungen werden staatlich anerkannt, wenn die Gleichwertigkeit mit entsprechenden staatlichen Ausbildungsgängen gewährleistet ist. Die Entscheidung hierüber trifft das zuständige Staatsministerium. Diese Bildungsstätten sind nach allgemeinen Grundsä</w:t>
      </w:r>
      <w:r w:rsidRPr="00C44D3E">
        <w:t>t</w:t>
      </w:r>
      <w:r w:rsidRPr="00C44D3E">
        <w:t>zen zu fördern.</w:t>
      </w:r>
    </w:p>
    <w:p w:rsidR="005638F8" w:rsidRPr="005638F8" w:rsidRDefault="005638F8" w:rsidP="007946CD">
      <w:pPr>
        <w:pStyle w:val="Gesetzestext"/>
        <w:rPr>
          <w:lang w:val="de-DE"/>
        </w:rPr>
      </w:pPr>
    </w:p>
    <w:p w:rsidR="007946CD" w:rsidRPr="00C44D3E" w:rsidRDefault="007946CD" w:rsidP="007946CD">
      <w:pPr>
        <w:pStyle w:val="Paragraphenberschrift"/>
        <w:outlineLvl w:val="0"/>
      </w:pPr>
      <w:r w:rsidRPr="00C44D3E">
        <w:lastRenderedPageBreak/>
        <w:t>Zu Artikel 11 Absatz 1</w:t>
      </w:r>
    </w:p>
    <w:p w:rsidR="007946CD" w:rsidRPr="005638F8" w:rsidRDefault="007946CD" w:rsidP="007946CD">
      <w:pPr>
        <w:pStyle w:val="Gesetzestext"/>
        <w:rPr>
          <w:lang w:val="de-DE"/>
        </w:rPr>
      </w:pPr>
      <w:r w:rsidRPr="00C44D3E">
        <w:t>Der Freistaat gewährleistet öffentlich-rechtliche Rundfunk- und Fernsehanstalten auf staatsvertraglicher Grundlage nur mit anderen Bundesländern. Zwischen den Vertragsparteien besteht Einigkeit, daß die Vorgaben des Artikel 11 Abs. 1 dieses Vertrages in den bestehenden Rundfunkstaatsverträgen (Staatsvertrag über den Mitteldeutschen Rundfunk vom 30. Mai 1991, SächsGVBI. S. 169; Staatsvertrag über den Rundfunk im vereinten Deutschland vom 31. August 1991, SächsGVBI. S. 425) bereits ausreichend umgesetzt sind, Bei einer Fortschreibung oder Änderung der bezeichneten Run</w:t>
      </w:r>
      <w:r w:rsidRPr="00C44D3E">
        <w:t>d</w:t>
      </w:r>
      <w:r w:rsidRPr="00C44D3E">
        <w:t>funkstaatsverträge wird der Freistaat auf eine Berücksichtigung der in Absatz 1 festgelegten Grun</w:t>
      </w:r>
      <w:r w:rsidRPr="00C44D3E">
        <w:t>d</w:t>
      </w:r>
      <w:r w:rsidRPr="00C44D3E">
        <w:t>sätze hinwirken. Soweit dies nicht durchsetzbar erscheint, entfällt eine Bindung des Freistaates an die Regelung dieses Vertrages. Im Bereich des privaten Rundfunks wird der Freistaat im Rahmen seiner Verpflichtung zur Sicherstellung der Pluralität nach Maßgabe der landesrechtlichen Bestimmungen auch für die Beachtung der Belange der katholischen Ki</w:t>
      </w:r>
      <w:r w:rsidRPr="00C44D3E">
        <w:t>r</w:t>
      </w:r>
      <w:r w:rsidRPr="00C44D3E">
        <w:t>che Sorge tragen.</w:t>
      </w:r>
    </w:p>
    <w:p w:rsidR="007946CD" w:rsidRPr="00C44D3E" w:rsidRDefault="007946CD" w:rsidP="007946CD">
      <w:pPr>
        <w:pStyle w:val="Paragraphenberschrift"/>
        <w:outlineLvl w:val="0"/>
      </w:pPr>
      <w:r w:rsidRPr="00C44D3E">
        <w:t>Zu Artikel 12 Absatz 1</w:t>
      </w:r>
    </w:p>
    <w:p w:rsidR="007946CD" w:rsidRPr="001F62D7" w:rsidRDefault="007946CD" w:rsidP="007946CD">
      <w:pPr>
        <w:pStyle w:val="Gesetzestext"/>
        <w:rPr>
          <w:lang w:val="de-DE"/>
        </w:rPr>
      </w:pPr>
      <w:r w:rsidRPr="00C44D3E">
        <w:t>Der Freistaat trägt die Bau- und Unterhaltungslast an Räumen in Justizvollzugsanstalten und staatlichen Krankenhäusern, die überwiegend gottesdienstlichen Zwecken dienen, solange das entsprechende Gebäude als Justizvollzugsanstalt oder Krankenhaus Ve</w:t>
      </w:r>
      <w:r w:rsidRPr="00C44D3E">
        <w:t>r</w:t>
      </w:r>
      <w:r w:rsidRPr="00C44D3E">
        <w:t>wendung findet oder gefunden hat. Im Falle einer Nutzungsänderung entfallen die Rechte der Kirchen an den ihnen zur Verfügung gestellten Räumlichke</w:t>
      </w:r>
      <w:r w:rsidRPr="00C44D3E">
        <w:t>i</w:t>
      </w:r>
      <w:r w:rsidRPr="00C44D3E">
        <w:t>ten.</w:t>
      </w:r>
    </w:p>
    <w:p w:rsidR="007946CD" w:rsidRPr="00C44D3E" w:rsidRDefault="007946CD" w:rsidP="007946CD">
      <w:pPr>
        <w:pStyle w:val="Paragraphenberschrift"/>
        <w:outlineLvl w:val="0"/>
      </w:pPr>
      <w:r w:rsidRPr="00C44D3E">
        <w:t>Zu Artikel 12 Absatz 3</w:t>
      </w:r>
    </w:p>
    <w:p w:rsidR="007946CD" w:rsidRPr="00C44D3E" w:rsidRDefault="007946CD" w:rsidP="007946CD">
      <w:pPr>
        <w:pStyle w:val="Gesetzestext"/>
      </w:pPr>
      <w:r w:rsidRPr="00C44D3E">
        <w:t>Die zwischen dem Freistaat und der katholischen Kirche geschlossene Vereinbarung zur Regelung der seelsorgerischen Tätigkeit in den Justizvollzugsa</w:t>
      </w:r>
      <w:r w:rsidRPr="00C44D3E">
        <w:t>n</w:t>
      </w:r>
      <w:r w:rsidRPr="00C44D3E">
        <w:t>stalten vom 15. Januar 1993 bleibt unberührt.</w:t>
      </w:r>
    </w:p>
    <w:p w:rsidR="007946CD" w:rsidRPr="00C44D3E" w:rsidRDefault="007946CD" w:rsidP="007946CD">
      <w:pPr>
        <w:pStyle w:val="Paragraphenberschrift"/>
        <w:outlineLvl w:val="0"/>
      </w:pPr>
      <w:r w:rsidRPr="00C44D3E">
        <w:t>Zu Artikel 13</w:t>
      </w:r>
    </w:p>
    <w:p w:rsidR="007946CD" w:rsidRPr="00C44D3E" w:rsidRDefault="007946CD" w:rsidP="007946CD">
      <w:pPr>
        <w:pStyle w:val="Gesetzestext"/>
      </w:pPr>
      <w:r w:rsidRPr="00C44D3E">
        <w:t>Der Freistaat verzichtet auf die Ableistung des bischöflichen Treueids gemäß Artikel 16 des Konkordats zwischen dem Heiligen Stuhl und dem Deu</w:t>
      </w:r>
      <w:r w:rsidRPr="00C44D3E">
        <w:t>t</w:t>
      </w:r>
      <w:r w:rsidRPr="00C44D3E">
        <w:t>schen Reich vom 20. Juli 1933.</w:t>
      </w:r>
    </w:p>
    <w:p w:rsidR="007946CD" w:rsidRPr="00C44D3E" w:rsidRDefault="007946CD" w:rsidP="007946CD">
      <w:pPr>
        <w:pStyle w:val="Paragraphenberschrift"/>
        <w:outlineLvl w:val="0"/>
      </w:pPr>
      <w:r w:rsidRPr="00C44D3E">
        <w:t>Zu Artikel 13 Absatz 1</w:t>
      </w:r>
    </w:p>
    <w:p w:rsidR="007946CD" w:rsidRPr="00C44D3E" w:rsidRDefault="007946CD" w:rsidP="007946CD">
      <w:pPr>
        <w:pStyle w:val="Gesetzestext"/>
      </w:pPr>
      <w:r w:rsidRPr="00C44D3E">
        <w:t>Bezüglich der in den Bistumserrichtungsverträgen genannten kirchlichen Ämter bleibt Artikel 9 Abs. 1 und 2 des Vertrages des Freistaates Preußen mit dem Heiligen Stuhl vom 14. Juni 1929 unberührt.</w:t>
      </w:r>
    </w:p>
    <w:p w:rsidR="007946CD" w:rsidRPr="00C44D3E" w:rsidRDefault="007946CD" w:rsidP="007946CD">
      <w:pPr>
        <w:pStyle w:val="Paragraphenberschrift"/>
        <w:outlineLvl w:val="0"/>
      </w:pPr>
      <w:r w:rsidRPr="00C44D3E">
        <w:t>Zu Artikel 13 Absatz 2</w:t>
      </w:r>
    </w:p>
    <w:p w:rsidR="007946CD" w:rsidRPr="00C44D3E" w:rsidRDefault="007946CD" w:rsidP="007946CD">
      <w:pPr>
        <w:pStyle w:val="Gesetzestext"/>
      </w:pPr>
      <w:r w:rsidRPr="00C44D3E">
        <w:t>Hinsichtlich der Besetzung des Bischöflichen Stu</w:t>
      </w:r>
      <w:r w:rsidRPr="00C44D3E">
        <w:t>h</w:t>
      </w:r>
      <w:r w:rsidRPr="00C44D3E">
        <w:t>les Dresden-Meißen gilt Artikel 14 Abs. 1 Satz 2 des Konkordates zwischen dem Heiligen Stuhl und dem Deutschen Reich vom 20. Juli 1933 in Verbindung mit den dort in bezug genommenen Bestimmungen. Bezüglich der Besetzung der Kanonikate des Domkapitels im Bistum Dresden-Meißen gilt Artikel 14 Abs. 1 Satz 1 dieses Konkordates.</w:t>
      </w:r>
    </w:p>
    <w:p w:rsidR="007946CD" w:rsidRPr="00C44D3E" w:rsidRDefault="007946CD" w:rsidP="007946CD">
      <w:pPr>
        <w:pStyle w:val="Paragraphenberschrift"/>
        <w:outlineLvl w:val="0"/>
      </w:pPr>
      <w:r w:rsidRPr="00C44D3E">
        <w:t>Zu Artikel 13 Absatz 3</w:t>
      </w:r>
    </w:p>
    <w:p w:rsidR="005638F8" w:rsidRDefault="007946CD" w:rsidP="007946CD">
      <w:pPr>
        <w:pStyle w:val="Gesetzestext"/>
        <w:rPr>
          <w:lang w:val="de-DE"/>
        </w:rPr>
      </w:pPr>
      <w:r w:rsidRPr="00C44D3E">
        <w:t>Die Vertragschließenden sind sich darüber einig, daß eine Pfarrstelle dauernd nur demjenigen übertragen werden darf, der ein mindestens dreijähriges theologisch-philosophisches Studium erfolgreich abgeschlossen hat. Im übrigen entscheidet der z</w:t>
      </w:r>
      <w:r w:rsidRPr="00C44D3E">
        <w:t>u</w:t>
      </w:r>
      <w:r w:rsidRPr="00C44D3E">
        <w:t>ständige Diözesanbischof in Abweichung von Artikel 14 Abs. 2 des Konkordates zwischen dem Heil</w:t>
      </w:r>
      <w:r w:rsidRPr="00C44D3E">
        <w:t>i</w:t>
      </w:r>
      <w:r w:rsidRPr="00C44D3E">
        <w:t xml:space="preserve">gen Stuhl und dem Deutschen Reich vom 20. Juli 1933 und in Abweichung von den Artikeln 9 und 10 des Vertrages des Freistaates Preußen mit </w:t>
      </w:r>
    </w:p>
    <w:p w:rsidR="007946CD" w:rsidRPr="00C44D3E" w:rsidRDefault="007946CD" w:rsidP="007946CD">
      <w:pPr>
        <w:pStyle w:val="Gesetzestext"/>
      </w:pPr>
      <w:r w:rsidRPr="00C44D3E">
        <w:lastRenderedPageBreak/>
        <w:t>dem Heiligen Stuhl vom 14. Juni 1929 frei über die Bese</w:t>
      </w:r>
      <w:r w:rsidRPr="00C44D3E">
        <w:t>t</w:t>
      </w:r>
      <w:r w:rsidRPr="00C44D3E">
        <w:t>zung der Pfarrstellen.</w:t>
      </w:r>
    </w:p>
    <w:p w:rsidR="007946CD" w:rsidRPr="00C44D3E" w:rsidRDefault="007946CD" w:rsidP="007946CD">
      <w:pPr>
        <w:pStyle w:val="Paragraphenberschrift"/>
        <w:outlineLvl w:val="0"/>
      </w:pPr>
      <w:r w:rsidRPr="00C44D3E">
        <w:t>Zu Artikel 15 Absatz 1</w:t>
      </w:r>
    </w:p>
    <w:p w:rsidR="007946CD" w:rsidRPr="00C44D3E" w:rsidRDefault="007946CD" w:rsidP="007946CD">
      <w:pPr>
        <w:pStyle w:val="Gesetzestext"/>
      </w:pPr>
      <w:r w:rsidRPr="00C44D3E">
        <w:t>Aus dem Charakter des kirchlichen Dienstes als öffentlichem Dienst folgt keine Anwendung der Regelung des staatlichen öffentlichen Dienstrechts. Die katholische Kirche wird jedoch soweit möglich eine Angleichung ihrer dienstrechtlichen Bestimmungen an die Grundsätze des staatlichen öffentl</w:t>
      </w:r>
      <w:r w:rsidRPr="00C44D3E">
        <w:t>i</w:t>
      </w:r>
      <w:r w:rsidRPr="00C44D3E">
        <w:t>chen Dienstrechts vornehmen.</w:t>
      </w:r>
    </w:p>
    <w:p w:rsidR="007946CD" w:rsidRPr="00C44D3E" w:rsidRDefault="007946CD" w:rsidP="007946CD">
      <w:pPr>
        <w:pStyle w:val="Paragraphenberschrift"/>
        <w:outlineLvl w:val="0"/>
      </w:pPr>
      <w:r w:rsidRPr="00C44D3E">
        <w:t>Zu Artikel 15 Absatz 4</w:t>
      </w:r>
    </w:p>
    <w:p w:rsidR="007946CD" w:rsidRPr="00C44D3E" w:rsidRDefault="007946CD" w:rsidP="007946CD">
      <w:pPr>
        <w:pStyle w:val="Gesetzestext"/>
      </w:pPr>
      <w:r w:rsidRPr="00C44D3E">
        <w:t>Die Bistümer werden die in Absatz 4 genannten Vorschriften nicht in Kraft setzen, bevor die Einspruchsfrist abgelaufen ist. Hat das zuständige Staatsministerium Einspruch eingelegt, sind die Bistümer nicht berechtigt, diese Vorschriften in Kraft zu setzen, bevor der Einspruch nicht zurückgenommen oder durch gerichtliche Entscheidung recht</w:t>
      </w:r>
      <w:r w:rsidRPr="00C44D3E">
        <w:t>s</w:t>
      </w:r>
      <w:r w:rsidRPr="00C44D3E">
        <w:t>kräftig für unwirksam erklärt wurde.</w:t>
      </w:r>
    </w:p>
    <w:p w:rsidR="007946CD" w:rsidRPr="00C44D3E" w:rsidRDefault="007946CD" w:rsidP="007946CD">
      <w:pPr>
        <w:pStyle w:val="Paragraphenberschrift"/>
        <w:outlineLvl w:val="0"/>
      </w:pPr>
      <w:r w:rsidRPr="00C44D3E">
        <w:t>Zu Artikel 16 Absatz 1</w:t>
      </w:r>
    </w:p>
    <w:p w:rsidR="007946CD" w:rsidRDefault="007946CD" w:rsidP="007946CD">
      <w:pPr>
        <w:pStyle w:val="Gesetzestext"/>
        <w:rPr>
          <w:lang w:val="de-DE"/>
        </w:rPr>
      </w:pPr>
      <w:r w:rsidRPr="00C44D3E">
        <w:t xml:space="preserve">Der Umfang der Gewährleistung bemißt sich nach Artikel 138 Abs. 2 der Verfassung des Deutschen </w:t>
      </w:r>
    </w:p>
    <w:p w:rsidR="007946CD" w:rsidRPr="00C44D3E" w:rsidRDefault="007946CD" w:rsidP="007946CD">
      <w:pPr>
        <w:pStyle w:val="Gesetzestext"/>
      </w:pPr>
      <w:r w:rsidRPr="00C44D3E">
        <w:t>Reiches vom 11. August 1919.</w:t>
      </w:r>
    </w:p>
    <w:p w:rsidR="007946CD" w:rsidRPr="00C44D3E" w:rsidRDefault="007946CD" w:rsidP="007946CD">
      <w:pPr>
        <w:pStyle w:val="Paragraphenberschrift"/>
        <w:outlineLvl w:val="0"/>
      </w:pPr>
      <w:r w:rsidRPr="00C44D3E">
        <w:t>Zu Artikel 17 Absatz 1</w:t>
      </w:r>
    </w:p>
    <w:p w:rsidR="007946CD" w:rsidRPr="00C44D3E" w:rsidRDefault="007946CD" w:rsidP="007946CD">
      <w:pPr>
        <w:pStyle w:val="Gesetzestext"/>
      </w:pPr>
      <w:r w:rsidRPr="00C44D3E">
        <w:t xml:space="preserve">Der Freistaat erkennt seine Baulastpflicht an der Kathedrale (Hofkirche) in Dresden sowie an folgenden Schloßkapellen an: </w:t>
      </w:r>
    </w:p>
    <w:p w:rsidR="007946CD" w:rsidRPr="00C44D3E" w:rsidRDefault="007946CD" w:rsidP="007946CD">
      <w:pPr>
        <w:pStyle w:val="Gesetzestext"/>
      </w:pPr>
      <w:r w:rsidRPr="00C44D3E">
        <w:t>1.</w:t>
      </w:r>
      <w:r w:rsidRPr="00C44D3E">
        <w:tab/>
        <w:t xml:space="preserve">Hubertusburg, </w:t>
      </w:r>
    </w:p>
    <w:p w:rsidR="007946CD" w:rsidRPr="00C44D3E" w:rsidRDefault="007946CD" w:rsidP="007946CD">
      <w:pPr>
        <w:pStyle w:val="Gesetzestext"/>
      </w:pPr>
      <w:r w:rsidRPr="00C44D3E">
        <w:t>2.</w:t>
      </w:r>
      <w:r w:rsidRPr="00C44D3E">
        <w:tab/>
        <w:t xml:space="preserve">Pillnitz, </w:t>
      </w:r>
    </w:p>
    <w:p w:rsidR="007946CD" w:rsidRPr="00C44D3E" w:rsidRDefault="007946CD" w:rsidP="007946CD">
      <w:pPr>
        <w:pStyle w:val="Gesetzestext"/>
      </w:pPr>
      <w:r w:rsidRPr="00C44D3E">
        <w:t>3.</w:t>
      </w:r>
      <w:r w:rsidRPr="00C44D3E">
        <w:tab/>
        <w:t xml:space="preserve">Moritzburg. </w:t>
      </w:r>
    </w:p>
    <w:p w:rsidR="007946CD" w:rsidRPr="00C44D3E" w:rsidRDefault="007946CD" w:rsidP="007946CD">
      <w:pPr>
        <w:pStyle w:val="Gesetzestext"/>
      </w:pPr>
      <w:r w:rsidRPr="00C44D3E">
        <w:t>Die katholische Kirche wird bei der Geltendmachung ihrer Ansprüche auf Erfüllung staatlicher Baulastverpflichtungen auf die wirtschaftliche Lage des Freistaates Rücksicht nehmen.</w:t>
      </w:r>
    </w:p>
    <w:p w:rsidR="007946CD" w:rsidRPr="00C44D3E" w:rsidRDefault="007946CD" w:rsidP="007946CD">
      <w:pPr>
        <w:pStyle w:val="Paragraphenberschrift"/>
        <w:outlineLvl w:val="0"/>
      </w:pPr>
      <w:r w:rsidRPr="00C44D3E">
        <w:t>Zu Artikel 18 Absatz 2</w:t>
      </w:r>
    </w:p>
    <w:p w:rsidR="007946CD" w:rsidRPr="00C44D3E" w:rsidRDefault="007946CD" w:rsidP="007946CD">
      <w:pPr>
        <w:pStyle w:val="Gesetzestext"/>
      </w:pPr>
      <w:r w:rsidRPr="00C44D3E">
        <w:t>Die Friedhofsgebühren werden auf Antrag des kirchlichen Trägers im Wege der Vollstr</w:t>
      </w:r>
      <w:r w:rsidRPr="00C44D3E">
        <w:t>e</w:t>
      </w:r>
      <w:r w:rsidRPr="00C44D3E">
        <w:t>ckungshilfe eingezogen. Von der staatlichen Vollstreckungshilfe sind nach übereinstimmender Auffassung der Ve</w:t>
      </w:r>
      <w:r w:rsidRPr="00C44D3E">
        <w:t>r</w:t>
      </w:r>
      <w:r w:rsidRPr="00C44D3E">
        <w:t>tragsparteien nur solche Gebühren erfaßt, die nach der Gebührenordnung für die Benutzung und Unterhaltung der Friedhofsanlagen erhoben werden. Dagegen sind Gebühren für kirchliche Beisetzungsfeierlichkeiten, Fremdleistungen anderer Unternehmen sowie etwaige Gebühren für kirchliche Amtshandlungen nicht im Wege der Verwaltungsvollstr</w:t>
      </w:r>
      <w:r w:rsidRPr="00C44D3E">
        <w:t>e</w:t>
      </w:r>
      <w:r w:rsidRPr="00C44D3E">
        <w:t>ckung beitreibbar.</w:t>
      </w:r>
    </w:p>
    <w:p w:rsidR="007946CD" w:rsidRPr="00C44D3E" w:rsidRDefault="007946CD" w:rsidP="007946CD">
      <w:pPr>
        <w:pStyle w:val="Paragraphenberschrift"/>
        <w:outlineLvl w:val="0"/>
      </w:pPr>
      <w:r w:rsidRPr="00C44D3E">
        <w:t>Zu Artikel 19 Absatz 2</w:t>
      </w:r>
    </w:p>
    <w:p w:rsidR="007946CD" w:rsidRPr="00C44D3E" w:rsidRDefault="007946CD" w:rsidP="007946CD">
      <w:pPr>
        <w:pStyle w:val="Gesetzestext"/>
      </w:pPr>
      <w:r w:rsidRPr="00C44D3E">
        <w:t>Die kultischen und seelsorgerischen Belange sollen dabei vorrangig berücksichtigt werden.</w:t>
      </w:r>
    </w:p>
    <w:p w:rsidR="007946CD" w:rsidRPr="00C44D3E" w:rsidRDefault="007946CD" w:rsidP="007946CD">
      <w:pPr>
        <w:pStyle w:val="Paragraphenberschrift"/>
        <w:outlineLvl w:val="0"/>
      </w:pPr>
      <w:r w:rsidRPr="00C44D3E">
        <w:t>Zu Artikel 20</w:t>
      </w:r>
    </w:p>
    <w:p w:rsidR="007946CD" w:rsidRPr="00C44D3E" w:rsidRDefault="007946CD" w:rsidP="007946CD">
      <w:pPr>
        <w:pStyle w:val="Gesetzestext"/>
      </w:pPr>
      <w:r w:rsidRPr="00C44D3E">
        <w:t>a) Zwischen den Vertragsparteien besteht Übereinstimmung, daß von der getroffenen Abgeltungsklausel sämtliche Ansprüche aus der Staatsleistungsg</w:t>
      </w:r>
      <w:r w:rsidRPr="00C44D3E">
        <w:t>a</w:t>
      </w:r>
      <w:r w:rsidRPr="00C44D3E">
        <w:t xml:space="preserve">rantie gemäß Artikel 109 Abs. 4 Sächsischer Verfassung in Verbindung mit Artikel 138 Abs. 1 der Verfassung des Deutschen Reiches vom 11. August 1919 und gemäß Artikel 112 Abs. 1 Sächsischer Verfassung erfaßt sind. Damit </w:t>
      </w:r>
      <w:r w:rsidRPr="00C44D3E">
        <w:lastRenderedPageBreak/>
        <w:t>entfallen diese Ansprüche unabhängig davon, ob die entsprechenden Rechtsgrundlagen den Parteien bei Vertragsschluß bereits bekannt waren. Die Ansprüche aus staatlichen Baulastverpflichtungen gemäß Artikel 17 di</w:t>
      </w:r>
      <w:r w:rsidRPr="00C44D3E">
        <w:t>e</w:t>
      </w:r>
      <w:r w:rsidRPr="00C44D3E">
        <w:t>ses Vertrages bleiben unberührt.</w:t>
      </w:r>
    </w:p>
    <w:p w:rsidR="007946CD" w:rsidRPr="00C44D3E" w:rsidRDefault="007946CD" w:rsidP="007946CD">
      <w:pPr>
        <w:pStyle w:val="Gesetzestext"/>
      </w:pPr>
      <w:r w:rsidRPr="00C44D3E">
        <w:t>b) Die Mittel stehen zur freien Verfügung der Bistümer. Die Bistümer regeln die Verteilung des Gesamtbetrages unter sich. Eine Prüfung der Verwe</w:t>
      </w:r>
      <w:r w:rsidRPr="00C44D3E">
        <w:t>n</w:t>
      </w:r>
      <w:r w:rsidRPr="00C44D3E">
        <w:t>dung dieser Mittel durch staatliche Stellen findet nicht statt.</w:t>
      </w:r>
    </w:p>
    <w:p w:rsidR="007946CD" w:rsidRPr="00C44D3E" w:rsidRDefault="007946CD" w:rsidP="007946CD">
      <w:pPr>
        <w:pStyle w:val="Gesetzestext"/>
      </w:pPr>
      <w:r w:rsidRPr="00C44D3E">
        <w:t>c) Die Zahlungen erfolgen in zwölf Monatsraten auf ein vom Bistum Dresden-Meißen zu benenne</w:t>
      </w:r>
      <w:r w:rsidRPr="00C44D3E">
        <w:t>n</w:t>
      </w:r>
      <w:r w:rsidRPr="00C44D3E">
        <w:t>des Konto, das dem zuständigen Staatsministerium bekanntgegeben wird. Eine Lei</w:t>
      </w:r>
      <w:r w:rsidRPr="00C44D3E">
        <w:t>s</w:t>
      </w:r>
      <w:r w:rsidRPr="00C44D3E">
        <w:t>tung auf dieses Konto erfolgt, nachdem die Bistümer dem zuständigen Staatsministerium gegenüber ihre Einigung über die interne Verteilung der Beträge schriftlich mitgeteilt haben. Diese Mitteilung ist für den Freistaat bindend, solange sie nicht von einem der beteiligten Bistümer gegenüber dem zuständigen Staatsministerium widerrufen wird. Soweit keine Einigung zwischen den Bistümern besteht, sind die jeweils fälligen Gelder nach den Vorschriften der Hinterl</w:t>
      </w:r>
      <w:r w:rsidRPr="00C44D3E">
        <w:t>e</w:t>
      </w:r>
      <w:r w:rsidRPr="00C44D3E">
        <w:t>gungsordnung vom 10. März 1937 (RGBl. I S. 285), zuletzt, geändert durch Gesetz vom 20. August 1990 (BGBl. I S. 1765), zu hinterlegen.</w:t>
      </w:r>
    </w:p>
    <w:p w:rsidR="007946CD" w:rsidRPr="00C44D3E" w:rsidRDefault="007946CD" w:rsidP="007946CD">
      <w:pPr>
        <w:pStyle w:val="Gesetzestext"/>
      </w:pPr>
      <w:r w:rsidRPr="00C44D3E">
        <w:t>d) Für die Jahre 1991 und 1992 verbleibt es bei den bislang geleisteten Abschlagszahlungen. Von den Vertragsparteien werden keine Nach- oder Rückfo</w:t>
      </w:r>
      <w:r w:rsidRPr="00C44D3E">
        <w:t>r</w:t>
      </w:r>
      <w:r w:rsidRPr="00C44D3E">
        <w:t>derungen erhoben. Für das Jahr 1990 werden keine Zahlungen geleistet.</w:t>
      </w:r>
    </w:p>
    <w:p w:rsidR="007946CD" w:rsidRPr="00C44D3E" w:rsidRDefault="007946CD" w:rsidP="007946CD">
      <w:pPr>
        <w:pStyle w:val="Gesetzestext"/>
      </w:pPr>
      <w:r w:rsidRPr="00C44D3E">
        <w:t>e) Maßgebend ist die Besoldungsordnung für Bea</w:t>
      </w:r>
      <w:r w:rsidRPr="00C44D3E">
        <w:t>m</w:t>
      </w:r>
      <w:r w:rsidRPr="00C44D3E">
        <w:t>te aus dem Beitrittsgebiet. Zugrundegelegt wird das Eingangsamt für den höheren nichttechnischen Verwaltungsdienst, Besoldungsgruppe A 13 der Bunde</w:t>
      </w:r>
      <w:r w:rsidRPr="00C44D3E">
        <w:t>s</w:t>
      </w:r>
      <w:r w:rsidRPr="00C44D3E">
        <w:t>besoldungsordnung, 7. Dienstaltersstufe, verheiratet, zwei Kinder.</w:t>
      </w:r>
    </w:p>
    <w:p w:rsidR="007946CD" w:rsidRPr="00C44D3E" w:rsidRDefault="007946CD" w:rsidP="007946CD">
      <w:pPr>
        <w:pStyle w:val="Paragraphenberschrift"/>
        <w:outlineLvl w:val="0"/>
      </w:pPr>
      <w:r w:rsidRPr="00C44D3E">
        <w:t>Zu Artikel 21 Absatz 1</w:t>
      </w:r>
    </w:p>
    <w:p w:rsidR="007946CD" w:rsidRPr="00C44D3E" w:rsidRDefault="007946CD" w:rsidP="007946CD">
      <w:pPr>
        <w:pStyle w:val="Gesetzestext"/>
      </w:pPr>
      <w:r w:rsidRPr="00C44D3E">
        <w:t>Die Bistümer sind berechtigt, in ihren Kirchensteuerordnungen Mindestbeträge und Obergrenzen festzulegen.</w:t>
      </w:r>
    </w:p>
    <w:p w:rsidR="007946CD" w:rsidRPr="00C44D3E" w:rsidRDefault="007946CD" w:rsidP="007946CD">
      <w:pPr>
        <w:pStyle w:val="Paragraphenberschrift"/>
        <w:outlineLvl w:val="0"/>
      </w:pPr>
      <w:r w:rsidRPr="00C44D3E">
        <w:t>Zu Artikel 21 Absatz 2</w:t>
      </w:r>
    </w:p>
    <w:p w:rsidR="007946CD" w:rsidRPr="00C44D3E" w:rsidRDefault="007946CD" w:rsidP="007946CD">
      <w:pPr>
        <w:pStyle w:val="Gesetzestext"/>
      </w:pPr>
      <w:r w:rsidRPr="00C44D3E">
        <w:t>Die Vertragsparteien sind sich darüber einig, daß eine Verständigung über einen einheitlichen Zuschlagsatz Voraussetzung für die staatliche Verwaltung der Kirchensteuer ist. Erfolgt keine Einigung über den Zuschlagsatz mit anderen Kirchensteuererhebungsberechtigten Religionsgemeinschaften, so wird das Staatsministerium der Finanzen nach Maßgabe der landesrechtlichen Bestimmungen darüber befinden, ob bezüglich der Bistümer die Verwaltung der Kirchensteuer durch die Finanzämter erfo</w:t>
      </w:r>
      <w:r w:rsidRPr="00C44D3E">
        <w:t>l</w:t>
      </w:r>
      <w:r w:rsidRPr="00C44D3E">
        <w:t>gen kann.</w:t>
      </w:r>
    </w:p>
    <w:p w:rsidR="007946CD" w:rsidRPr="00C44D3E" w:rsidRDefault="007946CD" w:rsidP="007946CD">
      <w:pPr>
        <w:pStyle w:val="Paragraphenberschrift"/>
        <w:outlineLvl w:val="0"/>
      </w:pPr>
      <w:r w:rsidRPr="00C44D3E">
        <w:t>Zu Artikel 21 Absatz 3</w:t>
      </w:r>
    </w:p>
    <w:p w:rsidR="007946CD" w:rsidRPr="00C44D3E" w:rsidRDefault="007946CD" w:rsidP="007946CD">
      <w:pPr>
        <w:pStyle w:val="Gesetzestext"/>
      </w:pPr>
      <w:r w:rsidRPr="00C44D3E">
        <w:t>Die Bistümer werden ihre Beschlüsse über die Kirchensteuersätze dem Staatsministerium der Finanzen vorlegen. sie werden sie auch dann vorlegen, wenn sie denjenigen des vorhergehenden Haushaltsjahres entsprechen. Sie gelten als anerkannt, wenn sie den anerkannten Beschlüssen des vorhergehenden Haushaltsjahres entsprechen und die landesrechtlichen Grundlagen sich nicht geändert haben.</w:t>
      </w:r>
    </w:p>
    <w:p w:rsidR="007946CD" w:rsidRPr="00C44D3E" w:rsidRDefault="007946CD" w:rsidP="007946CD">
      <w:pPr>
        <w:pStyle w:val="Paragraphenberschrift"/>
        <w:outlineLvl w:val="0"/>
      </w:pPr>
      <w:r w:rsidRPr="00C44D3E">
        <w:t>Zu Artikel 22</w:t>
      </w:r>
    </w:p>
    <w:p w:rsidR="005638F8" w:rsidRDefault="007946CD" w:rsidP="007946CD">
      <w:pPr>
        <w:pStyle w:val="Gesetzestext"/>
        <w:rPr>
          <w:lang w:val="de-DE"/>
        </w:rPr>
      </w:pPr>
      <w:r w:rsidRPr="00C44D3E">
        <w:t xml:space="preserve">a) Die Bistümer werden dem Staatsministerium der Finanzen ein vom Bistum Dresden-Meißen einzurichtendes Konto benennen, auf das die Kirchensteuereinnahmen der Bistümer insgesamt zu überweisen sind, nachdem sich die Jurisdiktionsbezirke über die Aufteilung der </w:t>
      </w:r>
    </w:p>
    <w:p w:rsidR="007946CD" w:rsidRPr="00C44D3E" w:rsidRDefault="007946CD" w:rsidP="007946CD">
      <w:pPr>
        <w:pStyle w:val="Gesetzestext"/>
      </w:pPr>
      <w:r w:rsidRPr="00C44D3E">
        <w:lastRenderedPageBreak/>
        <w:t>Kirchensteuereinnahmen geeinigt und dies dem Staatsministerium der Fina</w:t>
      </w:r>
      <w:r w:rsidRPr="00C44D3E">
        <w:t>n</w:t>
      </w:r>
      <w:r w:rsidRPr="00C44D3E">
        <w:t>zen angezeigt haben.</w:t>
      </w:r>
    </w:p>
    <w:p w:rsidR="007946CD" w:rsidRPr="00C44D3E" w:rsidRDefault="007946CD" w:rsidP="007946CD">
      <w:pPr>
        <w:pStyle w:val="Gesetzestext"/>
      </w:pPr>
      <w:r w:rsidRPr="00C44D3E">
        <w:t>b) Für die Verwaltung der Kirchensteuer erhält der Freistaat eine Entschädigung, deren Höhe sich nach dem vereinnahmten Kirchensteueraufkommen richtet. Das Nähere wird durch Vereinbarung geregelt. Die Finanzämter sind nach Maßgabe der Vorschriften der Abgabenordnung und der datenschutzrechtlichen Bestimmungen verpflichtet, den zuständigen kirchlichen Stellen in allen kirchensteuerrechtlichen Angelegenheiten im Rahmen der vorhandenen Unterlagen Auskunft zu geben. Die Vertragsparteien sind sich darüber einig, daß die Finanzämter nur zur bloßen Datenübermittlung verpflichtet sind. Die Aufbereitung des Datenmaterials nach bestimmten Ordnungsgesichtspunkten ist durch diese Besti</w:t>
      </w:r>
      <w:r w:rsidRPr="00C44D3E">
        <w:t>m</w:t>
      </w:r>
      <w:r w:rsidRPr="00C44D3E">
        <w:t>mung nicht umfaßt.</w:t>
      </w:r>
    </w:p>
    <w:p w:rsidR="007946CD" w:rsidRPr="00C44D3E" w:rsidRDefault="007946CD" w:rsidP="007946CD">
      <w:pPr>
        <w:pStyle w:val="Gesetzestext"/>
      </w:pPr>
      <w:r w:rsidRPr="00C44D3E">
        <w:t>c) Maßnahmen der Finanzbehörden, die den Erlaß, die abweichende Festsetzung aus Billigkeitsgründen, die Stundung oder die Niederschlagung der Einkommen- (Lohn-) und Vermögensteuer, betre</w:t>
      </w:r>
      <w:r w:rsidRPr="00C44D3E">
        <w:t>f</w:t>
      </w:r>
      <w:r w:rsidRPr="00C44D3E">
        <w:t>fen, erstrecken sich auf diejenigen Kirchensteuern, die als Zuschläge zu diesen Steuern erhoben we</w:t>
      </w:r>
      <w:r w:rsidRPr="00C44D3E">
        <w:t>r</w:t>
      </w:r>
      <w:r w:rsidRPr="00C44D3E">
        <w:t>den. Das Recht der kirchlichen Stellen, die Kirchensteuer aus Billigkeitsgründen abweichend festzusetzen, zu stunden, ganz oder teilweise zu erlassen oder niederz</w:t>
      </w:r>
      <w:r w:rsidRPr="00C44D3E">
        <w:t>u</w:t>
      </w:r>
      <w:r w:rsidRPr="00C44D3E">
        <w:t>schlagen, bleibt unberührt.</w:t>
      </w:r>
    </w:p>
    <w:p w:rsidR="007946CD" w:rsidRPr="00C44D3E" w:rsidRDefault="007946CD" w:rsidP="007946CD">
      <w:pPr>
        <w:pStyle w:val="Paragraphenberschrift"/>
        <w:outlineLvl w:val="0"/>
      </w:pPr>
      <w:r w:rsidRPr="00C44D3E">
        <w:t>Zu Artikel 23</w:t>
      </w:r>
    </w:p>
    <w:p w:rsidR="007946CD" w:rsidRPr="00C44D3E" w:rsidRDefault="007946CD" w:rsidP="007946CD">
      <w:pPr>
        <w:pStyle w:val="Gesetzestext"/>
      </w:pPr>
      <w:r w:rsidRPr="00C44D3E">
        <w:t>Artikel 23 des Vertrages gilt nicht, wenn die Datenübermittlung für privatrechtliche oder für privatrechtlich organisierte Werke und Einrichtungen e</w:t>
      </w:r>
      <w:r w:rsidRPr="00C44D3E">
        <w:t>r</w:t>
      </w:r>
      <w:r w:rsidRPr="00C44D3E">
        <w:t>folgen soll.</w:t>
      </w:r>
    </w:p>
    <w:p w:rsidR="007946CD" w:rsidRPr="00C44D3E" w:rsidRDefault="007946CD" w:rsidP="007946CD">
      <w:pPr>
        <w:pStyle w:val="Paragraphenberschrift"/>
        <w:outlineLvl w:val="0"/>
      </w:pPr>
      <w:r w:rsidRPr="00C44D3E">
        <w:t>Zu Artikel 23 Absatz 1</w:t>
      </w:r>
    </w:p>
    <w:p w:rsidR="007946CD" w:rsidRPr="00C44D3E" w:rsidRDefault="007946CD" w:rsidP="007946CD">
      <w:pPr>
        <w:pStyle w:val="Gesetzestext"/>
      </w:pPr>
      <w:r w:rsidRPr="00C44D3E">
        <w:t>Regelmäßige Datenübermittlungen erfolgen in bestimmten zeitlichen Abständen an die jeweils zuständige kirchliche Stelle. Neben der Religionszugehörigkeit werden die Daten nach § 30 Abs. 1 und 2 des Sächsischen Meldegesetzes unter den dort g</w:t>
      </w:r>
      <w:r w:rsidRPr="00C44D3E">
        <w:t>e</w:t>
      </w:r>
      <w:r w:rsidRPr="00C44D3E">
        <w:t>nannten Voraussetzungen übermittelt. Gleiches gilt bei Änderung dieser Daten. Näheres wird durch Vereinbarung zwischen dem zuständigen Staatsministerium und den Bistümern geregelt. Maßgebend ist das Sächsische Meldegesetz vom 21. April 1993 (SächsGVBI. S. 353) in seiner zum Zeitpunkt des Vertragsschlusses geltenden Fassung.</w:t>
      </w:r>
    </w:p>
    <w:p w:rsidR="007946CD" w:rsidRPr="00C44D3E" w:rsidRDefault="007946CD" w:rsidP="007946CD">
      <w:pPr>
        <w:pStyle w:val="Gesetzestext"/>
      </w:pPr>
      <w:r w:rsidRPr="00C44D3E">
        <w:t>Geschehen in zweifacher Urschrift.</w:t>
      </w:r>
    </w:p>
    <w:p w:rsidR="007946CD" w:rsidRPr="00C44D3E" w:rsidRDefault="007946CD" w:rsidP="007946CD">
      <w:pPr>
        <w:pStyle w:val="Gesetzestext"/>
      </w:pPr>
      <w:r w:rsidRPr="00C44D3E">
        <w:t>Dresden, am 2. Juli 1996</w:t>
      </w:r>
    </w:p>
    <w:p w:rsidR="007946CD" w:rsidRDefault="007946CD" w:rsidP="007946CD">
      <w:pPr>
        <w:pStyle w:val="Gesetzestext"/>
        <w:jc w:val="left"/>
        <w:rPr>
          <w:lang w:val="de-DE"/>
        </w:rPr>
      </w:pPr>
      <w:r>
        <w:t xml:space="preserve">Für den Freistaat Sachsen L.S. </w:t>
      </w:r>
      <w:r>
        <w:rPr>
          <w:lang w:val="de-DE"/>
        </w:rPr>
        <w:br/>
      </w:r>
      <w:r>
        <w:t>gez. Kurt Biedenkopf</w:t>
      </w:r>
      <w:r>
        <w:rPr>
          <w:lang w:val="de-DE"/>
        </w:rPr>
        <w:br/>
      </w:r>
      <w:r w:rsidRPr="00C44D3E">
        <w:t>Prof. Dr. Kurt Biedenkopf Ministerpr</w:t>
      </w:r>
      <w:r>
        <w:t>äsident des Freistaates Sachsen</w:t>
      </w:r>
    </w:p>
    <w:p w:rsidR="007946CD" w:rsidRPr="00044ADE" w:rsidRDefault="007946CD" w:rsidP="007946CD">
      <w:pPr>
        <w:pStyle w:val="Gesetzestext"/>
        <w:jc w:val="left"/>
        <w:rPr>
          <w:lang w:val="de-DE"/>
        </w:rPr>
      </w:pPr>
      <w:r>
        <w:t>Für den Heiligen Stuhl L.S.</w:t>
      </w:r>
      <w:r>
        <w:rPr>
          <w:lang w:val="de-DE"/>
        </w:rPr>
        <w:br/>
      </w:r>
      <w:r>
        <w:t xml:space="preserve">gez. + Giovanni Lajolo </w:t>
      </w:r>
      <w:r>
        <w:rPr>
          <w:lang w:val="de-DE"/>
        </w:rPr>
        <w:br/>
      </w:r>
      <w:r w:rsidRPr="00C44D3E">
        <w:t>Erzbischof Dr. Giovanni Lajolo, Apostolischer Nu</w:t>
      </w:r>
      <w:r w:rsidRPr="00C44D3E">
        <w:t>n</w:t>
      </w:r>
      <w:r w:rsidRPr="00C44D3E">
        <w:t>tius in Deutschland</w:t>
      </w:r>
    </w:p>
    <w:p w:rsidR="007946CD" w:rsidRPr="00C44D3E" w:rsidRDefault="007946CD" w:rsidP="007946CD">
      <w:pPr>
        <w:pStyle w:val="Gesetzesabschnittsberschrift"/>
        <w:outlineLvl w:val="0"/>
      </w:pPr>
      <w:r w:rsidRPr="00C44D3E">
        <w:t>Briefwechsel in Bezug auf Artikel 13 des Vertrages vom 2. Juli 1996</w:t>
      </w:r>
    </w:p>
    <w:p w:rsidR="007946CD" w:rsidRPr="00C44D3E" w:rsidRDefault="007946CD" w:rsidP="007946CD">
      <w:pPr>
        <w:pStyle w:val="Gesetzestext"/>
        <w:outlineLvl w:val="0"/>
      </w:pPr>
      <w:r w:rsidRPr="00C44D3E">
        <w:t>Bonn, 7. Februar 1997</w:t>
      </w:r>
    </w:p>
    <w:p w:rsidR="007946CD" w:rsidRPr="00C44D3E" w:rsidRDefault="007946CD" w:rsidP="007946CD">
      <w:pPr>
        <w:pStyle w:val="Gesetzestext"/>
      </w:pPr>
      <w:r w:rsidRPr="00C44D3E">
        <w:t>Sehr geehrter Herr Staatsminister,</w:t>
      </w:r>
    </w:p>
    <w:p w:rsidR="007946CD" w:rsidRPr="00C44D3E" w:rsidRDefault="007946CD" w:rsidP="007946CD">
      <w:pPr>
        <w:pStyle w:val="Gesetzestext"/>
      </w:pPr>
      <w:r w:rsidRPr="00C44D3E">
        <w:t>Mit verbindlichem Dank bestätige ich den Empfang Ihres Briefs N. 6012-11-2005/92 vom 6. Februar 1997, mit dem Sie mir folgendes mitteilen:</w:t>
      </w:r>
    </w:p>
    <w:p w:rsidR="007946CD" w:rsidRPr="005638F8" w:rsidRDefault="007946CD" w:rsidP="007946CD">
      <w:pPr>
        <w:pStyle w:val="Gesetzestext"/>
        <w:rPr>
          <w:lang w:val="de-DE"/>
        </w:rPr>
      </w:pPr>
      <w:r w:rsidRPr="00C44D3E">
        <w:lastRenderedPageBreak/>
        <w:t>"Nach der Unterzeichnung des Vertrags zwischen dem He</w:t>
      </w:r>
      <w:r w:rsidRPr="00C44D3E">
        <w:t>i</w:t>
      </w:r>
      <w:r w:rsidRPr="00C44D3E">
        <w:t>ligen Stuhl und dem Freistaat Sachsen vom 2. Juli 1996 sind im Hinblick auf die Regierungsbegründung zu Artikel 13 Unklarheiten über die Auslegung der Ausführungen zur politischen Klausel entstanden. Die Staatsregierung hat mich ermächtigt, dazu folgendes zu erklären:</w:t>
      </w:r>
    </w:p>
    <w:p w:rsidR="007946CD" w:rsidRPr="00C44D3E" w:rsidRDefault="007946CD" w:rsidP="007946CD">
      <w:pPr>
        <w:pStyle w:val="Gesetzestext"/>
      </w:pPr>
      <w:r w:rsidRPr="00C44D3E">
        <w:t>Nach Auffassung der Staatsregierung verweist diese Reg</w:t>
      </w:r>
      <w:r w:rsidRPr="00C44D3E">
        <w:t>e</w:t>
      </w:r>
      <w:r w:rsidRPr="00C44D3E">
        <w:t>lung gemäß Schlussprotokoll zu Artikel 13 Abs. 2 auf die Bestimmung des Artikels 14 Abs. 1 Satz 2 des Reichskonkordats. Dort ist für die Besetzung des Bischöflichen Stuhles Dresden-Meißen auf das Konkordat zwischen dem Heiligen Stuhl und dem Freistaat Baden vom 12. Oktober 1932 Bezug genommen. Damit findet gleichzeitig das Zusatzprotokoll zu Artikel III Abs. 2 dieses Konkordats von 7./10. November 1932 Anwendung. Erhebt die Staatsregierung danach gegen den vom Kapitel gewählten Kandidaten für das Bischofsamt Bedenken, so bestimmt sich das weitere Verfahren nach den im genannten Zusatzprotokoll getroffenen Festl</w:t>
      </w:r>
      <w:r w:rsidRPr="00C44D3E">
        <w:t>e</w:t>
      </w:r>
      <w:r w:rsidRPr="00C44D3E">
        <w:t>gungen.</w:t>
      </w:r>
    </w:p>
    <w:p w:rsidR="007946CD" w:rsidRPr="00C44D3E" w:rsidRDefault="007946CD" w:rsidP="007946CD">
      <w:pPr>
        <w:pStyle w:val="Gesetzestext"/>
      </w:pPr>
      <w:r w:rsidRPr="00C44D3E">
        <w:t>Für die Diözesen Magdeburg und Görlitz gelten die wor</w:t>
      </w:r>
      <w:r w:rsidRPr="00C44D3E">
        <w:t>t</w:t>
      </w:r>
      <w:r w:rsidRPr="00C44D3E">
        <w:t>gleichen. Schlussprotokolle zu Art. 3 und 4 der jeweiligen Bistumserrichtungsverträge vom 13. April und 4. Mai 1994. Danach bleiben Art. 140 des Grundgesetzes in Verbindung mit Artikel 137 Abs. 3 Satz 2 der Verfassung des Deutschen Reiches vom 11. August 1919 sowie die entsprechenden Bestimmungen der Verfassungen der Länder unberührt. Nach Artikel 137 Absatz 3 Satz 2 der Verfassung vom 11. August 1919 verleiht jede Religionsgesellschaft ihre Ämter ohne Mitwirkung des Staates oder der bürgerlichen G</w:t>
      </w:r>
      <w:r w:rsidRPr="00C44D3E">
        <w:t>e</w:t>
      </w:r>
      <w:r w:rsidRPr="00C44D3E">
        <w:t>meinde.</w:t>
      </w:r>
    </w:p>
    <w:p w:rsidR="007946CD" w:rsidRPr="00C44D3E" w:rsidRDefault="007946CD" w:rsidP="007946CD">
      <w:pPr>
        <w:pStyle w:val="Gesetzestext"/>
      </w:pPr>
      <w:r w:rsidRPr="00C44D3E">
        <w:t>In allen Konfliktfällen findet überdies die Freundschaft</w:t>
      </w:r>
      <w:r w:rsidRPr="00C44D3E">
        <w:t>s</w:t>
      </w:r>
      <w:r w:rsidRPr="00C44D3E">
        <w:t>klausel nach Artikel 26 des Vertrages vom 2. Juli 1996 Anwendung."</w:t>
      </w:r>
    </w:p>
    <w:p w:rsidR="007946CD" w:rsidRPr="00C44D3E" w:rsidRDefault="007946CD" w:rsidP="007946CD">
      <w:pPr>
        <w:pStyle w:val="Gesetzestext"/>
      </w:pPr>
      <w:r w:rsidRPr="00C44D3E">
        <w:t>Mit dieser Stellungnahme, von der ich Kenntnis genommen habe, ist für den Heiligen Stuhl klar, daß in jedem Falle, sollten seitens der Regierung des Freistaates anläßlich der Ernennung eines Diözesanbischofs politische Bedenken erhoben werden, der Heilige Stuhl die Gründe der erhobenen Bedenken gewissenhaft überprüfen wird, wobei er allerdings seine Freiheit bei der letzten Entscheidung nicht beei</w:t>
      </w:r>
      <w:r w:rsidRPr="00C44D3E">
        <w:t>n</w:t>
      </w:r>
      <w:r w:rsidRPr="00C44D3E">
        <w:t>trächtigt sieht.</w:t>
      </w:r>
    </w:p>
    <w:p w:rsidR="007946CD" w:rsidRPr="00C44D3E" w:rsidRDefault="007946CD" w:rsidP="007946CD">
      <w:pPr>
        <w:pStyle w:val="Gesetzestext"/>
      </w:pPr>
      <w:r w:rsidRPr="00C44D3E">
        <w:t>Dieser Briefwechsel gilt in bezug auf die Regierungsbegründung zu dem Vertrag zwischen dem Heiligen Stuhl und dem Freistaat Sachsen vom 2. Juli 1996 und entsprechend auch auf die Regierungsbegründu</w:t>
      </w:r>
      <w:r w:rsidRPr="00C44D3E">
        <w:t>n</w:t>
      </w:r>
      <w:r w:rsidRPr="00C44D3E">
        <w:t>gen zu den Verträgen über die Errichtung der Bistümer Magdeburg und Görlitz vom 13. April 1994 und vom 4. Mai 1994 und stellt keine inhaltliche Änderung der oben genannten Verträge dar.</w:t>
      </w:r>
    </w:p>
    <w:p w:rsidR="007946CD" w:rsidRPr="00C44D3E" w:rsidRDefault="007946CD" w:rsidP="007946CD">
      <w:pPr>
        <w:pStyle w:val="Gesetzestext"/>
      </w:pPr>
      <w:r w:rsidRPr="00C44D3E">
        <w:t>Mit dem Ausdruck meiner vorzüglichen Hochachtung</w:t>
      </w:r>
    </w:p>
    <w:p w:rsidR="007946CD" w:rsidRDefault="007946CD" w:rsidP="007946CD">
      <w:pPr>
        <w:pStyle w:val="Gesetzestext"/>
        <w:jc w:val="left"/>
        <w:rPr>
          <w:lang w:val="de-DE"/>
        </w:rPr>
      </w:pPr>
      <w:r w:rsidRPr="00C44D3E">
        <w:t>gez. + Giovanni Lajolo</w:t>
      </w:r>
      <w:r>
        <w:rPr>
          <w:lang w:val="de-DE"/>
        </w:rPr>
        <w:br/>
      </w:r>
      <w:r w:rsidRPr="00C44D3E">
        <w:t>Erzbischof Giovanni Lajolo, Apostolischer Nuntius in Deutschland</w:t>
      </w:r>
    </w:p>
    <w:p w:rsidR="007946CD" w:rsidRDefault="007946CD" w:rsidP="007946CD">
      <w:pPr>
        <w:pStyle w:val="Gesetzestext"/>
        <w:jc w:val="left"/>
        <w:rPr>
          <w:lang w:val="de-DE"/>
        </w:rPr>
      </w:pPr>
    </w:p>
    <w:p w:rsidR="007946CD" w:rsidRDefault="007946CD" w:rsidP="007946CD">
      <w:pPr>
        <w:pStyle w:val="Gesetzestext"/>
        <w:jc w:val="left"/>
        <w:rPr>
          <w:lang w:val="de-DE"/>
        </w:rPr>
      </w:pPr>
    </w:p>
    <w:p w:rsidR="005638F8" w:rsidRDefault="005638F8" w:rsidP="007946CD">
      <w:pPr>
        <w:pStyle w:val="Gesetzestext"/>
        <w:jc w:val="left"/>
        <w:rPr>
          <w:lang w:val="de-DE"/>
        </w:rPr>
      </w:pPr>
    </w:p>
    <w:p w:rsidR="005638F8" w:rsidRDefault="005638F8" w:rsidP="007946CD">
      <w:pPr>
        <w:pStyle w:val="Gesetzestext"/>
        <w:jc w:val="left"/>
        <w:rPr>
          <w:lang w:val="de-DE"/>
        </w:rPr>
      </w:pPr>
    </w:p>
    <w:p w:rsidR="005638F8" w:rsidRPr="00911AF7" w:rsidRDefault="005638F8" w:rsidP="007946CD">
      <w:pPr>
        <w:pStyle w:val="Gesetzestext"/>
        <w:jc w:val="left"/>
        <w:rPr>
          <w:lang w:val="de-DE"/>
        </w:rPr>
      </w:pPr>
    </w:p>
    <w:p w:rsidR="007946CD" w:rsidRDefault="007946CD" w:rsidP="00D024E5">
      <w:pPr>
        <w:pStyle w:val="berschrift3"/>
        <w:numPr>
          <w:ilvl w:val="1"/>
          <w:numId w:val="26"/>
        </w:numPr>
      </w:pPr>
      <w:bookmarkStart w:id="248" w:name="_Toc353794748"/>
      <w:bookmarkStart w:id="249" w:name="_Toc353797031"/>
      <w:r>
        <w:lastRenderedPageBreak/>
        <w:t>Sachsen-Anhalt</w:t>
      </w:r>
      <w:bookmarkEnd w:id="248"/>
      <w:bookmarkEnd w:id="249"/>
    </w:p>
    <w:p w:rsidR="007946CD" w:rsidRPr="00911AF7" w:rsidRDefault="007946CD" w:rsidP="007946CD">
      <w:pPr>
        <w:pStyle w:val="Gesetzestext"/>
        <w:jc w:val="left"/>
        <w:rPr>
          <w:lang w:val="de-DE"/>
        </w:rPr>
      </w:pPr>
    </w:p>
    <w:p w:rsidR="007946CD" w:rsidRPr="00C44D3E" w:rsidRDefault="007946CD" w:rsidP="00D024E5">
      <w:pPr>
        <w:pStyle w:val="berschrift4"/>
        <w:numPr>
          <w:ilvl w:val="2"/>
          <w:numId w:val="26"/>
        </w:numPr>
      </w:pPr>
      <w:bookmarkStart w:id="250" w:name="_Toc353794750"/>
      <w:bookmarkStart w:id="251" w:name="_Toc353797033"/>
      <w:r w:rsidRPr="00C44D3E">
        <w:t>Vertrag des Landes Sachsen-Anhalt mit den Evangelischen Landeskirchen in Sachsen-Anhalt [Evangelischer Kirchenvertrag Sachsen-Anhalt]</w:t>
      </w:r>
      <w:bookmarkEnd w:id="250"/>
      <w:bookmarkEnd w:id="251"/>
    </w:p>
    <w:p w:rsidR="007946CD" w:rsidRPr="00C44D3E" w:rsidRDefault="007946CD" w:rsidP="007946CD">
      <w:pPr>
        <w:pStyle w:val="GesetzUntertitel"/>
      </w:pPr>
      <w:r>
        <w:t>Vom 15.09.</w:t>
      </w:r>
      <w:r w:rsidRPr="00C44D3E">
        <w:t xml:space="preserve">1993 (GVBl. LSA </w:t>
      </w:r>
      <w:r>
        <w:t>1994 S. 173), in Kraft seit 15.02.</w:t>
      </w:r>
      <w:r w:rsidRPr="00C44D3E">
        <w:t xml:space="preserve">1994, Vertragsgesetz vom </w:t>
      </w:r>
      <w:r>
        <w:t>03.02.1994 (GVBl. LSA S. 172)</w:t>
      </w:r>
      <w:r w:rsidRPr="00C44D3E">
        <w:t xml:space="preserve"> zuletzt geän</w:t>
      </w:r>
      <w:r>
        <w:t>dert durch Gesetz vom 19.03.2002 (GVBl. LSA S. </w:t>
      </w:r>
      <w:r w:rsidRPr="00C44D3E">
        <w:t>130, 152)</w:t>
      </w:r>
    </w:p>
    <w:p w:rsidR="007946CD" w:rsidRPr="00C44D3E" w:rsidRDefault="007946CD" w:rsidP="007946CD">
      <w:pPr>
        <w:pStyle w:val="Gesetzestext"/>
      </w:pPr>
      <w:r w:rsidRPr="00C44D3E">
        <w:t xml:space="preserve">Das Land Sachsen-Anhalt </w:t>
      </w:r>
    </w:p>
    <w:p w:rsidR="007946CD" w:rsidRPr="00C44D3E" w:rsidRDefault="007946CD" w:rsidP="007946CD">
      <w:pPr>
        <w:pStyle w:val="Gesetzestext"/>
      </w:pPr>
      <w:r w:rsidRPr="00C44D3E">
        <w:t xml:space="preserve">(im folgenden: das Land), </w:t>
      </w:r>
    </w:p>
    <w:p w:rsidR="007946CD" w:rsidRPr="00C44D3E" w:rsidRDefault="007946CD" w:rsidP="007946CD">
      <w:pPr>
        <w:pStyle w:val="Gesetzestext"/>
      </w:pPr>
      <w:r w:rsidRPr="00C44D3E">
        <w:t xml:space="preserve">vertreten durch den Ministerpräsidenten, </w:t>
      </w:r>
    </w:p>
    <w:p w:rsidR="007946CD" w:rsidRPr="00C44D3E" w:rsidRDefault="007946CD" w:rsidP="007946CD">
      <w:pPr>
        <w:pStyle w:val="Gesetzestext"/>
      </w:pPr>
      <w:r w:rsidRPr="00C44D3E">
        <w:t xml:space="preserve">und </w:t>
      </w:r>
    </w:p>
    <w:p w:rsidR="007946CD" w:rsidRPr="00C44D3E" w:rsidRDefault="007946CD" w:rsidP="007946CD">
      <w:pPr>
        <w:pStyle w:val="Gesetzestext"/>
        <w:jc w:val="left"/>
      </w:pPr>
      <w:r w:rsidRPr="00C44D3E">
        <w:t xml:space="preserve">die Evangelische Landeskirche Anhalts, </w:t>
      </w:r>
      <w:r w:rsidRPr="00C44D3E">
        <w:br/>
      </w:r>
      <w:r w:rsidRPr="00C44D3E">
        <w:rPr>
          <w:szCs w:val="14"/>
        </w:rPr>
        <w:t xml:space="preserve">die Evangelisch-lutherische Landeskirche in Braunschweig, </w:t>
      </w:r>
      <w:r w:rsidRPr="00C44D3E">
        <w:rPr>
          <w:szCs w:val="14"/>
        </w:rPr>
        <w:br/>
      </w:r>
      <w:r w:rsidRPr="00C44D3E">
        <w:t xml:space="preserve">die Evangelische Kirche der Kirchenprovinz Sachsen </w:t>
      </w:r>
    </w:p>
    <w:p w:rsidR="007946CD" w:rsidRPr="00C44D3E" w:rsidRDefault="007946CD" w:rsidP="007946CD">
      <w:pPr>
        <w:pStyle w:val="Gesetzestext"/>
        <w:jc w:val="left"/>
      </w:pPr>
      <w:r w:rsidRPr="00C44D3E">
        <w:t xml:space="preserve">sowie </w:t>
      </w:r>
    </w:p>
    <w:p w:rsidR="007946CD" w:rsidRPr="00C44D3E" w:rsidRDefault="007946CD" w:rsidP="007946CD">
      <w:pPr>
        <w:pStyle w:val="Gesetzestext"/>
        <w:jc w:val="left"/>
      </w:pPr>
      <w:r w:rsidRPr="00C44D3E">
        <w:t xml:space="preserve">die Evangelische Kirche in Berlin-Brandenburg, </w:t>
      </w:r>
      <w:r w:rsidRPr="00C44D3E">
        <w:br/>
        <w:t xml:space="preserve">die Evangelisch-Lutherische Landeskirche Sachsens, </w:t>
      </w:r>
      <w:r w:rsidRPr="00C44D3E">
        <w:br/>
        <w:t xml:space="preserve">die Evangelisch-Lutherische Kirche in Thüringen </w:t>
      </w:r>
      <w:r w:rsidRPr="00C44D3E">
        <w:br/>
        <w:t xml:space="preserve">(im folgenden: die Kirchen), </w:t>
      </w:r>
    </w:p>
    <w:p w:rsidR="007946CD" w:rsidRPr="00C44D3E" w:rsidRDefault="007946CD" w:rsidP="007946CD">
      <w:pPr>
        <w:pStyle w:val="Gesetzestext"/>
      </w:pPr>
      <w:r w:rsidRPr="00C44D3E">
        <w:t xml:space="preserve">jeweils vertreten durch ihre kirchenordnungsmäßigen Vertreter, </w:t>
      </w:r>
    </w:p>
    <w:p w:rsidR="007946CD" w:rsidRPr="00C44D3E" w:rsidRDefault="007946CD" w:rsidP="007946CD">
      <w:pPr>
        <w:pStyle w:val="Gesetzestext"/>
      </w:pPr>
      <w:r w:rsidRPr="00C44D3E">
        <w:t>- als Ausdruck des gemeinsamen Willens, unter Beachtung des Grundrechts der Religion</w:t>
      </w:r>
      <w:r w:rsidRPr="00C44D3E">
        <w:t>s</w:t>
      </w:r>
      <w:r w:rsidRPr="00C44D3E">
        <w:t>freiheit und des Grundsatzes der gegenseitigen Unabhängigkeit von Staat und Kirche die Eigenständigkeit und den Ö</w:t>
      </w:r>
      <w:r w:rsidRPr="00C44D3E">
        <w:t>f</w:t>
      </w:r>
      <w:r w:rsidRPr="00C44D3E">
        <w:t xml:space="preserve">fentlichkeitsauftrag der Kirche zu wahren, </w:t>
      </w:r>
    </w:p>
    <w:p w:rsidR="007946CD" w:rsidRPr="00C44D3E" w:rsidRDefault="007946CD" w:rsidP="007946CD">
      <w:pPr>
        <w:pStyle w:val="Gesetzestext"/>
      </w:pPr>
      <w:r w:rsidRPr="00C44D3E">
        <w:t>- in der Absicht, in einer freien Gesellschaft und in einem religiös und weltanschaulich neu</w:t>
      </w:r>
      <w:r w:rsidRPr="00C44D3E">
        <w:t>t</w:t>
      </w:r>
      <w:r w:rsidRPr="00C44D3E">
        <w:t>ralen Staat die bildungs- und kulturpolitische sowie die diakonische Tätigkeit der Kirchen im Lande Sac</w:t>
      </w:r>
      <w:r w:rsidRPr="00C44D3E">
        <w:t>h</w:t>
      </w:r>
      <w:r w:rsidRPr="00C44D3E">
        <w:t xml:space="preserve">sen-Anhalt zu fördern, </w:t>
      </w:r>
    </w:p>
    <w:p w:rsidR="007946CD" w:rsidRPr="00C44D3E" w:rsidRDefault="007946CD" w:rsidP="007946CD">
      <w:pPr>
        <w:pStyle w:val="Gesetzestext"/>
      </w:pPr>
      <w:r w:rsidRPr="00C44D3E">
        <w:t>- unter Berücksichtigung und inhaltlicher Fortbildung der historisch gewachsenen Rechte und Pflichten, wie sie insbesondere ihren Niederschlag im Vertrag des Freistaates Preußen mit den Evangelischen Landeskirchen vom 11. Mai 1931 und in dem zwischen dem Anhaltischen Staatsministerium und dem Eva</w:t>
      </w:r>
      <w:r w:rsidRPr="00C44D3E">
        <w:t>n</w:t>
      </w:r>
      <w:r w:rsidRPr="00C44D3E">
        <w:t>gelischen Landeskirchenrat für Anhalt abgeschlossenen Vertrag vom 4. Oktober 1924 in der Fassung des am 3. Februar 1930 vor dem Oberlandesgericht Naumburg geschlossenen Vergleichs und des im Anschluß daran vereinbarten Abko</w:t>
      </w:r>
      <w:r w:rsidRPr="00C44D3E">
        <w:t>m</w:t>
      </w:r>
      <w:r w:rsidRPr="00C44D3E">
        <w:t>mens vom 18./20. März 1930 sowie in dem Vertrag zwischen dem Freistaat Braunschweig und der braunschweigischen evangelisch-lutherischen Landeskirche vom 8. A</w:t>
      </w:r>
      <w:r w:rsidRPr="00C44D3E">
        <w:t>u</w:t>
      </w:r>
      <w:r w:rsidRPr="00C44D3E">
        <w:t xml:space="preserve">gust 1923 gefunden haben, </w:t>
      </w:r>
    </w:p>
    <w:p w:rsidR="007946CD" w:rsidRPr="00C44D3E" w:rsidRDefault="007946CD" w:rsidP="007946CD">
      <w:pPr>
        <w:pStyle w:val="Gesetzestext"/>
      </w:pPr>
      <w:r w:rsidRPr="00C44D3E">
        <w:t xml:space="preserve">- mit dem Ziel, unter veränderten politischen Bedingungen die Grundlagen für das Verhältnis zwischen Staat und Kirche in einer freiheitlichen Gesamtordnung umfassend und dauerhaft zu gestalten, </w:t>
      </w:r>
    </w:p>
    <w:p w:rsidR="007946CD" w:rsidRPr="00C44D3E" w:rsidRDefault="007946CD" w:rsidP="007946CD">
      <w:pPr>
        <w:pStyle w:val="Gesetzestext"/>
      </w:pPr>
      <w:r w:rsidRPr="00C44D3E">
        <w:t xml:space="preserve">haben folgendes vereinbart: </w:t>
      </w:r>
    </w:p>
    <w:p w:rsidR="007946CD" w:rsidRPr="00C44D3E" w:rsidRDefault="007946CD" w:rsidP="007946CD">
      <w:pPr>
        <w:pStyle w:val="Paragraphenberschrift"/>
      </w:pPr>
      <w:r w:rsidRPr="00C44D3E">
        <w:lastRenderedPageBreak/>
        <w:t xml:space="preserve">Artikel 1   Glaubensfreiheit und Eigenständigkeit </w:t>
      </w:r>
    </w:p>
    <w:p w:rsidR="007946CD" w:rsidRPr="00C44D3E" w:rsidRDefault="007946CD" w:rsidP="007946CD">
      <w:pPr>
        <w:pStyle w:val="Gesetzestext"/>
      </w:pPr>
      <w:r w:rsidRPr="00C44D3E">
        <w:t xml:space="preserve">(1) Das Land Sachsen-Anhalt gewährt der Freiheit, den  evangelischen Glauben zu bekennen und auszuüben, den gesetzlichen Schutz.  </w:t>
      </w:r>
    </w:p>
    <w:p w:rsidR="007946CD" w:rsidRPr="00C44D3E" w:rsidRDefault="007946CD" w:rsidP="007946CD">
      <w:pPr>
        <w:pStyle w:val="Gesetzestext"/>
      </w:pPr>
      <w:r w:rsidRPr="00C44D3E">
        <w:t>(2) Die Kirchen ordnen und verwalten ihre Angel</w:t>
      </w:r>
      <w:r w:rsidRPr="00C44D3E">
        <w:t>e</w:t>
      </w:r>
      <w:r w:rsidRPr="00C44D3E">
        <w:t xml:space="preserve">genheiten selbständig innerhalb der Schranken des für alle geltenden Gesetzes. </w:t>
      </w:r>
    </w:p>
    <w:p w:rsidR="007946CD" w:rsidRPr="00C44D3E" w:rsidRDefault="007946CD" w:rsidP="007946CD">
      <w:pPr>
        <w:pStyle w:val="Paragraphenberschrift"/>
      </w:pPr>
      <w:r w:rsidRPr="00C44D3E">
        <w:t xml:space="preserve">Artikel 2    Zusammenwirken </w:t>
      </w:r>
    </w:p>
    <w:p w:rsidR="007946CD" w:rsidRPr="00C44D3E" w:rsidRDefault="007946CD" w:rsidP="007946CD">
      <w:pPr>
        <w:pStyle w:val="Gesetzestext"/>
        <w:rPr>
          <w:szCs w:val="14"/>
        </w:rPr>
      </w:pPr>
      <w:r w:rsidRPr="00C44D3E">
        <w:t>(1) Die Landesregierung und die Kirchenleitungen werden sich regelmäßig und bei Bedarf zu gemeinsamen Gesprä</w:t>
      </w:r>
      <w:r w:rsidRPr="00C44D3E">
        <w:rPr>
          <w:szCs w:val="14"/>
        </w:rPr>
        <w:t>chen über solche Fragen treffen, die ihr Verhältnis zueinander berühren oder von beiderseit</w:t>
      </w:r>
      <w:r w:rsidRPr="00C44D3E">
        <w:rPr>
          <w:szCs w:val="14"/>
        </w:rPr>
        <w:t>i</w:t>
      </w:r>
      <w:r w:rsidRPr="00C44D3E">
        <w:rPr>
          <w:szCs w:val="14"/>
        </w:rPr>
        <w:t xml:space="preserve">gem Interesse sind.  </w:t>
      </w:r>
    </w:p>
    <w:p w:rsidR="007946CD" w:rsidRPr="00C44D3E" w:rsidRDefault="007946CD" w:rsidP="007946CD">
      <w:pPr>
        <w:pStyle w:val="Gesetzestext"/>
        <w:rPr>
          <w:szCs w:val="14"/>
        </w:rPr>
      </w:pPr>
      <w:r w:rsidRPr="00C44D3E">
        <w:rPr>
          <w:szCs w:val="14"/>
        </w:rPr>
        <w:t xml:space="preserve">(2) Bei Gesetzgebungsvorhaben und Programmen auf Sachgebieten, die die Belange der Kirchen unmittelbar betreffen, wird die Landesregierung die Kirchen angemessen beteiligen. </w:t>
      </w:r>
    </w:p>
    <w:p w:rsidR="007946CD" w:rsidRPr="00C44D3E" w:rsidRDefault="007946CD" w:rsidP="007946CD">
      <w:pPr>
        <w:pStyle w:val="Gesetzestext"/>
        <w:rPr>
          <w:szCs w:val="14"/>
        </w:rPr>
      </w:pPr>
      <w:r w:rsidRPr="00C44D3E">
        <w:rPr>
          <w:szCs w:val="14"/>
        </w:rPr>
        <w:t xml:space="preserve">(3) Zur Vertretung ihrer Anliegen gegenüber dem Staat und zur Verbesserung der gegenseitigen Information bestellen die Kirchen einen gemeinsamen Beauftragten und richten am Sitz der Landesregierung eine Geschäftsstelle ein. </w:t>
      </w:r>
    </w:p>
    <w:p w:rsidR="007946CD" w:rsidRPr="00C44D3E" w:rsidRDefault="007946CD" w:rsidP="007946CD">
      <w:pPr>
        <w:pStyle w:val="Paragraphenberschrift"/>
      </w:pPr>
      <w:r w:rsidRPr="00C44D3E">
        <w:t xml:space="preserve">Artikel 3    Staatliche Theologenausbildung </w:t>
      </w:r>
    </w:p>
    <w:p w:rsidR="007946CD" w:rsidRPr="00C44D3E" w:rsidRDefault="007946CD" w:rsidP="007946CD">
      <w:pPr>
        <w:pStyle w:val="Gesetzestext"/>
        <w:rPr>
          <w:szCs w:val="14"/>
        </w:rPr>
      </w:pPr>
      <w:r w:rsidRPr="00C44D3E">
        <w:rPr>
          <w:szCs w:val="14"/>
        </w:rPr>
        <w:t>(1) Für wissenschaftlich-theologische Ausbildung</w:t>
      </w:r>
      <w:r w:rsidRPr="00C44D3E">
        <w:rPr>
          <w:szCs w:val="14"/>
        </w:rPr>
        <w:t>s</w:t>
      </w:r>
      <w:r w:rsidRPr="00C44D3E">
        <w:rPr>
          <w:szCs w:val="14"/>
        </w:rPr>
        <w:t xml:space="preserve">gänge bleibt die Theologische Fakultät der Martin-Luther-Universität in Halle-Wittenberg erhalten. </w:t>
      </w:r>
    </w:p>
    <w:p w:rsidR="007946CD" w:rsidRPr="00C44D3E" w:rsidRDefault="007946CD" w:rsidP="007946CD">
      <w:pPr>
        <w:pStyle w:val="Gesetzestext"/>
        <w:rPr>
          <w:szCs w:val="14"/>
        </w:rPr>
      </w:pPr>
      <w:r w:rsidRPr="00C44D3E">
        <w:rPr>
          <w:szCs w:val="14"/>
        </w:rPr>
        <w:t>(2) Vor der Berufung eines Professors oder eines Hochschuldozenten für ein evangelisch-theologisches Fachgebiet unter Einschluß der Religionspädagogik an einer Hochschule im Land Sachsen-Anhalt wird den Kirchen Gelegenheit zur Stellungnahme gegeben. Werden Bedenken geäußert, die sich auf Lehre und Bekenntnis beziehen und im einzelnen begründet werden, wird die Landesr</w:t>
      </w:r>
      <w:r w:rsidRPr="00C44D3E">
        <w:rPr>
          <w:szCs w:val="14"/>
        </w:rPr>
        <w:t>e</w:t>
      </w:r>
      <w:r w:rsidRPr="00C44D3E">
        <w:rPr>
          <w:szCs w:val="14"/>
        </w:rPr>
        <w:t xml:space="preserve">gierung diese Stellungnahme beachten. </w:t>
      </w:r>
    </w:p>
    <w:p w:rsidR="007946CD" w:rsidRPr="00C44D3E" w:rsidRDefault="007946CD" w:rsidP="007946CD">
      <w:pPr>
        <w:pStyle w:val="Gesetzestext"/>
        <w:rPr>
          <w:szCs w:val="14"/>
        </w:rPr>
      </w:pPr>
      <w:r w:rsidRPr="00C44D3E">
        <w:rPr>
          <w:szCs w:val="14"/>
        </w:rPr>
        <w:t>(3) Prüfungs-, Promotions- und Habilitationsor</w:t>
      </w:r>
      <w:r w:rsidRPr="00C44D3E">
        <w:rPr>
          <w:szCs w:val="14"/>
        </w:rPr>
        <w:t>d</w:t>
      </w:r>
      <w:r w:rsidRPr="00C44D3E">
        <w:rPr>
          <w:szCs w:val="14"/>
        </w:rPr>
        <w:t xml:space="preserve">nungen in evangelischer Theologie werden erst nach der unter dem Gesichtspunkt des kirchlichen Amtes und der kirchlichen Lehre von den Kirchen gegebenen Zustimmung in Kraft gesetzt. </w:t>
      </w:r>
    </w:p>
    <w:p w:rsidR="007946CD" w:rsidRPr="00C44D3E" w:rsidRDefault="007946CD" w:rsidP="007946CD">
      <w:pPr>
        <w:pStyle w:val="Gesetzestext"/>
        <w:rPr>
          <w:szCs w:val="14"/>
        </w:rPr>
      </w:pPr>
      <w:r w:rsidRPr="00C44D3E">
        <w:rPr>
          <w:szCs w:val="14"/>
        </w:rPr>
        <w:t xml:space="preserve">(4) Die Kirchen behalten das Recht, eigene Prüfungsausschüsse für den Abschluß einer wissenschaftlichen Ausbildung einzurichten. </w:t>
      </w:r>
    </w:p>
    <w:p w:rsidR="007946CD" w:rsidRDefault="007946CD" w:rsidP="007946CD">
      <w:pPr>
        <w:pStyle w:val="Gesetzestext"/>
        <w:rPr>
          <w:szCs w:val="14"/>
          <w:lang w:val="de-DE"/>
        </w:rPr>
      </w:pPr>
      <w:r w:rsidRPr="00C44D3E">
        <w:rPr>
          <w:szCs w:val="14"/>
        </w:rPr>
        <w:t>(5) Den evangelischen Universitätsprediger ernennt die örtlich zuständige Kirchenleitung im Einvernehmen mit der Theologischen Fakultät aus dem Kreis der ordinierten Mitglieder der Fakultät.</w:t>
      </w:r>
    </w:p>
    <w:p w:rsidR="007946CD" w:rsidRPr="00C44D3E" w:rsidRDefault="007946CD" w:rsidP="007946CD">
      <w:pPr>
        <w:pStyle w:val="Paragraphenberschrift"/>
      </w:pPr>
      <w:r w:rsidRPr="00C44D3E">
        <w:t xml:space="preserve">Artikel 4    Kirchliche Hochschulen </w:t>
      </w:r>
    </w:p>
    <w:p w:rsidR="007946CD" w:rsidRPr="00C44D3E" w:rsidRDefault="007946CD" w:rsidP="007946CD">
      <w:pPr>
        <w:pStyle w:val="Gesetzestext"/>
        <w:rPr>
          <w:szCs w:val="14"/>
        </w:rPr>
      </w:pPr>
      <w:r w:rsidRPr="00C44D3E">
        <w:rPr>
          <w:szCs w:val="14"/>
        </w:rPr>
        <w:t xml:space="preserve">(1) Die Kirchen und ihre diakonischen Werke können eigene Ausbildungsstätten für kirchlich orientierte Berufe errichten, die die Eigenschaft staatlich anerkannter Hochschulen nach näherer Bestimmung des Landesrechts erhalten. </w:t>
      </w:r>
    </w:p>
    <w:p w:rsidR="007946CD" w:rsidRPr="00C44D3E" w:rsidRDefault="007946CD" w:rsidP="007946CD">
      <w:pPr>
        <w:pStyle w:val="Gesetzestext"/>
        <w:rPr>
          <w:szCs w:val="14"/>
        </w:rPr>
      </w:pPr>
      <w:r w:rsidRPr="00C44D3E">
        <w:rPr>
          <w:szCs w:val="14"/>
        </w:rPr>
        <w:t>(2) Das Weitere bleibt jeweils einer Vereinbarung zwischen der Landesregierung und den Kirchen vorb</w:t>
      </w:r>
      <w:r w:rsidRPr="00C44D3E">
        <w:rPr>
          <w:szCs w:val="14"/>
        </w:rPr>
        <w:t>e</w:t>
      </w:r>
      <w:r w:rsidRPr="00C44D3E">
        <w:rPr>
          <w:szCs w:val="14"/>
        </w:rPr>
        <w:t xml:space="preserve">halten. </w:t>
      </w:r>
    </w:p>
    <w:p w:rsidR="007946CD" w:rsidRPr="00C44D3E" w:rsidRDefault="007946CD" w:rsidP="007946CD">
      <w:pPr>
        <w:pStyle w:val="Paragraphenberschrift"/>
      </w:pPr>
      <w:r w:rsidRPr="00C44D3E">
        <w:t xml:space="preserve">Artikel 5    Religionsunterricht </w:t>
      </w:r>
    </w:p>
    <w:p w:rsidR="005638F8" w:rsidRDefault="007946CD" w:rsidP="007946CD">
      <w:pPr>
        <w:pStyle w:val="Gesetzestext"/>
        <w:rPr>
          <w:szCs w:val="14"/>
          <w:lang w:val="de-DE"/>
        </w:rPr>
      </w:pPr>
      <w:r w:rsidRPr="00C44D3E">
        <w:rPr>
          <w:szCs w:val="14"/>
        </w:rPr>
        <w:t>(1) Das Land gewährleistet die Erteilung eines regelmäßigen evangelischen Religionsunte</w:t>
      </w:r>
      <w:r w:rsidRPr="00C44D3E">
        <w:rPr>
          <w:szCs w:val="14"/>
        </w:rPr>
        <w:t>r</w:t>
      </w:r>
      <w:r w:rsidRPr="00C44D3E">
        <w:rPr>
          <w:szCs w:val="14"/>
        </w:rPr>
        <w:t xml:space="preserve">richts als </w:t>
      </w:r>
    </w:p>
    <w:p w:rsidR="007946CD" w:rsidRPr="00C44D3E" w:rsidRDefault="007946CD" w:rsidP="007946CD">
      <w:pPr>
        <w:pStyle w:val="Gesetzestext"/>
      </w:pPr>
      <w:r w:rsidRPr="00C44D3E">
        <w:rPr>
          <w:szCs w:val="14"/>
        </w:rPr>
        <w:lastRenderedPageBreak/>
        <w:t xml:space="preserve">ordentliches Lehrfach an öffentlichen Schulen. </w:t>
      </w:r>
    </w:p>
    <w:p w:rsidR="007946CD" w:rsidRPr="00C44D3E" w:rsidRDefault="007946CD" w:rsidP="007946CD">
      <w:pPr>
        <w:pStyle w:val="Gesetzestext"/>
      </w:pPr>
      <w:r w:rsidRPr="00C44D3E">
        <w:t>(2) Richtlinien und Lehrbücher für den evangelischen Religionsunterricht sind im Einve</w:t>
      </w:r>
      <w:r w:rsidRPr="00C44D3E">
        <w:t>r</w:t>
      </w:r>
      <w:r w:rsidRPr="00C44D3E">
        <w:t xml:space="preserve">nehmen mit den Kirchen zu bestimmen. </w:t>
      </w:r>
    </w:p>
    <w:p w:rsidR="007946CD" w:rsidRPr="00C44D3E" w:rsidRDefault="007946CD" w:rsidP="007946CD">
      <w:pPr>
        <w:pStyle w:val="Gesetzestext"/>
      </w:pPr>
      <w:r w:rsidRPr="00C44D3E">
        <w:t xml:space="preserve">(3) Die Erteilung des evangelischen Religionsunterrichts setzt eine kirchliche Bevollmächtigung (vocatio) voraus. Darüber ist bei der ersten Anstellung eine Bescheinigung der </w:t>
      </w:r>
      <w:r w:rsidRPr="00C44D3E">
        <w:rPr>
          <w:i/>
          <w:iCs/>
        </w:rPr>
        <w:t xml:space="preserve"> </w:t>
      </w:r>
      <w:r w:rsidRPr="00C44D3E">
        <w:t>örtlich zuständigen Kirche vorzulegen. Handelt es sich um einen Pfarrer, so gilt die kirchliche Bevollmächtigung als zuerkannt. Die Bevollmächtigung kann befristet erteilt und in b</w:t>
      </w:r>
      <w:r w:rsidRPr="00C44D3E">
        <w:t>e</w:t>
      </w:r>
      <w:r w:rsidRPr="00C44D3E">
        <w:t xml:space="preserve">gründeten Fällen widerrufen werden. </w:t>
      </w:r>
    </w:p>
    <w:p w:rsidR="007946CD" w:rsidRPr="00C44D3E" w:rsidRDefault="007946CD" w:rsidP="007946CD">
      <w:pPr>
        <w:pStyle w:val="Gesetzestext"/>
      </w:pPr>
      <w:r w:rsidRPr="00C44D3E">
        <w:t>(4) Unbeschadet des staatlichen Aufsichtsrechts haben die Kirchen das Recht, sich nach einem mit der Landesregierung vereinbarten Verfahren durch Ei</w:t>
      </w:r>
      <w:r w:rsidRPr="00C44D3E">
        <w:t>n</w:t>
      </w:r>
      <w:r w:rsidRPr="00C44D3E">
        <w:t xml:space="preserve">sichtnahme zu vergewissern, daß der Inhalt und die Gestaltung des Religionsunterrichts den Lehren und Ordnungen der Kirche entsprechen. </w:t>
      </w:r>
    </w:p>
    <w:p w:rsidR="007946CD" w:rsidRPr="00C44D3E" w:rsidRDefault="007946CD" w:rsidP="007946CD">
      <w:pPr>
        <w:pStyle w:val="Gesetzestext"/>
      </w:pPr>
      <w:r w:rsidRPr="00C44D3E">
        <w:t>(5) Die vertragliche Gestellung von haupt- und nebenberuflichen Lehrkräften für den Religionsunterricht, die auf Dauer oder befristet aus dem Kirchendienst dazu abgeordnet werden, bleibt einer b</w:t>
      </w:r>
      <w:r w:rsidRPr="00C44D3E">
        <w:t>e</w:t>
      </w:r>
      <w:r w:rsidRPr="00C44D3E">
        <w:t xml:space="preserve">sonderen Vereinbarung vorbehalten. </w:t>
      </w:r>
    </w:p>
    <w:p w:rsidR="007946CD" w:rsidRPr="00C44D3E" w:rsidRDefault="007946CD" w:rsidP="007946CD">
      <w:pPr>
        <w:pStyle w:val="Paragraphenberschrift"/>
      </w:pPr>
      <w:r w:rsidRPr="00C44D3E">
        <w:t xml:space="preserve">Artikel 6   Kirchliche Schulen </w:t>
      </w:r>
    </w:p>
    <w:p w:rsidR="007946CD" w:rsidRPr="00C44D3E" w:rsidRDefault="007946CD" w:rsidP="007946CD">
      <w:pPr>
        <w:pStyle w:val="Gesetzestext"/>
      </w:pPr>
      <w:r w:rsidRPr="00C44D3E">
        <w:t xml:space="preserve">(1) Die Kirchen haben das Recht, allgemeinbildende Schulen in kirchlicher Trägerschaft auf konfessioneller Grundlage einzurichten und zu betreiben. </w:t>
      </w:r>
    </w:p>
    <w:p w:rsidR="007946CD" w:rsidRPr="00C44D3E" w:rsidRDefault="007946CD" w:rsidP="007946CD">
      <w:pPr>
        <w:pStyle w:val="Gesetzestext"/>
      </w:pPr>
      <w:r w:rsidRPr="00C44D3E">
        <w:t xml:space="preserve">(2) Nähere Regelungen des Verfahrens zur staatlichen Anerkennung solcher Schulen und ihre Mitfinanzierung aus öffentlichen Mitteln bleiben dem Landesrecht vorbehalten. </w:t>
      </w:r>
    </w:p>
    <w:p w:rsidR="007946CD" w:rsidRPr="00C44D3E" w:rsidRDefault="007946CD" w:rsidP="007946CD">
      <w:pPr>
        <w:pStyle w:val="Paragraphenberschrift"/>
      </w:pPr>
      <w:r w:rsidRPr="00C44D3E">
        <w:t xml:space="preserve">Artikel 7   Schutz des Kirchenvermögens </w:t>
      </w:r>
    </w:p>
    <w:p w:rsidR="007946CD" w:rsidRPr="00C44D3E" w:rsidRDefault="007946CD" w:rsidP="007946CD">
      <w:pPr>
        <w:pStyle w:val="Gesetzestext"/>
      </w:pPr>
      <w:r w:rsidRPr="00C44D3E">
        <w:t>(I) Das Eigentum und andere Vermögensrechte der Kirchen, ihrer Kirchengemeinden und Gliederungen sowie ihrer Anstalten, Stiftungen, Verbände und Einrichtungen genießen gemäß Artikel 140 des Grundgesetzes in Verbindung mit Artikel 138 Abs. 2 der Deutschen Verfassung vom 11. August 1919 besonderen staatlichen Schutz. Soweit sie unmittelbar kirchlichen, sozialen oder diakonischen Zwecken dienen, werden sie nach Maßgabe des geltenden Steue</w:t>
      </w:r>
      <w:r w:rsidRPr="00C44D3E">
        <w:t>r</w:t>
      </w:r>
      <w:r w:rsidRPr="00C44D3E">
        <w:t xml:space="preserve">rechts als gemeinnützig anerkannt. </w:t>
      </w:r>
    </w:p>
    <w:p w:rsidR="007946CD" w:rsidRPr="00C44D3E" w:rsidRDefault="007946CD" w:rsidP="007946CD">
      <w:pPr>
        <w:pStyle w:val="Gesetzestext"/>
      </w:pPr>
      <w:r w:rsidRPr="00C44D3E">
        <w:t>(2) Bei der Anwendung enteignungsrechtlicher Vorschriften werden das Land und die kommunalen Gebietskörperschaften auf kirchliche Belange Rüc</w:t>
      </w:r>
      <w:r w:rsidRPr="00C44D3E">
        <w:t>k</w:t>
      </w:r>
      <w:r w:rsidRPr="00C44D3E">
        <w:t>sicht nehmen und gegebenenfalls den Kirchen bei der Beschaffung gleichwertiger Ersatzgrundstücke Hilfe leisten.</w:t>
      </w:r>
    </w:p>
    <w:p w:rsidR="007946CD" w:rsidRPr="00C44D3E" w:rsidRDefault="007946CD" w:rsidP="007946CD">
      <w:pPr>
        <w:pStyle w:val="Gesetzestext"/>
      </w:pPr>
      <w:r w:rsidRPr="00C44D3E">
        <w:t>(3) Sofern die Kirchen von früheren vermögensrechtlichen Eingriffen betroffen sind, richten sieh Ansprüche nach den dafür geltenden Bestimmungen. Erwachsen den Kirchen daraus keine Anspr</w:t>
      </w:r>
      <w:r w:rsidRPr="00C44D3E">
        <w:t>ü</w:t>
      </w:r>
      <w:r w:rsidRPr="00C44D3E">
        <w:t>che und ist das Land Begünstigter eines solchen Vermögensverlustes, so wird es einen gerechten Ausgleich wohlwollend prüfen. Die Landesregierung wird sich ferner dafür verwenden, daß in gleicher Weise dort verfahren wird, wo kommunale Gebietskörperschaften oder andere kommunale Recht</w:t>
      </w:r>
      <w:r w:rsidRPr="00C44D3E">
        <w:t>s</w:t>
      </w:r>
      <w:r w:rsidRPr="00C44D3E">
        <w:t xml:space="preserve">träger begünstigt worden sind. </w:t>
      </w:r>
    </w:p>
    <w:p w:rsidR="007946CD" w:rsidRPr="00C44D3E" w:rsidRDefault="007946CD" w:rsidP="007946CD">
      <w:pPr>
        <w:pStyle w:val="Paragraphenberschrift"/>
      </w:pPr>
      <w:r w:rsidRPr="00C44D3E">
        <w:t xml:space="preserve">Artikel 8   Kirchliche Körperschaften, Anstalten und Stiftungen </w:t>
      </w:r>
    </w:p>
    <w:p w:rsidR="007946CD" w:rsidRPr="00C44D3E" w:rsidRDefault="007946CD" w:rsidP="007946CD">
      <w:pPr>
        <w:pStyle w:val="Gesetzestext"/>
        <w:rPr>
          <w:szCs w:val="14"/>
        </w:rPr>
      </w:pPr>
      <w:r w:rsidRPr="00C44D3E">
        <w:rPr>
          <w:szCs w:val="14"/>
        </w:rPr>
        <w:t xml:space="preserve">(1) Kirchen, ihre Kirchengemeinden, Gliederungen und Verbände sind Körperschaften des öffentlichen Rechts; ihr Dienst ist öffentlicher Dienst. </w:t>
      </w:r>
    </w:p>
    <w:p w:rsidR="005638F8" w:rsidRDefault="007946CD" w:rsidP="007946CD">
      <w:pPr>
        <w:pStyle w:val="Gesetzestext"/>
        <w:rPr>
          <w:szCs w:val="14"/>
          <w:lang w:val="de-DE"/>
        </w:rPr>
      </w:pPr>
      <w:r w:rsidRPr="00C44D3E">
        <w:rPr>
          <w:szCs w:val="14"/>
        </w:rPr>
        <w:t xml:space="preserve">(2) Die Kirchen werden Beschlüsse über die beabsichtigte Errichtung und Veränderung von </w:t>
      </w:r>
    </w:p>
    <w:p w:rsidR="007946CD" w:rsidRPr="005638F8" w:rsidRDefault="007946CD" w:rsidP="007946CD">
      <w:pPr>
        <w:pStyle w:val="Gesetzestext"/>
        <w:rPr>
          <w:szCs w:val="14"/>
          <w:lang w:val="de-DE"/>
        </w:rPr>
      </w:pPr>
      <w:r w:rsidRPr="00C44D3E">
        <w:rPr>
          <w:szCs w:val="14"/>
        </w:rPr>
        <w:lastRenderedPageBreak/>
        <w:t>kirchlichen Körperschaften des öffentlichen Rechts der Landesregierung sowie den räumlich beteiligten kommunalen Gebietskörperschaften rechtzeitig vor dem Wirksamwerden anze</w:t>
      </w:r>
      <w:r w:rsidRPr="00C44D3E">
        <w:rPr>
          <w:szCs w:val="14"/>
        </w:rPr>
        <w:t>i</w:t>
      </w:r>
      <w:r w:rsidRPr="00C44D3E">
        <w:rPr>
          <w:szCs w:val="14"/>
        </w:rPr>
        <w:t xml:space="preserve">gen. </w:t>
      </w:r>
    </w:p>
    <w:p w:rsidR="007946CD" w:rsidRPr="00C44D3E" w:rsidRDefault="007946CD" w:rsidP="007946CD">
      <w:pPr>
        <w:pStyle w:val="Gesetzestext"/>
        <w:rPr>
          <w:szCs w:val="14"/>
        </w:rPr>
      </w:pPr>
      <w:r w:rsidRPr="00C44D3E">
        <w:rPr>
          <w:szCs w:val="14"/>
        </w:rPr>
        <w:t>(3) Die Errichtung und Veränderung öffentlich-rechtlicher kirchlicher Anstalten und Stiftungen mit eigener Rechtspersönlichkeit bedürfen der Genehmigung der Landesregierung. Die gesetzlichen Bestimmu</w:t>
      </w:r>
      <w:r w:rsidRPr="00C44D3E">
        <w:rPr>
          <w:szCs w:val="14"/>
        </w:rPr>
        <w:t>n</w:t>
      </w:r>
      <w:r w:rsidRPr="00C44D3E">
        <w:rPr>
          <w:szCs w:val="14"/>
        </w:rPr>
        <w:t xml:space="preserve">gen bezüglich privater Stiftungen bleiben unberührt. </w:t>
      </w:r>
    </w:p>
    <w:p w:rsidR="007946CD" w:rsidRPr="00C44D3E" w:rsidRDefault="007946CD" w:rsidP="007946CD">
      <w:pPr>
        <w:pStyle w:val="Gesetzestext"/>
        <w:rPr>
          <w:szCs w:val="14"/>
        </w:rPr>
      </w:pPr>
      <w:r w:rsidRPr="00C44D3E">
        <w:rPr>
          <w:szCs w:val="14"/>
        </w:rPr>
        <w:t>(4) Die Vorschriften der Kirchen über die vermögensrechtliche Vertretung der kirchlichen Körperschaften, Anstalten und Stiftungen des öffentlichen Rechts werden der Landesregierung vor ihrem Erlaß vorgelegt. Die Landesregierung kann innerhalb eines Monats Einspruch erheben, wenn eine or</w:t>
      </w:r>
      <w:r w:rsidRPr="00C44D3E">
        <w:rPr>
          <w:szCs w:val="14"/>
        </w:rPr>
        <w:t>d</w:t>
      </w:r>
      <w:r w:rsidRPr="00C44D3E">
        <w:rPr>
          <w:szCs w:val="14"/>
        </w:rPr>
        <w:t xml:space="preserve">nungsgemäße vermögensrechtliche Vertretung nicht gewährleistet ist. </w:t>
      </w:r>
    </w:p>
    <w:p w:rsidR="007946CD" w:rsidRPr="00C44D3E" w:rsidRDefault="007946CD" w:rsidP="007946CD">
      <w:pPr>
        <w:pStyle w:val="Paragraphenberschrift"/>
      </w:pPr>
      <w:r w:rsidRPr="00C44D3E">
        <w:t xml:space="preserve">Artikel 9   Widmungsgarantie und Kirchengebäude </w:t>
      </w:r>
    </w:p>
    <w:p w:rsidR="007946CD" w:rsidRPr="00C44D3E" w:rsidRDefault="007946CD" w:rsidP="007946CD">
      <w:pPr>
        <w:pStyle w:val="Gesetzestext"/>
        <w:rPr>
          <w:szCs w:val="14"/>
        </w:rPr>
      </w:pPr>
      <w:r w:rsidRPr="00C44D3E">
        <w:rPr>
          <w:szCs w:val="14"/>
        </w:rPr>
        <w:t>(1) Im Rahmen seiner Möglichkeiten gewährleistet das Land die uneingeschränkte Widmung der Domg</w:t>
      </w:r>
      <w:r w:rsidRPr="00C44D3E">
        <w:rPr>
          <w:szCs w:val="14"/>
        </w:rPr>
        <w:t>e</w:t>
      </w:r>
      <w:r w:rsidRPr="00C44D3E">
        <w:rPr>
          <w:szCs w:val="14"/>
        </w:rPr>
        <w:t>bäude in Magdeburg, Havelberg, Halberstadt und Halle sowie der Stiftskirche in Quedlinburg für kirchl</w:t>
      </w:r>
      <w:r w:rsidRPr="00C44D3E">
        <w:rPr>
          <w:szCs w:val="14"/>
        </w:rPr>
        <w:t>i</w:t>
      </w:r>
      <w:r w:rsidRPr="00C44D3E">
        <w:rPr>
          <w:szCs w:val="14"/>
        </w:rPr>
        <w:t xml:space="preserve">che und diakonische Zwecke. Ergibt sich aus der Klärung der Eigentumsfrage, daß das Land Eigentümer der in Satz 1 aufgeführten Gebäude ist, stellt es die damit verbundene notwendige Bauunterhaltung sicher. Im Rahmen der Widmung nehmen die Kirchen die Verkehrssicherungspflichten für die von ihnen genutzten Gebäude wahr . </w:t>
      </w:r>
    </w:p>
    <w:p w:rsidR="007946CD" w:rsidRPr="00C44D3E" w:rsidRDefault="007946CD" w:rsidP="007946CD">
      <w:pPr>
        <w:pStyle w:val="Gesetzestext"/>
        <w:rPr>
          <w:szCs w:val="14"/>
        </w:rPr>
      </w:pPr>
      <w:r w:rsidRPr="00C44D3E">
        <w:rPr>
          <w:szCs w:val="14"/>
        </w:rPr>
        <w:t>(2) Das Land gewährleistet die Widmung der Kirchengebäude der Vereinigten Domstifter zu Merseburg und Naumburg und des Kollegiatstifts Zeitz für kirchliche und diakonische Zw</w:t>
      </w:r>
      <w:r w:rsidRPr="00C44D3E">
        <w:rPr>
          <w:szCs w:val="14"/>
        </w:rPr>
        <w:t>e</w:t>
      </w:r>
      <w:r w:rsidRPr="00C44D3E">
        <w:rPr>
          <w:szCs w:val="14"/>
        </w:rPr>
        <w:t xml:space="preserve">cke. </w:t>
      </w:r>
    </w:p>
    <w:p w:rsidR="007946CD" w:rsidRPr="00C44D3E" w:rsidRDefault="007946CD" w:rsidP="007946CD">
      <w:pPr>
        <w:pStyle w:val="Gesetzestext"/>
        <w:rPr>
          <w:szCs w:val="14"/>
        </w:rPr>
      </w:pPr>
      <w:r w:rsidRPr="00C44D3E">
        <w:rPr>
          <w:szCs w:val="14"/>
        </w:rPr>
        <w:t>(3) Hinsichtlich staatlicher Grundstücke und Gebäude, die kirchlichen und diakonischen Zwecken gewidmet sind oder in den vergangenen 60 Jahren gewidmet waren und die nicht anderen Bestimmungen dieses Vertrages unterliegen, werden die Landesr</w:t>
      </w:r>
      <w:r w:rsidRPr="00C44D3E">
        <w:rPr>
          <w:szCs w:val="14"/>
        </w:rPr>
        <w:t>e</w:t>
      </w:r>
      <w:r w:rsidRPr="00C44D3E">
        <w:rPr>
          <w:szCs w:val="14"/>
        </w:rPr>
        <w:t>gierung und die Kirchen innerhalb von zehn Jahren in Verhandlungen über mögliche Eigentumsübertragungen und endgültige Regelungen der Baulast eintreten. Dabei sind auch die rechtsgeschichtlichen Zusammenhänge zu berücksichtigen.</w:t>
      </w:r>
    </w:p>
    <w:p w:rsidR="007946CD" w:rsidRDefault="007946CD" w:rsidP="007946CD">
      <w:pPr>
        <w:pStyle w:val="Gesetzestext"/>
        <w:rPr>
          <w:szCs w:val="14"/>
          <w:lang w:val="de-DE"/>
        </w:rPr>
      </w:pPr>
      <w:r w:rsidRPr="00C44D3E">
        <w:rPr>
          <w:szCs w:val="14"/>
        </w:rPr>
        <w:t>(4) Soweit sich Grundstücke und Gebäude im Sinne von Absatz 3 im Eigentum kommunaler Gebietskörperschaften oder anderer Körperschaften, Anstalten und Stiftungen des öffentlichen Rechts befinden, wird sich das Land für die Aufnahme entspreche</w:t>
      </w:r>
      <w:r w:rsidRPr="00C44D3E">
        <w:rPr>
          <w:szCs w:val="14"/>
        </w:rPr>
        <w:t>n</w:t>
      </w:r>
      <w:r w:rsidRPr="00C44D3E">
        <w:rPr>
          <w:szCs w:val="14"/>
        </w:rPr>
        <w:t xml:space="preserve">der Verhandlungen einsetzen. </w:t>
      </w:r>
    </w:p>
    <w:p w:rsidR="007946CD" w:rsidRPr="00C44D3E" w:rsidRDefault="007946CD" w:rsidP="007946CD">
      <w:pPr>
        <w:pStyle w:val="Paragraphenberschrift"/>
      </w:pPr>
      <w:r w:rsidRPr="00C44D3E">
        <w:t xml:space="preserve">Artikel 10   Denkmalpflege </w:t>
      </w:r>
    </w:p>
    <w:p w:rsidR="007946CD" w:rsidRPr="00C44D3E" w:rsidRDefault="007946CD" w:rsidP="007946CD">
      <w:pPr>
        <w:pStyle w:val="Gesetzestext"/>
      </w:pPr>
      <w:r w:rsidRPr="00C44D3E">
        <w:rPr>
          <w:szCs w:val="14"/>
        </w:rPr>
        <w:t xml:space="preserve">(1) Die Kirchen verpflichten sich, denkmalswerte Gebäude nebst den dazugehörenden Grundstücken sowie deren </w:t>
      </w:r>
      <w:r w:rsidRPr="00C44D3E">
        <w:t>Kunst- und Kulturgegenstände zu erhalten und zu pflegen. Sie werden dafür Sorge tr</w:t>
      </w:r>
      <w:r w:rsidRPr="00C44D3E">
        <w:t>a</w:t>
      </w:r>
      <w:r w:rsidRPr="00C44D3E">
        <w:t>gen, daß ihre Kirchengemeinden, Gliederungen, Anstalten und Stiftu</w:t>
      </w:r>
      <w:r w:rsidRPr="00C44D3E">
        <w:t>n</w:t>
      </w:r>
      <w:r w:rsidRPr="00C44D3E">
        <w:t>gen entsprechend verfahren, soweit diese Verpflichtungen im Einzelfall nicht zu unzumutbaren Belastungen der Kirchengemeinden, Gliederungen, Anstalten oder Stiftungen führen. Die Denkmalbehörden haben bei Kulturden</w:t>
      </w:r>
      <w:r w:rsidRPr="00C44D3E">
        <w:t>k</w:t>
      </w:r>
      <w:r w:rsidRPr="00C44D3E">
        <w:t>malen der Kirchen, die dem Gottesdienst oder sonstigen Kulthandlungen zu dienen bestimmt sind, die kultischen und seelsorgerlichen Belange, die von der zuständigen Kirchenleitung festzustellen sind, vorrangig zu beachten. Vor der Durchführung von Maßnahmen setzen sich die Behörden mit der zuständigen Ki</w:t>
      </w:r>
      <w:r w:rsidRPr="00C44D3E">
        <w:t>r</w:t>
      </w:r>
      <w:r w:rsidRPr="00C44D3E">
        <w:t xml:space="preserve">chenleitung ins Benehmen. </w:t>
      </w:r>
    </w:p>
    <w:p w:rsidR="005638F8" w:rsidRDefault="007946CD" w:rsidP="007946CD">
      <w:pPr>
        <w:pStyle w:val="Gesetzestext"/>
        <w:rPr>
          <w:lang w:val="de-DE"/>
        </w:rPr>
      </w:pPr>
      <w:r w:rsidRPr="00C44D3E">
        <w:t xml:space="preserve">(2) Die Bestimmungen des Denkmalschutzgesetzes über  gefahrabwendende Maßnahme der Denkmalbehörden, die diese zur Wahrnehmung ihrer Aufgaben treffen, über Genehmigungspflichten sowie über die Ablieferung von Funden und über Enteignungen finden keine Anwendung auf Kulturdenkmale, die im kirchlichen Eigentum stehen, soweit sie dem Gottesdienst und sonstigen Kulthandlungen zu dienen bestimmt sind und die Kirchen im Einvernehmen mit der obersten </w:t>
      </w:r>
    </w:p>
    <w:p w:rsidR="007946CD" w:rsidRPr="00C44D3E" w:rsidRDefault="007946CD" w:rsidP="007946CD">
      <w:pPr>
        <w:pStyle w:val="Gesetzestext"/>
      </w:pPr>
      <w:r w:rsidRPr="00C44D3E">
        <w:lastRenderedPageBreak/>
        <w:t>Denkmalbehörde eigene Vorschriften zum Schutz dieser Kulturdenkmale erla</w:t>
      </w:r>
      <w:r w:rsidRPr="00C44D3E">
        <w:t>s</w:t>
      </w:r>
      <w:r w:rsidRPr="00C44D3E">
        <w:t>sen.</w:t>
      </w:r>
    </w:p>
    <w:p w:rsidR="007946CD" w:rsidRPr="00C44D3E" w:rsidRDefault="007946CD" w:rsidP="007946CD">
      <w:pPr>
        <w:pStyle w:val="Gesetzestext"/>
      </w:pPr>
      <w:r w:rsidRPr="00C44D3E">
        <w:t>(3) Bei der Vergabe der Mittel des Landes für die Denkmalpflege werden die Kirchen unter Beac</w:t>
      </w:r>
      <w:r w:rsidRPr="00C44D3E">
        <w:t>h</w:t>
      </w:r>
      <w:r w:rsidRPr="00C44D3E">
        <w:t>tung der Regelungen des Denkmalschutzgesetzes angemessen berücksichtigt.  Das Land wird sich dafür ei</w:t>
      </w:r>
      <w:r w:rsidRPr="00C44D3E">
        <w:t>n</w:t>
      </w:r>
      <w:r w:rsidRPr="00C44D3E">
        <w:t>setzen, daß die Kirchen auch von solchen Einrichtungen Hilfen erhalten, die auf nationaler und internationaler Ebene für die Kultur- und Denkma</w:t>
      </w:r>
      <w:r w:rsidRPr="00C44D3E">
        <w:t>l</w:t>
      </w:r>
      <w:r w:rsidRPr="00C44D3E">
        <w:t xml:space="preserve">pflege tätig sind. </w:t>
      </w:r>
    </w:p>
    <w:p w:rsidR="007946CD" w:rsidRPr="00C44D3E" w:rsidRDefault="007946CD" w:rsidP="007946CD">
      <w:pPr>
        <w:pStyle w:val="Gesetzestext"/>
      </w:pPr>
      <w:r w:rsidRPr="00C44D3E">
        <w:t>(4) Das Land wird darauf hinwirken, daß bei der Gestaltung der im Land Sachsen-Anhalt liegenden nichtkirchlichen reformationsgeschichtlichen G</w:t>
      </w:r>
      <w:r w:rsidRPr="00C44D3E">
        <w:t>e</w:t>
      </w:r>
      <w:r w:rsidRPr="00C44D3E">
        <w:t xml:space="preserve">denkstätten die Kirchen beteiligt werden. </w:t>
      </w:r>
    </w:p>
    <w:p w:rsidR="007946CD" w:rsidRPr="00C44D3E" w:rsidRDefault="007946CD" w:rsidP="007946CD">
      <w:pPr>
        <w:pStyle w:val="Paragraphenberschrift"/>
      </w:pPr>
      <w:r w:rsidRPr="00C44D3E">
        <w:t>Artikel 11   Patronatswesen</w:t>
      </w:r>
    </w:p>
    <w:p w:rsidR="007946CD" w:rsidRPr="00C44D3E" w:rsidRDefault="007946CD" w:rsidP="007946CD">
      <w:pPr>
        <w:pStyle w:val="Gesetzestext"/>
      </w:pPr>
      <w:r w:rsidRPr="00C44D3E">
        <w:t>(I) Die im Land Sachsen-Anhalt bestehenden staatl</w:t>
      </w:r>
      <w:r w:rsidRPr="00C44D3E">
        <w:t>i</w:t>
      </w:r>
      <w:r w:rsidRPr="00C44D3E">
        <w:t>chen Patronatsrechte sind, soweit dieser Vertrag keine abweichenden Vereinbarungen enthält, aufg</w:t>
      </w:r>
      <w:r w:rsidRPr="00C44D3E">
        <w:t>e</w:t>
      </w:r>
      <w:r w:rsidRPr="00C44D3E">
        <w:t xml:space="preserve">hoben. </w:t>
      </w:r>
    </w:p>
    <w:p w:rsidR="007946CD" w:rsidRPr="00C44D3E" w:rsidRDefault="007946CD" w:rsidP="007946CD">
      <w:pPr>
        <w:pStyle w:val="Gesetzestext"/>
      </w:pPr>
      <w:r w:rsidRPr="00C44D3E">
        <w:t>(2) Bezüglich der früher vereinigten Kirchen- und Schulämter werden die Vertragsparteien darauf hi</w:t>
      </w:r>
      <w:r w:rsidRPr="00C44D3E">
        <w:t>n</w:t>
      </w:r>
      <w:r w:rsidRPr="00C44D3E">
        <w:t xml:space="preserve">wirken, daß sowohl die kommunalen Gebietskörperschaften als auch die Kirchengemeinden und Gliederungen die erforderlichen Auseinandersetzungsverträge abschließen oder die bereits abgeschlossenen Verträge durchführen. </w:t>
      </w:r>
    </w:p>
    <w:p w:rsidR="007946CD" w:rsidRPr="00C44D3E" w:rsidRDefault="007946CD" w:rsidP="007946CD">
      <w:pPr>
        <w:pStyle w:val="Paragraphenberschrift"/>
      </w:pPr>
      <w:r w:rsidRPr="00C44D3E">
        <w:t xml:space="preserve">Artikel 12   Anstaltsseelsorge </w:t>
      </w:r>
    </w:p>
    <w:p w:rsidR="007946CD" w:rsidRPr="00C44D3E" w:rsidRDefault="007946CD" w:rsidP="007946CD">
      <w:pPr>
        <w:pStyle w:val="Gesetzestext"/>
      </w:pPr>
      <w:r w:rsidRPr="00C44D3E">
        <w:t>(1) Das Land räumt den Kirchen die Möglichkeit ein, in staatlichen Krankenhäusern, Heimen, Justizvollzugsanstalten, Polizeiausbildungsstätten und sonstigen Einrichtungen des Landes Gottesdienste und religiöse Veranstaltungen abzuhalten sowie seelsorgerlich tätig zu werden. Die dafür notwendigen Räume werden vom Land zur Verfügung g</w:t>
      </w:r>
      <w:r w:rsidRPr="00C44D3E">
        <w:t>e</w:t>
      </w:r>
      <w:r w:rsidRPr="00C44D3E">
        <w:t xml:space="preserve">stellt. </w:t>
      </w:r>
    </w:p>
    <w:p w:rsidR="007946CD" w:rsidRPr="00C44D3E" w:rsidRDefault="007946CD" w:rsidP="007946CD">
      <w:pPr>
        <w:pStyle w:val="Gesetzestext"/>
      </w:pPr>
      <w:r w:rsidRPr="00C44D3E">
        <w:t>(2) Werden diese Aufgaben von einem dafür freigestell</w:t>
      </w:r>
      <w:r w:rsidRPr="00C44D3E">
        <w:rPr>
          <w:szCs w:val="14"/>
        </w:rPr>
        <w:t>ten Pfarrer im Haupt- oder Nebenamt wahrgenommen, geschieht für die Justivollzugsanstalten sowie für die Polizei</w:t>
      </w:r>
      <w:r w:rsidRPr="00C44D3E">
        <w:t>ausbildungsstätten und a</w:t>
      </w:r>
      <w:r w:rsidRPr="00C44D3E">
        <w:t>n</w:t>
      </w:r>
      <w:r w:rsidRPr="00C44D3E">
        <w:t>dere Polizeieinrichtungen die Berufung durch die zuständige Kirchenleitung im Einvernehmen, für die sonstigen Einrichtungen im Benehmen mit der Lande</w:t>
      </w:r>
      <w:r w:rsidRPr="00C44D3E">
        <w:t>s</w:t>
      </w:r>
      <w:r w:rsidRPr="00C44D3E">
        <w:t xml:space="preserve">regierung. </w:t>
      </w:r>
    </w:p>
    <w:p w:rsidR="007946CD" w:rsidRPr="00C44D3E" w:rsidRDefault="007946CD" w:rsidP="007946CD">
      <w:pPr>
        <w:pStyle w:val="Gesetzestext"/>
        <w:rPr>
          <w:szCs w:val="14"/>
        </w:rPr>
      </w:pPr>
      <w:r w:rsidRPr="00C44D3E">
        <w:rPr>
          <w:szCs w:val="14"/>
        </w:rPr>
        <w:t>(3) Näheres wird durch besondere Vereinbarung g</w:t>
      </w:r>
      <w:r w:rsidRPr="00C44D3E">
        <w:rPr>
          <w:szCs w:val="14"/>
        </w:rPr>
        <w:t>e</w:t>
      </w:r>
      <w:r w:rsidRPr="00C44D3E">
        <w:rPr>
          <w:szCs w:val="14"/>
        </w:rPr>
        <w:t xml:space="preserve">regelt. </w:t>
      </w:r>
    </w:p>
    <w:p w:rsidR="007946CD" w:rsidRPr="00C44D3E" w:rsidRDefault="007946CD" w:rsidP="007946CD">
      <w:pPr>
        <w:pStyle w:val="Paragraphenberschrift"/>
      </w:pPr>
      <w:r w:rsidRPr="00C44D3E">
        <w:t xml:space="preserve">Artikel 13   Staatsleistung </w:t>
      </w:r>
    </w:p>
    <w:p w:rsidR="007946CD" w:rsidRPr="00C44D3E" w:rsidRDefault="007946CD" w:rsidP="007946CD">
      <w:pPr>
        <w:pStyle w:val="Gesetzestext"/>
      </w:pPr>
      <w:r w:rsidRPr="00C44D3E">
        <w:rPr>
          <w:szCs w:val="14"/>
        </w:rPr>
        <w:t>(1)</w:t>
      </w:r>
      <w:r w:rsidRPr="00C44D3E">
        <w:t xml:space="preserve"> Das Land zahlt an die Kirchen im Land Sachsen-Anhalt anstelle früher gewährter Dotationen für kirchenregimentliche Zwecke und Zuschüsse für Zw</w:t>
      </w:r>
      <w:r w:rsidRPr="00C44D3E">
        <w:t>e</w:t>
      </w:r>
      <w:r w:rsidRPr="00C44D3E">
        <w:t>cke der Pfarrbesoldung und -versorgung sowie anderer auf älteren Rechtstiteln beruhenden Zahlungen einen Gesamtz</w:t>
      </w:r>
      <w:r w:rsidRPr="00C44D3E">
        <w:t>u</w:t>
      </w:r>
      <w:r w:rsidRPr="00C44D3E">
        <w:t>schuß (Staatsleistung). Über diese Staatsleistung hinaus werden weitere Leistungen nur erbracht, wenn sie in diesem Vertrag oder den al</w:t>
      </w:r>
      <w:r w:rsidRPr="00C44D3E">
        <w:t>l</w:t>
      </w:r>
      <w:r w:rsidRPr="00C44D3E">
        <w:t xml:space="preserve">gemeinen Gesetzen vorgesehen sind. </w:t>
      </w:r>
    </w:p>
    <w:p w:rsidR="007946CD" w:rsidRPr="00C44D3E" w:rsidRDefault="007946CD" w:rsidP="007946CD">
      <w:pPr>
        <w:pStyle w:val="Gesetzestext"/>
      </w:pPr>
      <w:r w:rsidRPr="00C44D3E">
        <w:t xml:space="preserve">(2) Die Staatsleistung beträgt: </w:t>
      </w:r>
    </w:p>
    <w:p w:rsidR="007946CD" w:rsidRPr="00C44D3E" w:rsidRDefault="007946CD" w:rsidP="007946CD">
      <w:pPr>
        <w:pStyle w:val="Gesetzestext"/>
      </w:pPr>
      <w:r w:rsidRPr="00C44D3E">
        <w:t xml:space="preserve">1991    18500000 DM </w:t>
      </w:r>
    </w:p>
    <w:p w:rsidR="007946CD" w:rsidRPr="00C44D3E" w:rsidRDefault="007946CD" w:rsidP="007946CD">
      <w:pPr>
        <w:pStyle w:val="Gesetzestext"/>
      </w:pPr>
      <w:r w:rsidRPr="00C44D3E">
        <w:t xml:space="preserve">1992    25750000 DM </w:t>
      </w:r>
    </w:p>
    <w:p w:rsidR="007946CD" w:rsidRPr="00C44D3E" w:rsidRDefault="007946CD" w:rsidP="007946CD">
      <w:pPr>
        <w:pStyle w:val="Gesetzestext"/>
      </w:pPr>
      <w:r w:rsidRPr="00C44D3E">
        <w:t>(3) Ändert sich in der Folgezeit die Besoldung der Beamten im Staatsdienst, so ändert sich die Staatsleistung auf der Grundlage der für das Jahr 1992 vereinbarten Höhe entsprechend. Zugrundegelegt wird das Eingangsamt für den höheren nichttechnischen allgemeinen Verwaltungsdienst, Beso</w:t>
      </w:r>
      <w:r w:rsidRPr="00C44D3E">
        <w:t>l</w:t>
      </w:r>
      <w:r w:rsidRPr="00C44D3E">
        <w:t xml:space="preserve">dungsgruppe A 13 der Bundesbesoldungsordnung, 7. Dienstaltersstufe, 2 Kinder. </w:t>
      </w:r>
    </w:p>
    <w:p w:rsidR="007946CD" w:rsidRPr="005638F8" w:rsidRDefault="007946CD" w:rsidP="007946CD">
      <w:pPr>
        <w:pStyle w:val="Gesetzestext"/>
        <w:rPr>
          <w:lang w:val="de-DE"/>
        </w:rPr>
      </w:pPr>
      <w:r w:rsidRPr="00C44D3E">
        <w:lastRenderedPageBreak/>
        <w:t xml:space="preserve"> (4) Durch Vereinbarung der Kirchen untereinander wird die Staatsleistung auf die Kirchen aufgeteilt. Die Vereinbarung ist per Landesregierung anzuze</w:t>
      </w:r>
      <w:r w:rsidRPr="00C44D3E">
        <w:t>i</w:t>
      </w:r>
      <w:r w:rsidRPr="00C44D3E">
        <w:t xml:space="preserve">gen. </w:t>
      </w:r>
    </w:p>
    <w:p w:rsidR="007946CD" w:rsidRPr="00C44D3E" w:rsidRDefault="007946CD" w:rsidP="007946CD">
      <w:pPr>
        <w:pStyle w:val="Gesetzestext"/>
      </w:pPr>
      <w:r w:rsidRPr="00C44D3E">
        <w:t>(5) Die Staatsleistung wird mit einem Zwölftel des Jahresbetrages jeweils monatlich im vo</w:t>
      </w:r>
      <w:r w:rsidRPr="00C44D3E">
        <w:t>r</w:t>
      </w:r>
      <w:r w:rsidRPr="00C44D3E">
        <w:t xml:space="preserve">aus unter Berücksichtigung der Vereinbarung nach Absatz 4 an die Kirchen gezahlt. </w:t>
      </w:r>
    </w:p>
    <w:p w:rsidR="007946CD" w:rsidRPr="00C44D3E" w:rsidRDefault="007946CD" w:rsidP="007946CD">
      <w:pPr>
        <w:pStyle w:val="Gesetzestext"/>
      </w:pPr>
      <w:r w:rsidRPr="00C44D3E">
        <w:t>(6) Für eine Ablösung der Staatsleistung gilt Artikel 140 des Grundgesetzes in Verbindung mit Artikel 138 Abs. 1 der Deutschen Verfassung vom 11. A</w:t>
      </w:r>
      <w:r w:rsidRPr="00C44D3E">
        <w:t>u</w:t>
      </w:r>
      <w:r w:rsidRPr="00C44D3E">
        <w:t xml:space="preserve">gust 1919. </w:t>
      </w:r>
    </w:p>
    <w:p w:rsidR="007946CD" w:rsidRPr="00C44D3E" w:rsidRDefault="007946CD" w:rsidP="007946CD">
      <w:pPr>
        <w:pStyle w:val="Paragraphenberschrift"/>
      </w:pPr>
      <w:r w:rsidRPr="00C44D3E">
        <w:t xml:space="preserve">Artikel 14   Kirchensteuer </w:t>
      </w:r>
    </w:p>
    <w:p w:rsidR="007946CD" w:rsidRPr="00C44D3E" w:rsidRDefault="007946CD" w:rsidP="007946CD">
      <w:pPr>
        <w:pStyle w:val="Gesetzestext"/>
      </w:pPr>
      <w:r w:rsidRPr="00C44D3E">
        <w:t>(1) Die Kirchen, ihre Kirchengemeinden und Gliederungen sind berechtigt, nach Maßgabe der landesrechtlichen Bestimmungen auf Grund von Steuerordnungen Kirchensteuern einschließlich Mindestbetragskirchensteuern sowie Kirchgeld zu erheben.</w:t>
      </w:r>
    </w:p>
    <w:p w:rsidR="007946CD" w:rsidRPr="00C44D3E" w:rsidRDefault="007946CD" w:rsidP="007946CD">
      <w:pPr>
        <w:pStyle w:val="Gesetzestext"/>
      </w:pPr>
      <w:r w:rsidRPr="00C44D3E">
        <w:t>(2) Für die Bemessung der Kirchensteuer als Z</w:t>
      </w:r>
      <w:r w:rsidRPr="00C44D3E">
        <w:t>u</w:t>
      </w:r>
      <w:r w:rsidRPr="00C44D3E">
        <w:t>schlag zur Einkommensteuer (Lohnsteuer) werden sich die Kirchen auf einen einheitlichen Zuschla</w:t>
      </w:r>
      <w:r w:rsidRPr="00C44D3E">
        <w:t>g</w:t>
      </w:r>
      <w:r w:rsidRPr="00C44D3E">
        <w:t xml:space="preserve">satz einigen. </w:t>
      </w:r>
    </w:p>
    <w:p w:rsidR="007946CD" w:rsidRPr="00C44D3E" w:rsidRDefault="007946CD" w:rsidP="007946CD">
      <w:pPr>
        <w:pStyle w:val="Gesetzestext"/>
      </w:pPr>
      <w:r w:rsidRPr="00C44D3E">
        <w:t>(3) Die Kirchensteuerordnungen einschließlich ihrer Änderungen und Ergänzungen sowie die Beschlüsse der Kirchensteuersätze bedürfen der staatlichen A</w:t>
      </w:r>
      <w:r w:rsidRPr="00C44D3E">
        <w:t>n</w:t>
      </w:r>
      <w:r w:rsidRPr="00C44D3E">
        <w:t xml:space="preserve">erkennung. </w:t>
      </w:r>
    </w:p>
    <w:p w:rsidR="007946CD" w:rsidRDefault="007946CD" w:rsidP="007946CD">
      <w:pPr>
        <w:pStyle w:val="Gesetzestext"/>
        <w:rPr>
          <w:lang w:val="de-DE"/>
        </w:rPr>
      </w:pPr>
      <w:r w:rsidRPr="00C44D3E">
        <w:t>(4) Die Kirchen werden ihre Beschlüsse über die Kirchensteuersätze der Landesregierung anzeigen. Sie gelten als anerkannt, wenn sie den anerkannten Beschlüssen des vorhergehenden Haushaltsja</w:t>
      </w:r>
      <w:r w:rsidRPr="00C44D3E">
        <w:t>h</w:t>
      </w:r>
      <w:r w:rsidRPr="00C44D3E">
        <w:t>res entspr</w:t>
      </w:r>
      <w:r w:rsidRPr="00C44D3E">
        <w:t>e</w:t>
      </w:r>
      <w:r w:rsidRPr="00C44D3E">
        <w:t xml:space="preserve">chen. </w:t>
      </w:r>
    </w:p>
    <w:p w:rsidR="007946CD" w:rsidRPr="00C44D3E" w:rsidRDefault="007946CD" w:rsidP="007946CD">
      <w:pPr>
        <w:pStyle w:val="Paragraphenberschrift"/>
      </w:pPr>
      <w:r w:rsidRPr="00C44D3E">
        <w:t xml:space="preserve">Artikel 15    Verwaltung der Kirchensteuer </w:t>
      </w:r>
    </w:p>
    <w:p w:rsidR="007946CD" w:rsidRPr="002F0C61" w:rsidRDefault="007946CD" w:rsidP="007946CD">
      <w:pPr>
        <w:pStyle w:val="Gesetzestext"/>
        <w:rPr>
          <w:lang w:val="de-DE"/>
        </w:rPr>
      </w:pPr>
      <w:r w:rsidRPr="00C44D3E">
        <w:t>(1) Auf Antrag der Kirchen ist die Verwaltung (Festsetzung und Erhebung) der Landeski</w:t>
      </w:r>
      <w:r w:rsidRPr="00C44D3E">
        <w:t>r</w:t>
      </w:r>
      <w:r w:rsidRPr="00C44D3E">
        <w:t xml:space="preserve">chensteuer, soweit sie anerkannt, den Finanzämtern zu übertragen. Soweit die Steuern vom Arbeitslohn in Betriebsstätten im Land Sachsen-Anhalt erhoben wird, sind die Arbeitgeber zu verpflichten, die Kirchensteuer nach dem anerkannten Satz einzubehalten und abzuführen. </w:t>
      </w:r>
    </w:p>
    <w:p w:rsidR="007946CD" w:rsidRPr="00C44D3E" w:rsidRDefault="007946CD" w:rsidP="007946CD">
      <w:pPr>
        <w:pStyle w:val="Gesetzestext"/>
      </w:pPr>
      <w:r w:rsidRPr="00C44D3E">
        <w:t>(2) Für die Verwaltung der Kirchensteuern erhält das Land eine Entschädigung, deren Höhe sich nach dem vereinnahmten Kirchensteueraufkommen richtet. Der jährliche Vomhunder</w:t>
      </w:r>
      <w:r w:rsidRPr="00C44D3E">
        <w:t>t</w:t>
      </w:r>
      <w:r w:rsidRPr="00C44D3E">
        <w:t>satz wird gesondert vereinbart. Die Finanzämter sind verpflichtet, den zuständigen kirchlichen Stellen in allen Kirchensteuerangelegenheiten im Rahmen der vorhandenen Unterlagen und unter Berücksichtigung des Datenschutzes und des Grundsatzes der Verhältnismäßi</w:t>
      </w:r>
      <w:r w:rsidRPr="00C44D3E">
        <w:t>g</w:t>
      </w:r>
      <w:r w:rsidRPr="00C44D3E">
        <w:t>keit Auskunft zu geben.</w:t>
      </w:r>
    </w:p>
    <w:p w:rsidR="007946CD" w:rsidRPr="00C44D3E" w:rsidRDefault="007946CD" w:rsidP="007946CD">
      <w:pPr>
        <w:pStyle w:val="Gesetzestext"/>
      </w:pPr>
      <w:r w:rsidRPr="00C44D3E">
        <w:t>(3) Die Vollstreckung der Kirchensteuer obliegt den Finanzämtern. Sie unterbleibt, wenn die Kirchen in besonders begründeten Einzelfällen darauf verzic</w:t>
      </w:r>
      <w:r w:rsidRPr="00C44D3E">
        <w:t>h</w:t>
      </w:r>
      <w:r w:rsidRPr="00C44D3E">
        <w:t xml:space="preserve">ten. </w:t>
      </w:r>
    </w:p>
    <w:p w:rsidR="007946CD" w:rsidRPr="00C44D3E" w:rsidRDefault="007946CD" w:rsidP="007946CD">
      <w:pPr>
        <w:pStyle w:val="Paragraphenberschrift"/>
      </w:pPr>
      <w:r w:rsidRPr="00C44D3E">
        <w:t xml:space="preserve">Artikel 16   Spenden und Sammlungen </w:t>
      </w:r>
    </w:p>
    <w:p w:rsidR="007946CD" w:rsidRPr="00C44D3E" w:rsidRDefault="007946CD" w:rsidP="007946CD">
      <w:pPr>
        <w:pStyle w:val="Gesetzestext"/>
      </w:pPr>
      <w:r w:rsidRPr="00C44D3E">
        <w:t>(1) Die Kirchen, ihre Kirchengemeinden und Gliederungen sind berechtigt, von ihren Mitgliedern - unabhängig von Kirchensteuern einschließlich Kirchgeld - Spenden und andere freiwillige Leistu</w:t>
      </w:r>
      <w:r w:rsidRPr="00C44D3E">
        <w:t>n</w:t>
      </w:r>
      <w:r w:rsidRPr="00C44D3E">
        <w:t xml:space="preserve">gen für kirchliche Zwecke zu erbitten. </w:t>
      </w:r>
    </w:p>
    <w:p w:rsidR="007946CD" w:rsidRPr="00C44D3E" w:rsidRDefault="007946CD" w:rsidP="007946CD">
      <w:pPr>
        <w:pStyle w:val="Gesetzestext"/>
      </w:pPr>
      <w:r w:rsidRPr="00C44D3E">
        <w:t>(2) Für die Kirchen gelten darüber hinaus alljährlich zwei allgemeine Haus- und Straße</w:t>
      </w:r>
      <w:r w:rsidRPr="00C44D3E">
        <w:t>n</w:t>
      </w:r>
      <w:r w:rsidRPr="00C44D3E">
        <w:t xml:space="preserve">sammlungen für kirchliche Zwecke als genehmigt. Die Sammlungszeiten werden im Benehmen mit der Landesregierung festgelegt. </w:t>
      </w:r>
    </w:p>
    <w:p w:rsidR="007946CD" w:rsidRPr="00C44D3E" w:rsidRDefault="007946CD" w:rsidP="007946CD">
      <w:pPr>
        <w:pStyle w:val="Paragraphenberschrift"/>
      </w:pPr>
      <w:r w:rsidRPr="00C44D3E">
        <w:t xml:space="preserve">Artikel 17    Gebührenbefreiung </w:t>
      </w:r>
    </w:p>
    <w:p w:rsidR="005638F8" w:rsidRDefault="007946CD" w:rsidP="007946CD">
      <w:pPr>
        <w:pStyle w:val="Gesetzestext"/>
        <w:rPr>
          <w:lang w:val="de-DE"/>
        </w:rPr>
      </w:pPr>
      <w:r w:rsidRPr="00C44D3E">
        <w:t xml:space="preserve">Mit dem Inkrafttreten dieses Vertrages wird das Land die auf Landesrecht beruhenden </w:t>
      </w:r>
    </w:p>
    <w:p w:rsidR="007946CD" w:rsidRPr="00C44D3E" w:rsidRDefault="007946CD" w:rsidP="007946CD">
      <w:pPr>
        <w:pStyle w:val="Gesetzestext"/>
      </w:pPr>
      <w:r w:rsidRPr="00C44D3E">
        <w:lastRenderedPageBreak/>
        <w:t>Gebührenbefreiungen für das Land auf die Kirchen, ihre Kirchengemeinden und Gliederungen sowie ihre öffen</w:t>
      </w:r>
      <w:r w:rsidRPr="00C44D3E">
        <w:t>t</w:t>
      </w:r>
      <w:r w:rsidRPr="00C44D3E">
        <w:t>lich-rechtlichen Anstalten, Stiftungen und Verbände erstrecken.</w:t>
      </w:r>
    </w:p>
    <w:p w:rsidR="007946CD" w:rsidRPr="00C44D3E" w:rsidRDefault="007946CD" w:rsidP="007946CD">
      <w:pPr>
        <w:pStyle w:val="Paragraphenberschrift"/>
      </w:pPr>
      <w:r w:rsidRPr="00C44D3E">
        <w:t xml:space="preserve">Artikel 18   Diakonie und Bildungseinrichtungen </w:t>
      </w:r>
    </w:p>
    <w:p w:rsidR="007946CD" w:rsidRPr="00C44D3E" w:rsidRDefault="007946CD" w:rsidP="007946CD">
      <w:pPr>
        <w:pStyle w:val="Gesetzestext"/>
      </w:pPr>
      <w:r w:rsidRPr="00C44D3E">
        <w:t>(1) Die Kirchen und ihre diakonischen Werke haben das Recht, im Bildungs- und Sozialb</w:t>
      </w:r>
      <w:r w:rsidRPr="00C44D3E">
        <w:t>e</w:t>
      </w:r>
      <w:r w:rsidRPr="00C44D3E">
        <w:t xml:space="preserve">reich sowie im Gesundheitswesen eigene Einrichtungen für die Betreuung und Beratung besonderer Zielgruppen zu unterhalten. </w:t>
      </w:r>
    </w:p>
    <w:p w:rsidR="007946CD" w:rsidRPr="00C44D3E" w:rsidRDefault="007946CD" w:rsidP="007946CD">
      <w:pPr>
        <w:pStyle w:val="Gesetzestext"/>
      </w:pPr>
      <w:r w:rsidRPr="00C44D3E">
        <w:t>(2) Die Kirchen und ihre diakonischen Werke haben das Recht, im Bildungs- und Sozialb</w:t>
      </w:r>
      <w:r w:rsidRPr="00C44D3E">
        <w:t>e</w:t>
      </w:r>
      <w:r w:rsidRPr="00C44D3E">
        <w:t xml:space="preserve">reich sowie im Gesundheitswesen eigene Einrichtungen für die Aus- und Weiterbildung kirchlicher Mitarbeiter zu unterhalten. Sofern Bildungsgänge solchen im staatlichen Bereich entsprechen, ist eine staatliche Anerkennung der Abschlüsse zuzusprechen. </w:t>
      </w:r>
    </w:p>
    <w:p w:rsidR="007946CD" w:rsidRPr="00C44D3E" w:rsidRDefault="007946CD" w:rsidP="007946CD">
      <w:pPr>
        <w:pStyle w:val="Gesetzestext"/>
      </w:pPr>
      <w:r w:rsidRPr="00C44D3E">
        <w:t>(3) Soweit Einrichtungen nach den Absätzen 1 und 2 allgemeine Aufgaben erfüllen und ohne Rücksicht auf eine Kirchenzugehörigkeit in Anspruch genommen werden können, haben sie einen A</w:t>
      </w:r>
      <w:r w:rsidRPr="00C44D3E">
        <w:t>n</w:t>
      </w:r>
      <w:r w:rsidRPr="00C44D3E">
        <w:t xml:space="preserve">spruch auf Förderung im Rahmen der Gesetze. </w:t>
      </w:r>
    </w:p>
    <w:p w:rsidR="007946CD" w:rsidRPr="002F0C61" w:rsidRDefault="007946CD" w:rsidP="007946CD">
      <w:pPr>
        <w:pStyle w:val="Paragraphenberschrift"/>
        <w:rPr>
          <w:lang w:val="de-DE"/>
        </w:rPr>
      </w:pPr>
      <w:r w:rsidRPr="00C44D3E">
        <w:t xml:space="preserve">Artikel 19   Feiertagsschutz </w:t>
      </w:r>
    </w:p>
    <w:p w:rsidR="007946CD" w:rsidRDefault="007946CD" w:rsidP="007946CD">
      <w:pPr>
        <w:pStyle w:val="Gesetzestext"/>
        <w:rPr>
          <w:szCs w:val="14"/>
          <w:lang w:val="de-DE"/>
        </w:rPr>
      </w:pPr>
      <w:r w:rsidRPr="00C44D3E">
        <w:rPr>
          <w:szCs w:val="14"/>
        </w:rPr>
        <w:t>Der Schutz der Sonntage und der kirchlichen Feie</w:t>
      </w:r>
      <w:r w:rsidRPr="00C44D3E">
        <w:rPr>
          <w:szCs w:val="14"/>
        </w:rPr>
        <w:t>r</w:t>
      </w:r>
      <w:r w:rsidRPr="00C44D3E">
        <w:rPr>
          <w:szCs w:val="14"/>
        </w:rPr>
        <w:t>tage</w:t>
      </w:r>
      <w:r w:rsidRPr="00C44D3E">
        <w:rPr>
          <w:szCs w:val="30"/>
        </w:rPr>
        <w:t xml:space="preserve"> </w:t>
      </w:r>
      <w:r w:rsidRPr="00C44D3E">
        <w:rPr>
          <w:szCs w:val="14"/>
        </w:rPr>
        <w:t xml:space="preserve">wird gewährleistet. </w:t>
      </w:r>
    </w:p>
    <w:p w:rsidR="007946CD" w:rsidRPr="00C44D3E" w:rsidRDefault="007946CD" w:rsidP="007946CD">
      <w:pPr>
        <w:pStyle w:val="Paragraphenberschrift"/>
      </w:pPr>
      <w:r w:rsidRPr="00C44D3E">
        <w:t>Artikel 20   Seelsorgegeheimnis</w:t>
      </w:r>
    </w:p>
    <w:p w:rsidR="007946CD" w:rsidRPr="002F0C61" w:rsidRDefault="007946CD" w:rsidP="007946CD">
      <w:pPr>
        <w:pStyle w:val="Gesetzestext"/>
        <w:rPr>
          <w:lang w:val="de-DE"/>
        </w:rPr>
      </w:pPr>
      <w:r w:rsidRPr="00C44D3E">
        <w:t>Unberührt bleiben die gesetzlichen Bestimmungen, nach denen Geistliche, ihre Gehilfen und die Personen, die zur Vorbereitung auf den Beruf an der b</w:t>
      </w:r>
      <w:r w:rsidRPr="00C44D3E">
        <w:t>e</w:t>
      </w:r>
      <w:r w:rsidRPr="00C44D3E">
        <w:t>rufsmäßigen Tätigkeit teilnehmen, berechtigt sind, das Zeugnis über dasjenige zu verweigern, was ihnen in ihrer Eigenschaft als Seelsorger anvertraut worden oder bekannt geworden ist. Das Land wird für die Aufrechterhaltung dieses Schutzes des See</w:t>
      </w:r>
      <w:r w:rsidRPr="00C44D3E">
        <w:t>l</w:t>
      </w:r>
      <w:r w:rsidRPr="00C44D3E">
        <w:t xml:space="preserve">sorge- und Beichtgeheimnisses eintreten. </w:t>
      </w:r>
    </w:p>
    <w:p w:rsidR="007946CD" w:rsidRPr="00C44D3E" w:rsidRDefault="007946CD" w:rsidP="007946CD">
      <w:pPr>
        <w:pStyle w:val="Paragraphenberschrift"/>
      </w:pPr>
      <w:r w:rsidRPr="00C44D3E">
        <w:t xml:space="preserve">Artikel 21   Kirchliche Friedhöfe </w:t>
      </w:r>
    </w:p>
    <w:p w:rsidR="007946CD" w:rsidRPr="00C44D3E" w:rsidRDefault="007946CD" w:rsidP="007946CD">
      <w:pPr>
        <w:pStyle w:val="Gesetzestext"/>
      </w:pPr>
      <w:r w:rsidRPr="00C44D3E">
        <w:t>(1) Die kirchlichen Friedhöfe genießen den gleichen staatlichen Schutz wie die Kommuna</w:t>
      </w:r>
      <w:r w:rsidRPr="00C44D3E">
        <w:t>l</w:t>
      </w:r>
      <w:r w:rsidRPr="00C44D3E">
        <w:t xml:space="preserve">friedhöfe. Die Kirchengemeinden haben das Recht, neue Friedhöfe anzulegen. </w:t>
      </w:r>
    </w:p>
    <w:p w:rsidR="007946CD" w:rsidRPr="00C44D3E" w:rsidRDefault="007946CD" w:rsidP="007946CD">
      <w:pPr>
        <w:pStyle w:val="Gesetzestext"/>
      </w:pPr>
      <w:r w:rsidRPr="00C44D3E">
        <w:t>(2) Die Anerkennung der Benutzungs- und Gebü</w:t>
      </w:r>
      <w:r w:rsidRPr="00C44D3E">
        <w:t>h</w:t>
      </w:r>
      <w:r w:rsidRPr="00C44D3E">
        <w:t>renordnungen für kirchliche Friedhöfe richtet sich nach den landesrechtlichen Bestimmungen. Die Friedhofsgebühren werden auf Antrag des kirchl</w:t>
      </w:r>
      <w:r w:rsidRPr="00C44D3E">
        <w:t>i</w:t>
      </w:r>
      <w:r w:rsidRPr="00C44D3E">
        <w:t>chen Rechtsträgers im Vollstreckungsverfahren durch die zuständige kommunale Vollstreckungsb</w:t>
      </w:r>
      <w:r w:rsidRPr="00C44D3E">
        <w:t>e</w:t>
      </w:r>
      <w:r w:rsidRPr="00C44D3E">
        <w:t xml:space="preserve">hörde eingezogen. Die durch Vollstreckungsmaßnahmen entstehenden und nicht beitreibbaren Verwaltungskosten und Auslagen sind der Vollstreckungsbehörde vom kirchlichen Träger zu erstatten. </w:t>
      </w:r>
    </w:p>
    <w:p w:rsidR="007946CD" w:rsidRPr="00C44D3E" w:rsidRDefault="007946CD" w:rsidP="007946CD">
      <w:pPr>
        <w:pStyle w:val="Paragraphenberschrift"/>
      </w:pPr>
      <w:r w:rsidRPr="00C44D3E">
        <w:t xml:space="preserve">Artike122   Rundfunk </w:t>
      </w:r>
    </w:p>
    <w:p w:rsidR="007946CD" w:rsidRPr="00C44D3E" w:rsidRDefault="007946CD" w:rsidP="007946CD">
      <w:pPr>
        <w:pStyle w:val="Gesetzestext"/>
      </w:pPr>
      <w:r w:rsidRPr="00C44D3E">
        <w:t>(1) Das Land wird darauf hinwirken, daß die öffentlich-rechtlichen Rundfunkanstalten den Kirchen angemessene Sendezeiten für Zwecke der Verkündigung und der Seelsorge zur Ve</w:t>
      </w:r>
      <w:r w:rsidRPr="00C44D3E">
        <w:t>r</w:t>
      </w:r>
      <w:r w:rsidRPr="00C44D3E">
        <w:t>fügung stellen. In den Aufsichtsgremien (Rundfunkräte, Programmausschüsse und vergleic</w:t>
      </w:r>
      <w:r w:rsidRPr="00C44D3E">
        <w:t>h</w:t>
      </w:r>
      <w:r w:rsidRPr="00C44D3E">
        <w:t xml:space="preserve">bare Gremien) sollen die Kirchen vertreten sein. </w:t>
      </w:r>
    </w:p>
    <w:p w:rsidR="007946CD" w:rsidRDefault="007946CD" w:rsidP="007946CD">
      <w:pPr>
        <w:pStyle w:val="Gesetzestext"/>
        <w:rPr>
          <w:lang w:val="de-DE"/>
        </w:rPr>
      </w:pPr>
      <w:r w:rsidRPr="00C44D3E">
        <w:t>(2) Das Recht der Kirchen, privaten Rundfunk nach Maßgabe der landesgesetzlichen Vorschriften zu veranstalten oder sich an Rundfunkveranstaltern des privaten Rechts zu beteil</w:t>
      </w:r>
      <w:r w:rsidRPr="00C44D3E">
        <w:t>i</w:t>
      </w:r>
      <w:r w:rsidRPr="00C44D3E">
        <w:t xml:space="preserve">gen, bleibt unberührt. </w:t>
      </w:r>
    </w:p>
    <w:p w:rsidR="005638F8" w:rsidRPr="005638F8" w:rsidRDefault="005638F8" w:rsidP="007946CD">
      <w:pPr>
        <w:pStyle w:val="Gesetzestext"/>
        <w:rPr>
          <w:lang w:val="de-DE"/>
        </w:rPr>
      </w:pPr>
    </w:p>
    <w:p w:rsidR="007946CD" w:rsidRPr="00C44D3E" w:rsidRDefault="007946CD" w:rsidP="007946CD">
      <w:pPr>
        <w:pStyle w:val="Paragraphenberschrift"/>
        <w:outlineLvl w:val="0"/>
      </w:pPr>
      <w:r w:rsidRPr="00C44D3E">
        <w:lastRenderedPageBreak/>
        <w:t xml:space="preserve">Artike1 23 Meldewesen </w:t>
      </w:r>
    </w:p>
    <w:p w:rsidR="007946CD" w:rsidRPr="005638F8" w:rsidRDefault="007946CD" w:rsidP="007946CD">
      <w:pPr>
        <w:pStyle w:val="Gesetzestext"/>
        <w:rPr>
          <w:lang w:val="de-DE"/>
        </w:rPr>
      </w:pPr>
      <w:r w:rsidRPr="00C44D3E">
        <w:t>Zwecks Ordnung und Pflege des kirchlichen Mitgliedschaftswesens werden die Meldebehö</w:t>
      </w:r>
      <w:r w:rsidRPr="00C44D3E">
        <w:t>r</w:t>
      </w:r>
      <w:r w:rsidRPr="00C44D3E">
        <w:t>den den Kirchen die zur Erfüllung ihrer Aufgaben erforderlichen Daten aus dem Melderegi</w:t>
      </w:r>
      <w:r w:rsidRPr="00C44D3E">
        <w:t>s</w:t>
      </w:r>
      <w:r w:rsidRPr="00C44D3E">
        <w:t>ter übermitteln. Diese Übermittlung setzt voraus, daß im kirchlichen Bereich ein dem staatlichen Bereich gleichwertiger Date</w:t>
      </w:r>
      <w:r w:rsidRPr="00C44D3E">
        <w:t>n</w:t>
      </w:r>
      <w:r w:rsidRPr="00C44D3E">
        <w:t xml:space="preserve">schutz gesichert ist. </w:t>
      </w:r>
    </w:p>
    <w:p w:rsidR="007946CD" w:rsidRPr="00C44D3E" w:rsidRDefault="007946CD" w:rsidP="007946CD">
      <w:pPr>
        <w:pStyle w:val="Paragraphenberschrift"/>
      </w:pPr>
      <w:r w:rsidRPr="00C44D3E">
        <w:t xml:space="preserve">Artikel 24    Kirchliche Gerichtsbarkeit </w:t>
      </w:r>
    </w:p>
    <w:p w:rsidR="007946CD" w:rsidRPr="00C44D3E" w:rsidRDefault="007946CD" w:rsidP="007946CD">
      <w:pPr>
        <w:pStyle w:val="Gesetzestext"/>
        <w:rPr>
          <w:szCs w:val="6"/>
        </w:rPr>
      </w:pPr>
      <w:r w:rsidRPr="00C44D3E">
        <w:t>Im Verfahren vor den Kirchengerichten und im förmlichen Disziplinarverfahren gegen Geis</w:t>
      </w:r>
      <w:r w:rsidRPr="00C44D3E">
        <w:t>t</w:t>
      </w:r>
      <w:r w:rsidRPr="00C44D3E">
        <w:t>liche und Kirchenbeamte sind</w:t>
      </w:r>
    </w:p>
    <w:p w:rsidR="007946CD" w:rsidRPr="00C44D3E" w:rsidRDefault="007946CD" w:rsidP="007946CD">
      <w:pPr>
        <w:pStyle w:val="Gesetzestext"/>
        <w:rPr>
          <w:szCs w:val="6"/>
        </w:rPr>
      </w:pPr>
      <w:r w:rsidRPr="00C44D3E">
        <w:rPr>
          <w:szCs w:val="6"/>
        </w:rPr>
        <w:t xml:space="preserve"> 1. die Kirchengerichte und Disziplinargerichte b</w:t>
      </w:r>
      <w:r w:rsidRPr="00C44D3E">
        <w:rPr>
          <w:szCs w:val="6"/>
        </w:rPr>
        <w:t>e</w:t>
      </w:r>
      <w:r w:rsidRPr="00C44D3E">
        <w:rPr>
          <w:szCs w:val="6"/>
        </w:rPr>
        <w:t xml:space="preserve">rechtigt, </w:t>
      </w:r>
    </w:p>
    <w:p w:rsidR="007946CD" w:rsidRPr="00C44D3E" w:rsidRDefault="007946CD" w:rsidP="007946CD">
      <w:pPr>
        <w:pStyle w:val="Gesetzestext"/>
      </w:pPr>
      <w:r w:rsidRPr="00C44D3E">
        <w:t>2. die Amtsgerichte verpflichtet, Rechtshilfeers</w:t>
      </w:r>
      <w:r w:rsidRPr="00C44D3E">
        <w:t>u</w:t>
      </w:r>
      <w:r w:rsidRPr="00C44D3E">
        <w:t xml:space="preserve">chen stattzugeben. </w:t>
      </w:r>
    </w:p>
    <w:p w:rsidR="007946CD" w:rsidRPr="00C44D3E" w:rsidRDefault="007946CD" w:rsidP="007946CD">
      <w:pPr>
        <w:pStyle w:val="Gesetzestext"/>
      </w:pPr>
      <w:r w:rsidRPr="00C44D3E">
        <w:t>Dieses gilt nicht im Lehrbeanstandungsverfahren.</w:t>
      </w:r>
    </w:p>
    <w:p w:rsidR="007946CD" w:rsidRPr="00C44D3E" w:rsidRDefault="007946CD" w:rsidP="007946CD">
      <w:pPr>
        <w:pStyle w:val="Paragraphenberschrift"/>
      </w:pPr>
      <w:r w:rsidRPr="00C44D3E">
        <w:t xml:space="preserve">Artikel 25   Parität </w:t>
      </w:r>
    </w:p>
    <w:p w:rsidR="007946CD" w:rsidRPr="00C44D3E" w:rsidRDefault="007946CD" w:rsidP="007946CD">
      <w:pPr>
        <w:pStyle w:val="Gesetzestext"/>
      </w:pPr>
      <w:r w:rsidRPr="00C44D3E">
        <w:t>Sollte das Land in Verträgen mit anderen vergleichbaren Religionsgemeinschaften über diesen Ve</w:t>
      </w:r>
      <w:r w:rsidRPr="00C44D3E">
        <w:t>r</w:t>
      </w:r>
      <w:r w:rsidRPr="00C44D3E">
        <w:t>trag hinausgehende Rechte und Leistungen gewähren, werden die Vertragsparteien gemeinsam pr</w:t>
      </w:r>
      <w:r w:rsidRPr="00C44D3E">
        <w:t>ü</w:t>
      </w:r>
      <w:r w:rsidRPr="00C44D3E">
        <w:t>fen, ob wegen des Grundsatzes der Parität Änderungen dieses Vertrages no</w:t>
      </w:r>
      <w:r w:rsidRPr="00C44D3E">
        <w:t>t</w:t>
      </w:r>
      <w:r w:rsidRPr="00C44D3E">
        <w:t xml:space="preserve">wendig sind. </w:t>
      </w:r>
    </w:p>
    <w:p w:rsidR="007946CD" w:rsidRPr="00C44D3E" w:rsidRDefault="007946CD" w:rsidP="007946CD">
      <w:pPr>
        <w:pStyle w:val="Paragraphenberschrift"/>
      </w:pPr>
      <w:r w:rsidRPr="00C44D3E">
        <w:t>Artikel 26   Freundschaftsklausel</w:t>
      </w:r>
    </w:p>
    <w:p w:rsidR="007946CD" w:rsidRPr="00C44D3E" w:rsidRDefault="007946CD" w:rsidP="007946CD">
      <w:pPr>
        <w:pStyle w:val="Gesetzestext"/>
      </w:pPr>
      <w:r w:rsidRPr="00C44D3E">
        <w:t>Die Vertragsparteien werden eine in Zukunft zwischen ihnen etwa entstehende Meinungsverschiedenheit über die Auslegung einer Bestimmung dieses Vertrages auf freundschaftliche Weise beseit</w:t>
      </w:r>
      <w:r w:rsidRPr="00C44D3E">
        <w:t>i</w:t>
      </w:r>
      <w:r w:rsidRPr="00C44D3E">
        <w:t xml:space="preserve">gen. </w:t>
      </w:r>
    </w:p>
    <w:p w:rsidR="007946CD" w:rsidRPr="00C44D3E" w:rsidRDefault="007946CD" w:rsidP="007946CD">
      <w:pPr>
        <w:pStyle w:val="Paragraphenberschrift"/>
      </w:pPr>
      <w:r w:rsidRPr="00C44D3E">
        <w:t xml:space="preserve">Artikel 27   Sprachliche Gleichstellung </w:t>
      </w:r>
    </w:p>
    <w:p w:rsidR="007946CD" w:rsidRPr="00C44D3E" w:rsidRDefault="007946CD" w:rsidP="007946CD">
      <w:pPr>
        <w:pStyle w:val="Gesetzestext"/>
      </w:pPr>
      <w:r w:rsidRPr="00C44D3E">
        <w:t>Personen- und Funktionsbezeichnungen in diesem Vertrag gelten jeweils in männlicher und weibl</w:t>
      </w:r>
      <w:r w:rsidRPr="00C44D3E">
        <w:t>i</w:t>
      </w:r>
      <w:r w:rsidRPr="00C44D3E">
        <w:t xml:space="preserve">cher Form. </w:t>
      </w:r>
    </w:p>
    <w:p w:rsidR="007946CD" w:rsidRPr="00C44D3E" w:rsidRDefault="007946CD" w:rsidP="007946CD">
      <w:pPr>
        <w:pStyle w:val="Paragraphenberschrift"/>
      </w:pPr>
      <w:r w:rsidRPr="00C44D3E">
        <w:t>Artikel 28   Inkrafttreten</w:t>
      </w:r>
    </w:p>
    <w:p w:rsidR="007946CD" w:rsidRPr="00C44D3E" w:rsidRDefault="007946CD" w:rsidP="007946CD">
      <w:pPr>
        <w:pStyle w:val="Gesetzestext"/>
      </w:pPr>
      <w:r w:rsidRPr="00C44D3E">
        <w:t>(1) Dieser Vertrag soll ratifiziert und die Ratifikationsurkunden sollen in Magdeburg ausgetauscht werden. Der Vertrag tritt am Tage nach diesem Au</w:t>
      </w:r>
      <w:r w:rsidRPr="00C44D3E">
        <w:t>s</w:t>
      </w:r>
      <w:r w:rsidRPr="00C44D3E">
        <w:t xml:space="preserve">tausch in Kraft. </w:t>
      </w:r>
    </w:p>
    <w:p w:rsidR="007946CD" w:rsidRPr="00C44D3E" w:rsidRDefault="007946CD" w:rsidP="007946CD">
      <w:pPr>
        <w:pStyle w:val="Gesetzestext"/>
      </w:pPr>
      <w:r w:rsidRPr="00C44D3E">
        <w:t>(2) Die Beziehungen zwischen dem Land und den Kirchen regeln sich mit dem Inkrafttreten dieses Ve</w:t>
      </w:r>
      <w:r w:rsidRPr="00C44D3E">
        <w:t>r</w:t>
      </w:r>
      <w:r w:rsidRPr="00C44D3E">
        <w:t xml:space="preserve">trages nach diesem Vertrag. </w:t>
      </w:r>
    </w:p>
    <w:p w:rsidR="007946CD" w:rsidRPr="00C44D3E" w:rsidRDefault="007946CD" w:rsidP="007946CD">
      <w:pPr>
        <w:pStyle w:val="Gesetzestext"/>
      </w:pPr>
      <w:r w:rsidRPr="00C44D3E">
        <w:t xml:space="preserve">Zu Urkund dessen ist dieser Vertrag in siebenfacher Urschrift unterzeichnet worden; jede Vertragspartei erhält einen Originaltext. </w:t>
      </w:r>
    </w:p>
    <w:p w:rsidR="007946CD" w:rsidRPr="00C44D3E" w:rsidRDefault="007946CD" w:rsidP="007946CD">
      <w:pPr>
        <w:pStyle w:val="Gesetzestext"/>
      </w:pPr>
      <w:r w:rsidRPr="00C44D3E">
        <w:t>Lutherstadt Wittenberg, 15. September 1993</w:t>
      </w:r>
    </w:p>
    <w:p w:rsidR="007946CD" w:rsidRPr="00C44D3E" w:rsidRDefault="007946CD" w:rsidP="007946CD">
      <w:pPr>
        <w:pStyle w:val="Gesetzestext"/>
        <w:jc w:val="left"/>
      </w:pPr>
      <w:r w:rsidRPr="00C44D3E">
        <w:t>Für das Land Sachsen-Anhalt</w:t>
      </w:r>
      <w:r w:rsidRPr="00C44D3E">
        <w:br/>
        <w:t>Der Ministerpräsident des Landes Sachsen-Anhalt</w:t>
      </w:r>
      <w:r w:rsidRPr="00C44D3E">
        <w:br/>
        <w:t>Prof. Dr. Münch</w:t>
      </w:r>
      <w:r w:rsidRPr="00C44D3E">
        <w:br/>
        <w:t>Der Landeskirchenrat der Evangelischen Landeski</w:t>
      </w:r>
      <w:r w:rsidRPr="00C44D3E">
        <w:t>r</w:t>
      </w:r>
      <w:r w:rsidRPr="00C44D3E">
        <w:t>che Anhalts</w:t>
      </w:r>
      <w:r w:rsidRPr="00C44D3E">
        <w:br/>
        <w:t>Dr. Eberhard Natho</w:t>
      </w:r>
      <w:r w:rsidRPr="00C44D3E">
        <w:br/>
        <w:t>Kirchenpräsident</w:t>
      </w:r>
      <w:r w:rsidRPr="00C44D3E">
        <w:br/>
      </w:r>
      <w:r w:rsidRPr="00C44D3E">
        <w:lastRenderedPageBreak/>
        <w:t>Das Landeskirchenamt der Evangelisch-lutherischen Landeskirche Braunschweig</w:t>
      </w:r>
      <w:r w:rsidRPr="00C44D3E">
        <w:br/>
        <w:t>Hartwig Niemann</w:t>
      </w:r>
      <w:r w:rsidRPr="00C44D3E">
        <w:br/>
        <w:t>Oberlandeskirchenrat</w:t>
      </w:r>
      <w:r w:rsidRPr="00C44D3E">
        <w:br/>
        <w:t>Die Kirchenleitung der Evangelischen Kirche der Kirchenprovinz Sachsen</w:t>
      </w:r>
      <w:r w:rsidRPr="00C44D3E">
        <w:br/>
        <w:t>Dr. Christoph Demke</w:t>
      </w:r>
      <w:r w:rsidRPr="00C44D3E">
        <w:br/>
        <w:t>Bischof</w:t>
      </w:r>
      <w:r w:rsidRPr="00C44D3E">
        <w:br/>
        <w:t>Die Kirchenleitung der Evangelischen Kirche in Berlin-Brandenburg</w:t>
      </w:r>
      <w:r w:rsidRPr="00C44D3E">
        <w:br/>
        <w:t>Horstdieter Wildner</w:t>
      </w:r>
      <w:r w:rsidRPr="00C44D3E">
        <w:br/>
        <w:t>Konsistorialpräsident</w:t>
      </w:r>
      <w:r w:rsidRPr="00C44D3E">
        <w:br/>
        <w:t>Das Landeskirchenamt der Evangelisch-Lutherischen Landeskirche Sachsens</w:t>
      </w:r>
      <w:r w:rsidRPr="00C44D3E">
        <w:br/>
        <w:t>Hans-Dieter Hofmann</w:t>
      </w:r>
      <w:r w:rsidRPr="00C44D3E">
        <w:br/>
        <w:t>Präsident</w:t>
      </w:r>
      <w:r w:rsidRPr="00C44D3E">
        <w:br/>
        <w:t>Der Landeskirchenrat der Evangelisch-Lutherischen Kirche Thüringen</w:t>
      </w:r>
      <w:r w:rsidRPr="00C44D3E">
        <w:br/>
        <w:t xml:space="preserve">Walter Weispfenning i.V. </w:t>
      </w:r>
      <w:r w:rsidRPr="00C44D3E">
        <w:br/>
        <w:t>Oberkirchenrat</w:t>
      </w:r>
    </w:p>
    <w:p w:rsidR="007946CD" w:rsidRDefault="007946CD" w:rsidP="007946CD">
      <w:pPr>
        <w:pStyle w:val="Gesetzestext"/>
        <w:rPr>
          <w:lang w:val="de-DE"/>
        </w:rPr>
      </w:pPr>
      <w:r w:rsidRPr="00C44D3E">
        <w:t>Bei der Unterzeichnung des am heutigen Tage g</w:t>
      </w:r>
      <w:r w:rsidRPr="00C44D3E">
        <w:t>e</w:t>
      </w:r>
      <w:r w:rsidRPr="00C44D3E">
        <w:t>schlossenen Vertrages des Landes Sachsen-Anhalt mit den Evangelischen Landeskirchen in Sachsen-Anhalt werden folgende Erklärungen abgegeben, die B</w:t>
      </w:r>
      <w:r w:rsidRPr="00C44D3E">
        <w:t>e</w:t>
      </w:r>
      <w:r w:rsidRPr="00C44D3E">
        <w:t xml:space="preserve">standteil des Vertrages sind: </w:t>
      </w:r>
    </w:p>
    <w:p w:rsidR="007946CD" w:rsidRPr="00C44D3E" w:rsidRDefault="007946CD" w:rsidP="007946CD">
      <w:pPr>
        <w:pStyle w:val="Paragraphenberschrift"/>
        <w:outlineLvl w:val="0"/>
      </w:pPr>
      <w:r w:rsidRPr="00C44D3E">
        <w:t xml:space="preserve">Zu Artikel 2 Absatz 1 </w:t>
      </w:r>
    </w:p>
    <w:p w:rsidR="007946CD" w:rsidRPr="00C44D3E" w:rsidRDefault="007946CD" w:rsidP="007946CD">
      <w:pPr>
        <w:pStyle w:val="Gesetzestext"/>
      </w:pPr>
      <w:r w:rsidRPr="00C44D3E">
        <w:t>(I) Zwischen den Vertragsparteien besteht Übereinstimmung darüber, daß mit "regelmäßigen" Tre</w:t>
      </w:r>
      <w:r w:rsidRPr="00C44D3E">
        <w:t>f</w:t>
      </w:r>
      <w:r w:rsidRPr="00C44D3E">
        <w:t>fen Zusammenkünfte gemeint sind, die möglichst ei</w:t>
      </w:r>
      <w:r w:rsidRPr="00C44D3E">
        <w:t>n</w:t>
      </w:r>
      <w:r w:rsidRPr="00C44D3E">
        <w:t xml:space="preserve">mal jährlich stattfinden. </w:t>
      </w:r>
    </w:p>
    <w:p w:rsidR="007946CD" w:rsidRPr="00C44D3E" w:rsidRDefault="007946CD" w:rsidP="007946CD">
      <w:pPr>
        <w:pStyle w:val="Gesetzestext"/>
      </w:pPr>
      <w:r w:rsidRPr="00C44D3E">
        <w:t>(2) Die Kirchen unterrichten die Landesregierung über Vakanzen und Neubesetzungen ihrer leitenden Ämter (z. B. Bischof, Kirchenpräsident, Konsistor</w:t>
      </w:r>
      <w:r w:rsidRPr="00C44D3E">
        <w:t>i</w:t>
      </w:r>
      <w:r w:rsidRPr="00C44D3E">
        <w:t xml:space="preserve">alpräsident). </w:t>
      </w:r>
    </w:p>
    <w:p w:rsidR="007946CD" w:rsidRPr="00C44D3E" w:rsidRDefault="007946CD" w:rsidP="007946CD">
      <w:pPr>
        <w:pStyle w:val="Paragraphenberschrift"/>
        <w:outlineLvl w:val="0"/>
      </w:pPr>
      <w:r w:rsidRPr="00C44D3E">
        <w:t xml:space="preserve">Zu Artikel 2 Absatz 2 </w:t>
      </w:r>
    </w:p>
    <w:p w:rsidR="007946CD" w:rsidRPr="00C44D3E" w:rsidRDefault="007946CD" w:rsidP="007946CD">
      <w:pPr>
        <w:pStyle w:val="Gesetzestext"/>
      </w:pPr>
      <w:r w:rsidRPr="00C44D3E">
        <w:t>Die "angemessene" Beteiligung der Kirchen bei G</w:t>
      </w:r>
      <w:r w:rsidRPr="00C44D3E">
        <w:t>e</w:t>
      </w:r>
      <w:r w:rsidRPr="00C44D3E">
        <w:t xml:space="preserve">setzgebungsvorhaben besteht in der Regel in der rechtzeitigen Anhörung vor der Beschlußfassung der Landesregierung über die Einbringung des Gesetzentwufs. </w:t>
      </w:r>
    </w:p>
    <w:p w:rsidR="007946CD" w:rsidRPr="00C44D3E" w:rsidRDefault="007946CD" w:rsidP="007946CD">
      <w:pPr>
        <w:pStyle w:val="Paragraphenberschrift"/>
        <w:outlineLvl w:val="0"/>
      </w:pPr>
      <w:r w:rsidRPr="00C44D3E">
        <w:t xml:space="preserve">Zu Artikel 3 Absatz 2 </w:t>
      </w:r>
    </w:p>
    <w:p w:rsidR="007946CD" w:rsidRPr="00C44D3E" w:rsidRDefault="007946CD" w:rsidP="007946CD">
      <w:pPr>
        <w:pStyle w:val="Gesetzestext"/>
      </w:pPr>
      <w:r w:rsidRPr="00C44D3E">
        <w:t>(I) Die in Frage kommenden Stellen werden einve</w:t>
      </w:r>
      <w:r w:rsidRPr="00C44D3E">
        <w:t>r</w:t>
      </w:r>
      <w:r w:rsidRPr="00C44D3E">
        <w:t xml:space="preserve">nehmlich festgelegt. </w:t>
      </w:r>
    </w:p>
    <w:p w:rsidR="007946CD" w:rsidRPr="00C44D3E" w:rsidRDefault="007946CD" w:rsidP="007946CD">
      <w:pPr>
        <w:pStyle w:val="Gesetzestext"/>
      </w:pPr>
      <w:r w:rsidRPr="00C44D3E">
        <w:t>(2) Die Stellungnahme der Kirchen wird nach Vorliegen des Berufungsvorschlages zu der zur Berufung vorgesehenen Person eingeholt. Die Landesregierung wendet sich dazu an die Kirchenleitung derj</w:t>
      </w:r>
      <w:r w:rsidRPr="00C44D3E">
        <w:t>e</w:t>
      </w:r>
      <w:r w:rsidRPr="00C44D3E">
        <w:t>nigen Kirche, in deren Bereich die Hochschule ihren Sitz hat. Die innerkirchliche Abstimmung ist S</w:t>
      </w:r>
      <w:r w:rsidRPr="00C44D3E">
        <w:t>a</w:t>
      </w:r>
      <w:r w:rsidRPr="00C44D3E">
        <w:t xml:space="preserve">che dieser Kirchenleitung. </w:t>
      </w:r>
    </w:p>
    <w:p w:rsidR="007946CD" w:rsidRPr="00C44D3E" w:rsidRDefault="007946CD" w:rsidP="007946CD">
      <w:pPr>
        <w:pStyle w:val="Gesetzestext"/>
      </w:pPr>
      <w:r w:rsidRPr="00C44D3E">
        <w:t>(3) Wird innerhalb von sechs Wochen nach Zugang der Anforderung keine Stellungnahme abgeg</w:t>
      </w:r>
      <w:r w:rsidRPr="00C44D3E">
        <w:t>e</w:t>
      </w:r>
      <w:r w:rsidRPr="00C44D3E">
        <w:t>ben, wird davon ausgegangen, daß von seiten der Ki</w:t>
      </w:r>
      <w:r w:rsidRPr="00C44D3E">
        <w:t>r</w:t>
      </w:r>
      <w:r w:rsidRPr="00C44D3E">
        <w:t xml:space="preserve">chen keine Bedenken geäußert werden. </w:t>
      </w:r>
    </w:p>
    <w:p w:rsidR="007946CD" w:rsidRDefault="007946CD" w:rsidP="007946CD">
      <w:pPr>
        <w:pStyle w:val="Gesetzestext"/>
        <w:rPr>
          <w:lang w:val="de-DE"/>
        </w:rPr>
      </w:pPr>
      <w:r w:rsidRPr="00C44D3E">
        <w:t>(4) Will die Landesregierung trotz fristgemäß geäußerter Bedenken das Berufungsverfahren für die ausgewählte Person fortsetzen, so werden die Bedenken mit Vertretern der Fakultät/des Fachb</w:t>
      </w:r>
      <w:r w:rsidRPr="00C44D3E">
        <w:t>e</w:t>
      </w:r>
      <w:r w:rsidRPr="00C44D3E">
        <w:t>reichs und der Kirchenleitung erörtert. Hält die Kirche ihre Bedenken aufrecht, wird eine Berufung nicht vorgenommen, es sei denn, die Wissenschaftsfreiheit würde erns</w:t>
      </w:r>
      <w:r w:rsidRPr="00C44D3E">
        <w:t>t</w:t>
      </w:r>
      <w:r w:rsidRPr="00C44D3E">
        <w:t xml:space="preserve">haft gefährdet. </w:t>
      </w:r>
    </w:p>
    <w:p w:rsidR="005638F8" w:rsidRPr="005638F8" w:rsidRDefault="005638F8" w:rsidP="007946CD">
      <w:pPr>
        <w:pStyle w:val="Gesetzestext"/>
        <w:rPr>
          <w:lang w:val="de-DE"/>
        </w:rPr>
      </w:pPr>
    </w:p>
    <w:p w:rsidR="007946CD" w:rsidRPr="00C44D3E" w:rsidRDefault="007946CD" w:rsidP="007946CD">
      <w:pPr>
        <w:pStyle w:val="Paragraphenberschrift"/>
        <w:outlineLvl w:val="0"/>
      </w:pPr>
      <w:r w:rsidRPr="00C44D3E">
        <w:lastRenderedPageBreak/>
        <w:t xml:space="preserve">Zu Artikel 3 Absatz 3 </w:t>
      </w:r>
    </w:p>
    <w:p w:rsidR="007946CD" w:rsidRPr="005638F8" w:rsidRDefault="007946CD" w:rsidP="007946CD">
      <w:pPr>
        <w:pStyle w:val="Gesetzestext"/>
        <w:rPr>
          <w:lang w:val="de-DE"/>
        </w:rPr>
      </w:pPr>
      <w:r w:rsidRPr="00C44D3E">
        <w:t>Die Landesregierung holt die Zustimmung zu den Prüfungs-, Promotions- und Habilitation</w:t>
      </w:r>
      <w:r w:rsidRPr="00C44D3E">
        <w:t>s</w:t>
      </w:r>
      <w:r w:rsidRPr="00C44D3E">
        <w:t xml:space="preserve">ordnungen bei derjenigen Kirche ein, in deren Bereich die Hochschule ihren Sitz hat. Die innerkirchliche Abstimmung ist Sache dieser Kirche. </w:t>
      </w:r>
    </w:p>
    <w:p w:rsidR="007946CD" w:rsidRPr="00C44D3E" w:rsidRDefault="007946CD" w:rsidP="007946CD">
      <w:pPr>
        <w:pStyle w:val="Paragraphenberschrift"/>
        <w:outlineLvl w:val="0"/>
      </w:pPr>
      <w:r w:rsidRPr="00C44D3E">
        <w:t xml:space="preserve">Zu Artikel 5 Absatz 3 </w:t>
      </w:r>
    </w:p>
    <w:p w:rsidR="007946CD" w:rsidRPr="00C44D3E" w:rsidRDefault="007946CD" w:rsidP="007946CD">
      <w:pPr>
        <w:pStyle w:val="Gesetzestext"/>
      </w:pPr>
      <w:r w:rsidRPr="00C44D3E">
        <w:t>Als begründeter Fall für die Zurücknahme der Bevollmächtigung im Sinne des Satzes 4 ist die fehlende Übereinstimmung des Unterrichts mit den Grundsätzen der kirchliche Lehre anzusehen. Die Vok</w:t>
      </w:r>
      <w:r w:rsidRPr="00C44D3E">
        <w:t>a</w:t>
      </w:r>
      <w:r w:rsidRPr="00C44D3E">
        <w:t>tion wird unwirksam, wenn de</w:t>
      </w:r>
      <w:r w:rsidR="005638F8">
        <w:rPr>
          <w:lang w:val="de-DE"/>
        </w:rPr>
        <w:t>r</w:t>
      </w:r>
      <w:r w:rsidRPr="00C44D3E">
        <w:t xml:space="preserve"> Lehrer aus der Kirche austritt. Die Kirchen werden sich darum bemühen, ei</w:t>
      </w:r>
      <w:r w:rsidRPr="00C44D3E">
        <w:t>n</w:t>
      </w:r>
      <w:r w:rsidRPr="00C44D3E">
        <w:t xml:space="preserve">heitliche Regelungen für die Erteilung der Vokation im Land Sachsen-Anhalt zu treffen. </w:t>
      </w:r>
    </w:p>
    <w:p w:rsidR="007946CD" w:rsidRPr="00C44D3E" w:rsidRDefault="007946CD" w:rsidP="007946CD">
      <w:pPr>
        <w:pStyle w:val="Paragraphenberschrift"/>
        <w:outlineLvl w:val="0"/>
      </w:pPr>
      <w:r w:rsidRPr="00C44D3E">
        <w:t xml:space="preserve">Zu Artikel 7 Absatz 1 </w:t>
      </w:r>
    </w:p>
    <w:p w:rsidR="007946CD" w:rsidRPr="00C44D3E" w:rsidRDefault="007946CD" w:rsidP="007946CD">
      <w:pPr>
        <w:pStyle w:val="Gesetzestext"/>
      </w:pPr>
      <w:r w:rsidRPr="00C44D3E">
        <w:t xml:space="preserve">Im Rahmen der gesetzlichen Möglichkeiten wird das Land kirchliche Waldbesitzer bei der Bewirtschaftung ihres Waldbesitzes unterstützen. </w:t>
      </w:r>
    </w:p>
    <w:p w:rsidR="007946CD" w:rsidRPr="00C44D3E" w:rsidRDefault="007946CD" w:rsidP="007946CD">
      <w:pPr>
        <w:pStyle w:val="Paragraphenberschrift"/>
        <w:outlineLvl w:val="0"/>
      </w:pPr>
      <w:r w:rsidRPr="00C44D3E">
        <w:t xml:space="preserve">Zu Artikel 7 Absatz 2 </w:t>
      </w:r>
    </w:p>
    <w:p w:rsidR="007946CD" w:rsidRPr="00C44D3E" w:rsidRDefault="007946CD" w:rsidP="007946CD">
      <w:pPr>
        <w:pStyle w:val="Gesetzestext"/>
      </w:pPr>
      <w:r w:rsidRPr="00C44D3E">
        <w:t>(1) Es besteht Einvernehmen darüber, daß Artikel 7 Abs. 2 keinen Anspruch auf Übereignung eines staatlichen oder kommunalen Grundstücks begrü</w:t>
      </w:r>
      <w:r w:rsidRPr="00C44D3E">
        <w:t>n</w:t>
      </w:r>
      <w:r w:rsidRPr="00C44D3E">
        <w:t>det, sondern eine Unterstützung bei der Suche nach einem Ersatzgrundstück und - im Rahmen der gesetzlichen Möglichkeiten -gegebenenfalls eine Bevorzugung bei der Vergabe öffentlicher Grundstücke im Falle mehr</w:t>
      </w:r>
      <w:r w:rsidRPr="00C44D3E">
        <w:t>e</w:t>
      </w:r>
      <w:r w:rsidRPr="00C44D3E">
        <w:t xml:space="preserve">rer Interessenten bewirken soll. </w:t>
      </w:r>
    </w:p>
    <w:p w:rsidR="007946CD" w:rsidRPr="00C44D3E" w:rsidRDefault="007946CD" w:rsidP="007946CD">
      <w:pPr>
        <w:pStyle w:val="Gesetzestext"/>
      </w:pPr>
      <w:r w:rsidRPr="00C44D3E">
        <w:t xml:space="preserve">(2) Wird bei Enteignungen kirchlicher Körperschaften ein Anspruch auf Entschädigung in Land geltend gemacht und hängt die Anerkennung des Anspruchs von der Abwägung zwischen den Interessen der Allgemeinheit und denen der Beteiligten ab, so werden die Landes- und Kommunalbehörden berücksichtigen, daß der Schutz des Vermögens der </w:t>
      </w:r>
      <w:r w:rsidRPr="00C44D3E">
        <w:rPr>
          <w:szCs w:val="14"/>
        </w:rPr>
        <w:t>Kirchen ein herausgehobener ist. Stehen sonstigen Körperscha</w:t>
      </w:r>
      <w:r w:rsidRPr="00C44D3E">
        <w:rPr>
          <w:szCs w:val="14"/>
        </w:rPr>
        <w:t>f</w:t>
      </w:r>
      <w:r w:rsidRPr="00C44D3E">
        <w:rPr>
          <w:szCs w:val="14"/>
        </w:rPr>
        <w:t xml:space="preserve">ten beim Grundstückserwerb Hindernisse entgegen, so </w:t>
      </w:r>
      <w:r w:rsidRPr="00C44D3E">
        <w:t xml:space="preserve">gelten diese in der Regel auch für Kirchen; eine generelle Ausnahmeregelung ist nicht möglich. </w:t>
      </w:r>
    </w:p>
    <w:p w:rsidR="007946CD" w:rsidRPr="00C44D3E" w:rsidRDefault="007946CD" w:rsidP="007946CD">
      <w:pPr>
        <w:pStyle w:val="Paragraphenberschrift"/>
        <w:outlineLvl w:val="0"/>
      </w:pPr>
      <w:r w:rsidRPr="00C44D3E">
        <w:t xml:space="preserve">Zu Artikel 7 Absatz 3 </w:t>
      </w:r>
    </w:p>
    <w:p w:rsidR="007946CD" w:rsidRPr="00C44D3E" w:rsidRDefault="007946CD" w:rsidP="007946CD">
      <w:pPr>
        <w:pStyle w:val="Gesetzestext"/>
      </w:pPr>
      <w:r w:rsidRPr="00C44D3E">
        <w:t>Die Vertragsparteien nehmen in Aussicht, Einzelfä</w:t>
      </w:r>
      <w:r w:rsidRPr="00C44D3E">
        <w:t>l</w:t>
      </w:r>
      <w:r w:rsidRPr="00C44D3E">
        <w:t xml:space="preserve">le durch besondere Vereinbarungen zu regeln. Sie sind sich darüber einig, daß nur Fälle aus der Zeit zwischen dem 30. Januar 1933 und dem 2. Oktober 1990 in Betracht kommen. </w:t>
      </w:r>
    </w:p>
    <w:p w:rsidR="007946CD" w:rsidRPr="00C44D3E" w:rsidRDefault="007946CD" w:rsidP="007946CD">
      <w:pPr>
        <w:pStyle w:val="Paragraphenberschrift"/>
        <w:outlineLvl w:val="0"/>
      </w:pPr>
      <w:r w:rsidRPr="00C44D3E">
        <w:t xml:space="preserve">Zu Artikel 8 Absatz 1 </w:t>
      </w:r>
    </w:p>
    <w:p w:rsidR="007946CD" w:rsidRPr="00C44D3E" w:rsidRDefault="007946CD" w:rsidP="007946CD">
      <w:pPr>
        <w:pStyle w:val="Gesetzestext"/>
      </w:pPr>
      <w:r w:rsidRPr="00C44D3E">
        <w:t>(1) Die Feststellung, daß kirchlicher Dienstöffentlicher Dienst ist, folgt aus dem Status einer Körperschaft des öffentlichen Rechts. Sie besagt nicht, daß der kirchliche Dienst öffentlicher Dienst im Sinne des staatlichen Dienstrechts ist. Angesichts der Selbständigkeit der Kirchen und der gegenüber dem staatl</w:t>
      </w:r>
      <w:r w:rsidRPr="00C44D3E">
        <w:t>i</w:t>
      </w:r>
      <w:r w:rsidRPr="00C44D3E">
        <w:t>chen öffentlichen Dienst unterschiedlichen Aufgaben des kirchlichen Dienstes finden staatliche dienstrechtliche Regelungen nicht unmittelbar auf den kirchlichen Dienst Anwendung. Sie werden jedoch in ihren Grundsätzen von den Kirchen übernommen, was zusätzlich die Bezeichnung des kirchlichen Dien</w:t>
      </w:r>
      <w:r w:rsidRPr="00C44D3E">
        <w:t>s</w:t>
      </w:r>
      <w:r w:rsidRPr="00C44D3E">
        <w:t xml:space="preserve">tes als öffentlicher Dienst rechtfertigt. </w:t>
      </w:r>
    </w:p>
    <w:p w:rsidR="007946CD" w:rsidRDefault="007946CD" w:rsidP="007946CD">
      <w:pPr>
        <w:pStyle w:val="Gesetzestext"/>
        <w:rPr>
          <w:lang w:val="de-DE"/>
        </w:rPr>
      </w:pPr>
      <w:r w:rsidRPr="00C44D3E">
        <w:t>(2) Die Vertragsparteien lassen sich davon leiten, daß ein Wechsel aus dem kirchlichen in den öffentlichen Dienst und umgekehrt durch Anwendung der dienstrechtlichen Bestimmungen keine unangemess</w:t>
      </w:r>
      <w:r w:rsidRPr="00C44D3E">
        <w:t>e</w:t>
      </w:r>
      <w:r w:rsidRPr="00C44D3E">
        <w:t xml:space="preserve">nen Nachteile zur Folge hat. </w:t>
      </w:r>
    </w:p>
    <w:p w:rsidR="009B6301" w:rsidRPr="009B6301" w:rsidRDefault="009B6301" w:rsidP="007946CD">
      <w:pPr>
        <w:pStyle w:val="Gesetzestext"/>
        <w:rPr>
          <w:lang w:val="de-DE"/>
        </w:rPr>
      </w:pPr>
    </w:p>
    <w:p w:rsidR="007946CD" w:rsidRPr="00C44D3E" w:rsidRDefault="007946CD" w:rsidP="007946CD">
      <w:pPr>
        <w:pStyle w:val="Paragraphenberschrift"/>
        <w:outlineLvl w:val="0"/>
      </w:pPr>
      <w:r w:rsidRPr="00C44D3E">
        <w:lastRenderedPageBreak/>
        <w:t xml:space="preserve">Zu Artikel 8 Absatz 3 </w:t>
      </w:r>
    </w:p>
    <w:p w:rsidR="007946CD" w:rsidRPr="009B6301" w:rsidRDefault="007946CD" w:rsidP="007946CD">
      <w:pPr>
        <w:pStyle w:val="Gesetzestext"/>
        <w:rPr>
          <w:lang w:val="de-DE"/>
        </w:rPr>
      </w:pPr>
      <w:r w:rsidRPr="00C44D3E">
        <w:t>Es besteht Einvernehmen darüber, daß nur besonders wichtige kirchliche Einrichtungen als öffen</w:t>
      </w:r>
      <w:r w:rsidRPr="00C44D3E">
        <w:t>t</w:t>
      </w:r>
      <w:r w:rsidRPr="00C44D3E">
        <w:t xml:space="preserve">lich-rechtliche Stiftungen oder Anstalten errichtet werden sollen. </w:t>
      </w:r>
    </w:p>
    <w:p w:rsidR="007946CD" w:rsidRPr="00C44D3E" w:rsidRDefault="007946CD" w:rsidP="007946CD">
      <w:pPr>
        <w:pStyle w:val="Paragraphenberschrift"/>
        <w:outlineLvl w:val="0"/>
      </w:pPr>
      <w:r w:rsidRPr="00C44D3E">
        <w:t xml:space="preserve">Zu Artikel 8 Absatz 4 </w:t>
      </w:r>
    </w:p>
    <w:p w:rsidR="007946CD" w:rsidRPr="00C44D3E" w:rsidRDefault="007946CD" w:rsidP="007946CD">
      <w:pPr>
        <w:pStyle w:val="Gesetzestext"/>
        <w:rPr>
          <w:szCs w:val="6"/>
        </w:rPr>
      </w:pPr>
      <w:r w:rsidRPr="00C44D3E">
        <w:t>(1) Die Vorschriften der Kirchen über die vermögensrechtliche Vertretung der kirchlichen Körperschaften, Anstalten und Stiftungen des öffentlichen Rechts werden auf Ersuchen der zuständigen kirchlichen Stelle als Bekanntmachung des Kultusmini</w:t>
      </w:r>
      <w:r w:rsidRPr="00C44D3E">
        <w:t>s</w:t>
      </w:r>
      <w:r w:rsidRPr="00C44D3E">
        <w:t xml:space="preserve">teriums veröffentlicht. </w:t>
      </w:r>
    </w:p>
    <w:p w:rsidR="007946CD" w:rsidRPr="00C44D3E" w:rsidRDefault="007946CD" w:rsidP="007946CD">
      <w:pPr>
        <w:pStyle w:val="Paragraphenberschrift"/>
        <w:outlineLvl w:val="0"/>
      </w:pPr>
      <w:r w:rsidRPr="00C44D3E">
        <w:t>Zu Artikel 9 Absatz 1</w:t>
      </w:r>
    </w:p>
    <w:p w:rsidR="007946CD" w:rsidRPr="00C44D3E" w:rsidRDefault="007946CD" w:rsidP="007946CD">
      <w:pPr>
        <w:pStyle w:val="Gesetzestext"/>
      </w:pPr>
      <w:r w:rsidRPr="00C44D3E">
        <w:t>(1) Die Eigentumsfrage wird im Vermögenszuor</w:t>
      </w:r>
      <w:r w:rsidRPr="00C44D3E">
        <w:t>d</w:t>
      </w:r>
      <w:r w:rsidRPr="00C44D3E">
        <w:t>nupgsverfahren oder in einem anderen ordentlichen Verfahren geklärt. Das Land wird für eine umgehende Einleitung des Zuordnungsverfahrens Sorge tr</w:t>
      </w:r>
      <w:r w:rsidRPr="00C44D3E">
        <w:t>a</w:t>
      </w:r>
      <w:r w:rsidRPr="00C44D3E">
        <w:t>gen. Bis zum Abschluß der Verfahren wird das Land zur Sicherung des Widmungszwecks nach den entsprechenden Bestimmungen des Denkmalschutzgesetzes im Rahmen der durch den Landeshau</w:t>
      </w:r>
      <w:r w:rsidRPr="00C44D3E">
        <w:t>s</w:t>
      </w:r>
      <w:r w:rsidRPr="00C44D3E">
        <w:t>halt zur Verfügung gestellten Mittel die Bauunterha</w:t>
      </w:r>
      <w:r w:rsidRPr="00C44D3E">
        <w:t>l</w:t>
      </w:r>
      <w:r w:rsidRPr="00C44D3E">
        <w:t xml:space="preserve">tung sicherstellen. Eine Eigenleistung der Kirchen wird dabei nicht zur Voraussetzung gemacht, soweit es sich nicht um zweckgebundene Mittel der Kirchen handelt. </w:t>
      </w:r>
    </w:p>
    <w:p w:rsidR="007946CD" w:rsidRPr="00C44D3E" w:rsidRDefault="007946CD" w:rsidP="007946CD">
      <w:pPr>
        <w:pStyle w:val="Gesetzestext"/>
      </w:pPr>
      <w:r w:rsidRPr="00C44D3E">
        <w:t xml:space="preserve">(2) Ergibt sich aus einem der Verfahren zur Klärung der Eigentumsfrage, daß das Land nicht Eigentümer der Domgebäude ist, bleiben historisch gewachsene Bauunterhaltungspflichten unberührt. </w:t>
      </w:r>
    </w:p>
    <w:p w:rsidR="007946CD" w:rsidRPr="00C44D3E" w:rsidRDefault="007946CD" w:rsidP="007946CD">
      <w:pPr>
        <w:pStyle w:val="Gesetzestext"/>
      </w:pPr>
      <w:r w:rsidRPr="00C44D3E">
        <w:t>(3) Das Land wird unter Beteiligung der Kirchen die Möglichkeit prüfen, die in Absatz 1 Satz aufgeführten Gebäude zentral verwalten zu lassen, um damit eine organisatorische Grundlage für die Gewährleistung des Widmungszwecks sowie für die Einrichtung von Dombaukommissionen und - soweit erforde</w:t>
      </w:r>
      <w:r w:rsidRPr="00C44D3E">
        <w:t>r</w:t>
      </w:r>
      <w:r w:rsidRPr="00C44D3E">
        <w:t xml:space="preserve">lich - Dombauhütten zu schaffen. </w:t>
      </w:r>
    </w:p>
    <w:p w:rsidR="007946CD" w:rsidRPr="00C44D3E" w:rsidRDefault="007946CD" w:rsidP="007946CD">
      <w:pPr>
        <w:pStyle w:val="Gesetzestext"/>
      </w:pPr>
      <w:r w:rsidRPr="00C44D3E">
        <w:t>(4) Die zuständige Kirchengemeinde entscheidet über die Nutzung der in Absatz 1 Satz 1 genannten Gebäude. Sie gewährleistet, daß die Kirchengebäude wegen ihrer kulturgeschich</w:t>
      </w:r>
      <w:r w:rsidRPr="00C44D3E">
        <w:t>t</w:t>
      </w:r>
      <w:r w:rsidRPr="00C44D3E">
        <w:t xml:space="preserve">lichen Bedeutung der Öffentlichkeit in angemessener Weise zugänglich gemacht werden. </w:t>
      </w:r>
    </w:p>
    <w:p w:rsidR="007946CD" w:rsidRPr="00C44D3E" w:rsidRDefault="007946CD" w:rsidP="007946CD">
      <w:pPr>
        <w:pStyle w:val="Gesetzestext"/>
      </w:pPr>
      <w:r w:rsidRPr="00C44D3E">
        <w:t>(5) Die Regelungen für die Nutzung des Domgebäudes zu Havelberg sollen althergebrachte Rechte a</w:t>
      </w:r>
      <w:r w:rsidRPr="00C44D3E">
        <w:t>n</w:t>
      </w:r>
      <w:r w:rsidRPr="00C44D3E">
        <w:t xml:space="preserve">gemessen berücksichtigen. </w:t>
      </w:r>
    </w:p>
    <w:p w:rsidR="007946CD" w:rsidRPr="00C44D3E" w:rsidRDefault="007946CD" w:rsidP="007946CD">
      <w:pPr>
        <w:pStyle w:val="Gesetzestext"/>
      </w:pPr>
      <w:r w:rsidRPr="00C44D3E">
        <w:t>(6) Die Widmung des Domes zu Zeitz bleibt weit</w:t>
      </w:r>
      <w:r w:rsidRPr="00C44D3E">
        <w:t>e</w:t>
      </w:r>
      <w:r w:rsidRPr="00C44D3E">
        <w:t xml:space="preserve">ren Vereinbarungen vorbehalten. </w:t>
      </w:r>
    </w:p>
    <w:p w:rsidR="007946CD" w:rsidRPr="00C44D3E" w:rsidRDefault="007946CD" w:rsidP="007946CD">
      <w:pPr>
        <w:pStyle w:val="Paragraphenberschrift"/>
        <w:outlineLvl w:val="0"/>
      </w:pPr>
      <w:r w:rsidRPr="00C44D3E">
        <w:t xml:space="preserve">Zu Artikel l1 Absatz 1 </w:t>
      </w:r>
    </w:p>
    <w:p w:rsidR="007946CD" w:rsidRPr="00C44D3E" w:rsidRDefault="007946CD" w:rsidP="007946CD">
      <w:pPr>
        <w:pStyle w:val="Gesetzestext"/>
      </w:pPr>
      <w:r w:rsidRPr="00C44D3E">
        <w:t xml:space="preserve">(1) Der Begriff "Patronatsrechte" umfaßt die Gesamtheit der Rechtsbeziehungen zwischen den Beteiligten einschließlich der Unterhaltungspflichten. </w:t>
      </w:r>
    </w:p>
    <w:p w:rsidR="007946CD" w:rsidRPr="00C44D3E" w:rsidRDefault="007946CD" w:rsidP="007946CD">
      <w:pPr>
        <w:pStyle w:val="Gesetzestext"/>
      </w:pPr>
      <w:r w:rsidRPr="00C44D3E">
        <w:t>(2) Die Besetzung der Pfarrstellen für die in Artikel 9 Abs. 2 genannten Kirchen erfolgt im Benehmen mit den Vereinigten Domstiftern zu Merseburg und Naumburg und des Kolleg</w:t>
      </w:r>
      <w:r w:rsidRPr="00C44D3E">
        <w:t>i</w:t>
      </w:r>
      <w:r w:rsidRPr="00C44D3E">
        <w:t>atstifts Zeitz. Sonstige Rechtsbeziehungen zwischen den Vereinigten Domstiftern und den zuständigen Kirchengemeinden ble</w:t>
      </w:r>
      <w:r w:rsidRPr="00C44D3E">
        <w:t>i</w:t>
      </w:r>
      <w:r w:rsidRPr="00C44D3E">
        <w:t xml:space="preserve">ben unberührt. </w:t>
      </w:r>
    </w:p>
    <w:p w:rsidR="007946CD" w:rsidRDefault="007946CD" w:rsidP="007946CD">
      <w:pPr>
        <w:pStyle w:val="Gesetzestext"/>
        <w:rPr>
          <w:lang w:val="de-DE"/>
        </w:rPr>
      </w:pPr>
      <w:r w:rsidRPr="00C44D3E">
        <w:t xml:space="preserve">(3) Die Prälatur Michaelstein wird ohne staatliche Mitwirkung durch die zuständigen kirchlichen Behörden besetzt; die Evangelisch-lutherische Landeskirche in Braunschweig verzichtet auf die Zahlung einer Abtspräbende. </w:t>
      </w:r>
    </w:p>
    <w:p w:rsidR="009B6301" w:rsidRPr="009B6301" w:rsidRDefault="009B6301" w:rsidP="007946CD">
      <w:pPr>
        <w:pStyle w:val="Gesetzestext"/>
        <w:rPr>
          <w:lang w:val="de-DE"/>
        </w:rPr>
      </w:pPr>
    </w:p>
    <w:p w:rsidR="007946CD" w:rsidRPr="00C44D3E" w:rsidRDefault="007946CD" w:rsidP="007946CD">
      <w:pPr>
        <w:pStyle w:val="Paragraphenberschrift"/>
        <w:outlineLvl w:val="0"/>
      </w:pPr>
      <w:r w:rsidRPr="00C44D3E">
        <w:lastRenderedPageBreak/>
        <w:t xml:space="preserve">Zu Artikel l3 Absatz 3 </w:t>
      </w:r>
    </w:p>
    <w:p w:rsidR="007946CD" w:rsidRPr="009B6301" w:rsidRDefault="007946CD" w:rsidP="007946CD">
      <w:pPr>
        <w:pStyle w:val="Gesetzestext"/>
        <w:rPr>
          <w:lang w:val="de-DE"/>
        </w:rPr>
      </w:pPr>
      <w:r w:rsidRPr="00C44D3E">
        <w:t>Die Vertragsparteien stimmen darin überein, daß die Gleitklausel für die Erhöhung der Staatsleistungen ab 1993 gilt und im jeweiligen Haushaltsjahr wir</w:t>
      </w:r>
      <w:r w:rsidRPr="00C44D3E">
        <w:t>k</w:t>
      </w:r>
      <w:r w:rsidRPr="00C44D3E">
        <w:t xml:space="preserve">sam wird. </w:t>
      </w:r>
    </w:p>
    <w:p w:rsidR="007946CD" w:rsidRPr="00C44D3E" w:rsidRDefault="007946CD" w:rsidP="007946CD">
      <w:pPr>
        <w:pStyle w:val="Paragraphenberschrift"/>
        <w:outlineLvl w:val="0"/>
      </w:pPr>
      <w:r w:rsidRPr="00C44D3E">
        <w:t xml:space="preserve">Zu Artikel 13 Absatz 5 </w:t>
      </w:r>
    </w:p>
    <w:p w:rsidR="007946CD" w:rsidRPr="00C44D3E" w:rsidRDefault="007946CD" w:rsidP="007946CD">
      <w:pPr>
        <w:pStyle w:val="Gesetzestext"/>
      </w:pPr>
      <w:r w:rsidRPr="00C44D3E">
        <w:t>(1) Die Kirchen beschließen über ihre Einnahmen und Ausgaben auf der Grundlage öffentlicher Haushaltspläne und unterliegen der Kontrolle durch kircheneigene unabhängige Rechnungsprüfungsste</w:t>
      </w:r>
      <w:r w:rsidRPr="00C44D3E">
        <w:t>l</w:t>
      </w:r>
      <w:r w:rsidRPr="00C44D3E">
        <w:t xml:space="preserve">len. </w:t>
      </w:r>
    </w:p>
    <w:p w:rsidR="007946CD" w:rsidRPr="00C44D3E" w:rsidRDefault="007946CD" w:rsidP="007946CD">
      <w:pPr>
        <w:pStyle w:val="Gesetzestext"/>
      </w:pPr>
      <w:r w:rsidRPr="00C44D3E">
        <w:t xml:space="preserve">(2) Eine Prüfung der Verwendung der Mittel durch staatliche Stellen findet nicht statt. </w:t>
      </w:r>
    </w:p>
    <w:p w:rsidR="007946CD" w:rsidRPr="00C44D3E" w:rsidRDefault="007946CD" w:rsidP="007946CD">
      <w:pPr>
        <w:pStyle w:val="Paragraphenberschrift"/>
        <w:outlineLvl w:val="0"/>
      </w:pPr>
      <w:r w:rsidRPr="00C44D3E">
        <w:t xml:space="preserve">Zu Artikel 15 Absatz 1 </w:t>
      </w:r>
    </w:p>
    <w:p w:rsidR="007946CD" w:rsidRDefault="007946CD" w:rsidP="007946CD">
      <w:pPr>
        <w:pStyle w:val="Gesetzestext"/>
        <w:rPr>
          <w:lang w:val="de-DE"/>
        </w:rPr>
      </w:pPr>
      <w:r w:rsidRPr="00C44D3E">
        <w:t>Die Kirchen sind damit einverstanden, daß das g</w:t>
      </w:r>
      <w:r w:rsidRPr="00C44D3E">
        <w:t>e</w:t>
      </w:r>
      <w:r w:rsidRPr="00C44D3E">
        <w:t>samte Aufkommen an Landeskirchensteuern in den Gebieten der einzelnen Landeskirchen einem ei</w:t>
      </w:r>
      <w:r w:rsidRPr="00C44D3E">
        <w:t>n</w:t>
      </w:r>
      <w:r w:rsidRPr="00C44D3E">
        <w:t>heitlichen Konto der Evangelischen Kirchenprovinz Sachsen zugeführt wird. Die Kirchenprovinz Sachsen teilt die erhaltene Kirchensteuer auf die einzelnen steuerberechtigten Landeskirchen nach Besti</w:t>
      </w:r>
      <w:r w:rsidRPr="00C44D3E">
        <w:t>m</w:t>
      </w:r>
      <w:r w:rsidRPr="00C44D3E">
        <w:t xml:space="preserve">mungen auf, die die Kirchenprovinz Sachsen mit diesen vereinbart. </w:t>
      </w:r>
    </w:p>
    <w:p w:rsidR="007946CD" w:rsidRPr="00C44D3E" w:rsidRDefault="007946CD" w:rsidP="007946CD">
      <w:pPr>
        <w:pStyle w:val="Paragraphenberschrift"/>
        <w:outlineLvl w:val="0"/>
      </w:pPr>
      <w:r w:rsidRPr="00C44D3E">
        <w:t xml:space="preserve">Zu Artikel 15 Absatz 2 </w:t>
      </w:r>
    </w:p>
    <w:p w:rsidR="007946CD" w:rsidRPr="00C44D3E" w:rsidRDefault="007946CD" w:rsidP="007946CD">
      <w:pPr>
        <w:pStyle w:val="Gesetzestext"/>
      </w:pPr>
      <w:r w:rsidRPr="00C44D3E">
        <w:t>Die Vertragsparteien sind sich darüber einig, daß mit der Zahlung dieser Entschädigung alle im Zusammenhang mit der Kirchensteuerverwaltung st</w:t>
      </w:r>
      <w:r w:rsidRPr="00C44D3E">
        <w:t>e</w:t>
      </w:r>
      <w:r w:rsidRPr="00C44D3E">
        <w:t xml:space="preserve">henden Leistungen abgegolten sind. </w:t>
      </w:r>
    </w:p>
    <w:p w:rsidR="007946CD" w:rsidRPr="00C44D3E" w:rsidRDefault="007946CD" w:rsidP="007946CD">
      <w:pPr>
        <w:pStyle w:val="Paragraphenberschrift"/>
        <w:outlineLvl w:val="0"/>
      </w:pPr>
      <w:r w:rsidRPr="00C44D3E">
        <w:t xml:space="preserve">Zu Artikel 17 </w:t>
      </w:r>
    </w:p>
    <w:p w:rsidR="007946CD" w:rsidRPr="00C44D3E" w:rsidRDefault="007946CD" w:rsidP="007946CD">
      <w:pPr>
        <w:pStyle w:val="Gesetzestext"/>
      </w:pPr>
      <w:r w:rsidRPr="00C44D3E">
        <w:t>Für Amtshandlungen, die auf Grund eines Gesetzes auch von privaten (beliehenen) Unternehmern vorg</w:t>
      </w:r>
      <w:r w:rsidRPr="00C44D3E">
        <w:t>e</w:t>
      </w:r>
      <w:r w:rsidRPr="00C44D3E">
        <w:t xml:space="preserve">nommen werden, besteht keine Gebührenfreiheit. </w:t>
      </w:r>
    </w:p>
    <w:p w:rsidR="007946CD" w:rsidRPr="00C44D3E" w:rsidRDefault="007946CD" w:rsidP="007946CD">
      <w:pPr>
        <w:pStyle w:val="Paragraphenberschrift"/>
        <w:outlineLvl w:val="0"/>
      </w:pPr>
      <w:r w:rsidRPr="00C44D3E">
        <w:t xml:space="preserve">Zu Artikel 18 Absatz 2 </w:t>
      </w:r>
    </w:p>
    <w:p w:rsidR="007946CD" w:rsidRPr="00C44D3E" w:rsidRDefault="007946CD" w:rsidP="007946CD">
      <w:pPr>
        <w:pStyle w:val="Gesetzestext"/>
      </w:pPr>
      <w:r w:rsidRPr="00C44D3E">
        <w:t xml:space="preserve">Artikel 4 Abs. 1 bleibt unberührt. </w:t>
      </w:r>
    </w:p>
    <w:p w:rsidR="007946CD" w:rsidRPr="00C44D3E" w:rsidRDefault="007946CD" w:rsidP="007946CD">
      <w:pPr>
        <w:pStyle w:val="Paragraphenberschrift"/>
        <w:outlineLvl w:val="0"/>
      </w:pPr>
      <w:r w:rsidRPr="00C44D3E">
        <w:t xml:space="preserve">Zu Artikel 18 Absatz 3 </w:t>
      </w:r>
    </w:p>
    <w:p w:rsidR="007946CD" w:rsidRPr="00C44D3E" w:rsidRDefault="007946CD" w:rsidP="007946CD">
      <w:pPr>
        <w:pStyle w:val="Gesetzestext"/>
      </w:pPr>
      <w:r w:rsidRPr="00C44D3E">
        <w:t>Unter "allgemeinen Aufgaben" sind solche zu verstehen, die die Kirchen und ihre Einrichtungen ersatzweise für ein Tätigwerden des Staates wahrnehmen. Im übrigen besteht Einverne</w:t>
      </w:r>
      <w:r w:rsidRPr="00C44D3E">
        <w:t>h</w:t>
      </w:r>
      <w:r w:rsidRPr="00C44D3E">
        <w:t xml:space="preserve">men darüber, daß eine Förderung in anderen Fällen unterbleibt. </w:t>
      </w:r>
    </w:p>
    <w:p w:rsidR="007946CD" w:rsidRPr="00C44D3E" w:rsidRDefault="007946CD" w:rsidP="007946CD">
      <w:pPr>
        <w:pStyle w:val="Paragraphenberschrift"/>
        <w:outlineLvl w:val="0"/>
      </w:pPr>
      <w:r w:rsidRPr="00C44D3E">
        <w:t xml:space="preserve">Zu Artikel 21 Absatz 1 </w:t>
      </w:r>
    </w:p>
    <w:p w:rsidR="007946CD" w:rsidRPr="00C44D3E" w:rsidRDefault="007946CD" w:rsidP="007946CD">
      <w:pPr>
        <w:pStyle w:val="Gesetzestext"/>
      </w:pPr>
      <w:r w:rsidRPr="00C44D3E">
        <w:t>Das Land wird sich dafür verwenden, daß die kommunalen Gebietskörperschaften, soweit erforderlich, Vereinbarungen mit den Trägern evangelischer Friedhöfe über die Errichtung oder Instandsetzung von Friedhofsbauten abschließen. Unberührt bleibt darüber hinaus der mögliche Abschluß von Vereinbaru</w:t>
      </w:r>
      <w:r w:rsidRPr="00C44D3E">
        <w:t>n</w:t>
      </w:r>
      <w:r w:rsidRPr="00C44D3E">
        <w:t>gen über die Beteiligung der kommunalen Gebietskörperschaften an den Kosten eines Grundstückserwerbs und an den Verwaltungskosten, wenn sonst eine Erhöhung der Gebühren zu unzumutbaren Belastungen für die betroffenen Bürger führen wü</w:t>
      </w:r>
      <w:r w:rsidRPr="00C44D3E">
        <w:t>r</w:t>
      </w:r>
      <w:r w:rsidRPr="00C44D3E">
        <w:t xml:space="preserve">de. </w:t>
      </w:r>
    </w:p>
    <w:p w:rsidR="007946CD" w:rsidRPr="00C44D3E" w:rsidRDefault="007946CD" w:rsidP="007946CD">
      <w:pPr>
        <w:pStyle w:val="Paragraphenberschrift"/>
        <w:outlineLvl w:val="0"/>
      </w:pPr>
      <w:r w:rsidRPr="00C44D3E">
        <w:t xml:space="preserve">Zu Artikel 22 Absatz 1 </w:t>
      </w:r>
    </w:p>
    <w:p w:rsidR="007946CD" w:rsidRPr="009B6301" w:rsidRDefault="007946CD" w:rsidP="007946CD">
      <w:pPr>
        <w:pStyle w:val="Gesetzestext"/>
        <w:rPr>
          <w:lang w:val="de-DE"/>
        </w:rPr>
      </w:pPr>
      <w:r w:rsidRPr="00C44D3E">
        <w:t>Dem Anliegen von Absatz 1 ist für den Mitteldeu</w:t>
      </w:r>
      <w:r w:rsidRPr="00C44D3E">
        <w:t>t</w:t>
      </w:r>
      <w:r w:rsidRPr="00C44D3E">
        <w:t>schen Rundfunk durch § 14 Abs. 3 und § 19 Abs. 1 Nr. 3, Abs. 2 des Staatsvertrages über den Mitte</w:t>
      </w:r>
      <w:r w:rsidRPr="00C44D3E">
        <w:t>l</w:t>
      </w:r>
      <w:r w:rsidRPr="00C44D3E">
        <w:t xml:space="preserve">deutschen Rundfunk vom 30. Mai 1991 (Anlage zum </w:t>
      </w:r>
      <w:r w:rsidRPr="00C44D3E">
        <w:lastRenderedPageBreak/>
        <w:t>Gesetz vom 25. Juni 1991, GVBI. LSA S. 111) sowie für das Zweite Deutsche Fernsehen durch Artikel 3 § 11 Abs. 3 und § 21 Abs. 1 Buchst. d des Staatsvertrages über den Rundfunk im vereinten Deutschland vom 31. August 1991 (Anlage zum G</w:t>
      </w:r>
      <w:r w:rsidRPr="00C44D3E">
        <w:t>e</w:t>
      </w:r>
      <w:r w:rsidRPr="00C44D3E">
        <w:t xml:space="preserve">setz vom 2. Dezember 1991, GVBI. LSA S. 478) Rechnung getragen. Bei Änderung </w:t>
      </w:r>
      <w:r w:rsidRPr="00C44D3E">
        <w:rPr>
          <w:szCs w:val="10"/>
        </w:rPr>
        <w:t>der bestehenden und Abschluß neuer Rundfunkstaatsverträge werden die Vertragsparteien wegen der Berücksichtigung kirchlicher Interessen vorher miteinander in Verbi</w:t>
      </w:r>
      <w:r w:rsidRPr="00C44D3E">
        <w:rPr>
          <w:szCs w:val="10"/>
        </w:rPr>
        <w:t>n</w:t>
      </w:r>
      <w:r w:rsidRPr="00C44D3E">
        <w:rPr>
          <w:szCs w:val="10"/>
        </w:rPr>
        <w:t xml:space="preserve">dung treten. </w:t>
      </w:r>
    </w:p>
    <w:p w:rsidR="007946CD" w:rsidRPr="00C44D3E" w:rsidRDefault="007946CD" w:rsidP="007946CD">
      <w:pPr>
        <w:pStyle w:val="Paragraphenberschrift"/>
        <w:outlineLvl w:val="0"/>
      </w:pPr>
      <w:r w:rsidRPr="00C44D3E">
        <w:t xml:space="preserve">Artikel 22 Absatz 2 </w:t>
      </w:r>
    </w:p>
    <w:p w:rsidR="007946CD" w:rsidRPr="00C44D3E" w:rsidRDefault="007946CD" w:rsidP="007946CD">
      <w:pPr>
        <w:pStyle w:val="Gesetzestext"/>
        <w:rPr>
          <w:szCs w:val="10"/>
        </w:rPr>
      </w:pPr>
      <w:r w:rsidRPr="00C44D3E">
        <w:rPr>
          <w:szCs w:val="10"/>
        </w:rPr>
        <w:t>Zu Absatz 2 wird auf § 6 Abs.1 Nr. 2, § 23 Abs. 2 und § 32 Abs. 1 Satz 2 Nr. 4 des Gesetzes über privaten Rundfunk in Sachsen-Anhalt vom 22. Mai 1991 (GVBl. LSA S. 87) hingewi</w:t>
      </w:r>
      <w:r w:rsidRPr="00C44D3E">
        <w:rPr>
          <w:szCs w:val="10"/>
        </w:rPr>
        <w:t>e</w:t>
      </w:r>
      <w:r w:rsidRPr="00C44D3E">
        <w:rPr>
          <w:szCs w:val="10"/>
        </w:rPr>
        <w:t xml:space="preserve">sen. </w:t>
      </w:r>
    </w:p>
    <w:p w:rsidR="007946CD" w:rsidRPr="00C44D3E" w:rsidRDefault="007946CD" w:rsidP="007946CD">
      <w:pPr>
        <w:pStyle w:val="Paragraphenberschrift"/>
        <w:outlineLvl w:val="0"/>
      </w:pPr>
      <w:r w:rsidRPr="00C44D3E">
        <w:t xml:space="preserve">Zu Artikel 23 </w:t>
      </w:r>
    </w:p>
    <w:p w:rsidR="007946CD" w:rsidRPr="00C44D3E" w:rsidRDefault="007946CD" w:rsidP="007946CD">
      <w:pPr>
        <w:pStyle w:val="Gesetzestext"/>
        <w:rPr>
          <w:szCs w:val="10"/>
        </w:rPr>
      </w:pPr>
      <w:r w:rsidRPr="00C44D3E">
        <w:rPr>
          <w:szCs w:val="10"/>
        </w:rPr>
        <w:t xml:space="preserve">(1) Die Kirchen teilen mit, welchen kirchlichen Stellen die Daten aus den Melderegistern zu übermitteln sind. </w:t>
      </w:r>
    </w:p>
    <w:p w:rsidR="007946CD" w:rsidRPr="00C44D3E" w:rsidRDefault="007946CD" w:rsidP="007946CD">
      <w:pPr>
        <w:pStyle w:val="Gesetzestext"/>
        <w:rPr>
          <w:szCs w:val="10"/>
        </w:rPr>
      </w:pPr>
      <w:r w:rsidRPr="00C44D3E">
        <w:rPr>
          <w:szCs w:val="10"/>
        </w:rPr>
        <w:t xml:space="preserve">(2) Die Datenübermittlung erfolgt gebührenfrei. </w:t>
      </w:r>
    </w:p>
    <w:p w:rsidR="007946CD" w:rsidRPr="00C44D3E" w:rsidRDefault="007946CD" w:rsidP="007946CD">
      <w:pPr>
        <w:pStyle w:val="Gesetzestext"/>
      </w:pPr>
      <w:r w:rsidRPr="00C44D3E">
        <w:t xml:space="preserve">(3) Die Feststellung über ausreichende Datenschutzmaßnahmen im kirchlichen Bereich trifft die Landesregierung auf Grund der von den Kirchen vorzulegenden kirchengesetzlichen Regelungen durch Erlaß. </w:t>
      </w:r>
    </w:p>
    <w:p w:rsidR="007946CD" w:rsidRPr="00C44D3E" w:rsidRDefault="007946CD" w:rsidP="007946CD">
      <w:pPr>
        <w:pStyle w:val="Paragraphenberschrift"/>
        <w:outlineLvl w:val="0"/>
      </w:pPr>
      <w:r w:rsidRPr="00C44D3E">
        <w:t xml:space="preserve">Zu Artikel 28 Absatz 2 </w:t>
      </w:r>
    </w:p>
    <w:p w:rsidR="007946CD" w:rsidRPr="00C44D3E" w:rsidRDefault="007946CD" w:rsidP="007946CD">
      <w:pPr>
        <w:pStyle w:val="Gesetzestext"/>
      </w:pPr>
      <w:r w:rsidRPr="00C44D3E">
        <w:t>Die Kirchen erklären, daß dieser Vertrag aus ihrer Sicht an die Stelle des Vertrages des Freistaates Pre</w:t>
      </w:r>
      <w:r w:rsidRPr="00C44D3E">
        <w:t>u</w:t>
      </w:r>
      <w:r w:rsidRPr="00C44D3E">
        <w:t>ßen mit den Evangelischen Landeskirchen vom 11. Mai 1931 und des zwischen dem Anhaltischen Staatsministerium und dem Evangelischen Landeskirchenrat für Anhalt abgeschlossenen Vertrages vom 4, Oktober 1924 in der Fassung des am 3. Februar 1930 vor dem Oberlande</w:t>
      </w:r>
      <w:r w:rsidRPr="00C44D3E">
        <w:t>s</w:t>
      </w:r>
      <w:r w:rsidRPr="00C44D3E">
        <w:t>gericht Naumburg geschlossenen Vergleichs und des im Anschluß daran vereinbarten Abkommens vom 18./20. März 1930 sowie des zwischen dem Freistaat Braunschweig und der braunschweigischen evangelisch-lutherischen Lande</w:t>
      </w:r>
      <w:r w:rsidRPr="00C44D3E">
        <w:t>s</w:t>
      </w:r>
      <w:r w:rsidRPr="00C44D3E">
        <w:t xml:space="preserve">kirche abgeschlossenen Vertrages vom 8. August 1923 tritt. </w:t>
      </w:r>
    </w:p>
    <w:p w:rsidR="007946CD" w:rsidRDefault="007946CD" w:rsidP="007946CD">
      <w:pPr>
        <w:pStyle w:val="Gesetzestext"/>
        <w:jc w:val="left"/>
        <w:rPr>
          <w:lang w:val="de-DE"/>
        </w:rPr>
      </w:pPr>
      <w:r w:rsidRPr="00C44D3E">
        <w:t>Lutherstadt Wittenberg, 15. September 1993</w:t>
      </w:r>
      <w:r w:rsidRPr="00C44D3E">
        <w:br/>
        <w:t>Für das Land Sachsen-Anhalt</w:t>
      </w:r>
      <w:r w:rsidRPr="00C44D3E">
        <w:br/>
        <w:t>Der Ministerpräsident des Landes Sachsen-Anhalt</w:t>
      </w:r>
      <w:r w:rsidRPr="00C44D3E">
        <w:br/>
        <w:t>Prof. Dr. Münch</w:t>
      </w:r>
      <w:r w:rsidRPr="00C44D3E">
        <w:br/>
        <w:t>Der Landeskirchenrat der Evangel</w:t>
      </w:r>
      <w:r w:rsidRPr="00C44D3E">
        <w:t>i</w:t>
      </w:r>
      <w:r w:rsidRPr="00C44D3E">
        <w:t>schen Landeskirche Anhalts</w:t>
      </w:r>
      <w:r w:rsidRPr="00C44D3E">
        <w:br/>
        <w:t>Dr. Eberhard Natho</w:t>
      </w:r>
      <w:r w:rsidRPr="00C44D3E">
        <w:br/>
        <w:t>Kirchenpräsident</w:t>
      </w:r>
      <w:r w:rsidRPr="00C44D3E">
        <w:br/>
        <w:t>Das Landeskirchenamt der Evang</w:t>
      </w:r>
      <w:r w:rsidRPr="00C44D3E">
        <w:t>e</w:t>
      </w:r>
      <w:r w:rsidRPr="00C44D3E">
        <w:t>lisch-lutherischen Landeskirche Braunschweig</w:t>
      </w:r>
      <w:r w:rsidRPr="00C44D3E">
        <w:br/>
        <w:t>Hartwig Niemann</w:t>
      </w:r>
      <w:r w:rsidRPr="00C44D3E">
        <w:br/>
        <w:t>Oberlandeskirchenrat</w:t>
      </w:r>
      <w:r w:rsidRPr="00C44D3E">
        <w:br/>
        <w:t>Die Kirchenleitung der Evangel</w:t>
      </w:r>
      <w:r w:rsidRPr="00C44D3E">
        <w:t>i</w:t>
      </w:r>
      <w:r w:rsidRPr="00C44D3E">
        <w:t>schen Kirche der Kirchenprovinz Sachsen</w:t>
      </w:r>
      <w:r w:rsidRPr="00C44D3E">
        <w:br/>
        <w:t>Dr. Christoph Demke</w:t>
      </w:r>
      <w:r w:rsidRPr="00C44D3E">
        <w:br/>
        <w:t>Bischof</w:t>
      </w:r>
      <w:r w:rsidRPr="00C44D3E">
        <w:br/>
        <w:t>Die Kirchenleitung der Evangel</w:t>
      </w:r>
      <w:r w:rsidRPr="00C44D3E">
        <w:t>i</w:t>
      </w:r>
      <w:r w:rsidRPr="00C44D3E">
        <w:t>schen Kirche in Berlin-Brandenburg</w:t>
      </w:r>
      <w:r w:rsidRPr="00C44D3E">
        <w:br/>
        <w:t>Horstdieter Wildner</w:t>
      </w:r>
      <w:r w:rsidRPr="00C44D3E">
        <w:br/>
        <w:t>Konsistorialpräsident</w:t>
      </w:r>
      <w:r w:rsidRPr="00C44D3E">
        <w:br/>
        <w:t>Das Landeskirchenamt der Evang</w:t>
      </w:r>
      <w:r w:rsidRPr="00C44D3E">
        <w:t>e</w:t>
      </w:r>
      <w:r w:rsidRPr="00C44D3E">
        <w:t>lisch-Lutherischen Landeskirche Sachsens</w:t>
      </w:r>
      <w:r w:rsidRPr="00C44D3E">
        <w:br/>
        <w:t>Hans-Dieter Hofmann</w:t>
      </w:r>
      <w:r w:rsidRPr="00C44D3E">
        <w:br/>
        <w:t>Präsident</w:t>
      </w:r>
      <w:r w:rsidRPr="00C44D3E">
        <w:br/>
      </w:r>
      <w:r w:rsidRPr="00C44D3E">
        <w:lastRenderedPageBreak/>
        <w:t>Der Landeskirchenrat der Evang</w:t>
      </w:r>
      <w:r w:rsidRPr="00C44D3E">
        <w:t>e</w:t>
      </w:r>
      <w:r w:rsidRPr="00C44D3E">
        <w:t>lisch-Lutherischen Kirche Thüringen</w:t>
      </w:r>
      <w:r w:rsidRPr="00C44D3E">
        <w:br/>
        <w:t xml:space="preserve">Walter Weispfenning i.V. </w:t>
      </w:r>
      <w:r w:rsidRPr="00C44D3E">
        <w:br/>
        <w:t>Oberkirchenrat</w:t>
      </w:r>
    </w:p>
    <w:p w:rsidR="007946CD" w:rsidRDefault="007946CD" w:rsidP="007946CD">
      <w:pPr>
        <w:pStyle w:val="Gesetzestext"/>
        <w:jc w:val="left"/>
        <w:rPr>
          <w:lang w:val="de-DE"/>
        </w:rPr>
      </w:pPr>
    </w:p>
    <w:p w:rsidR="007946CD" w:rsidRPr="002F1BB4" w:rsidRDefault="007946CD" w:rsidP="007946CD">
      <w:pPr>
        <w:pStyle w:val="Gesetzestext"/>
        <w:jc w:val="left"/>
        <w:rPr>
          <w:lang w:val="de-DE"/>
        </w:rPr>
      </w:pPr>
    </w:p>
    <w:p w:rsidR="007946CD" w:rsidRPr="00C44D3E" w:rsidRDefault="007946CD" w:rsidP="00D024E5">
      <w:pPr>
        <w:pStyle w:val="berschrift4"/>
        <w:numPr>
          <w:ilvl w:val="2"/>
          <w:numId w:val="26"/>
        </w:numPr>
      </w:pPr>
      <w:bookmarkStart w:id="252" w:name="_Toc353794751"/>
      <w:bookmarkStart w:id="253" w:name="_Toc353797034"/>
      <w:r w:rsidRPr="00C44D3E">
        <w:t>Vertrag des Landes Sachsen-Anhalt mit der Jüdischen Gemeinschaft in Sachsen-Anhalt</w:t>
      </w:r>
      <w:bookmarkEnd w:id="252"/>
      <w:bookmarkEnd w:id="253"/>
      <w:r>
        <w:rPr>
          <w:rStyle w:val="Funotenzeichen"/>
        </w:rPr>
        <w:footnoteReference w:id="40"/>
      </w:r>
    </w:p>
    <w:p w:rsidR="007946CD" w:rsidRPr="00C44D3E" w:rsidRDefault="007946CD" w:rsidP="007946CD">
      <w:pPr>
        <w:pStyle w:val="GesetzUntertitel"/>
      </w:pPr>
      <w:r>
        <w:t>Vom 20.03.</w:t>
      </w:r>
      <w:r w:rsidRPr="00C44D3E">
        <w:t>2006 (GVBl. LSA 2006, S</w:t>
      </w:r>
      <w:r>
        <w:t xml:space="preserve">. 468), in Kraft seit 11.08.2006, </w:t>
      </w:r>
      <w:r w:rsidRPr="00C44D3E">
        <w:t xml:space="preserve">Vertragsgesetz vom </w:t>
      </w:r>
      <w:r>
        <w:t>04.08.2</w:t>
      </w:r>
      <w:r w:rsidRPr="00C44D3E">
        <w:t>006 (GVBl. LSA 2006, S. 468)</w:t>
      </w:r>
    </w:p>
    <w:p w:rsidR="007946CD" w:rsidRPr="00C44D3E" w:rsidRDefault="007946CD" w:rsidP="007946CD">
      <w:pPr>
        <w:pStyle w:val="Gesetzestext"/>
      </w:pPr>
      <w:r w:rsidRPr="00C44D3E">
        <w:t>Das Land Sachsen-Anhalt (im Folgenden: das Land), vertreten durch den Ministerpräside</w:t>
      </w:r>
      <w:r w:rsidRPr="00C44D3E">
        <w:t>n</w:t>
      </w:r>
      <w:r w:rsidRPr="00C44D3E">
        <w:t>ten, Herrn Prof. Dr. Wolfgang Böhmer, und die Jüdische Gemeinschaft in Sachsen-Anhalt,</w:t>
      </w:r>
    </w:p>
    <w:p w:rsidR="007946CD" w:rsidRPr="00C44D3E" w:rsidRDefault="007946CD" w:rsidP="007946CD">
      <w:pPr>
        <w:pStyle w:val="Gesetzestext"/>
      </w:pPr>
      <w:r w:rsidRPr="00C44D3E">
        <w:t>in Verantwortung vor der deutschen Geschichte, die durch die Verfolgung und Vernichtung von Menschen jüdischen Gla</w:t>
      </w:r>
      <w:r w:rsidRPr="00C44D3E">
        <w:t>u</w:t>
      </w:r>
      <w:r w:rsidRPr="00C44D3E">
        <w:t>bens und jüdischer Herkunft mitgeprägt ist,</w:t>
      </w:r>
    </w:p>
    <w:p w:rsidR="007946CD" w:rsidRPr="00C44D3E" w:rsidRDefault="007946CD" w:rsidP="007946CD">
      <w:pPr>
        <w:pStyle w:val="Gesetzestext"/>
      </w:pPr>
      <w:r w:rsidRPr="00C44D3E">
        <w:t>in Kenntnis der Maßnahmen offener oder verdeckter Gewalt in der Zeit kommunistischer Gewaltherrschaft,</w:t>
      </w:r>
    </w:p>
    <w:p w:rsidR="007946CD" w:rsidRPr="00C44D3E" w:rsidRDefault="007946CD" w:rsidP="007946CD">
      <w:pPr>
        <w:pStyle w:val="Gesetzestext"/>
      </w:pPr>
      <w:r w:rsidRPr="00C44D3E">
        <w:t>in dem Bewusstsein des großen Verlustes, den das Land Sachsen-Anhalt durch die Vernichtung jüdischen Lebens und jüd</w:t>
      </w:r>
      <w:r w:rsidRPr="00C44D3E">
        <w:t>i</w:t>
      </w:r>
      <w:r w:rsidRPr="00C44D3E">
        <w:t xml:space="preserve">scher Kultur erlitten hat, </w:t>
      </w:r>
    </w:p>
    <w:p w:rsidR="007946CD" w:rsidRPr="00C44D3E" w:rsidRDefault="007946CD" w:rsidP="007946CD">
      <w:pPr>
        <w:pStyle w:val="Gesetzestext"/>
      </w:pPr>
      <w:r w:rsidRPr="00C44D3E">
        <w:t>in dem Wunsch, der Jüdischen Gemeinschaft in Sachsen-Anhalt den Wiederaufbau eines Gemeindelebens zu erleichtern,</w:t>
      </w:r>
    </w:p>
    <w:p w:rsidR="007946CD" w:rsidRPr="00C44D3E" w:rsidRDefault="007946CD" w:rsidP="007946CD">
      <w:pPr>
        <w:pStyle w:val="Gesetzestext"/>
      </w:pPr>
      <w:r w:rsidRPr="00C44D3E">
        <w:t>haben für das Gebiet des Landes Sachsen-Anhalt folgendes verei</w:t>
      </w:r>
      <w:r w:rsidRPr="00C44D3E">
        <w:t>n</w:t>
      </w:r>
      <w:r w:rsidRPr="00C44D3E">
        <w:t>bart:</w:t>
      </w:r>
    </w:p>
    <w:p w:rsidR="007946CD" w:rsidRPr="00C44D3E" w:rsidRDefault="007946CD" w:rsidP="007946CD">
      <w:pPr>
        <w:pStyle w:val="Paragraphenberschrift"/>
      </w:pPr>
      <w:r w:rsidRPr="00C44D3E">
        <w:t>Artikel 1   Glaubensfreiheit und Eigenständigkeit</w:t>
      </w:r>
    </w:p>
    <w:p w:rsidR="007946CD" w:rsidRPr="00C44D3E" w:rsidRDefault="007946CD" w:rsidP="007946CD">
      <w:pPr>
        <w:pStyle w:val="Gesetzestext"/>
      </w:pPr>
      <w:r w:rsidRPr="00C44D3E">
        <w:t>(1) Das Land garantiert auf der Grundlage seiner Verfassung und des Grundgesetzes für die Bundesrepublik Deutschland die uneingeschränkte Freiheit des jüdischen Glaubens und gewährt der Religionsau</w:t>
      </w:r>
      <w:r w:rsidRPr="00C44D3E">
        <w:t>s</w:t>
      </w:r>
      <w:r w:rsidRPr="00C44D3E">
        <w:t>übung den gesetzlichen Schutz.</w:t>
      </w:r>
    </w:p>
    <w:p w:rsidR="007946CD" w:rsidRPr="00C44D3E" w:rsidRDefault="007946CD" w:rsidP="007946CD">
      <w:pPr>
        <w:pStyle w:val="Gesetzestext"/>
      </w:pPr>
      <w:r w:rsidRPr="00C44D3E">
        <w:t>(2) Die Jüdischen Kultusgemeinden im Land Sachsen-Anhalt und der Landesverband ordnen und verwalten ihre Angelegenheiten entsprechend jüdischer Traditionen und Gesetze innerhalb der Schranken des für alle geltenden Gesetzes selbständig.</w:t>
      </w:r>
    </w:p>
    <w:p w:rsidR="007946CD" w:rsidRPr="00C44D3E" w:rsidRDefault="007946CD" w:rsidP="007946CD">
      <w:pPr>
        <w:pStyle w:val="Paragraphenberschrift"/>
      </w:pPr>
      <w:r w:rsidRPr="00C44D3E">
        <w:t>Artikel 2   Zusammenwirken</w:t>
      </w:r>
    </w:p>
    <w:p w:rsidR="007946CD" w:rsidRPr="00C44D3E" w:rsidRDefault="007946CD" w:rsidP="007946CD">
      <w:pPr>
        <w:pStyle w:val="Gesetzestext"/>
      </w:pPr>
      <w:r w:rsidRPr="00C44D3E">
        <w:t>(1) Die Landesregierung und der Landesverband werden sich regelmäßig und bei Bedarf zu gemeinsamen Gesprächen über solche Fragen treffen, die ihr Verhältnis zueinander berühren oder von be</w:t>
      </w:r>
      <w:r w:rsidRPr="00C44D3E">
        <w:t>i</w:t>
      </w:r>
      <w:r w:rsidRPr="00C44D3E">
        <w:t>derseitigem Interesse sind.</w:t>
      </w:r>
    </w:p>
    <w:p w:rsidR="007946CD" w:rsidRPr="00C44D3E" w:rsidRDefault="007946CD" w:rsidP="007946CD">
      <w:pPr>
        <w:pStyle w:val="Gesetzestext"/>
      </w:pPr>
      <w:r w:rsidRPr="00C44D3E">
        <w:t>(2) Bei Gesetzgebungsvorhaben und Programmen auf Sachgebieten, die die Belange der Jüdischen G</w:t>
      </w:r>
      <w:r w:rsidRPr="00C44D3E">
        <w:t>e</w:t>
      </w:r>
      <w:r w:rsidRPr="00C44D3E">
        <w:t>meinschaft in Sachsen-Anhalt unmittelbar betreffen, wird die Landesregierung den Landesverband ang</w:t>
      </w:r>
      <w:r w:rsidRPr="00C44D3E">
        <w:t>e</w:t>
      </w:r>
      <w:r w:rsidRPr="00C44D3E">
        <w:t>messen beteiligen.</w:t>
      </w:r>
    </w:p>
    <w:p w:rsidR="009B6301" w:rsidRDefault="007946CD" w:rsidP="007946CD">
      <w:pPr>
        <w:pStyle w:val="Gesetzestext"/>
        <w:rPr>
          <w:lang w:val="de-DE"/>
        </w:rPr>
      </w:pPr>
      <w:r w:rsidRPr="00C44D3E">
        <w:t xml:space="preserve">(3) Das Land wird den Landesverband insbesondere im Rahmen der Gedenkstättenarbeit beteiligen, </w:t>
      </w:r>
    </w:p>
    <w:p w:rsidR="007946CD" w:rsidRPr="00C44D3E" w:rsidRDefault="007946CD" w:rsidP="007946CD">
      <w:pPr>
        <w:pStyle w:val="Gesetzestext"/>
      </w:pPr>
      <w:r w:rsidRPr="00C44D3E">
        <w:lastRenderedPageBreak/>
        <w:t>s</w:t>
      </w:r>
      <w:r w:rsidRPr="00C44D3E">
        <w:t>o</w:t>
      </w:r>
      <w:r w:rsidRPr="00C44D3E">
        <w:t>weit jüdische Belange berührt sind.</w:t>
      </w:r>
    </w:p>
    <w:p w:rsidR="007946CD" w:rsidRPr="00C44D3E" w:rsidRDefault="007946CD" w:rsidP="007946CD">
      <w:pPr>
        <w:pStyle w:val="Paragraphenberschrift"/>
      </w:pPr>
      <w:r w:rsidRPr="00C44D3E">
        <w:t>Artikel 3   Schutz der Jüdischen Gemeinschaft</w:t>
      </w:r>
    </w:p>
    <w:p w:rsidR="007946CD" w:rsidRPr="00C44D3E" w:rsidRDefault="007946CD" w:rsidP="007946CD">
      <w:pPr>
        <w:pStyle w:val="Gesetzestext"/>
      </w:pPr>
      <w:r w:rsidRPr="00C44D3E">
        <w:t>Das Land gewährleistet den Schutz der Einrichtungen der Jüdischen Gemeinschaft in Sac</w:t>
      </w:r>
      <w:r w:rsidRPr="00C44D3E">
        <w:t>h</w:t>
      </w:r>
      <w:r w:rsidRPr="00C44D3E">
        <w:t>sen-Anhalt und fördert den Erhalt historischer Stätten.</w:t>
      </w:r>
    </w:p>
    <w:p w:rsidR="007946CD" w:rsidRPr="00C44D3E" w:rsidRDefault="007946CD" w:rsidP="007946CD">
      <w:pPr>
        <w:pStyle w:val="Paragraphenberschrift"/>
        <w:outlineLvl w:val="0"/>
      </w:pPr>
      <w:r w:rsidRPr="00C44D3E">
        <w:t>Artikel 4 Feiertage</w:t>
      </w:r>
    </w:p>
    <w:p w:rsidR="007946CD" w:rsidRPr="00C44D3E" w:rsidRDefault="007946CD" w:rsidP="007946CD">
      <w:pPr>
        <w:pStyle w:val="Gesetzestext"/>
      </w:pPr>
      <w:r w:rsidRPr="00C44D3E">
        <w:t>Das Land gewährleistet an jüdischen Feiertagen den Fortbestand der im Gesetz über die Sonn- und Feiertage vom 22. Mai 1992 (GVBl. LSA S. 356) enthaltenen Freistellungsanspr</w:t>
      </w:r>
      <w:r w:rsidRPr="00C44D3E">
        <w:t>ü</w:t>
      </w:r>
      <w:r w:rsidRPr="00C44D3E">
        <w:t>che.</w:t>
      </w:r>
    </w:p>
    <w:p w:rsidR="007946CD" w:rsidRPr="00C44D3E" w:rsidRDefault="007946CD" w:rsidP="007946CD">
      <w:pPr>
        <w:pStyle w:val="Paragraphenberschrift"/>
      </w:pPr>
      <w:r w:rsidRPr="00C44D3E">
        <w:t>Artikel 5   Vermögensschutz</w:t>
      </w:r>
    </w:p>
    <w:p w:rsidR="007946CD" w:rsidRDefault="007946CD" w:rsidP="007946CD">
      <w:pPr>
        <w:pStyle w:val="Gesetzestext"/>
        <w:rPr>
          <w:lang w:val="de-DE"/>
        </w:rPr>
      </w:pPr>
      <w:r w:rsidRPr="00C44D3E">
        <w:t>Bei der Anwendung enteignungsrechtlicher Vorschriften werden das Land und die kommunalen Gebiet</w:t>
      </w:r>
      <w:r w:rsidRPr="00C44D3E">
        <w:t>s</w:t>
      </w:r>
      <w:r w:rsidRPr="00C44D3E">
        <w:t>körperschaften auf Belange der Jüdischen Gemeinschaft in Sachsen-Anhalt Rücksicht nehmen und gegebenenfalls bei der Beschaffung gleichwe</w:t>
      </w:r>
      <w:r w:rsidRPr="00C44D3E">
        <w:t>r</w:t>
      </w:r>
      <w:r w:rsidRPr="00C44D3E">
        <w:t>tiger Ersatzgrundstücke Hilfe leisten.</w:t>
      </w:r>
    </w:p>
    <w:p w:rsidR="007946CD" w:rsidRPr="00C44D3E" w:rsidRDefault="007946CD" w:rsidP="007946CD">
      <w:pPr>
        <w:pStyle w:val="Paragraphenberschrift"/>
      </w:pPr>
      <w:r w:rsidRPr="00C44D3E">
        <w:t>Artikel 6   Friedhöfe</w:t>
      </w:r>
    </w:p>
    <w:p w:rsidR="007946CD" w:rsidRPr="00C44D3E" w:rsidRDefault="007946CD" w:rsidP="007946CD">
      <w:pPr>
        <w:pStyle w:val="Gesetzestext"/>
      </w:pPr>
      <w:r w:rsidRPr="00C44D3E">
        <w:t>(1) Das Land und die kommunalen Gebietskörperschaften werden die Unantastbarkeit der zugelassenen und nicht aufgegebenen jüdischen Begräbni</w:t>
      </w:r>
      <w:r w:rsidRPr="00C44D3E">
        <w:t>s</w:t>
      </w:r>
      <w:r w:rsidRPr="00C44D3E">
        <w:t>stätten beachten.</w:t>
      </w:r>
    </w:p>
    <w:p w:rsidR="007946CD" w:rsidRPr="00C44D3E" w:rsidRDefault="007946CD" w:rsidP="007946CD">
      <w:pPr>
        <w:pStyle w:val="Gesetzestext"/>
      </w:pPr>
      <w:r w:rsidRPr="00C44D3E">
        <w:t>(2) Die jüdischen Friedhöfe genießen, den gleichen staatlichen Schutz wie kommunale Frie</w:t>
      </w:r>
      <w:r w:rsidRPr="00C44D3E">
        <w:t>d</w:t>
      </w:r>
      <w:r w:rsidRPr="00C44D3E">
        <w:t>höfe. Die Jüdischen Gemeinden haben das Recht, neue Friedhöfe im Rahmen der rechtlichen Bestimmungen anzulegen. Bei der Anlage neuer Friedhöfe werden das Land und die kommunalen Gebietskörperschaften Förderungsmöglichkeiten im Rahmen der zur Verfügung stehenden Haushaltsmittel prüfen.</w:t>
      </w:r>
    </w:p>
    <w:p w:rsidR="007946CD" w:rsidRPr="00C44D3E" w:rsidRDefault="007946CD" w:rsidP="007946CD">
      <w:pPr>
        <w:pStyle w:val="Gesetzestext"/>
      </w:pPr>
      <w:r w:rsidRPr="00C44D3E">
        <w:t>(3) Das Land gewährt im Rahmen von Vereinbarungen zwischen dem Bund und den Ländern Zuschüsse für die Erhaltung und Pflege derjenigen jüdischen Friedhöfe oder Teile von ihnen, die nach den gemeindlichen Vorschriften nicht wieder belegt we</w:t>
      </w:r>
      <w:r w:rsidRPr="00C44D3E">
        <w:t>r</w:t>
      </w:r>
      <w:r w:rsidRPr="00C44D3E">
        <w:t>den können.</w:t>
      </w:r>
    </w:p>
    <w:p w:rsidR="007946CD" w:rsidRPr="00C44D3E" w:rsidRDefault="007946CD" w:rsidP="007946CD">
      <w:pPr>
        <w:pStyle w:val="Paragraphenberschrift"/>
      </w:pPr>
      <w:r w:rsidRPr="00C44D3E">
        <w:t>Artikel 7   Denkmalpflege</w:t>
      </w:r>
    </w:p>
    <w:p w:rsidR="007946CD" w:rsidRPr="00C44D3E" w:rsidRDefault="007946CD" w:rsidP="007946CD">
      <w:pPr>
        <w:pStyle w:val="Gesetzestext"/>
      </w:pPr>
      <w:r w:rsidRPr="00C44D3E">
        <w:t>(1) Die Jüdische Gemeinschaft in: Sachsen-Anhalt verpflichtet sich, denkmalswerte Gebä</w:t>
      </w:r>
      <w:r w:rsidRPr="00C44D3E">
        <w:t>u</w:t>
      </w:r>
      <w:r w:rsidRPr="00C44D3E">
        <w:t>de nebst den dazugehörenden Grundstücken sowie deren Kunst- und Kulturgegenstände zu erhalten und zu pflegen, soweit diese Verpflichtungen im Einzelfall nicht zu unzumutbaren Belastungen der betroffenen Jüdischen Gemeinde oder des Landesverbandes führen. Die Denkmalbehörden haben bei Ku</w:t>
      </w:r>
      <w:r w:rsidRPr="00C44D3E">
        <w:t>l</w:t>
      </w:r>
      <w:r w:rsidRPr="00C44D3E">
        <w:t>turdenkmalen der Jüdischen Gemeinschaft in Sachsen-Anhalt, die dem Gottesdienst oder sonstigen Kulthandlungen zu dienen bestimmt sind, die kultischen und religiösen Belange, die von dem zuständigen Vorstand festzustellen sind, vorrangig zu beachten. Vor der Durchführung von Maßnahmen setzen sich die Behörden mit dem zuständigen Vorstand ins Benehmen.</w:t>
      </w:r>
    </w:p>
    <w:p w:rsidR="007946CD" w:rsidRPr="002F0C61" w:rsidRDefault="007946CD" w:rsidP="007946CD">
      <w:pPr>
        <w:pStyle w:val="Paragraphenberschrift"/>
        <w:rPr>
          <w:b w:val="0"/>
        </w:rPr>
      </w:pPr>
      <w:r w:rsidRPr="002F0C61">
        <w:rPr>
          <w:b w:val="0"/>
        </w:rPr>
        <w:t>(2) Bei der Vergabe der Mittel des Landes für Denkmalpflege wird die Jüdische Gemeinschaft in Sachsen-Anhalt unter Beachtung der Regelungen des Denkmalschutzgesetzes angemessen berücksichtigt. Das Land wird sich dafür einsetzen, dass die Jüdische Gemeinschaft in Sachsen-Anhalt auch von so</w:t>
      </w:r>
      <w:r w:rsidRPr="002F0C61">
        <w:rPr>
          <w:b w:val="0"/>
        </w:rPr>
        <w:t>l</w:t>
      </w:r>
      <w:r w:rsidRPr="002F0C61">
        <w:rPr>
          <w:b w:val="0"/>
        </w:rPr>
        <w:t>chen Einrichtungen Hilfen erhält, die auf nationaler und internationaler Ebene für die Kultur- und Denkma</w:t>
      </w:r>
      <w:r w:rsidRPr="002F0C61">
        <w:rPr>
          <w:b w:val="0"/>
        </w:rPr>
        <w:t>l</w:t>
      </w:r>
      <w:r w:rsidRPr="002F0C61">
        <w:rPr>
          <w:b w:val="0"/>
        </w:rPr>
        <w:t>pflege tätig sind.</w:t>
      </w:r>
    </w:p>
    <w:p w:rsidR="007946CD" w:rsidRPr="00C44D3E" w:rsidRDefault="007946CD" w:rsidP="007946CD">
      <w:pPr>
        <w:pStyle w:val="Paragraphenberschrift"/>
      </w:pPr>
      <w:r w:rsidRPr="00C44D3E">
        <w:t>Artikel 8   Schulen in jüdischer Trägerschaft</w:t>
      </w:r>
    </w:p>
    <w:p w:rsidR="009B6301" w:rsidRDefault="007946CD" w:rsidP="007946CD">
      <w:pPr>
        <w:pStyle w:val="Gesetzestext"/>
        <w:rPr>
          <w:lang w:val="de-DE"/>
        </w:rPr>
      </w:pPr>
      <w:r w:rsidRPr="00C44D3E">
        <w:t xml:space="preserve">(1) Die Jüdische Gemeinschaft in Sachsen-Anhalt hat das Recht, allgemein bildende Schulen in </w:t>
      </w:r>
    </w:p>
    <w:p w:rsidR="007946CD" w:rsidRPr="00C44D3E" w:rsidRDefault="007946CD" w:rsidP="007946CD">
      <w:pPr>
        <w:pStyle w:val="Gesetzestext"/>
      </w:pPr>
      <w:r w:rsidRPr="00C44D3E">
        <w:lastRenderedPageBreak/>
        <w:t>jüdischer Trägerschaft auf konfessioneller Grundlage einzurichten und zu betreiben.</w:t>
      </w:r>
    </w:p>
    <w:p w:rsidR="007946CD" w:rsidRPr="00C44D3E" w:rsidRDefault="007946CD" w:rsidP="007946CD">
      <w:pPr>
        <w:pStyle w:val="Gesetzestext"/>
      </w:pPr>
      <w:r w:rsidRPr="00C44D3E">
        <w:t>(2) Nähere Regelungen des Verfahrens zur staatlichen Genehmigung und Anerkennung solcher Schulen und ihrer Mitfinanzierung aus öffentlichen Mi</w:t>
      </w:r>
      <w:r w:rsidRPr="00C44D3E">
        <w:t>t</w:t>
      </w:r>
      <w:r w:rsidRPr="00C44D3E">
        <w:t>teln bleiben dem Landesrecht vorbehalten.</w:t>
      </w:r>
    </w:p>
    <w:p w:rsidR="007946CD" w:rsidRPr="00C44D3E" w:rsidRDefault="007946CD" w:rsidP="007946CD">
      <w:pPr>
        <w:pStyle w:val="Paragraphenberschrift"/>
      </w:pPr>
      <w:r w:rsidRPr="00C44D3E">
        <w:t>Artikel 9   Eigene Bildungs- und Sozialeinrichtungen</w:t>
      </w:r>
    </w:p>
    <w:p w:rsidR="007946CD" w:rsidRPr="00C44D3E" w:rsidRDefault="007946CD" w:rsidP="007946CD">
      <w:pPr>
        <w:pStyle w:val="Gesetzestext"/>
      </w:pPr>
      <w:r w:rsidRPr="00C44D3E">
        <w:t>Die Jüdische Gemeinschaft in Sachsen-Anhalt hat das Recht, im Bildungs- und Sozialbereich sowie im Gesundheitswesen eigene Einrichtungen zu unte</w:t>
      </w:r>
      <w:r w:rsidRPr="00C44D3E">
        <w:t>r</w:t>
      </w:r>
      <w:r w:rsidRPr="00C44D3E">
        <w:t>halten.</w:t>
      </w:r>
    </w:p>
    <w:p w:rsidR="007946CD" w:rsidRPr="00C44D3E" w:rsidRDefault="007946CD" w:rsidP="007946CD">
      <w:pPr>
        <w:pStyle w:val="Paragraphenberschrift"/>
      </w:pPr>
      <w:r w:rsidRPr="00C44D3E">
        <w:t>Artikel 10   Synagoge Gröbzig</w:t>
      </w:r>
    </w:p>
    <w:p w:rsidR="007946CD" w:rsidRPr="00C44D3E" w:rsidRDefault="007946CD" w:rsidP="007946CD">
      <w:pPr>
        <w:pStyle w:val="Gesetzestext"/>
      </w:pPr>
      <w:r w:rsidRPr="00C44D3E">
        <w:t>Die Vertragsparteien werden sich dafür einsetzen, dem einzigen in Deutschland erhalten gebliebenen Synagogenbau dieser Art in Gröbzig eine dauerhafte Grundlage zu verschaffen und ihn der Öffentlichkeit auf Dauer zugänglich zu machen.</w:t>
      </w:r>
    </w:p>
    <w:p w:rsidR="007946CD" w:rsidRPr="00C44D3E" w:rsidRDefault="007946CD" w:rsidP="007946CD">
      <w:pPr>
        <w:pStyle w:val="Paragraphenberschrift"/>
      </w:pPr>
      <w:r w:rsidRPr="00C44D3E">
        <w:t>Artikel 11   Kulturförderung</w:t>
      </w:r>
    </w:p>
    <w:p w:rsidR="007946CD" w:rsidRPr="00C44D3E" w:rsidRDefault="007946CD" w:rsidP="007946CD">
      <w:pPr>
        <w:pStyle w:val="Gesetzestext"/>
      </w:pPr>
      <w:r w:rsidRPr="00C44D3E">
        <w:t>(1) Die Vertragsparteien werden sich bemühen, im Abstand von möglichst drei Jahren Jüdische Kulturtage, bei Bedarf auch in Zusammenarbeit mit anderen Einrichtungen *und Organisationen, durchzufü</w:t>
      </w:r>
      <w:r w:rsidRPr="00C44D3E">
        <w:t>h</w:t>
      </w:r>
      <w:r w:rsidRPr="00C44D3E">
        <w:t>ren.</w:t>
      </w:r>
    </w:p>
    <w:p w:rsidR="007946CD" w:rsidRPr="00C44D3E" w:rsidRDefault="007946CD" w:rsidP="007946CD">
      <w:pPr>
        <w:pStyle w:val="Gesetzestext"/>
      </w:pPr>
      <w:r w:rsidRPr="00C44D3E">
        <w:t>(2) Das Land unterstützt im Rahmen seiner Mö</w:t>
      </w:r>
      <w:r w:rsidRPr="00C44D3E">
        <w:t>g</w:t>
      </w:r>
      <w:r w:rsidRPr="00C44D3E">
        <w:t>lichkeiten die Jüdische Gemeinschaft in Sachsen-Anhalt bei der Erforschung der jüdischen Geschic</w:t>
      </w:r>
      <w:r w:rsidRPr="00C44D3E">
        <w:t>h</w:t>
      </w:r>
      <w:r w:rsidRPr="00C44D3E">
        <w:t>te und bei der Aufarbeitung des deutsch-jüdischen Erbes.</w:t>
      </w:r>
    </w:p>
    <w:p w:rsidR="007946CD" w:rsidRPr="00C44D3E" w:rsidRDefault="007946CD" w:rsidP="007946CD">
      <w:pPr>
        <w:pStyle w:val="Paragraphenberschrift"/>
      </w:pPr>
      <w:r w:rsidRPr="00C44D3E">
        <w:t>Artikel 12   Rundfunk</w:t>
      </w:r>
    </w:p>
    <w:p w:rsidR="007946CD" w:rsidRPr="00C44D3E" w:rsidRDefault="007946CD" w:rsidP="007946CD">
      <w:pPr>
        <w:pStyle w:val="Gesetzestext"/>
      </w:pPr>
      <w:r w:rsidRPr="00C44D3E">
        <w:t>Das Land wird darauf hinwirken, dass die öffentlichrechtlichen Rundfunkanstalten der Jüdischen Gemeinschaft in Sachsen-Anhalt angemessene Sendezeiten zur Übertragung religiöser Sendungen zur Ve</w:t>
      </w:r>
      <w:r w:rsidRPr="00C44D3E">
        <w:t>r</w:t>
      </w:r>
      <w:r w:rsidRPr="00C44D3E">
        <w:t>fügung stellen. In den Aufsichtsgremien (Rundfunkräte, Programmausschüsse und vergleichbare Gremien) soll die Jüdische Gemeinschaft in Sachsen-Anhalt vertr</w:t>
      </w:r>
      <w:r w:rsidRPr="00C44D3E">
        <w:t>e</w:t>
      </w:r>
      <w:r w:rsidRPr="00C44D3E">
        <w:t>ten sein.</w:t>
      </w:r>
    </w:p>
    <w:p w:rsidR="007946CD" w:rsidRPr="00C44D3E" w:rsidRDefault="007946CD" w:rsidP="007946CD">
      <w:pPr>
        <w:pStyle w:val="Paragraphenberschrift"/>
      </w:pPr>
      <w:r w:rsidRPr="00C44D3E">
        <w:t>Artikel 13   Landeszuschuss</w:t>
      </w:r>
    </w:p>
    <w:p w:rsidR="007946CD" w:rsidRPr="00C44D3E" w:rsidRDefault="007946CD" w:rsidP="007946CD">
      <w:pPr>
        <w:pStyle w:val="Gesetzestext"/>
      </w:pPr>
      <w:r w:rsidRPr="00C44D3E">
        <w:t>(1) Das Land beteiligt sich mit einem Gesamtzuschuss (Landeszuschuss) an den Ausgaben der Jüdischen Gemeinschaft, die ihr für in Sachsen-Anhalt lebende jüdische Mitbürgerinnen und Mitbürger durch die Erfüllung von religiösen und kulturellen Bedürfnissen entstehen. Über diesen Landesz</w:t>
      </w:r>
      <w:r w:rsidRPr="00C44D3E">
        <w:t>u</w:t>
      </w:r>
      <w:r w:rsidRPr="00C44D3E">
        <w:t>schuss hinaus werden weitere Leistungen an die Jüdische Gemeinschaft in Sachsen-Anhalt nur erbracht, wenn sie in diesem Vertrag oder den allg</w:t>
      </w:r>
      <w:r w:rsidRPr="00C44D3E">
        <w:t>e</w:t>
      </w:r>
      <w:r w:rsidRPr="00C44D3E">
        <w:t>meinen Gesetzen vorgesehen sind.</w:t>
      </w:r>
    </w:p>
    <w:p w:rsidR="007946CD" w:rsidRPr="00C44D3E" w:rsidRDefault="007946CD" w:rsidP="007946CD">
      <w:pPr>
        <w:pStyle w:val="Gesetzestext"/>
      </w:pPr>
      <w:r w:rsidRPr="00C44D3E">
        <w:t>(2) Der Landeszuschuss beträgt im Haushaltsjahr 2005 1.045.592,83 €.</w:t>
      </w:r>
    </w:p>
    <w:p w:rsidR="007946CD" w:rsidRPr="00C44D3E" w:rsidRDefault="007946CD" w:rsidP="007946CD">
      <w:pPr>
        <w:pStyle w:val="Gesetzestext"/>
      </w:pPr>
      <w:r w:rsidRPr="00C44D3E">
        <w:t>(3) Ändert sich in der Folgezeit die Besoldung der Beamten im Staatsdienst, so ändert sich die Staatsleistung auf der Grundlage der für das Jahr 2005 vereinbarten Höhe entsprechend. Zugrunde gelegt wird das Eingangsamt für den höheren nichttechnischen allgemeinen Verwaltungsdienst, Besoldungsgruppe A 13 der Bundesbesoldungsordnung, 7. Dienstaltersstufe, 2 Kinder.</w:t>
      </w:r>
    </w:p>
    <w:p w:rsidR="007946CD" w:rsidRPr="00C44D3E" w:rsidRDefault="007946CD" w:rsidP="007946CD">
      <w:pPr>
        <w:pStyle w:val="Gesetzestext"/>
      </w:pPr>
      <w:r w:rsidRPr="00C44D3E">
        <w:t>(4) Der Landeszuschuss wird mit einem Zwölftel des Jahresbetrages jeweils monatlich im Voraus an den Landesverband gezahlt.</w:t>
      </w:r>
    </w:p>
    <w:p w:rsidR="007946CD" w:rsidRPr="00C44D3E" w:rsidRDefault="007946CD" w:rsidP="007946CD">
      <w:pPr>
        <w:pStyle w:val="Paragraphenberschrift"/>
      </w:pPr>
      <w:r w:rsidRPr="00C44D3E">
        <w:t>Artikel 14   Gebühren</w:t>
      </w:r>
    </w:p>
    <w:p w:rsidR="009B6301" w:rsidRDefault="007946CD" w:rsidP="007946CD">
      <w:pPr>
        <w:pStyle w:val="Gesetzestext"/>
        <w:rPr>
          <w:lang w:val="de-DE"/>
        </w:rPr>
      </w:pPr>
      <w:r w:rsidRPr="00C44D3E">
        <w:t>Das Land wird die auf Landesrecht beruhenden G</w:t>
      </w:r>
      <w:r w:rsidRPr="00C44D3E">
        <w:t>e</w:t>
      </w:r>
      <w:r w:rsidRPr="00C44D3E">
        <w:t xml:space="preserve">bührenbefreiungen für das Land auf die Jüdische </w:t>
      </w:r>
    </w:p>
    <w:p w:rsidR="007946CD" w:rsidRPr="00C44D3E" w:rsidRDefault="007946CD" w:rsidP="007946CD">
      <w:pPr>
        <w:pStyle w:val="Gesetzestext"/>
      </w:pPr>
      <w:r w:rsidRPr="00C44D3E">
        <w:lastRenderedPageBreak/>
        <w:t xml:space="preserve">Gemeinschaft in Sachsen-Anhalt sowie ihre </w:t>
      </w:r>
      <w:r w:rsidR="009B6301" w:rsidRPr="00C44D3E">
        <w:t>öffentlich-rechtlichen</w:t>
      </w:r>
      <w:r w:rsidRPr="00C44D3E">
        <w:t xml:space="preserve"> Anstalten, Stiftu</w:t>
      </w:r>
      <w:r w:rsidRPr="00C44D3E">
        <w:t>n</w:t>
      </w:r>
      <w:r w:rsidRPr="00C44D3E">
        <w:t>gen, Vereine und Verbände erstrecken.</w:t>
      </w:r>
    </w:p>
    <w:p w:rsidR="007946CD" w:rsidRPr="00C44D3E" w:rsidRDefault="007946CD" w:rsidP="007946CD">
      <w:pPr>
        <w:pStyle w:val="Paragraphenberschrift"/>
      </w:pPr>
      <w:r w:rsidRPr="00C44D3E">
        <w:t>Artikel 15   Parität</w:t>
      </w:r>
    </w:p>
    <w:p w:rsidR="007946CD" w:rsidRPr="00C44D3E" w:rsidRDefault="007946CD" w:rsidP="007946CD">
      <w:pPr>
        <w:pStyle w:val="Gesetzestext"/>
      </w:pPr>
      <w:r w:rsidRPr="00C44D3E">
        <w:t>Sollte das Land in Verträgen mit anderen vergleichbaren Religionsgemeinschaften über diesen Ve</w:t>
      </w:r>
      <w:r w:rsidRPr="00C44D3E">
        <w:t>r</w:t>
      </w:r>
      <w:r w:rsidRPr="00C44D3E">
        <w:t>trag hinausgehende Rechte und Leistungen gewähren, werden die Vertragsparteien gemeinsam pr</w:t>
      </w:r>
      <w:r w:rsidRPr="00C44D3E">
        <w:t>ü</w:t>
      </w:r>
      <w:r w:rsidRPr="00C44D3E">
        <w:t>fen, ob wegen des Grundsatzes der Parität Änderungen dieses Vertrages no</w:t>
      </w:r>
      <w:r w:rsidRPr="00C44D3E">
        <w:t>t</w:t>
      </w:r>
      <w:r w:rsidRPr="00C44D3E">
        <w:t>wendig sind.</w:t>
      </w:r>
    </w:p>
    <w:p w:rsidR="007946CD" w:rsidRPr="00C44D3E" w:rsidRDefault="007946CD" w:rsidP="007946CD">
      <w:pPr>
        <w:pStyle w:val="Paragraphenberschrift"/>
      </w:pPr>
      <w:r w:rsidRPr="00C44D3E">
        <w:t>Artikel 16   Freundschaftsklausel</w:t>
      </w:r>
    </w:p>
    <w:p w:rsidR="007946CD" w:rsidRPr="00C44D3E" w:rsidRDefault="007946CD" w:rsidP="007946CD">
      <w:pPr>
        <w:pStyle w:val="Gesetzestext"/>
      </w:pPr>
      <w:r w:rsidRPr="00C44D3E">
        <w:t>Die Vertragsparteien werden eine in Zukunft zwischen ihnen entstehende Meinungsverschiedenheit über die Auslegung einer Bestimmung dieses Ve</w:t>
      </w:r>
      <w:r w:rsidRPr="00C44D3E">
        <w:t>r</w:t>
      </w:r>
      <w:r w:rsidRPr="00C44D3E">
        <w:t>trages auf freundschaftliche Weise beseitigen.</w:t>
      </w:r>
    </w:p>
    <w:p w:rsidR="007946CD" w:rsidRPr="00C44D3E" w:rsidRDefault="007946CD" w:rsidP="007946CD">
      <w:pPr>
        <w:pStyle w:val="Paragraphenberschrift"/>
      </w:pPr>
      <w:r w:rsidRPr="00C44D3E">
        <w:t>Artikel 17   Sprachliche Gleichstellung</w:t>
      </w:r>
    </w:p>
    <w:p w:rsidR="007946CD" w:rsidRPr="00C44D3E" w:rsidRDefault="007946CD" w:rsidP="007946CD">
      <w:pPr>
        <w:pStyle w:val="Gesetzestext"/>
      </w:pPr>
      <w:r w:rsidRPr="00C44D3E">
        <w:t>Personen- und Funktionsbezeichnungen in diesem Vertrag gelten jeweils in männlicher und weibl</w:t>
      </w:r>
      <w:r w:rsidRPr="00C44D3E">
        <w:t>i</w:t>
      </w:r>
      <w:r w:rsidRPr="00C44D3E">
        <w:t>cher Form.</w:t>
      </w:r>
    </w:p>
    <w:p w:rsidR="007946CD" w:rsidRPr="00C44D3E" w:rsidRDefault="007946CD" w:rsidP="007946CD">
      <w:pPr>
        <w:pStyle w:val="Paragraphenberschrift"/>
      </w:pPr>
      <w:r w:rsidRPr="00C44D3E">
        <w:t>Artikel 18   Inkrafttreten, Laufzeit und Kündigung</w:t>
      </w:r>
    </w:p>
    <w:p w:rsidR="007946CD" w:rsidRPr="00C44D3E" w:rsidRDefault="007946CD" w:rsidP="007946CD">
      <w:pPr>
        <w:pStyle w:val="Gesetzestext"/>
      </w:pPr>
      <w:r w:rsidRPr="00C44D3E">
        <w:t>Der Vertrag samt Schlussprotokoll tritt am Tag nach der Ratifizierung durch den Landtag von Sachsen-Anhalt in Kraft. Er hat eine Laufzeit von fünf Jahren. Er verlängert sich jeweils um fünf Jahre, wenn er nicht von einem der Vertragsschließenden mit einer Frist von einem Jahr zum Ende des nächstfolgenden Kalenderjahres gekündigt wird. Mit Inkrafttreten dieses Vertrages tritt der Vertrag des Landes Sachsen-Anhalt mit der Jüdischen Gemeinschaft in Sac</w:t>
      </w:r>
      <w:r w:rsidRPr="00C44D3E">
        <w:t>h</w:t>
      </w:r>
      <w:r w:rsidRPr="00C44D3E">
        <w:t>sen-Anhalt vom 23. März 1994 außer Kraft.</w:t>
      </w:r>
    </w:p>
    <w:p w:rsidR="007946CD" w:rsidRPr="00C44D3E" w:rsidRDefault="007946CD" w:rsidP="007946CD">
      <w:pPr>
        <w:pStyle w:val="Gesetzestext"/>
      </w:pPr>
      <w:r w:rsidRPr="00C44D3E">
        <w:t>Magdeburg, den 20. März 2006.</w:t>
      </w:r>
    </w:p>
    <w:p w:rsidR="007946CD" w:rsidRPr="00C44D3E" w:rsidRDefault="007946CD" w:rsidP="007946CD">
      <w:pPr>
        <w:pStyle w:val="Gesetzestext"/>
        <w:jc w:val="left"/>
        <w:rPr>
          <w:lang w:bidi="he-IL"/>
        </w:rPr>
      </w:pPr>
      <w:r w:rsidRPr="00C44D3E">
        <w:t xml:space="preserve">Für das Land Sachsen-Anhalt: </w:t>
      </w:r>
      <w:r w:rsidRPr="00C44D3E">
        <w:br/>
      </w:r>
      <w:r w:rsidRPr="00C44D3E">
        <w:rPr>
          <w:lang w:bidi="he-IL"/>
        </w:rPr>
        <w:t>Professor Dr. Wolfgang Böhmer</w:t>
      </w:r>
      <w:r w:rsidRPr="00C44D3E">
        <w:rPr>
          <w:lang w:bidi="he-IL"/>
        </w:rPr>
        <w:br/>
        <w:t>Ministerpräsident</w:t>
      </w:r>
      <w:r w:rsidRPr="00C44D3E">
        <w:rPr>
          <w:lang w:bidi="he-IL"/>
        </w:rPr>
        <w:br/>
        <w:t>des Landes Sachsen-Anhalt</w:t>
      </w:r>
    </w:p>
    <w:p w:rsidR="007946CD" w:rsidRPr="00C44D3E" w:rsidRDefault="007946CD" w:rsidP="007946CD">
      <w:pPr>
        <w:pStyle w:val="Gesetzestext"/>
        <w:jc w:val="left"/>
      </w:pPr>
      <w:r w:rsidRPr="00C44D3E">
        <w:t>Für die Jüdische Gemeinschaft:</w:t>
      </w:r>
    </w:p>
    <w:p w:rsidR="007946CD" w:rsidRPr="00C44D3E" w:rsidRDefault="007946CD" w:rsidP="007946CD">
      <w:pPr>
        <w:pStyle w:val="Gesetzestext"/>
        <w:jc w:val="left"/>
      </w:pPr>
      <w:r w:rsidRPr="00C44D3E">
        <w:t>Evsey Blumenkranz</w:t>
      </w:r>
      <w:r w:rsidRPr="00C44D3E">
        <w:br/>
        <w:t>Vorsitzender des Landesverbandes</w:t>
      </w:r>
      <w:r w:rsidRPr="00C44D3E">
        <w:br/>
        <w:t>Jüdischer Gemeinden Sachsen-Anhalt K.d.ö.R.</w:t>
      </w:r>
    </w:p>
    <w:p w:rsidR="007946CD" w:rsidRPr="00C44D3E" w:rsidRDefault="007946CD" w:rsidP="007946CD">
      <w:pPr>
        <w:pStyle w:val="Gesetzestext"/>
        <w:jc w:val="left"/>
      </w:pPr>
      <w:r w:rsidRPr="00C44D3E">
        <w:t>Dr. Alexander Wassermann</w:t>
      </w:r>
      <w:r w:rsidRPr="00C44D3E">
        <w:br/>
        <w:t>Vorsitzender der Jüdischen Gemeinde</w:t>
      </w:r>
      <w:r w:rsidRPr="00C44D3E">
        <w:br/>
        <w:t>zu Dessau K.d.ö.R.</w:t>
      </w:r>
    </w:p>
    <w:p w:rsidR="007946CD" w:rsidRPr="00C44D3E" w:rsidRDefault="007946CD" w:rsidP="007946CD">
      <w:pPr>
        <w:pStyle w:val="Gesetzestext"/>
        <w:jc w:val="left"/>
      </w:pPr>
      <w:r w:rsidRPr="00C44D3E">
        <w:t>Max Privorozki</w:t>
      </w:r>
      <w:r w:rsidRPr="00C44D3E">
        <w:br/>
        <w:t>Vorsitzender der Jüdischen Gemeinde zu Halle K.d.ö.R.</w:t>
      </w:r>
    </w:p>
    <w:p w:rsidR="007946CD" w:rsidRPr="00C44D3E" w:rsidRDefault="007946CD" w:rsidP="007946CD">
      <w:pPr>
        <w:pStyle w:val="Gesetzestext"/>
        <w:jc w:val="left"/>
      </w:pPr>
      <w:r w:rsidRPr="00C44D3E">
        <w:t>Stephan J. Kramer</w:t>
      </w:r>
      <w:r w:rsidRPr="00C44D3E">
        <w:br/>
        <w:t>Kommissarischer Geschäftsführer</w:t>
      </w:r>
      <w:r w:rsidRPr="00C44D3E">
        <w:br/>
        <w:t>der Synagogengemeinde zu Magdeburg K.d.ö.R.</w:t>
      </w:r>
    </w:p>
    <w:p w:rsidR="007946CD" w:rsidRPr="00C44D3E" w:rsidRDefault="007946CD" w:rsidP="007946CD">
      <w:pPr>
        <w:pStyle w:val="Gesetzestext"/>
        <w:jc w:val="left"/>
        <w:rPr>
          <w:lang w:bidi="he-IL"/>
        </w:rPr>
      </w:pPr>
      <w:r w:rsidRPr="00C44D3E">
        <w:rPr>
          <w:lang w:bidi="he-IL"/>
        </w:rPr>
        <w:t>Karl Sommer</w:t>
      </w:r>
      <w:r w:rsidRPr="00C44D3E">
        <w:rPr>
          <w:lang w:bidi="he-IL"/>
        </w:rPr>
        <w:br/>
        <w:t>Vorsitzender der Synagogengemeinde zu Halle e.V.</w:t>
      </w:r>
    </w:p>
    <w:p w:rsidR="007946CD" w:rsidRPr="00C44D3E" w:rsidRDefault="007946CD" w:rsidP="007946CD">
      <w:pPr>
        <w:pStyle w:val="Gesetzesabschnittsberschrift"/>
        <w:outlineLvl w:val="0"/>
      </w:pPr>
      <w:r w:rsidRPr="00C44D3E">
        <w:lastRenderedPageBreak/>
        <w:t>Schlussprotokoll</w:t>
      </w:r>
    </w:p>
    <w:p w:rsidR="007946CD" w:rsidRPr="00C44D3E" w:rsidRDefault="007946CD" w:rsidP="007946CD">
      <w:pPr>
        <w:pStyle w:val="Paragraphenberschrift"/>
        <w:outlineLvl w:val="0"/>
      </w:pPr>
      <w:r w:rsidRPr="00C44D3E">
        <w:t>Zu Artikel 1 Absatz 2</w:t>
      </w:r>
    </w:p>
    <w:p w:rsidR="007946CD" w:rsidRPr="00C44D3E" w:rsidRDefault="007946CD" w:rsidP="007946CD">
      <w:pPr>
        <w:pStyle w:val="Gesetzestext"/>
      </w:pPr>
      <w:r w:rsidRPr="00C44D3E">
        <w:t>Der Landesverband Jüdischer Gemeinden Sachsen-Anhalt K.d.ö.R. und folgende Kultusgemeinden geh</w:t>
      </w:r>
      <w:r w:rsidRPr="00C44D3E">
        <w:t>ö</w:t>
      </w:r>
      <w:r w:rsidRPr="00C44D3E">
        <w:t>ren derzeit zur Jüdischen Gemeinschaft im Sinne dieses Vertrages: die Synagogengemeinde zu Magdeburg K.d.ö.R., die Jüdische Gemeinde zu Halle K.d.ö.R., die Jüdische Gemeinde zu Dessau K.d.ö.R. und die Synagogengemeinde zu Halle e.V. Neu en</w:t>
      </w:r>
      <w:r w:rsidRPr="00C44D3E">
        <w:t>t</w:t>
      </w:r>
      <w:r w:rsidRPr="00C44D3E">
        <w:t>stehende Jüdische Gemeinden gehören im Sinne dieses Vertrages zur Jüdischen Gemeinschaft, wenn sie</w:t>
      </w:r>
    </w:p>
    <w:p w:rsidR="007946CD" w:rsidRPr="00C44D3E" w:rsidRDefault="007946CD" w:rsidP="007946CD">
      <w:pPr>
        <w:pStyle w:val="Gesetzestext"/>
      </w:pPr>
      <w:r w:rsidRPr="00C44D3E">
        <w:t>fünf Jahre bestehen</w:t>
      </w:r>
    </w:p>
    <w:p w:rsidR="007946CD" w:rsidRPr="00C44D3E" w:rsidRDefault="007946CD" w:rsidP="007946CD">
      <w:pPr>
        <w:pStyle w:val="Gesetzestext"/>
      </w:pPr>
      <w:r w:rsidRPr="00C44D3E">
        <w:t>über mindestens 50 Mitglieder verfügen</w:t>
      </w:r>
    </w:p>
    <w:p w:rsidR="007946CD" w:rsidRPr="00C44D3E" w:rsidRDefault="007946CD" w:rsidP="007946CD">
      <w:pPr>
        <w:pStyle w:val="Gesetzestext"/>
      </w:pPr>
      <w:r w:rsidRPr="00C44D3E">
        <w:t>eine ordnungsgemäße Satzung haben</w:t>
      </w:r>
    </w:p>
    <w:p w:rsidR="007946CD" w:rsidRPr="00C44D3E" w:rsidRDefault="007946CD" w:rsidP="007946CD">
      <w:pPr>
        <w:pStyle w:val="Gesetzestext"/>
      </w:pPr>
      <w:r w:rsidRPr="00C44D3E">
        <w:t>auf Grund einer gültigen Wahlordnung or</w:t>
      </w:r>
      <w:r w:rsidRPr="00C44D3E">
        <w:t>d</w:t>
      </w:r>
      <w:r w:rsidRPr="00C44D3E">
        <w:t>nungsgemäße Vertreter haben</w:t>
      </w:r>
    </w:p>
    <w:p w:rsidR="007946CD" w:rsidRPr="00C44D3E" w:rsidRDefault="007946CD" w:rsidP="007946CD">
      <w:pPr>
        <w:pStyle w:val="Gesetzestext"/>
      </w:pPr>
      <w:r w:rsidRPr="00C44D3E">
        <w:t>ein lebendiges religiöses Gemeindeleben ge</w:t>
      </w:r>
      <w:r w:rsidRPr="00C44D3E">
        <w:t>s</w:t>
      </w:r>
      <w:r w:rsidRPr="00C44D3E">
        <w:t>talten (Gottesdienste, Feiertage)</w:t>
      </w:r>
    </w:p>
    <w:p w:rsidR="007946CD" w:rsidRPr="00C44D3E" w:rsidRDefault="007946CD" w:rsidP="007946CD">
      <w:pPr>
        <w:pStyle w:val="Gesetzestext"/>
      </w:pPr>
      <w:r w:rsidRPr="00C44D3E">
        <w:t>als Verein eingetragen sind (über die Verleihung von Rechten einer Körperschaft des öffentl</w:t>
      </w:r>
      <w:r w:rsidRPr="00C44D3E">
        <w:t>i</w:t>
      </w:r>
      <w:r w:rsidRPr="00C44D3E">
        <w:t>chen Rechts entscheidet das Land nach den gesetzl</w:t>
      </w:r>
      <w:r w:rsidRPr="00C44D3E">
        <w:t>i</w:t>
      </w:r>
      <w:r w:rsidRPr="00C44D3E">
        <w:t xml:space="preserve">chen Vorschriften) </w:t>
      </w:r>
    </w:p>
    <w:p w:rsidR="007946CD" w:rsidRPr="00C44D3E" w:rsidRDefault="007946CD" w:rsidP="007946CD">
      <w:pPr>
        <w:pStyle w:val="Gesetzestext"/>
      </w:pPr>
      <w:r w:rsidRPr="00C44D3E">
        <w:t>Mitglied des Landesverbandes sind oder durch die in der Deutschen Rabbinerkonferenz ve</w:t>
      </w:r>
      <w:r w:rsidRPr="00C44D3E">
        <w:t>r</w:t>
      </w:r>
      <w:r w:rsidRPr="00C44D3E">
        <w:t>tretenen Richtungen ORK (Orthodoxie) oder ARK (liberal-progressivkonservativ) anerkannt worden sind.</w:t>
      </w:r>
    </w:p>
    <w:p w:rsidR="007946CD" w:rsidRPr="00C44D3E" w:rsidRDefault="007946CD" w:rsidP="007946CD">
      <w:pPr>
        <w:pStyle w:val="Paragraphenberschrift"/>
        <w:outlineLvl w:val="0"/>
      </w:pPr>
      <w:r w:rsidRPr="00C44D3E">
        <w:t>Zu Artikel 2 Absatz 1</w:t>
      </w:r>
    </w:p>
    <w:p w:rsidR="007946CD" w:rsidRPr="00C44D3E" w:rsidRDefault="007946CD" w:rsidP="007946CD">
      <w:pPr>
        <w:pStyle w:val="Gesetzestext"/>
      </w:pPr>
      <w:r w:rsidRPr="00C44D3E">
        <w:t>(1) Zwischen den Vertragsparteien besteht Übereinstimmung darüber, dass mit ,,regelmäßigen“ Treffen Zusammenkünfte gemeint sind, die möglichst einmal jährlich stat</w:t>
      </w:r>
      <w:r w:rsidRPr="00C44D3E">
        <w:t>t</w:t>
      </w:r>
      <w:r w:rsidRPr="00C44D3E">
        <w:t>finden.</w:t>
      </w:r>
    </w:p>
    <w:p w:rsidR="007946CD" w:rsidRPr="00C44D3E" w:rsidRDefault="007946CD" w:rsidP="007946CD">
      <w:pPr>
        <w:pStyle w:val="Gesetzestext"/>
      </w:pPr>
      <w:r w:rsidRPr="00C44D3E">
        <w:t>(2) Der Landesverband unterrichtet die Landesregierung über Vakanzen und Neubesetzungen der leitenden Ämter (z. B. Vorsitzende des Landesverba</w:t>
      </w:r>
      <w:r w:rsidRPr="00C44D3E">
        <w:t>n</w:t>
      </w:r>
      <w:r w:rsidRPr="00C44D3E">
        <w:t>des und der Jüdischen Gemeinden).</w:t>
      </w:r>
    </w:p>
    <w:p w:rsidR="007946CD" w:rsidRPr="00C44D3E" w:rsidRDefault="007946CD" w:rsidP="007946CD">
      <w:pPr>
        <w:pStyle w:val="Paragraphenberschrift"/>
        <w:outlineLvl w:val="0"/>
      </w:pPr>
      <w:r w:rsidRPr="00C44D3E">
        <w:t>Zu Artikel 2 Absatz 2</w:t>
      </w:r>
    </w:p>
    <w:p w:rsidR="007946CD" w:rsidRPr="00C44D3E" w:rsidRDefault="007946CD" w:rsidP="007946CD">
      <w:pPr>
        <w:pStyle w:val="Gesetzestext"/>
      </w:pPr>
      <w:r w:rsidRPr="00C44D3E">
        <w:t>(1) Die ,,angemessene“ Beteiligung bei Gesetzgebungsvorhaben besteht in der Regel in der rechtzeitigen Anhörung vor der Beschlussfassung der Landesregierung über die Einbringung des Gesetzen</w:t>
      </w:r>
      <w:r w:rsidRPr="00C44D3E">
        <w:t>t</w:t>
      </w:r>
      <w:r w:rsidRPr="00C44D3E">
        <w:t>wurfs.</w:t>
      </w:r>
    </w:p>
    <w:p w:rsidR="007946CD" w:rsidRPr="00C44D3E" w:rsidRDefault="007946CD" w:rsidP="007946CD">
      <w:pPr>
        <w:pStyle w:val="Paragraphenberschrift"/>
        <w:outlineLvl w:val="0"/>
      </w:pPr>
      <w:r w:rsidRPr="00C44D3E">
        <w:t>Zu Artikel 3</w:t>
      </w:r>
    </w:p>
    <w:p w:rsidR="007946CD" w:rsidRPr="00C44D3E" w:rsidRDefault="007946CD" w:rsidP="007946CD">
      <w:pPr>
        <w:pStyle w:val="Gesetzestext"/>
      </w:pPr>
      <w:r w:rsidRPr="00C44D3E">
        <w:t>Näheres bleibt besonderen Vereinbarungen vorb</w:t>
      </w:r>
      <w:r w:rsidRPr="00C44D3E">
        <w:t>e</w:t>
      </w:r>
      <w:r w:rsidRPr="00C44D3E">
        <w:t>halten.</w:t>
      </w:r>
    </w:p>
    <w:p w:rsidR="007946CD" w:rsidRPr="00C44D3E" w:rsidRDefault="007946CD" w:rsidP="007946CD">
      <w:pPr>
        <w:pStyle w:val="Paragraphenberschrift"/>
        <w:outlineLvl w:val="0"/>
      </w:pPr>
      <w:r w:rsidRPr="00C44D3E">
        <w:t>Zu Artikel 4</w:t>
      </w:r>
    </w:p>
    <w:p w:rsidR="007946CD" w:rsidRPr="00C44D3E" w:rsidRDefault="007946CD" w:rsidP="007946CD">
      <w:pPr>
        <w:pStyle w:val="Gesetzestext"/>
      </w:pPr>
      <w:r w:rsidRPr="00C44D3E">
        <w:t>Jüdische Feiertage sind:</w:t>
      </w:r>
    </w:p>
    <w:p w:rsidR="007946CD" w:rsidRPr="00C44D3E" w:rsidRDefault="007946CD" w:rsidP="007946CD">
      <w:pPr>
        <w:pStyle w:val="Gesetzestext"/>
      </w:pPr>
      <w:r w:rsidRPr="00C44D3E">
        <w:t>Rösch Haschana (Neujahrsfest) am 1. und 2. Tag, beginnend am Vortage um 16.00 Uhr</w:t>
      </w:r>
    </w:p>
    <w:p w:rsidR="007946CD" w:rsidRPr="00C44D3E" w:rsidRDefault="007946CD" w:rsidP="007946CD">
      <w:pPr>
        <w:pStyle w:val="Gesetzestext"/>
      </w:pPr>
      <w:r w:rsidRPr="00C44D3E">
        <w:t>Jom Kippur (Versöhnungsfest), beginnend am Vortage um 16.00 Uhr</w:t>
      </w:r>
    </w:p>
    <w:p w:rsidR="007946CD" w:rsidRPr="00C44D3E" w:rsidRDefault="007946CD" w:rsidP="007946CD">
      <w:pPr>
        <w:pStyle w:val="Gesetzestext"/>
      </w:pPr>
      <w:r w:rsidRPr="00C44D3E">
        <w:t>Sukkoth (Laubhüttenfest) am 1. und 2. Tag, beginnend am Vortage um 17.00 Uhr</w:t>
      </w:r>
    </w:p>
    <w:p w:rsidR="007946CD" w:rsidRPr="00C44D3E" w:rsidRDefault="007946CD" w:rsidP="007946CD">
      <w:pPr>
        <w:pStyle w:val="Gesetzestext"/>
      </w:pPr>
      <w:r w:rsidRPr="00C44D3E">
        <w:t>Schemini Azereth (Schlussfest), beginnend am Vortage um 17.00 Uhr</w:t>
      </w:r>
    </w:p>
    <w:p w:rsidR="007946CD" w:rsidRPr="00C44D3E" w:rsidRDefault="007946CD" w:rsidP="007946CD">
      <w:pPr>
        <w:pStyle w:val="Gesetzestext"/>
      </w:pPr>
      <w:r w:rsidRPr="00C44D3E">
        <w:lastRenderedPageBreak/>
        <w:t>Simchat Thora (Fest der Gesetzesfreude), beginnend am Vortage um 17.00 Uhr</w:t>
      </w:r>
    </w:p>
    <w:p w:rsidR="007946CD" w:rsidRPr="00C44D3E" w:rsidRDefault="007946CD" w:rsidP="007946CD">
      <w:pPr>
        <w:pStyle w:val="Gesetzestext"/>
      </w:pPr>
      <w:r w:rsidRPr="00C44D3E">
        <w:t>Pessach (Fest zum Auszug aus Ägypten) am 1., 2., 7. und 8. Tag, beginnend am Vortage um 17.00 Uhr</w:t>
      </w:r>
    </w:p>
    <w:p w:rsidR="007946CD" w:rsidRPr="00C44D3E" w:rsidRDefault="007946CD" w:rsidP="007946CD">
      <w:pPr>
        <w:pStyle w:val="Gesetzestext"/>
      </w:pPr>
      <w:r w:rsidRPr="00C44D3E">
        <w:t>Schawuoth (Wochenfest) am 1. und 2. Tag, beginnend am Vortage um 17.00 Uhr.</w:t>
      </w:r>
    </w:p>
    <w:p w:rsidR="007946CD" w:rsidRPr="00C44D3E" w:rsidRDefault="007946CD" w:rsidP="007946CD">
      <w:pPr>
        <w:pStyle w:val="Gesetzestext"/>
      </w:pPr>
      <w:r w:rsidRPr="00C44D3E">
        <w:t>Die Daten der Feiertage teilt der Landesverband zwei Jahre im voraus der Landesregierung mit.</w:t>
      </w:r>
    </w:p>
    <w:p w:rsidR="007946CD" w:rsidRPr="00C44D3E" w:rsidRDefault="007946CD" w:rsidP="007946CD">
      <w:pPr>
        <w:pStyle w:val="Paragraphenberschrift"/>
        <w:outlineLvl w:val="0"/>
      </w:pPr>
      <w:r w:rsidRPr="00C44D3E">
        <w:t>Zu Artikel 5</w:t>
      </w:r>
    </w:p>
    <w:p w:rsidR="007946CD" w:rsidRPr="00C44D3E" w:rsidRDefault="007946CD" w:rsidP="007946CD">
      <w:pPr>
        <w:pStyle w:val="Gesetzestext"/>
      </w:pPr>
      <w:r w:rsidRPr="00C44D3E">
        <w:t>(1) Es besteht Einvernehmen darüber, dass Artikel 5 keinen Anspruch auf Obereignung eines staatlichen oder kommunalen Grundstücks begründet, sondern eine Unterstützung bei der Suche nach einem Ersatzgrundstück und im Rahmen der gesetzlichen Möglichkeiten - gegebenenfalls eine Bevorzugung bei der Vergabe öffentlicher Grundstücke im Falle mehrerer Interessenten bewirken soll.</w:t>
      </w:r>
    </w:p>
    <w:p w:rsidR="007946CD" w:rsidRPr="00C44D3E" w:rsidRDefault="007946CD" w:rsidP="007946CD">
      <w:pPr>
        <w:pStyle w:val="Gesetzestext"/>
      </w:pPr>
      <w:r w:rsidRPr="00C44D3E">
        <w:t>(2) Wird bei Enteignungen jüdischer Körperschaften ein Anspruch auf Entschädigung in Land geltend gemacht und hängt die Anerkennung des Anspruchs von der Abwägung zwischen den Interessen der Allgemeinheit und denen der Beteiligten ab, so werden die Landes- und Kommunalbehörden berücksichtigen, dass der Schutz des Vermögens der Jüdischen Gemeinschaft in Sachsen-Anhalt ein herausgehobener ist. Stehen sonstigen Körperschaften beim Grun</w:t>
      </w:r>
      <w:r w:rsidRPr="00C44D3E">
        <w:t>d</w:t>
      </w:r>
      <w:r w:rsidRPr="00C44D3E">
        <w:t>stückserwerb Hindernisse entgegen, so gelten diese in der Regel auch für die Jüdische Gemeinschaft in Sachsen-Anhalt; eine generelle Ausnahm</w:t>
      </w:r>
      <w:r w:rsidRPr="00C44D3E">
        <w:t>e</w:t>
      </w:r>
      <w:r w:rsidRPr="00C44D3E">
        <w:t>regelung ist nicht möglich.</w:t>
      </w:r>
    </w:p>
    <w:p w:rsidR="007946CD" w:rsidRPr="00C44D3E" w:rsidRDefault="007946CD" w:rsidP="007946CD">
      <w:pPr>
        <w:pStyle w:val="Paragraphenberschrift"/>
        <w:outlineLvl w:val="0"/>
      </w:pPr>
      <w:r w:rsidRPr="00C44D3E">
        <w:t>Zu Artikel 6 Absatz 2</w:t>
      </w:r>
    </w:p>
    <w:p w:rsidR="007946CD" w:rsidRPr="00C44D3E" w:rsidRDefault="007946CD" w:rsidP="007946CD">
      <w:pPr>
        <w:pStyle w:val="Gesetzestext"/>
      </w:pPr>
      <w:r w:rsidRPr="00C44D3E">
        <w:t>(1) Das Land wird sich dafür verwenden, dass die kommunalen Gebietskörperschaften, soweit erforderlich, Vereinbarungen mit den Trägern jüdischer Friedhöfe über die Errichtung oder Instandsetzung von Friedhofbauten abschließen.</w:t>
      </w:r>
    </w:p>
    <w:p w:rsidR="007946CD" w:rsidRPr="00C44D3E" w:rsidRDefault="007946CD" w:rsidP="007946CD">
      <w:pPr>
        <w:pStyle w:val="Gesetzestext"/>
      </w:pPr>
      <w:r w:rsidRPr="00C44D3E">
        <w:t>(2) Der Landesverband gewährleistet die Möglichkeit der Bestattung für alle jüdischen Mitbürgerinnen und Mitbürger der Jüdischen Gemeinschaft im Land Sachsen-Anhalt auf den zugelassenen und gegenwä</w:t>
      </w:r>
      <w:r w:rsidRPr="00C44D3E">
        <w:t>r</w:t>
      </w:r>
      <w:r w:rsidRPr="00C44D3E">
        <w:t>tig genutzten jüdischen Begräbnisstätten.</w:t>
      </w:r>
    </w:p>
    <w:p w:rsidR="007946CD" w:rsidRPr="00C44D3E" w:rsidRDefault="007946CD" w:rsidP="007946CD">
      <w:pPr>
        <w:pStyle w:val="Paragraphenberschrift"/>
        <w:outlineLvl w:val="0"/>
      </w:pPr>
      <w:r w:rsidRPr="00C44D3E">
        <w:t>Zu Artikel 11 Absatz 2</w:t>
      </w:r>
    </w:p>
    <w:p w:rsidR="007946CD" w:rsidRPr="00C44D3E" w:rsidRDefault="007946CD" w:rsidP="007946CD">
      <w:pPr>
        <w:pStyle w:val="Gesetzestext"/>
      </w:pPr>
      <w:r w:rsidRPr="00C44D3E">
        <w:t>Die Bestimmung bezieht sich in erster Linie auf die politische und organisatorische Unterstü</w:t>
      </w:r>
      <w:r w:rsidRPr="00C44D3E">
        <w:t>t</w:t>
      </w:r>
      <w:r w:rsidRPr="00C44D3E">
        <w:t>zung; ein Anspruch auf finanzielle Förderung wird dadurch nicht begründet.</w:t>
      </w:r>
    </w:p>
    <w:p w:rsidR="007946CD" w:rsidRPr="00C44D3E" w:rsidRDefault="007946CD" w:rsidP="007946CD">
      <w:pPr>
        <w:pStyle w:val="Paragraphenberschrift"/>
        <w:outlineLvl w:val="0"/>
      </w:pPr>
      <w:r w:rsidRPr="00C44D3E">
        <w:t>Zu Artikel 12</w:t>
      </w:r>
    </w:p>
    <w:p w:rsidR="007946CD" w:rsidRDefault="007946CD" w:rsidP="007946CD">
      <w:pPr>
        <w:pStyle w:val="Gesetzestext"/>
        <w:rPr>
          <w:lang w:val="de-DE"/>
        </w:rPr>
      </w:pPr>
      <w:r w:rsidRPr="00C44D3E">
        <w:t>Dem Anliegen ist für den Mitteldeutschen Rundfunk durch § 14 Abs. 3 und § 19 Abs. 1 Nr. 5, Abs. 2 des Staatsvertrages über den Mitteldeutschen Rundfunk vom 30. Mai 1991 (Anlage zum Gesetz vom 25. J</w:t>
      </w:r>
      <w:r w:rsidRPr="00C44D3E">
        <w:t>u</w:t>
      </w:r>
      <w:r w:rsidRPr="00C44D3E">
        <w:t>ni 1991, GVBl. LSA S. 111) sowie für das Zweite Deutsche Fernsehen durch Artikel 3 § 11 Abs. 3 und § 21 Abs. 1 Buchst. f des Staatsvertrages über den Rundfunk im vereinten Deutschland vom 31. August 1991 (Anlage zum Gesetz vom 12. Dezember 1991, GVBl. LSA S. 478) sowie für das Deutsc</w:t>
      </w:r>
      <w:r w:rsidRPr="00C44D3E">
        <w:t>h</w:t>
      </w:r>
      <w:r w:rsidRPr="00C44D3E">
        <w:t>landradio durch § 11 Abs. 3 Satz 1 und § 21 Abs. 1 Buchst. e des Staatsvertrages über die Körperschaft des öffen</w:t>
      </w:r>
      <w:r w:rsidRPr="00C44D3E">
        <w:t>t</w:t>
      </w:r>
      <w:r w:rsidRPr="00C44D3E">
        <w:t>lichen Rechts ,,Deutschlandradio“ (Anlage 1 zum Gesetz vom 17. Dezember 1993, GVBl. LSA S. 770) Rechnung getragen. Bei Änderung der bestehenden und Abschluss neuer Run</w:t>
      </w:r>
      <w:r w:rsidRPr="00C44D3E">
        <w:t>d</w:t>
      </w:r>
      <w:r w:rsidRPr="00C44D3E">
        <w:t>funk-Staatsverträge werden die Vertragsparteien wegen der Berücksichtigung der Interessen der Jüdischen Gemeinschaft in Sachsen-Anhalt vorher miteinander in Verbindung treten.</w:t>
      </w:r>
    </w:p>
    <w:p w:rsidR="009B6301" w:rsidRPr="009B6301" w:rsidRDefault="009B6301" w:rsidP="007946CD">
      <w:pPr>
        <w:pStyle w:val="Gesetzestext"/>
        <w:rPr>
          <w:lang w:val="de-DE"/>
        </w:rPr>
      </w:pPr>
    </w:p>
    <w:p w:rsidR="007946CD" w:rsidRPr="00C44D3E" w:rsidRDefault="007946CD" w:rsidP="007946CD">
      <w:pPr>
        <w:pStyle w:val="Paragraphenberschrift"/>
        <w:outlineLvl w:val="0"/>
      </w:pPr>
      <w:r w:rsidRPr="00C44D3E">
        <w:lastRenderedPageBreak/>
        <w:t>Zu Artikel 13 Absatz 1</w:t>
      </w:r>
    </w:p>
    <w:p w:rsidR="007946CD" w:rsidRPr="009B6301" w:rsidRDefault="007946CD" w:rsidP="007946CD">
      <w:pPr>
        <w:pStyle w:val="Gesetzestext"/>
        <w:rPr>
          <w:lang w:val="de-DE"/>
        </w:rPr>
      </w:pPr>
      <w:r w:rsidRPr="00C44D3E">
        <w:t>(1) Der Landeszuschuss ist ausschließlich für die Jüdische Gemeinschaft im Land Sachsen-Anhalt b</w:t>
      </w:r>
      <w:r w:rsidRPr="00C44D3E">
        <w:t>e</w:t>
      </w:r>
      <w:r w:rsidRPr="00C44D3E">
        <w:t>stimmt. Es besteht Einvernehmen darüber, dass der Landeszuschuss Zuschüsse für neu entstehende Gemeinden mit umfasst und dass die Mittel anteilmäßig den Gemeinden unabhängig von ihrer Zugehörigkeit zum Landesverband zufließen sollen. Freiwillige Zuschüsse des Landes, etwa für die Errichtung oder den Erhalt von Räumlichkeiten und Anlagen, die den Kultus-, Seelsorge- und Sozialaufgaben dienen, sind durch den Artikel 13 nicht ausgeschlo</w:t>
      </w:r>
      <w:r w:rsidRPr="00C44D3E">
        <w:t>s</w:t>
      </w:r>
      <w:r w:rsidRPr="00C44D3E">
        <w:t>sen.</w:t>
      </w:r>
    </w:p>
    <w:p w:rsidR="007946CD" w:rsidRPr="00C44D3E" w:rsidRDefault="007946CD" w:rsidP="007946CD">
      <w:pPr>
        <w:pStyle w:val="Gesetzestext"/>
      </w:pPr>
      <w:r w:rsidRPr="00C44D3E">
        <w:t>(2) Empfänger des Landeszuschusses ist ausschlie</w:t>
      </w:r>
      <w:r w:rsidRPr="00C44D3E">
        <w:t>ß</w:t>
      </w:r>
      <w:r w:rsidRPr="00C44D3E">
        <w:t>lich der Landesverband. Unmittelbare Ansprüche von Jüdischen Gemeinden gegen das Land werden durch diesen Vertrag nicht begründet. Ansprüche auf Beteiligung am Landeszuschuss durch einzelne Jüdische Gemeinden richten sich nur gegen den Landesverband Jüdischer Gemeinden, der Landesverband Jüdischer Gemeinden stellt das Land insofern frei.</w:t>
      </w:r>
    </w:p>
    <w:p w:rsidR="007946CD" w:rsidRPr="00C44D3E" w:rsidRDefault="007946CD" w:rsidP="007946CD">
      <w:pPr>
        <w:pStyle w:val="Gesetzestext"/>
      </w:pPr>
      <w:r w:rsidRPr="00C44D3E">
        <w:t>(3) Anspruchsberechtigt sind die im Schlussprotokoll zu Artikel 1 Abs. 2 aufgezählten G</w:t>
      </w:r>
      <w:r w:rsidRPr="00C44D3E">
        <w:t>e</w:t>
      </w:r>
      <w:r w:rsidRPr="00C44D3E">
        <w:t>meinden und der Landesverband Jüdischer Gemeinden sowie neu entstehende Gemeinden, die gem. der im Schlussprotokoll genannten Kriterien zur Gemei</w:t>
      </w:r>
      <w:r w:rsidRPr="00C44D3E">
        <w:t>n</w:t>
      </w:r>
      <w:r w:rsidRPr="00C44D3E">
        <w:t>schaft gehören.</w:t>
      </w:r>
    </w:p>
    <w:p w:rsidR="007946CD" w:rsidRPr="00C44D3E" w:rsidRDefault="007946CD" w:rsidP="007946CD">
      <w:pPr>
        <w:pStyle w:val="Gesetzestext"/>
      </w:pPr>
      <w:r w:rsidRPr="00C44D3E">
        <w:t>(4) Der Landeszuschuss wird wie folgt aufgeteilt:</w:t>
      </w:r>
    </w:p>
    <w:p w:rsidR="007946CD" w:rsidRDefault="007946CD" w:rsidP="007946CD">
      <w:pPr>
        <w:pStyle w:val="Gesetzestext"/>
        <w:rPr>
          <w:lang w:val="de-DE"/>
        </w:rPr>
      </w:pPr>
      <w:r w:rsidRPr="00C44D3E">
        <w:t xml:space="preserve">Der Landesverband erhält einen Sockelbetrag von 10 v. H. des jährlichen Landeszuschusses. Der </w:t>
      </w:r>
    </w:p>
    <w:p w:rsidR="007946CD" w:rsidRPr="00C44D3E" w:rsidRDefault="007946CD" w:rsidP="007946CD">
      <w:pPr>
        <w:pStyle w:val="Gesetzestext"/>
      </w:pPr>
      <w:r w:rsidRPr="00C44D3E">
        <w:t>verbleibende Betrag wird auf die der Jüdischen Gemeinschaft im Sinne dieses Vertrages angehörenden Gemeinden aufgeteilt. Sie erhalten einen Sockelb</w:t>
      </w:r>
      <w:r w:rsidRPr="00C44D3E">
        <w:t>e</w:t>
      </w:r>
      <w:r w:rsidRPr="00C44D3E">
        <w:t>trag von jeweils 5 v. H. des Landeszuschusses zur Abdeckung ihrer fixen Kosten. Für die weitere Verteilung ist die Gesamtzahl der Gemeindemi</w:t>
      </w:r>
      <w:r w:rsidRPr="00C44D3E">
        <w:t>t</w:t>
      </w:r>
      <w:r w:rsidRPr="00C44D3E">
        <w:t>glieder maßgebend, soweit sie ihren Hauptwohnsitz im Land Sachsen-Anhalt haben. Stand der Mitgliederzahlen: 31. 12. des vorigen Jahres.</w:t>
      </w:r>
    </w:p>
    <w:p w:rsidR="007946CD" w:rsidRPr="00C44D3E" w:rsidRDefault="007946CD" w:rsidP="007946CD">
      <w:pPr>
        <w:pStyle w:val="Gesetzestext"/>
      </w:pPr>
      <w:r w:rsidRPr="00C44D3E">
        <w:t>Der Landesverband Jüdischer Gemeinden ist zur Bekanntgabe der durch den Generalsekretär des Zentralrats der Juden in Deutschland schriftlich bestätigten Mitgliederzahlen an das Land verpflic</w:t>
      </w:r>
      <w:r w:rsidRPr="00C44D3E">
        <w:t>h</w:t>
      </w:r>
      <w:r w:rsidRPr="00C44D3E">
        <w:t>tet.</w:t>
      </w:r>
    </w:p>
    <w:p w:rsidR="007946CD" w:rsidRPr="00C44D3E" w:rsidRDefault="007946CD" w:rsidP="007946CD">
      <w:pPr>
        <w:pStyle w:val="Paragraphenberschrift"/>
        <w:outlineLvl w:val="0"/>
      </w:pPr>
      <w:r w:rsidRPr="00C44D3E">
        <w:t>Zu Artikel 13 Absatz 2</w:t>
      </w:r>
    </w:p>
    <w:p w:rsidR="007946CD" w:rsidRPr="00C44D3E" w:rsidRDefault="007946CD" w:rsidP="007946CD">
      <w:pPr>
        <w:pStyle w:val="Gesetzestext"/>
      </w:pPr>
      <w:r w:rsidRPr="00C44D3E">
        <w:t>(1) Der Landesverband und die am Landeszuschuss partizipierenden Gemeinden legen jährlich spätestens mit Ablauf des 1. Halbjahres des neuen Geschäftsjahres dem Kultusministerium und der Prüfeinrichtung einen Geschäftsbericht für das abgela</w:t>
      </w:r>
      <w:r w:rsidRPr="00C44D3E">
        <w:t>u</w:t>
      </w:r>
      <w:r w:rsidRPr="00C44D3E">
        <w:t>fene Jahr und einen Plan für das laufende Jahr vor, die detailliert die Verwendung des Landeszuschusses auch durch aussagefähige Haushalts- und Stelle</w:t>
      </w:r>
      <w:r w:rsidRPr="00C44D3E">
        <w:t>n</w:t>
      </w:r>
      <w:r w:rsidRPr="00C44D3E">
        <w:t>pläne ausweisen.</w:t>
      </w:r>
    </w:p>
    <w:p w:rsidR="007946CD" w:rsidRPr="00C44D3E" w:rsidRDefault="007946CD" w:rsidP="007946CD">
      <w:pPr>
        <w:pStyle w:val="Gesetzestext"/>
      </w:pPr>
      <w:r w:rsidRPr="00C44D3E">
        <w:t>(2) Der Landesverband und die Gemeinden gewährleisten ordnungsgemäße Mittelverwendung entsprechend den Vorschriften der LHO, insbesondere mit Blick auf Sparsamkeit und Wirtschaftlichkeit und das Besserstellungsverbot von Gemeinde</w:t>
      </w:r>
      <w:r w:rsidRPr="00C44D3E">
        <w:softHyphen/>
        <w:t>mitarbeiterinnen und -mitarbeitern gegenüber den Landesbediensteten. Mittel aus den Landeszuschüssen dürfen nur im Ausnahmefall zur Führung gerichtlicher Auseina</w:t>
      </w:r>
      <w:r w:rsidRPr="00C44D3E">
        <w:t>n</w:t>
      </w:r>
      <w:r w:rsidRPr="00C44D3E">
        <w:t>dersetzungen verwendet werde.</w:t>
      </w:r>
    </w:p>
    <w:p w:rsidR="007946CD" w:rsidRPr="00C44D3E" w:rsidRDefault="007946CD" w:rsidP="007946CD">
      <w:pPr>
        <w:pStyle w:val="Gesetzestext"/>
      </w:pPr>
      <w:r w:rsidRPr="00C44D3E">
        <w:t>(3) Die jährliche Prüfung der Mittelverwendung wird durch eine vom Kultusministerium festzulegende unabhängige Prüfeinrichtung durchgeführt, nach vorheriger Anhörung des Landesverbandes und der zu prüfenden Gemeinde. Diese Prüfeinrichtung kann auch der Landesrechnungshof oder die Rechnungsprüfungskommission des Zentralrats der Juden in Deutschland sein. Der Landesrec</w:t>
      </w:r>
      <w:r w:rsidRPr="00C44D3E">
        <w:t>h</w:t>
      </w:r>
      <w:r w:rsidRPr="00C44D3E">
        <w:t xml:space="preserve">nungshof erhält das Recht zur Prüfung des Landesverbandes und der partizipierenden Jüdischen Gemeinden, soweit dies die Prüfung der Verwendung der Staatsleistung </w:t>
      </w:r>
      <w:r w:rsidRPr="00C44D3E">
        <w:lastRenderedPageBreak/>
        <w:t>u</w:t>
      </w:r>
      <w:r w:rsidRPr="00C44D3E">
        <w:t>m</w:t>
      </w:r>
      <w:r w:rsidRPr="00C44D3E">
        <w:t>fasst. Entstehende Kosten gehen jeweils zu Lasten von Landesverband und den partizipierenden Gemeinden. Werden durch die Prüfeinrichtung Mängel bei der Verwendung des Landeszuschusses festg</w:t>
      </w:r>
      <w:r w:rsidRPr="00C44D3E">
        <w:t>e</w:t>
      </w:r>
      <w:r w:rsidRPr="00C44D3E">
        <w:t>stellt, so sind diese zeitnah zu beseitigen. Darüber ist dem Kultusministerium ein entsprechender Bericht vorzulegen. Im Fall andauernder durch die Prüfeinrichtung festgestellter schwerer Verstöße gegen die Zweckbesti</w:t>
      </w:r>
      <w:r w:rsidRPr="00C44D3E">
        <w:t>m</w:t>
      </w:r>
      <w:r w:rsidRPr="00C44D3E">
        <w:t>mung des Landeszuschusses sowie die Festlegungen zu Art. 13. Abs. 1 und 2 ist das Land berechtigt, den Landeszuschuss teilweise oder ganz einzubehalten bzw. Teile des Landeszuschusses zurückzufo</w:t>
      </w:r>
      <w:r w:rsidRPr="00C44D3E">
        <w:t>r</w:t>
      </w:r>
      <w:r w:rsidRPr="00C44D3E">
        <w:t>dern.</w:t>
      </w:r>
    </w:p>
    <w:p w:rsidR="007946CD" w:rsidRPr="00C44D3E" w:rsidRDefault="007946CD" w:rsidP="007946CD">
      <w:pPr>
        <w:pStyle w:val="Paragraphenberschrift"/>
        <w:outlineLvl w:val="0"/>
      </w:pPr>
      <w:r w:rsidRPr="00C44D3E">
        <w:t>Zu Artikel 18</w:t>
      </w:r>
    </w:p>
    <w:p w:rsidR="007946CD" w:rsidRPr="00C44D3E" w:rsidRDefault="007946CD" w:rsidP="007946CD">
      <w:pPr>
        <w:pStyle w:val="Gesetzestext"/>
      </w:pPr>
      <w:r w:rsidRPr="00C44D3E">
        <w:t>Es besteht Einigkeit darin, dass die vertragsschli</w:t>
      </w:r>
      <w:r w:rsidRPr="00C44D3E">
        <w:t>e</w:t>
      </w:r>
      <w:r w:rsidRPr="00C44D3E">
        <w:t>ßenden Seiten ein Jahr vor Ablauffrist des Vertrages Evaluierungsgespräche führen werden.</w:t>
      </w:r>
    </w:p>
    <w:p w:rsidR="007946CD" w:rsidRPr="00C44D3E" w:rsidRDefault="007946CD" w:rsidP="007946CD">
      <w:pPr>
        <w:pStyle w:val="Gesetzestext"/>
      </w:pPr>
      <w:r w:rsidRPr="00C44D3E">
        <w:t>Magdeburg, den 20. März 2006.</w:t>
      </w:r>
    </w:p>
    <w:p w:rsidR="007946CD" w:rsidRPr="00C44D3E" w:rsidRDefault="007946CD" w:rsidP="007946CD">
      <w:pPr>
        <w:pStyle w:val="Gesetzestext"/>
      </w:pPr>
      <w:r w:rsidRPr="00C44D3E">
        <w:t>Für das Land Sachsen-Anhalt:</w:t>
      </w:r>
    </w:p>
    <w:p w:rsidR="007946CD" w:rsidRPr="00C44D3E" w:rsidRDefault="007946CD" w:rsidP="007946CD">
      <w:pPr>
        <w:pStyle w:val="Gesetzestext"/>
        <w:jc w:val="left"/>
      </w:pPr>
      <w:r w:rsidRPr="00C44D3E">
        <w:t>Professor Dr. Wolfgang Böhmer</w:t>
      </w:r>
      <w:r w:rsidRPr="00C44D3E">
        <w:br/>
        <w:t>Ministerpräsident</w:t>
      </w:r>
      <w:r w:rsidRPr="00C44D3E">
        <w:br/>
        <w:t>des Landes Sachsen-Anhalt</w:t>
      </w:r>
    </w:p>
    <w:p w:rsidR="007946CD" w:rsidRPr="00C44D3E" w:rsidRDefault="007946CD" w:rsidP="007946CD">
      <w:pPr>
        <w:pStyle w:val="Gesetzestext"/>
        <w:jc w:val="left"/>
      </w:pPr>
      <w:r w:rsidRPr="00C44D3E">
        <w:t>Für die Jüdische Gemeinschaft:</w:t>
      </w:r>
    </w:p>
    <w:p w:rsidR="007946CD" w:rsidRPr="00C44D3E" w:rsidRDefault="007946CD" w:rsidP="007946CD">
      <w:pPr>
        <w:pStyle w:val="Gesetzestext"/>
        <w:jc w:val="left"/>
      </w:pPr>
      <w:r w:rsidRPr="00C44D3E">
        <w:t>Evsey Blumenkranz</w:t>
      </w:r>
      <w:r w:rsidRPr="00C44D3E">
        <w:br/>
        <w:t>Vorsitzender des Landesverbandes</w:t>
      </w:r>
      <w:r w:rsidRPr="00C44D3E">
        <w:br/>
        <w:t>Jüdischer Gemeinden Sachsen-Anhalt K.d.ö.R.</w:t>
      </w:r>
    </w:p>
    <w:p w:rsidR="007946CD" w:rsidRPr="00C44D3E" w:rsidRDefault="007946CD" w:rsidP="007946CD">
      <w:pPr>
        <w:pStyle w:val="Gesetzestext"/>
        <w:jc w:val="left"/>
        <w:rPr>
          <w:lang w:bidi="he-IL"/>
        </w:rPr>
      </w:pPr>
      <w:r w:rsidRPr="00C44D3E">
        <w:rPr>
          <w:lang w:bidi="he-IL"/>
        </w:rPr>
        <w:t>Dr. Alexander Wassermann</w:t>
      </w:r>
      <w:r w:rsidRPr="00C44D3E">
        <w:rPr>
          <w:lang w:bidi="he-IL"/>
        </w:rPr>
        <w:br/>
        <w:t>Vorsitzender der Jüdischen Gemeinde</w:t>
      </w:r>
      <w:r w:rsidRPr="00C44D3E">
        <w:rPr>
          <w:lang w:bidi="he-IL"/>
        </w:rPr>
        <w:br/>
        <w:t>zu Dessau K.d.ö.R.</w:t>
      </w:r>
    </w:p>
    <w:p w:rsidR="007946CD" w:rsidRPr="00C44D3E" w:rsidRDefault="007946CD" w:rsidP="007946CD">
      <w:pPr>
        <w:pStyle w:val="Gesetzestext"/>
        <w:jc w:val="left"/>
      </w:pPr>
      <w:r w:rsidRPr="00C44D3E">
        <w:t>Max Privorozki</w:t>
      </w:r>
      <w:r w:rsidRPr="00C44D3E">
        <w:br/>
        <w:t>Vorsitzender der Jüdischen Gemeinde zu Halle K.d.ö.R.</w:t>
      </w:r>
    </w:p>
    <w:p w:rsidR="007946CD" w:rsidRPr="00C44D3E" w:rsidRDefault="007946CD" w:rsidP="007946CD">
      <w:pPr>
        <w:pStyle w:val="Gesetzestext"/>
        <w:jc w:val="left"/>
      </w:pPr>
      <w:r w:rsidRPr="00C44D3E">
        <w:t>Stephan J. Kramer</w:t>
      </w:r>
      <w:r w:rsidRPr="00C44D3E">
        <w:br/>
        <w:t>Kommissarischer Geschäftsführer</w:t>
      </w:r>
      <w:r w:rsidRPr="00C44D3E">
        <w:br/>
        <w:t>der Synagogengemeinde zu Magdeburg K.d.ö.R.</w:t>
      </w:r>
    </w:p>
    <w:p w:rsidR="007946CD" w:rsidRDefault="007946CD" w:rsidP="007946CD">
      <w:pPr>
        <w:pStyle w:val="Gesetzestext"/>
        <w:jc w:val="left"/>
        <w:rPr>
          <w:lang w:val="de-DE"/>
        </w:rPr>
      </w:pPr>
      <w:r w:rsidRPr="00C44D3E">
        <w:t>Karl Sommer</w:t>
      </w:r>
      <w:r w:rsidRPr="00C44D3E">
        <w:br/>
        <w:t>Vorsitzender der Synagogengemeinde zu Halle e.V.</w:t>
      </w:r>
    </w:p>
    <w:p w:rsidR="007946CD" w:rsidRDefault="007946CD" w:rsidP="007946CD">
      <w:pPr>
        <w:pStyle w:val="Gesetzestext"/>
        <w:jc w:val="left"/>
        <w:rPr>
          <w:lang w:val="de-DE"/>
        </w:rPr>
      </w:pPr>
    </w:p>
    <w:p w:rsidR="007946CD" w:rsidRPr="00911AF7" w:rsidRDefault="007946CD" w:rsidP="007946CD">
      <w:pPr>
        <w:pStyle w:val="Gesetzestext"/>
        <w:jc w:val="left"/>
        <w:rPr>
          <w:lang w:val="de-DE"/>
        </w:rPr>
      </w:pPr>
    </w:p>
    <w:p w:rsidR="007946CD" w:rsidRPr="00C44D3E" w:rsidRDefault="007946CD" w:rsidP="00D024E5">
      <w:pPr>
        <w:pStyle w:val="berschrift4"/>
        <w:numPr>
          <w:ilvl w:val="2"/>
          <w:numId w:val="26"/>
        </w:numPr>
      </w:pPr>
      <w:bookmarkStart w:id="254" w:name="_Toc353794752"/>
      <w:bookmarkStart w:id="255" w:name="_Toc353797035"/>
      <w:r w:rsidRPr="00C44D3E">
        <w:t>Vertrag zwischen dem Heiligen Stuhl und dem Land Sachsen-Anhalt</w:t>
      </w:r>
      <w:bookmarkEnd w:id="254"/>
      <w:bookmarkEnd w:id="255"/>
    </w:p>
    <w:p w:rsidR="007946CD" w:rsidRPr="00C44D3E" w:rsidRDefault="007946CD" w:rsidP="007946CD">
      <w:pPr>
        <w:pStyle w:val="GesetzUntertitel"/>
      </w:pPr>
      <w:r>
        <w:t>Vom 15.01.</w:t>
      </w:r>
      <w:r w:rsidRPr="00C44D3E">
        <w:t>1998 (GVBl.</w:t>
      </w:r>
      <w:r>
        <w:t xml:space="preserve"> LSA S. 161), in Kraft seit 23.04.1998, Vertragsgesetz vom 31.03.</w:t>
      </w:r>
      <w:r w:rsidRPr="00C44D3E">
        <w:t xml:space="preserve">1998 (GVBl. LSA S. 160) </w:t>
      </w:r>
    </w:p>
    <w:p w:rsidR="007946CD" w:rsidRPr="00C44D3E" w:rsidRDefault="007946CD" w:rsidP="007946CD">
      <w:pPr>
        <w:pStyle w:val="Gesetzestext"/>
      </w:pPr>
      <w:r w:rsidRPr="00C44D3E">
        <w:t>Der Heilige Stuhl, vertreten durch den Apostolischen Nuntius in Deutschland, Dr. Giovanni Lajolo, Titularerzbischof von Cesariana, und das Land Sachsen-Anhalt, vertreten durch den Ministerpräsidenten, Dr. Reinhard Höppner,</w:t>
      </w:r>
    </w:p>
    <w:p w:rsidR="009B6301" w:rsidRDefault="007946CD" w:rsidP="007946CD">
      <w:pPr>
        <w:pStyle w:val="Gesetzestext"/>
        <w:rPr>
          <w:lang w:val="de-DE"/>
        </w:rPr>
      </w:pPr>
      <w:r w:rsidRPr="00C44D3E">
        <w:t>verbunden in dem Bewußtsein, daß durch die Wiedervereinigung Deutschlands im Land Sachsen-</w:t>
      </w:r>
    </w:p>
    <w:p w:rsidR="007946CD" w:rsidRPr="00C44D3E" w:rsidRDefault="007946CD" w:rsidP="007946CD">
      <w:pPr>
        <w:pStyle w:val="Gesetzestext"/>
        <w:rPr>
          <w:rFonts w:ascii="Arial Unicode MS" w:eastAsia="Arial Unicode MS" w:hAnsi="Arial Unicode MS" w:cs="Arial Unicode MS"/>
        </w:rPr>
      </w:pPr>
      <w:r w:rsidRPr="00C44D3E">
        <w:lastRenderedPageBreak/>
        <w:t>Anhalt unter Beachtung des Grundrechts der Religionsfreiheit und des Grundsatzes der gegenseitigen Unabhängigkeit von Kirche und Staat die Voraussetzungen für ein partnerschaftliches Verhältnis geschaffen wu</w:t>
      </w:r>
      <w:r w:rsidRPr="00C44D3E">
        <w:t>r</w:t>
      </w:r>
      <w:r w:rsidRPr="00C44D3E">
        <w:t>den,</w:t>
      </w:r>
    </w:p>
    <w:p w:rsidR="007946CD" w:rsidRPr="00C44D3E" w:rsidRDefault="007946CD" w:rsidP="007946CD">
      <w:pPr>
        <w:pStyle w:val="Gesetzestext"/>
      </w:pPr>
      <w:r w:rsidRPr="00C44D3E">
        <w:t>in dem Wunsche einig, die Beziehungen zwischen der Kathol</w:t>
      </w:r>
      <w:r w:rsidRPr="00C44D3E">
        <w:t>i</w:t>
      </w:r>
      <w:r w:rsidRPr="00C44D3E">
        <w:t>schen Kirche und dem Land Sachsen-Anhalt in freundschaftlichem Geiste zu festigen und zu fördern,</w:t>
      </w:r>
    </w:p>
    <w:p w:rsidR="007946CD" w:rsidRPr="00C44D3E" w:rsidRDefault="007946CD" w:rsidP="007946CD">
      <w:pPr>
        <w:pStyle w:val="Gesetzestext"/>
      </w:pPr>
      <w:r w:rsidRPr="00C44D3E">
        <w:t>unter Berücksichtigung des in Geltung stehenden Konkordats zw</w:t>
      </w:r>
      <w:r w:rsidRPr="00C44D3E">
        <w:t>i</w:t>
      </w:r>
      <w:r w:rsidRPr="00C44D3E">
        <w:t>schen dem Heiligen Stuhl und dem Deutschen Reich vom 20. Juli 1933, soweit es das Land bindet, und in Würdigung des Vertrages des Freistaates Preußen mit dem Heiligen Stuhl vom 14. Juni 1929,</w:t>
      </w:r>
    </w:p>
    <w:p w:rsidR="007946CD" w:rsidRPr="00C44D3E" w:rsidRDefault="007946CD" w:rsidP="007946CD">
      <w:pPr>
        <w:pStyle w:val="Gesetzestext"/>
      </w:pPr>
      <w:r w:rsidRPr="00C44D3E">
        <w:t>mit dem Ziel, die Grundlagen für gemeinsame Anliegen den gegenwärtigen Erfordernissen anzupassen, fortzubilden und auf Da</w:t>
      </w:r>
      <w:r w:rsidRPr="00C44D3E">
        <w:t>u</w:t>
      </w:r>
      <w:r w:rsidRPr="00C44D3E">
        <w:t>er zu regeln,</w:t>
      </w:r>
    </w:p>
    <w:p w:rsidR="007946CD" w:rsidRPr="00C44D3E" w:rsidRDefault="007946CD" w:rsidP="007946CD">
      <w:pPr>
        <w:pStyle w:val="Gesetzestext"/>
      </w:pPr>
      <w:r w:rsidRPr="00C44D3E">
        <w:t>sind über folgende Artikel übereingekommen:</w:t>
      </w:r>
    </w:p>
    <w:p w:rsidR="007946CD" w:rsidRPr="00C44D3E" w:rsidRDefault="007946CD" w:rsidP="007946CD">
      <w:pPr>
        <w:pStyle w:val="Paragraphenberschrift"/>
      </w:pPr>
      <w:r w:rsidRPr="00C44D3E">
        <w:t>Artikel 1   Glaubensfreiheit</w:t>
      </w:r>
    </w:p>
    <w:p w:rsidR="007946CD" w:rsidRPr="00C44D3E" w:rsidRDefault="007946CD" w:rsidP="007946CD">
      <w:pPr>
        <w:pStyle w:val="Gesetzestext"/>
        <w:rPr>
          <w:rFonts w:eastAsia="Arial Unicode MS"/>
        </w:rPr>
      </w:pPr>
      <w:r w:rsidRPr="00C44D3E">
        <w:t>(1) Das Land Sachsen-Anhalt gewährt der Freiheit, den katholischen Glauben zu bekennen und öffentlich auszuüben, den gesetzlichen Schutz.</w:t>
      </w:r>
    </w:p>
    <w:p w:rsidR="007946CD" w:rsidRDefault="007946CD" w:rsidP="007946CD">
      <w:pPr>
        <w:pStyle w:val="Gesetzestext"/>
        <w:rPr>
          <w:lang w:val="de-DE"/>
        </w:rPr>
      </w:pPr>
      <w:r w:rsidRPr="00C44D3E">
        <w:t xml:space="preserve">(2) Die Katholische Kirche ordnet und verwaltet ihre Angelegenheiten selbständig innerhalb der </w:t>
      </w:r>
    </w:p>
    <w:p w:rsidR="007946CD" w:rsidRPr="00C44D3E" w:rsidRDefault="007946CD" w:rsidP="007946CD">
      <w:pPr>
        <w:pStyle w:val="Gesetzestext"/>
      </w:pPr>
      <w:r w:rsidRPr="00C44D3E">
        <w:t xml:space="preserve">Schranken des für alle geltenden Gesetzes. </w:t>
      </w:r>
    </w:p>
    <w:p w:rsidR="007946CD" w:rsidRPr="00C44D3E" w:rsidRDefault="007946CD" w:rsidP="007946CD">
      <w:pPr>
        <w:pStyle w:val="Gesetzestext"/>
      </w:pPr>
      <w:r w:rsidRPr="00C44D3E">
        <w:t>(3) Unberührt bleiben die gesetzlichen Bestimmu</w:t>
      </w:r>
      <w:r w:rsidRPr="00C44D3E">
        <w:t>n</w:t>
      </w:r>
      <w:r w:rsidRPr="00C44D3E">
        <w:t>gen, nach denen Geistliche, ihre Gehilfen und die Personen, die zur Vorbereitung auf den Beruf an der berufsmäßigen Tätigkeit tei</w:t>
      </w:r>
      <w:r w:rsidRPr="00C44D3E">
        <w:t>l</w:t>
      </w:r>
      <w:r w:rsidRPr="00C44D3E">
        <w:t>nehmen, berechtigt sind, das Zeugnis über dasjenige zu verweigern, was ihnen in ihrer Eigenschaft als Seelsorger anvertraut worden oder bekanntgeworden ist. Das Land wird für die Aufrechterhaltung dieses Schutzes des See</w:t>
      </w:r>
      <w:r w:rsidRPr="00C44D3E">
        <w:t>l</w:t>
      </w:r>
      <w:r w:rsidRPr="00C44D3E">
        <w:t>sorge- und Beichtgeheimnisses eintreten.</w:t>
      </w:r>
    </w:p>
    <w:p w:rsidR="007946CD" w:rsidRPr="00C44D3E" w:rsidRDefault="007946CD" w:rsidP="007946CD">
      <w:pPr>
        <w:pStyle w:val="Paragraphenberschrift"/>
      </w:pPr>
      <w:r w:rsidRPr="00C44D3E">
        <w:t>Artikel 2   Zusammenwirken</w:t>
      </w:r>
    </w:p>
    <w:p w:rsidR="007946CD" w:rsidRPr="00C44D3E" w:rsidRDefault="007946CD" w:rsidP="007946CD">
      <w:pPr>
        <w:pStyle w:val="Gesetzestext"/>
      </w:pPr>
      <w:r w:rsidRPr="00C44D3E">
        <w:t>(1) Die Landesregierung und die Diözesanbischöfe werden sich regelmäßig und bei Bedarf zu gemeinsamen Gesprächen über solche Fragen treffen, die ihr Verhältnis zueinander berühren oder von beiderseit</w:t>
      </w:r>
      <w:r w:rsidRPr="00C44D3E">
        <w:t>i</w:t>
      </w:r>
      <w:r w:rsidRPr="00C44D3E">
        <w:t>gem Interesse sind.</w:t>
      </w:r>
    </w:p>
    <w:p w:rsidR="007946CD" w:rsidRPr="00C44D3E" w:rsidRDefault="007946CD" w:rsidP="007946CD">
      <w:pPr>
        <w:pStyle w:val="Gesetzestext"/>
      </w:pPr>
      <w:r w:rsidRPr="00C44D3E">
        <w:t xml:space="preserve"> (2) Bei Gesetzgebungsvorhaben und Programmen auf Sachgebieten, die die Belange der Kathol</w:t>
      </w:r>
      <w:r w:rsidRPr="00C44D3E">
        <w:t>i</w:t>
      </w:r>
      <w:r w:rsidRPr="00C44D3E">
        <w:t>schen Kirche unmittelbar betreffen, wird die Landesregi</w:t>
      </w:r>
      <w:r w:rsidRPr="00C44D3E">
        <w:t>e</w:t>
      </w:r>
      <w:r w:rsidRPr="00C44D3E">
        <w:t>rung die Katholische Kirche angemessen beteiligen.</w:t>
      </w:r>
    </w:p>
    <w:p w:rsidR="007946CD" w:rsidRPr="00C44D3E" w:rsidRDefault="007946CD" w:rsidP="007946CD">
      <w:pPr>
        <w:pStyle w:val="Gesetzestext"/>
      </w:pPr>
      <w:r w:rsidRPr="00C44D3E">
        <w:t>(3) Zur Wahrnehmung solcher Aufgaben gegenüber dem Staat und zur Verbesserung der gegenseitigen Information bestellen die Diözesanbischöfe einen Beauftragten und richten am Sitz der Landesregi</w:t>
      </w:r>
      <w:r w:rsidRPr="00C44D3E">
        <w:t>e</w:t>
      </w:r>
      <w:r w:rsidRPr="00C44D3E">
        <w:t>rung ein Katholisches Büro als Kommissariat der Bischöfe im Land Sachsen-Anhalt ein.</w:t>
      </w:r>
    </w:p>
    <w:p w:rsidR="007946CD" w:rsidRPr="00C44D3E" w:rsidRDefault="007946CD" w:rsidP="007946CD">
      <w:pPr>
        <w:pStyle w:val="Paragraphenberschrift"/>
      </w:pPr>
      <w:r w:rsidRPr="00C44D3E">
        <w:t>Artikel 3   Feiertage</w:t>
      </w:r>
    </w:p>
    <w:p w:rsidR="007946CD" w:rsidRPr="00C44D3E" w:rsidRDefault="007946CD" w:rsidP="007946CD">
      <w:pPr>
        <w:pStyle w:val="Gesetzestext"/>
      </w:pPr>
      <w:r w:rsidRPr="00C44D3E">
        <w:t>Der Schutz der Sonntage und kirchlichen Feiertage wird gewährleistet.</w:t>
      </w:r>
    </w:p>
    <w:p w:rsidR="007946CD" w:rsidRPr="00C44D3E" w:rsidRDefault="007946CD" w:rsidP="007946CD">
      <w:pPr>
        <w:pStyle w:val="Paragraphenberschrift"/>
      </w:pPr>
      <w:r w:rsidRPr="00C44D3E">
        <w:t>Artikel 4   Religionsunterricht</w:t>
      </w:r>
    </w:p>
    <w:p w:rsidR="007946CD" w:rsidRPr="00C44D3E" w:rsidRDefault="007946CD" w:rsidP="007946CD">
      <w:pPr>
        <w:pStyle w:val="Gesetzestext"/>
        <w:rPr>
          <w:rFonts w:eastAsia="Arial Unicode MS"/>
        </w:rPr>
      </w:pPr>
      <w:r w:rsidRPr="00C44D3E">
        <w:t>(1) Das Land gewährleistet die Erteilung eines regelmäßigen katholischen Religionsunterrichts als orden</w:t>
      </w:r>
      <w:r w:rsidRPr="00C44D3E">
        <w:t>t</w:t>
      </w:r>
      <w:r w:rsidRPr="00C44D3E">
        <w:t>liches Lehrfach an öffentlichen Schulen.</w:t>
      </w:r>
    </w:p>
    <w:p w:rsidR="009B6301" w:rsidRDefault="007946CD" w:rsidP="007946CD">
      <w:pPr>
        <w:pStyle w:val="Gesetzestext"/>
        <w:rPr>
          <w:lang w:val="de-DE"/>
        </w:rPr>
      </w:pPr>
      <w:r w:rsidRPr="00C44D3E">
        <w:t>(2) Lerninhalte und Lehrbücher für den katholischen Religionsunterricht sind im Einverne</w:t>
      </w:r>
      <w:r w:rsidRPr="00C44D3E">
        <w:t>h</w:t>
      </w:r>
      <w:r w:rsidRPr="00C44D3E">
        <w:t xml:space="preserve">men mit </w:t>
      </w:r>
    </w:p>
    <w:p w:rsidR="007946CD" w:rsidRPr="00C44D3E" w:rsidRDefault="007946CD" w:rsidP="007946CD">
      <w:pPr>
        <w:pStyle w:val="Gesetzestext"/>
      </w:pPr>
      <w:r w:rsidRPr="00C44D3E">
        <w:lastRenderedPageBreak/>
        <w:t xml:space="preserve">den Diözesanbischöfen festzulegen. </w:t>
      </w:r>
    </w:p>
    <w:p w:rsidR="007946CD" w:rsidRPr="00C44D3E" w:rsidRDefault="007946CD" w:rsidP="007946CD">
      <w:pPr>
        <w:pStyle w:val="Gesetzestext"/>
      </w:pPr>
      <w:r w:rsidRPr="00C44D3E">
        <w:t>(3) Die Erteilung des katholischen Religionsunte</w:t>
      </w:r>
      <w:r w:rsidRPr="00C44D3E">
        <w:t>r</w:t>
      </w:r>
      <w:r w:rsidRPr="00C44D3E">
        <w:t>richts setzt eine kirchliche Lehrbefähigung (</w:t>
      </w:r>
      <w:r w:rsidRPr="00C44D3E">
        <w:rPr>
          <w:i/>
          <w:iCs/>
        </w:rPr>
        <w:t>missio canonica</w:t>
      </w:r>
      <w:r w:rsidRPr="00C44D3E">
        <w:t>) durch den zuständigen Diözesanbischof voraus. Darüber ist bei der ersten Anstellung eine Bescheinigung des zuständigen Diözesanbischofs vorzulegen. Handelt es sich um einen Priester, so gilt die kirchliche Lehrbefähigung als erteilt. Die kirchliche Lehrbefäh</w:t>
      </w:r>
      <w:r w:rsidRPr="00C44D3E">
        <w:t>i</w:t>
      </w:r>
      <w:r w:rsidRPr="00C44D3E">
        <w:t>gung kann auch befristet erteilt und in begründeten Fällen widerrufen werden.</w:t>
      </w:r>
    </w:p>
    <w:p w:rsidR="007946CD" w:rsidRPr="00C44D3E" w:rsidRDefault="007946CD" w:rsidP="007946CD">
      <w:pPr>
        <w:pStyle w:val="Gesetzestext"/>
      </w:pPr>
      <w:r w:rsidRPr="00C44D3E">
        <w:t xml:space="preserve"> (4) Unbeschadet des staatlichen Aufsichtsrechts hat der zuständige Diözesanbischof das Recht, sich nach einem mit der Landesregierung vereinbarten Verfa</w:t>
      </w:r>
      <w:r w:rsidRPr="00C44D3E">
        <w:t>h</w:t>
      </w:r>
      <w:r w:rsidRPr="00C44D3E">
        <w:t xml:space="preserve">ren durch Einsichtnahme zu vergewissern, daß der Inhalt und die Gestaltung des Religionsunterrichts der Lehre und den Grundsätzen der Katholischen Kirche entsprechen. </w:t>
      </w:r>
    </w:p>
    <w:p w:rsidR="007946CD" w:rsidRPr="00C44D3E" w:rsidRDefault="007946CD" w:rsidP="007946CD">
      <w:pPr>
        <w:pStyle w:val="Gesetzestext"/>
      </w:pPr>
      <w:r w:rsidRPr="00C44D3E">
        <w:t>(5) Die vertragliche Gestellung von haupt- und nebenberuflichen Lehrkräften für den Religionsunterricht, die auf Dauer oder befristet aus dem Kirchendienst dazu abgeordnet werden, bleibt einer b</w:t>
      </w:r>
      <w:r w:rsidRPr="00C44D3E">
        <w:t>e</w:t>
      </w:r>
      <w:r w:rsidRPr="00C44D3E">
        <w:t xml:space="preserve">sonderen Vereinbarung vorbehalten. </w:t>
      </w:r>
    </w:p>
    <w:p w:rsidR="007946CD" w:rsidRDefault="007946CD" w:rsidP="007946CD">
      <w:pPr>
        <w:pStyle w:val="Gesetzestext"/>
        <w:rPr>
          <w:lang w:val="de-DE"/>
        </w:rPr>
      </w:pPr>
      <w:r w:rsidRPr="00C44D3E">
        <w:t>(6) Die Beteiligung der Katholischen Kirche an der staatlichen Aus-, Fort- und Weiterbildung von Religionslehrkräften wird durch besondere Vereinb</w:t>
      </w:r>
      <w:r w:rsidRPr="00C44D3E">
        <w:t>a</w:t>
      </w:r>
      <w:r w:rsidRPr="00C44D3E">
        <w:t>rung geregelt.</w:t>
      </w:r>
    </w:p>
    <w:p w:rsidR="007946CD" w:rsidRPr="00C44D3E" w:rsidRDefault="007946CD" w:rsidP="007946CD">
      <w:pPr>
        <w:pStyle w:val="Paragraphenberschrift"/>
      </w:pPr>
      <w:r w:rsidRPr="00C44D3E">
        <w:t>Artikel 5   Theologische Studiengänge</w:t>
      </w:r>
    </w:p>
    <w:p w:rsidR="007946CD" w:rsidRPr="002F0C61" w:rsidRDefault="007946CD" w:rsidP="007946CD">
      <w:pPr>
        <w:pStyle w:val="Gesetzestext"/>
        <w:rPr>
          <w:lang w:val="de-DE"/>
        </w:rPr>
      </w:pPr>
      <w:r w:rsidRPr="00C44D3E">
        <w:t>(1) Das Land gewährleistet in den jeweiligen Lehramtsstudiengängen die Ausbildung im Fach Katholische Religion für die allgemeinbildenden und berufsbildenden Schulen. Die Ausbildung in diesen St</w:t>
      </w:r>
      <w:r w:rsidRPr="00C44D3E">
        <w:t>u</w:t>
      </w:r>
      <w:r w:rsidRPr="00C44D3E">
        <w:t>diengängen entspricht der Lehre und den Grundsätzen der Katholischen Kirche.</w:t>
      </w:r>
    </w:p>
    <w:p w:rsidR="007946CD" w:rsidRPr="00C44D3E" w:rsidRDefault="007946CD" w:rsidP="007946CD">
      <w:pPr>
        <w:pStyle w:val="Gesetzestext"/>
      </w:pPr>
      <w:r w:rsidRPr="00C44D3E">
        <w:t xml:space="preserve"> (2) Professoren und Professorinnen und sonstige Personen, die selbständig Lehraufgaben wahrnehmen und deren Beauftragung mit Lehraufgaben der staatlichen Zustimmung bedarf, werden erst ber</w:t>
      </w:r>
      <w:r w:rsidRPr="00C44D3E">
        <w:t>u</w:t>
      </w:r>
      <w:r w:rsidRPr="00C44D3E">
        <w:t>fen oder beauftragt, wenn sich die Landesregierung in einem vertraulichen Verfahren bei dem Diözesanbischof vergewissert hat, daß im Hinblick auf Lehre und Lebenswandel keine Bedenken bestehen. Werden Einwendungen erhoben, sind diese vom Diözesanbischof gemäß den Umständen des Einzelfalles angeme</w:t>
      </w:r>
      <w:r w:rsidRPr="00C44D3E">
        <w:t>s</w:t>
      </w:r>
      <w:r w:rsidRPr="00C44D3E">
        <w:t>sen darzulegen.</w:t>
      </w:r>
    </w:p>
    <w:p w:rsidR="007946CD" w:rsidRPr="00C44D3E" w:rsidRDefault="007946CD" w:rsidP="007946CD">
      <w:pPr>
        <w:pStyle w:val="Gesetzestext"/>
      </w:pPr>
      <w:r w:rsidRPr="00C44D3E">
        <w:t xml:space="preserve"> (3) Verstößt eine solche Lehrperson gegen die Lehre der Katholischen Kirche oder ist ihr Lebenswandel mit den Grundsätzen der Katholischen Kirche nicht mehr vereinbar und ist dies von seiten der Kirche festgestellt, wird der Diözesanbischof dies der Landesregierung anzeigen. In diesem Falle kann die Person ihre Lehrtätigkeit nicht weiter ausüben. Das Land wird für einen zur Erfüllung der Lehrbedürfnisse erforderlichen gleichwertigen Ersatz sorgen. Gleichzeitig nimmt die Landesregierung unve</w:t>
      </w:r>
      <w:r w:rsidRPr="00C44D3E">
        <w:t>r</w:t>
      </w:r>
      <w:r w:rsidRPr="00C44D3E">
        <w:t>züglich Verhandlungen mit dem Diözesanbischof über die Art und den Umfang der zu leistenden A</w:t>
      </w:r>
      <w:r w:rsidRPr="00C44D3E">
        <w:t>b</w:t>
      </w:r>
      <w:r w:rsidRPr="00C44D3E">
        <w:t xml:space="preserve">hilfe auf. </w:t>
      </w:r>
    </w:p>
    <w:p w:rsidR="007946CD" w:rsidRPr="00C44D3E" w:rsidRDefault="007946CD" w:rsidP="007946CD">
      <w:pPr>
        <w:pStyle w:val="Gesetzestext"/>
      </w:pPr>
      <w:r w:rsidRPr="00C44D3E">
        <w:t>(4) Prüfungsordnungen werden erst in Kraft gesetzt, wenn zuvor durch Anfrage bei dem Diözesanbischof festgestellt worden ist, daß begründete Einwendungen nicht erhoben werden. Entsprechendes gilt bei der Aufstellung von Studienordnungen.</w:t>
      </w:r>
    </w:p>
    <w:p w:rsidR="007946CD" w:rsidRPr="00C44D3E" w:rsidRDefault="007946CD" w:rsidP="007946CD">
      <w:pPr>
        <w:pStyle w:val="Paragraphenberschrift"/>
      </w:pPr>
      <w:r w:rsidRPr="00C44D3E">
        <w:t>Artikel 6   Kirchliche Schulen</w:t>
      </w:r>
    </w:p>
    <w:p w:rsidR="007946CD" w:rsidRPr="00C44D3E" w:rsidRDefault="007946CD" w:rsidP="007946CD">
      <w:pPr>
        <w:pStyle w:val="Gesetzestext"/>
        <w:rPr>
          <w:rFonts w:eastAsia="Arial Unicode MS"/>
        </w:rPr>
      </w:pPr>
      <w:r w:rsidRPr="00C44D3E">
        <w:t>(1) Die Katholische Kirche, einschließlich der zu ihr gehörenden Orden und religiösen Genossenschaften sowie anderer kirchlicher Einrichtungen, hat das Recht, Schulen in freier Trägerschaft auf konfe</w:t>
      </w:r>
      <w:r w:rsidRPr="00C44D3E">
        <w:t>s</w:t>
      </w:r>
      <w:r w:rsidRPr="00C44D3E">
        <w:t>sioneller Grundlage einzurichten und zu betreiben.</w:t>
      </w:r>
    </w:p>
    <w:p w:rsidR="009B6301" w:rsidRDefault="007946CD" w:rsidP="007946CD">
      <w:pPr>
        <w:pStyle w:val="Gesetzestext"/>
        <w:rPr>
          <w:lang w:val="de-DE"/>
        </w:rPr>
      </w:pPr>
      <w:r w:rsidRPr="00C44D3E">
        <w:t xml:space="preserve">(2) Nähere Regelungen des Verfahrens zur staatlichen Anerkennung solcher Schulen und ihrer </w:t>
      </w:r>
    </w:p>
    <w:p w:rsidR="007946CD" w:rsidRPr="00C44D3E" w:rsidRDefault="007946CD" w:rsidP="007946CD">
      <w:pPr>
        <w:pStyle w:val="Gesetzestext"/>
      </w:pPr>
      <w:r w:rsidRPr="00C44D3E">
        <w:lastRenderedPageBreak/>
        <w:t>Mitfinanzierung aus öffentlichen Mitteln bleiben dem Landesrecht vorbehalten; das Land wird die kathol</w:t>
      </w:r>
      <w:r w:rsidRPr="00C44D3E">
        <w:t>i</w:t>
      </w:r>
      <w:r w:rsidRPr="00C44D3E">
        <w:t>schen Schulen gleichermaßen wie andere Schulen in freier Trägerschaft fördern.</w:t>
      </w:r>
    </w:p>
    <w:p w:rsidR="007946CD" w:rsidRPr="00C44D3E" w:rsidRDefault="007946CD" w:rsidP="007946CD">
      <w:pPr>
        <w:pStyle w:val="Paragraphenberschrift"/>
      </w:pPr>
      <w:r w:rsidRPr="00C44D3E">
        <w:t>Artikel 7   Kirchliche Hochschulen</w:t>
      </w:r>
    </w:p>
    <w:p w:rsidR="007946CD" w:rsidRPr="00C44D3E" w:rsidRDefault="007946CD" w:rsidP="007946CD">
      <w:pPr>
        <w:pStyle w:val="Gesetzestext"/>
      </w:pPr>
      <w:r w:rsidRPr="00C44D3E">
        <w:t>(1) Von der Katholischen Kirche errichtete kirchl</w:t>
      </w:r>
      <w:r w:rsidRPr="00C44D3E">
        <w:t>i</w:t>
      </w:r>
      <w:r w:rsidRPr="00C44D3E">
        <w:t>che Hochschulen können die Eigenschaft staatlich anerkannter Hochschulen nach näherer Bestimmung des Landesrechts erhalten.</w:t>
      </w:r>
    </w:p>
    <w:p w:rsidR="007946CD" w:rsidRPr="00C44D3E" w:rsidRDefault="007946CD" w:rsidP="007946CD">
      <w:pPr>
        <w:pStyle w:val="Gesetzestext"/>
      </w:pPr>
      <w:r w:rsidRPr="00C44D3E">
        <w:t xml:space="preserve"> (2) Das weitere bleibt jeweils einer Vereinbarung zwischen der Landesregierung und der Katholischen Kirche vorbehalten.</w:t>
      </w:r>
    </w:p>
    <w:p w:rsidR="007946CD" w:rsidRPr="00C44D3E" w:rsidRDefault="007946CD" w:rsidP="007946CD">
      <w:pPr>
        <w:pStyle w:val="Paragraphenberschrift"/>
      </w:pPr>
      <w:r w:rsidRPr="00C44D3E">
        <w:t>Artikel 8   Karitative Bildungseinrichtungen</w:t>
      </w:r>
    </w:p>
    <w:p w:rsidR="007946CD" w:rsidRPr="00C44D3E" w:rsidRDefault="007946CD" w:rsidP="007946CD">
      <w:pPr>
        <w:pStyle w:val="Gesetzestext"/>
        <w:rPr>
          <w:rFonts w:eastAsia="Arial Unicode MS"/>
        </w:rPr>
      </w:pPr>
      <w:r w:rsidRPr="00C44D3E">
        <w:t>(1) Die Katholische Kirche, einschließlich der zu ihr gehörenden Orden und religiösen Genossenschaften sowie anderer kirchlicher und karitativer Einrichtungen, hat das Recht, im Bildungs- und Sozialb</w:t>
      </w:r>
      <w:r w:rsidRPr="00C44D3E">
        <w:t>e</w:t>
      </w:r>
      <w:r w:rsidRPr="00C44D3E">
        <w:t>reich sowie im Gesundheitswesen eigene Einrichtungen für die Betreuung und Beratung besonderer Zielgru</w:t>
      </w:r>
      <w:r w:rsidRPr="00C44D3E">
        <w:t>p</w:t>
      </w:r>
      <w:r w:rsidRPr="00C44D3E">
        <w:t>pen zu unterhalten.</w:t>
      </w:r>
    </w:p>
    <w:p w:rsidR="007946CD" w:rsidRPr="00C44D3E" w:rsidRDefault="007946CD" w:rsidP="007946CD">
      <w:pPr>
        <w:pStyle w:val="Gesetzestext"/>
      </w:pPr>
      <w:r w:rsidRPr="00C44D3E">
        <w:t>(2) Die Katholische Kirche hat das Recht, im Bildungs- und Sozialbereich sowie im Gesundheitswesen eigene Einrichtungen für die Aus-, Fort- und Weiterbildung ihrer Mitarbeiter und Mitarbeiteri</w:t>
      </w:r>
      <w:r w:rsidRPr="00C44D3E">
        <w:t>n</w:t>
      </w:r>
      <w:r w:rsidRPr="00C44D3E">
        <w:t>nen zu unterhalten. Sofern Bildungsgänge solchen im staatlichen Bereich gleichwertig sind, ist eine staatliche Anerkennung der Abschlüsse zuzuspr</w:t>
      </w:r>
      <w:r w:rsidRPr="00C44D3E">
        <w:t>e</w:t>
      </w:r>
      <w:r w:rsidRPr="00C44D3E">
        <w:t xml:space="preserve">chen. </w:t>
      </w:r>
    </w:p>
    <w:p w:rsidR="007946CD" w:rsidRPr="00C44D3E" w:rsidRDefault="007946CD" w:rsidP="007946CD">
      <w:pPr>
        <w:pStyle w:val="Gesetzestext"/>
      </w:pPr>
      <w:r w:rsidRPr="00C44D3E">
        <w:t>(3) Soweit Einrichtungen nach den Absätzen 1 und 2 allgemeine Aufgaben erfüllen und ohne Rücksicht auf Kirchenzugehörigkeit in Anspruch genommen werden können, haben sie Anspruch auf Fö</w:t>
      </w:r>
      <w:r w:rsidRPr="00C44D3E">
        <w:t>r</w:t>
      </w:r>
      <w:r w:rsidRPr="00C44D3E">
        <w:t>derung im Rahmen der Gesetze.</w:t>
      </w:r>
    </w:p>
    <w:p w:rsidR="007946CD" w:rsidRPr="00C44D3E" w:rsidRDefault="007946CD" w:rsidP="007946CD">
      <w:pPr>
        <w:pStyle w:val="Paragraphenberschrift"/>
      </w:pPr>
      <w:r w:rsidRPr="00C44D3E">
        <w:t>Artikel 9   Jugend- und Erwachsenenbildung</w:t>
      </w:r>
    </w:p>
    <w:p w:rsidR="007946CD" w:rsidRPr="00C44D3E" w:rsidRDefault="007946CD" w:rsidP="007946CD">
      <w:pPr>
        <w:pStyle w:val="Gesetzestext"/>
        <w:rPr>
          <w:rFonts w:eastAsia="Arial Unicode MS"/>
        </w:rPr>
      </w:pPr>
      <w:r w:rsidRPr="00C44D3E">
        <w:t>(1) Die kirchliche Jugendarbeit wird gewährleistet und im Rahmen der allgemeinen staatlichen Förderung und innerhalb der jugendpolitischen Gremien des Landes angemessen b</w:t>
      </w:r>
      <w:r w:rsidRPr="00C44D3E">
        <w:t>e</w:t>
      </w:r>
      <w:r w:rsidRPr="00C44D3E">
        <w:t>rücksichtigt.</w:t>
      </w:r>
    </w:p>
    <w:p w:rsidR="007946CD" w:rsidRPr="00C44D3E" w:rsidRDefault="007946CD" w:rsidP="007946CD">
      <w:pPr>
        <w:pStyle w:val="Gesetzestext"/>
      </w:pPr>
      <w:r w:rsidRPr="00C44D3E">
        <w:t>(2) Die Freiheit der Katholischen Kirche, in der E</w:t>
      </w:r>
      <w:r w:rsidRPr="00C44D3E">
        <w:t>r</w:t>
      </w:r>
      <w:r w:rsidRPr="00C44D3E">
        <w:t>wachsenenbildung tätig zu sein, wird durch das Land gewährleistet. Nähere Regelungen des Verfahrens zur Anerkennung von kirchlichen Einrichtungen der Erwachsenenbildung und ihrer Mitfinanzierung aus öffentlichen Mitteln bleiben dem Landesrecht vorb</w:t>
      </w:r>
      <w:r w:rsidRPr="00C44D3E">
        <w:t>e</w:t>
      </w:r>
      <w:r w:rsidRPr="00C44D3E">
        <w:t>halten.</w:t>
      </w:r>
    </w:p>
    <w:p w:rsidR="007946CD" w:rsidRPr="00C44D3E" w:rsidRDefault="007946CD" w:rsidP="007946CD">
      <w:pPr>
        <w:pStyle w:val="Paragraphenberschrift"/>
      </w:pPr>
      <w:r w:rsidRPr="00C44D3E">
        <w:t>Artikel 10   Anstaltsseelsorge</w:t>
      </w:r>
    </w:p>
    <w:p w:rsidR="007946CD" w:rsidRPr="00C44D3E" w:rsidRDefault="007946CD" w:rsidP="007946CD">
      <w:pPr>
        <w:pStyle w:val="Gesetzestext"/>
        <w:rPr>
          <w:rFonts w:eastAsia="Arial Unicode MS"/>
        </w:rPr>
      </w:pPr>
      <w:r w:rsidRPr="00C44D3E">
        <w:t>(1) Das Land räumt der Katholischen Kirche die Möglichkeit ein, in staatlichen Krankenhäusern, Heimen, Justizvollzugsanstalten, Polizeiausbildungsstätten und sonstigen Einrichtungen des Landes Gottesdienste und religiöse Veranstaltungen abzuhalten sowie seelsorgerlich tätig zu werden. Die dafür notwendigen Räume werden vom Land zur Verfügung gestellt.</w:t>
      </w:r>
    </w:p>
    <w:p w:rsidR="007946CD" w:rsidRPr="00C44D3E" w:rsidRDefault="007946CD" w:rsidP="007946CD">
      <w:pPr>
        <w:pStyle w:val="Gesetzestext"/>
      </w:pPr>
      <w:r w:rsidRPr="00C44D3E">
        <w:t>(2) Werden diese Aufgaben von einem dafür freigestellten Seelsorger im Haupt- oder Nebenamt wahrgenommen, geschieht für die Justizvollzugsanstalten sowie für die Polizeiausbi</w:t>
      </w:r>
      <w:r w:rsidRPr="00C44D3E">
        <w:t>l</w:t>
      </w:r>
      <w:r w:rsidRPr="00C44D3E">
        <w:t>dungsstätten und andere Polizeieinrichtungen die Berufung durch den zuständigen Diözesanbischof im Einve</w:t>
      </w:r>
      <w:r w:rsidRPr="00C44D3E">
        <w:t>r</w:t>
      </w:r>
      <w:r w:rsidRPr="00C44D3E">
        <w:t>nehmen, für die sonstigen Einrichtungen im Benehmen mit der Landesr</w:t>
      </w:r>
      <w:r w:rsidRPr="00C44D3E">
        <w:t>e</w:t>
      </w:r>
      <w:r w:rsidRPr="00C44D3E">
        <w:t xml:space="preserve">gierung. </w:t>
      </w:r>
    </w:p>
    <w:p w:rsidR="007946CD" w:rsidRDefault="007946CD" w:rsidP="007946CD">
      <w:pPr>
        <w:pStyle w:val="Gesetzestext"/>
        <w:rPr>
          <w:lang w:val="de-DE"/>
        </w:rPr>
      </w:pPr>
      <w:r w:rsidRPr="00C44D3E">
        <w:t>(3) Näheres wird durch besondere Vereinbarungen geregelt.</w:t>
      </w:r>
    </w:p>
    <w:p w:rsidR="007946CD" w:rsidRPr="00C44D3E" w:rsidRDefault="007946CD" w:rsidP="007946CD">
      <w:pPr>
        <w:pStyle w:val="Paragraphenberschrift"/>
      </w:pPr>
      <w:r w:rsidRPr="00C44D3E">
        <w:t>Artikel 11   Rundfunk</w:t>
      </w:r>
    </w:p>
    <w:p w:rsidR="009B6301" w:rsidRDefault="007946CD" w:rsidP="007946CD">
      <w:pPr>
        <w:pStyle w:val="Gesetzestext"/>
        <w:rPr>
          <w:lang w:val="de-DE"/>
        </w:rPr>
      </w:pPr>
      <w:r w:rsidRPr="00C44D3E">
        <w:t xml:space="preserve">(1) Das Land wird darauf hinwirken, daß die öffentlich-rechtlichen Rundfunkanstalten der </w:t>
      </w:r>
    </w:p>
    <w:p w:rsidR="007946CD" w:rsidRPr="00C44D3E" w:rsidRDefault="007946CD" w:rsidP="007946CD">
      <w:pPr>
        <w:pStyle w:val="Gesetzestext"/>
      </w:pPr>
      <w:r w:rsidRPr="00C44D3E">
        <w:lastRenderedPageBreak/>
        <w:t>Katholischen Kirche angemessene Sendezeiten für ihren Verkündigungsdienst zur Verfügung stellen. In den Aufsichtsgremien (Rundfunkräte, Programmausschüsse und vergleichbare Gremien) soll die Kathol</w:t>
      </w:r>
      <w:r w:rsidRPr="00C44D3E">
        <w:t>i</w:t>
      </w:r>
      <w:r w:rsidRPr="00C44D3E">
        <w:t>sche Kirche vertreten sein.</w:t>
      </w:r>
    </w:p>
    <w:p w:rsidR="007946CD" w:rsidRPr="00C44D3E" w:rsidRDefault="007946CD" w:rsidP="007946CD">
      <w:pPr>
        <w:pStyle w:val="Gesetzestext"/>
      </w:pPr>
      <w:r w:rsidRPr="00C44D3E">
        <w:t xml:space="preserve"> (2) Das Recht der Katholischen Kirche, privaten Rundfunk nach Maßgabe der landesgesetzlichen Vorschriften zu veranstalten oder sich an Rundfun</w:t>
      </w:r>
      <w:r w:rsidRPr="00C44D3E">
        <w:t>k</w:t>
      </w:r>
      <w:r w:rsidRPr="00C44D3E">
        <w:t>veranstaltern des privaten Rechts zu beteiligen, bleibt unberührt.</w:t>
      </w:r>
    </w:p>
    <w:p w:rsidR="007946CD" w:rsidRPr="00C44D3E" w:rsidRDefault="007946CD" w:rsidP="007946CD">
      <w:pPr>
        <w:pStyle w:val="Paragraphenberschrift"/>
      </w:pPr>
      <w:r w:rsidRPr="00C44D3E">
        <w:t>Artikel 12   Besetzung kirchlicher Ämter</w:t>
      </w:r>
    </w:p>
    <w:p w:rsidR="007946CD" w:rsidRPr="00C44D3E" w:rsidRDefault="007946CD" w:rsidP="007946CD">
      <w:pPr>
        <w:pStyle w:val="Gesetzestext"/>
      </w:pPr>
      <w:r w:rsidRPr="00C44D3E">
        <w:t>(1) Die Katholische Kirche verleiht ihre Ämter ohne Mitwirkung des Landes oder der bürgerlichen G</w:t>
      </w:r>
      <w:r w:rsidRPr="00C44D3E">
        <w:t>e</w:t>
      </w:r>
      <w:r w:rsidRPr="00C44D3E">
        <w:t>meinde.</w:t>
      </w:r>
    </w:p>
    <w:p w:rsidR="007946CD" w:rsidRPr="00C44D3E" w:rsidRDefault="007946CD" w:rsidP="007946CD">
      <w:pPr>
        <w:pStyle w:val="Gesetzestext"/>
      </w:pPr>
      <w:r w:rsidRPr="00C44D3E">
        <w:t>(2) Im Falle der Behinderung oder der Vakanz des Bischöflichen Stuhls teilt das Kathedra</w:t>
      </w:r>
      <w:r w:rsidRPr="00C44D3E">
        <w:t>l</w:t>
      </w:r>
      <w:r w:rsidRPr="00C44D3E">
        <w:t xml:space="preserve">kapitel dem Ministerpräsidenten den Namen desjenigen mit, der die vorübergehende Leitung der Diözese übernommen hat. </w:t>
      </w:r>
    </w:p>
    <w:p w:rsidR="007946CD" w:rsidRPr="00C44D3E" w:rsidRDefault="007946CD" w:rsidP="007946CD">
      <w:pPr>
        <w:pStyle w:val="Gesetzestext"/>
      </w:pPr>
      <w:r w:rsidRPr="00C44D3E">
        <w:t>(3) Einige Tage vor der Bestellung eines Geistlichen im Bistum Magdeburg zum Ortsordin</w:t>
      </w:r>
      <w:r w:rsidRPr="00C44D3E">
        <w:t>a</w:t>
      </w:r>
      <w:r w:rsidRPr="00C44D3E">
        <w:t>rius, zum Weihbischof oder zum Generalvikar wird die zuständige kirchliche Stelle dem M</w:t>
      </w:r>
      <w:r w:rsidRPr="00C44D3E">
        <w:t>i</w:t>
      </w:r>
      <w:r w:rsidRPr="00C44D3E">
        <w:t>nisterpräsidenten von dieser Absicht und von den Personalien des betreffenden Geistlichen Kenntnis geben.</w:t>
      </w:r>
    </w:p>
    <w:p w:rsidR="007946CD" w:rsidRPr="00C44D3E" w:rsidRDefault="007946CD" w:rsidP="007946CD">
      <w:pPr>
        <w:pStyle w:val="Paragraphenberschrift"/>
      </w:pPr>
      <w:r w:rsidRPr="00C44D3E">
        <w:t>Artikel 13    Orden und religiöse Genossenschaften</w:t>
      </w:r>
    </w:p>
    <w:p w:rsidR="007946CD" w:rsidRPr="00C44D3E" w:rsidRDefault="007946CD" w:rsidP="007946CD">
      <w:pPr>
        <w:pStyle w:val="Gesetzestext"/>
      </w:pPr>
      <w:r w:rsidRPr="00C44D3E">
        <w:t xml:space="preserve">Orden und religiöse Genossenschaften unterliegen in </w:t>
      </w:r>
      <w:r w:rsidR="009B6301" w:rsidRPr="00C44D3E">
        <w:t>Bezug</w:t>
      </w:r>
      <w:r w:rsidRPr="00C44D3E">
        <w:t xml:space="preserve"> auf ihre Gründung, Niederlassung und Betätigung ausschließlich den Schranken des für alle ge</w:t>
      </w:r>
      <w:r w:rsidRPr="00C44D3E">
        <w:t>l</w:t>
      </w:r>
      <w:r w:rsidRPr="00C44D3E">
        <w:t>tenden Gesetzes.</w:t>
      </w:r>
    </w:p>
    <w:p w:rsidR="007946CD" w:rsidRPr="00C44D3E" w:rsidRDefault="007946CD" w:rsidP="007946CD">
      <w:pPr>
        <w:pStyle w:val="Paragraphenberschrift"/>
      </w:pPr>
      <w:r w:rsidRPr="00C44D3E">
        <w:t>Artikel 14   Körperschaftsrechte</w:t>
      </w:r>
    </w:p>
    <w:p w:rsidR="007946CD" w:rsidRPr="00C44D3E" w:rsidRDefault="007946CD" w:rsidP="007946CD">
      <w:pPr>
        <w:pStyle w:val="Gesetzestext"/>
      </w:pPr>
      <w:r w:rsidRPr="00C44D3E">
        <w:t>(1) Die Bistümer, die Bischöflichen Stühle, die K</w:t>
      </w:r>
      <w:r w:rsidRPr="00C44D3E">
        <w:t>a</w:t>
      </w:r>
      <w:r w:rsidRPr="00C44D3E">
        <w:t>thedralkapitel und die Kirchengemeinden sowie die aus ihnen gebildeten Verbände sind Körperschaften des öffentlichen Rechts; ihr Dienst ist öffentl</w:t>
      </w:r>
      <w:r w:rsidRPr="00C44D3E">
        <w:t>i</w:t>
      </w:r>
      <w:r w:rsidRPr="00C44D3E">
        <w:t>cher Dienst.</w:t>
      </w:r>
    </w:p>
    <w:p w:rsidR="007946CD" w:rsidRPr="00C44D3E" w:rsidRDefault="007946CD" w:rsidP="007946CD">
      <w:pPr>
        <w:pStyle w:val="Gesetzestext"/>
      </w:pPr>
      <w:r w:rsidRPr="00C44D3E">
        <w:t xml:space="preserve">(2) Die Katholische Kirche wird Beschlüsse über die beabsichtigte Errichtung, Aufhebung und Änderung von kirchlichen Körperschaften des öffentlichen Rechts der Landesregierung sowie den räumlich beteiligten kommunalen Gebietskörperschaften rechtzeitig vor dem Wirksamwerden anzeigen. Die Errichtung und Veränderung </w:t>
      </w:r>
      <w:r w:rsidR="009B6301" w:rsidRPr="00C44D3E">
        <w:t>öffentlich-rechtlicher</w:t>
      </w:r>
      <w:r w:rsidRPr="00C44D3E">
        <w:t xml:space="preserve"> kirchlicher Anstalten und Stiftungen mit eigener Rechtspersönlichkeit bedürfen der Genehmigung der Landesregierung. Die gesetzlichen Bestimmungen bezüglich privater Stiftungen bleiben unb</w:t>
      </w:r>
      <w:r w:rsidRPr="00C44D3E">
        <w:t>e</w:t>
      </w:r>
      <w:r w:rsidRPr="00C44D3E">
        <w:t>rührt.</w:t>
      </w:r>
    </w:p>
    <w:p w:rsidR="007946CD" w:rsidRPr="00C44D3E" w:rsidRDefault="007946CD" w:rsidP="007946CD">
      <w:pPr>
        <w:pStyle w:val="Gesetzestext"/>
      </w:pPr>
      <w:r w:rsidRPr="00C44D3E">
        <w:t>(3) Die Vorschriften der Bistümer über die vermögensrechtliche Vertretung der kirchlichen Körperscha</w:t>
      </w:r>
      <w:r w:rsidRPr="00C44D3E">
        <w:t>f</w:t>
      </w:r>
      <w:r w:rsidRPr="00C44D3E">
        <w:t>ten, Anstalten und Stiftungen des öffentlichen Rechts werden der Landesregierung vor ihrem Erlaß vorgelegt. Die Landesregierung kann innerhalb eines Monats Einspruch erheben, wenn eine or</w:t>
      </w:r>
      <w:r w:rsidRPr="00C44D3E">
        <w:t>d</w:t>
      </w:r>
      <w:r w:rsidRPr="00C44D3E">
        <w:t>nungsgemäße vermögensrechtliche Vertretung nicht gewährleistet ist.</w:t>
      </w:r>
    </w:p>
    <w:p w:rsidR="007946CD" w:rsidRPr="00C44D3E" w:rsidRDefault="007946CD" w:rsidP="007946CD">
      <w:pPr>
        <w:pStyle w:val="Paragraphenberschrift"/>
      </w:pPr>
      <w:r w:rsidRPr="00C44D3E">
        <w:t>Artikel 15   Kirchliches Eigentumsrecht und kirchliche Gebäude in nichtkirchlichem Eige</w:t>
      </w:r>
      <w:r w:rsidRPr="00C44D3E">
        <w:t>n</w:t>
      </w:r>
      <w:r w:rsidRPr="00C44D3E">
        <w:t>tum</w:t>
      </w:r>
    </w:p>
    <w:p w:rsidR="007946CD" w:rsidRPr="00C44D3E" w:rsidRDefault="007946CD" w:rsidP="007946CD">
      <w:pPr>
        <w:pStyle w:val="Gesetzestext"/>
      </w:pPr>
      <w:r w:rsidRPr="00C44D3E">
        <w:t>(1) Das Eigentum und andere Vermögensrechte der Katholischen Kirche werden gewährlei</w:t>
      </w:r>
      <w:r w:rsidRPr="00C44D3E">
        <w:t>s</w:t>
      </w:r>
      <w:r w:rsidRPr="00C44D3E">
        <w:t>tet.</w:t>
      </w:r>
    </w:p>
    <w:p w:rsidR="007946CD" w:rsidRPr="00C44D3E" w:rsidRDefault="007946CD" w:rsidP="007946CD">
      <w:pPr>
        <w:pStyle w:val="Gesetzestext"/>
      </w:pPr>
      <w:r w:rsidRPr="00C44D3E">
        <w:t>(2) Bei Anwendung enteignungsrechtlicher Vorschriften werden das Land und die kommunalen Gebietskörperschaften auf kirchliche Belange Rüc</w:t>
      </w:r>
      <w:r w:rsidRPr="00C44D3E">
        <w:t>k</w:t>
      </w:r>
      <w:r w:rsidRPr="00C44D3E">
        <w:t>sicht nehmen und gegebenenfalls der Katholischen Kirche bei der Beschaffung gleichwertiger Ersat</w:t>
      </w:r>
      <w:r w:rsidRPr="00C44D3E">
        <w:t>z</w:t>
      </w:r>
      <w:r w:rsidRPr="00C44D3E">
        <w:t>grundstücke Hilfe leisten.</w:t>
      </w:r>
    </w:p>
    <w:p w:rsidR="009B6301" w:rsidRDefault="007946CD" w:rsidP="007946CD">
      <w:pPr>
        <w:pStyle w:val="Gesetzestext"/>
        <w:rPr>
          <w:lang w:val="de-DE"/>
        </w:rPr>
      </w:pPr>
      <w:r w:rsidRPr="00C44D3E">
        <w:t xml:space="preserve">(3) Für Gotteshäuser und andere kirchliche Gebäude, die im Eigentum des Landes stehen und zu </w:t>
      </w:r>
    </w:p>
    <w:p w:rsidR="007946CD" w:rsidRPr="00C44D3E" w:rsidRDefault="007946CD" w:rsidP="007946CD">
      <w:pPr>
        <w:pStyle w:val="Gesetzestext"/>
      </w:pPr>
      <w:r w:rsidRPr="00C44D3E">
        <w:lastRenderedPageBreak/>
        <w:t>kirchlichen oder karitativen Zwecken genutzt werden, wird der Widmungszweck gewäh</w:t>
      </w:r>
      <w:r w:rsidRPr="00C44D3E">
        <w:t>r</w:t>
      </w:r>
      <w:r w:rsidRPr="00C44D3E">
        <w:t>leistet. Im Rahmen seiner Baulastpflicht wird das Land für die Unterhaltung dieser Gebäude sorgen. Im Rahmen der Widmung nimmt die Katholische Kirche die Verkehrssicherungspflichten für die von ihr genut</w:t>
      </w:r>
      <w:r w:rsidRPr="00C44D3E">
        <w:t>z</w:t>
      </w:r>
      <w:r w:rsidRPr="00C44D3E">
        <w:t>ten Gebäude wahr. Das Land wird sich gegenüber den Kommunen dafür einsetzen, daß der Widmungszweck kommunaler kirchlicher Gebäude e</w:t>
      </w:r>
      <w:r w:rsidRPr="00C44D3E">
        <w:t>r</w:t>
      </w:r>
      <w:r w:rsidRPr="00C44D3E">
        <w:t>halten bleibt.</w:t>
      </w:r>
    </w:p>
    <w:p w:rsidR="007946CD" w:rsidRPr="00C44D3E" w:rsidRDefault="007946CD" w:rsidP="007946CD">
      <w:pPr>
        <w:pStyle w:val="Gesetzestext"/>
      </w:pPr>
      <w:r w:rsidRPr="00C44D3E">
        <w:t>(4) Durch Vereinbarung mit der jeweilig zuständigen kirchlichen Stelle kann sich der baulastpflichtige Eigentümer verpflichten, das kirchlichen oder k</w:t>
      </w:r>
      <w:r w:rsidRPr="00C44D3E">
        <w:t>a</w:t>
      </w:r>
      <w:r w:rsidRPr="00C44D3E">
        <w:t>ritativen Zwecken gewidmete Gebäudegrundstück unter Ablösung der Baulast, gegebenenfalls gegen eine Entschädigung, zu übereignen.</w:t>
      </w:r>
    </w:p>
    <w:p w:rsidR="007946CD" w:rsidRPr="00C44D3E" w:rsidRDefault="007946CD" w:rsidP="007946CD">
      <w:pPr>
        <w:pStyle w:val="Paragraphenberschrift"/>
      </w:pPr>
      <w:r w:rsidRPr="00C44D3E">
        <w:t>Artikel 16   Kirchliche Friedhöfe</w:t>
      </w:r>
    </w:p>
    <w:p w:rsidR="007946CD" w:rsidRPr="00C44D3E" w:rsidRDefault="007946CD" w:rsidP="007946CD">
      <w:pPr>
        <w:pStyle w:val="Gesetzestext"/>
      </w:pPr>
      <w:r w:rsidRPr="00C44D3E">
        <w:t>Die kirchlichen Friedhöfe genießen den gleichen staatlichen Schutz wie die Kommunalfrie</w:t>
      </w:r>
      <w:r w:rsidRPr="00C44D3E">
        <w:t>d</w:t>
      </w:r>
      <w:r w:rsidRPr="00C44D3E">
        <w:t>höfe. Die Kirchengemeinden haben das Recht, neue Friedhöfe anzulegen.</w:t>
      </w:r>
    </w:p>
    <w:p w:rsidR="007946CD" w:rsidRPr="00C44D3E" w:rsidRDefault="007946CD" w:rsidP="007946CD">
      <w:pPr>
        <w:pStyle w:val="Paragraphenberschrift"/>
      </w:pPr>
      <w:r w:rsidRPr="00C44D3E">
        <w:t>Artikel 17   Denkmalpflege</w:t>
      </w:r>
    </w:p>
    <w:p w:rsidR="007946CD" w:rsidRDefault="007946CD" w:rsidP="007946CD">
      <w:pPr>
        <w:pStyle w:val="Gesetzestext"/>
        <w:rPr>
          <w:lang w:val="de-DE"/>
        </w:rPr>
      </w:pPr>
      <w:r w:rsidRPr="00C44D3E">
        <w:t xml:space="preserve">(1) Die Katholische Kirche verpflichtet sich, denkmalswerte Gebäude nebst den dazugehörenden </w:t>
      </w:r>
    </w:p>
    <w:p w:rsidR="007946CD" w:rsidRPr="00C44D3E" w:rsidRDefault="007946CD" w:rsidP="007946CD">
      <w:pPr>
        <w:pStyle w:val="Gesetzestext"/>
        <w:rPr>
          <w:rFonts w:eastAsia="Arial Unicode MS"/>
        </w:rPr>
      </w:pPr>
      <w:r w:rsidRPr="00C44D3E">
        <w:t>Grundstücken sowie deren Kunst- und Kulturg</w:t>
      </w:r>
      <w:r w:rsidRPr="00C44D3E">
        <w:t>e</w:t>
      </w:r>
      <w:r w:rsidRPr="00C44D3E">
        <w:t>genständen zu erhalten und zu pflegen. Sie wird dafür Sorge tragen, daß ihre Kirchengemeinden, Anstalten und Stiftungen entspr</w:t>
      </w:r>
      <w:r w:rsidRPr="00C44D3E">
        <w:t>e</w:t>
      </w:r>
      <w:r w:rsidRPr="00C44D3E">
        <w:t>chend verfahren, soweit diese Verpflichtungen im Einzelfall nicht zu unzumutbaren Belastungen der Kirchengemeinden, Anstalten oder Stiftungen führen. Die Denkmalbehörden haben bei Kulturdenkmalen der Kathol</w:t>
      </w:r>
      <w:r w:rsidRPr="00C44D3E">
        <w:t>i</w:t>
      </w:r>
      <w:r w:rsidRPr="00C44D3E">
        <w:t>schen Kirche, die dem Gottesdienst oder sonstigen Kul</w:t>
      </w:r>
      <w:r w:rsidRPr="00C44D3E">
        <w:t>t</w:t>
      </w:r>
      <w:r w:rsidRPr="00C44D3E">
        <w:t>handlungen zu dienen bestimmt sind, die kultischen und seelsorgerlichen Belange, die von dem zustä</w:t>
      </w:r>
      <w:r w:rsidRPr="00C44D3E">
        <w:t>n</w:t>
      </w:r>
      <w:r w:rsidRPr="00C44D3E">
        <w:t>digen Diözesanbischof festzustellen sind, vorrangig zu beachten. Vor der Durchführung von Maßnahmen setzen sich die Behörden mit dem zuständigen Diözesanbischof ins B</w:t>
      </w:r>
      <w:r w:rsidRPr="00C44D3E">
        <w:t>e</w:t>
      </w:r>
      <w:r w:rsidRPr="00C44D3E">
        <w:t>nehmen.</w:t>
      </w:r>
    </w:p>
    <w:p w:rsidR="007946CD" w:rsidRPr="00C44D3E" w:rsidRDefault="007946CD" w:rsidP="007946CD">
      <w:pPr>
        <w:pStyle w:val="Gesetzestext"/>
      </w:pPr>
      <w:r w:rsidRPr="00C44D3E">
        <w:t>(2) Die Bestimmungen des Denkmalschutzgesetzes über gefahrabwendende Maßnahmen der Denkmalbehörden, die diese zur Wahrnehmung ihrer Aufgaben treffen, über Genehmigungspflichten sowie über die Ablieferung von Funden und über Enteignungen finden keine Anwendung auf Kulturdenkmale, die im kirchlichen Eigentum stehen, soweit sie dem Gottesdienst und sonstigen Kulthandlungen zu dienen bestimmt sind und die Katholische Kirche im Einvernehmen mit der obersten Denkmalbehörde eigene Vorschriften zum Schutz dieser Kulturdenkm</w:t>
      </w:r>
      <w:r w:rsidRPr="00C44D3E">
        <w:t>a</w:t>
      </w:r>
      <w:r w:rsidRPr="00C44D3E">
        <w:t xml:space="preserve">le erläßt. </w:t>
      </w:r>
    </w:p>
    <w:p w:rsidR="007946CD" w:rsidRPr="00C44D3E" w:rsidRDefault="007946CD" w:rsidP="007946CD">
      <w:pPr>
        <w:pStyle w:val="Gesetzestext"/>
      </w:pPr>
      <w:r w:rsidRPr="00C44D3E">
        <w:t>(3) Bei der Vergabe der Mittel des Landes für die Denkmalpflege wird die Katholische Kirche unter Beachtung der Regelungen des Denkmalschutzg</w:t>
      </w:r>
      <w:r w:rsidRPr="00C44D3E">
        <w:t>e</w:t>
      </w:r>
      <w:r w:rsidRPr="00C44D3E">
        <w:t>setzes angemessen berücksichtigt. Das Land wird sich dafür einsetzen, daß die Katholische Kirche auch von solchen Einrichtungen Hilfen erhält, die auf nationaler und internationaler Ebene für die Kultur- und Den</w:t>
      </w:r>
      <w:r w:rsidRPr="00C44D3E">
        <w:t>k</w:t>
      </w:r>
      <w:r w:rsidRPr="00C44D3E">
        <w:t>malpflege tätig sind.</w:t>
      </w:r>
    </w:p>
    <w:p w:rsidR="007946CD" w:rsidRPr="00C44D3E" w:rsidRDefault="007946CD" w:rsidP="007946CD">
      <w:pPr>
        <w:pStyle w:val="Paragraphenberschrift"/>
      </w:pPr>
      <w:r w:rsidRPr="00C44D3E">
        <w:t>Artikel 18   Staatsleistung</w:t>
      </w:r>
    </w:p>
    <w:p w:rsidR="007946CD" w:rsidRPr="00C44D3E" w:rsidRDefault="007946CD" w:rsidP="007946CD">
      <w:pPr>
        <w:pStyle w:val="Gesetzestext"/>
      </w:pPr>
      <w:r w:rsidRPr="00C44D3E">
        <w:t>(1) Das Land zahlt an die Katholische Kirche anstelle früher gewährter Dotationen für kirchenregimentliche Zwecke und Zuschüsse für Zwecke der Pfar</w:t>
      </w:r>
      <w:r w:rsidRPr="00C44D3E">
        <w:t>r</w:t>
      </w:r>
      <w:r w:rsidRPr="00C44D3E">
        <w:t>besoldung und -versorgung sowie anderer auf älteren Rechtstiteln beruhenden Zahlungen einen Gesamtzuschuß (Staat</w:t>
      </w:r>
      <w:r w:rsidRPr="00C44D3E">
        <w:t>s</w:t>
      </w:r>
      <w:r w:rsidRPr="00C44D3E">
        <w:t>leistung). Die Staatsleistung umfaßt auch Zuschüsse auf Grund der Errichtung des Bistums Magdeburg. Die staatlichen Patronate sind aufg</w:t>
      </w:r>
      <w:r w:rsidRPr="00C44D3E">
        <w:t>e</w:t>
      </w:r>
      <w:r w:rsidRPr="00C44D3E">
        <w:t>hoben.</w:t>
      </w:r>
    </w:p>
    <w:p w:rsidR="007946CD" w:rsidRPr="00C44D3E" w:rsidRDefault="007946CD" w:rsidP="007946CD">
      <w:pPr>
        <w:pStyle w:val="Gesetzestext"/>
      </w:pPr>
      <w:r w:rsidRPr="00C44D3E">
        <w:t xml:space="preserve">(2) Über diese Staatsleistung hinaus werden weitere Leistungen nur erbracht, wenn sie in diesem Vertrag oder in den allgemeinen Gesetzen vorgesehen sind. </w:t>
      </w:r>
    </w:p>
    <w:p w:rsidR="007946CD" w:rsidRPr="00C44D3E" w:rsidRDefault="007946CD" w:rsidP="007946CD">
      <w:pPr>
        <w:pStyle w:val="Gesetzestext"/>
      </w:pPr>
      <w:r w:rsidRPr="00C44D3E">
        <w:t xml:space="preserve">(3) Die Staatsleistung beträgt: </w:t>
      </w:r>
    </w:p>
    <w:p w:rsidR="007946CD" w:rsidRPr="00C44D3E" w:rsidRDefault="007946CD" w:rsidP="007946CD">
      <w:pPr>
        <w:pStyle w:val="Gesetzestext"/>
      </w:pPr>
      <w:r w:rsidRPr="00C44D3E">
        <w:lastRenderedPageBreak/>
        <w:tab/>
        <w:t>1991: 4.200.000,00 DM</w:t>
      </w:r>
    </w:p>
    <w:p w:rsidR="007946CD" w:rsidRPr="00C44D3E" w:rsidRDefault="007946CD" w:rsidP="007946CD">
      <w:pPr>
        <w:pStyle w:val="Gesetzestext"/>
      </w:pPr>
      <w:r w:rsidRPr="00C44D3E">
        <w:tab/>
        <w:t>1992: 5.300.000,00 DM</w:t>
      </w:r>
    </w:p>
    <w:p w:rsidR="007946CD" w:rsidRPr="00C44D3E" w:rsidRDefault="007946CD" w:rsidP="007946CD">
      <w:pPr>
        <w:pStyle w:val="Paragraphenberschrift"/>
      </w:pPr>
      <w:r w:rsidRPr="00C44D3E">
        <w:t>Artikel 19   Kirchensteuerrecht. Verwaltung und Vol</w:t>
      </w:r>
      <w:r w:rsidRPr="00C44D3E">
        <w:t>l</w:t>
      </w:r>
      <w:r w:rsidRPr="00C44D3E">
        <w:t>streckung der Kirchensteuern</w:t>
      </w:r>
    </w:p>
    <w:p w:rsidR="007946CD" w:rsidRPr="00C44D3E" w:rsidRDefault="007946CD" w:rsidP="007946CD">
      <w:pPr>
        <w:pStyle w:val="Gesetzestext"/>
      </w:pPr>
      <w:r w:rsidRPr="00C44D3E">
        <w:t>(1) Die Bistümer, ihre Kirchengemeinden und die aus ihnen gebildeten Verbände sind berec</w:t>
      </w:r>
      <w:r w:rsidRPr="00C44D3E">
        <w:t>h</w:t>
      </w:r>
      <w:r w:rsidRPr="00C44D3E">
        <w:t>tigt, nach Maßgabe der landesrechtlichen Bestimmungen auf Grund von Steuerordnungen Kirchensteuern einschließlich Kirchgeld zu erheben.</w:t>
      </w:r>
    </w:p>
    <w:p w:rsidR="007946CD" w:rsidRPr="00C44D3E" w:rsidRDefault="007946CD" w:rsidP="007946CD">
      <w:pPr>
        <w:pStyle w:val="Gesetzestext"/>
      </w:pPr>
      <w:r w:rsidRPr="00C44D3E">
        <w:t>(2) Für die Bemessung der Kirchensteuer als Z</w:t>
      </w:r>
      <w:r w:rsidRPr="00C44D3E">
        <w:t>u</w:t>
      </w:r>
      <w:r w:rsidRPr="00C44D3E">
        <w:t>schlag zur Einkommenssteuer (Lohnsteuer) werden sich die Bistümer auf einen einheitlichen Zuschla</w:t>
      </w:r>
      <w:r w:rsidRPr="00C44D3E">
        <w:t>g</w:t>
      </w:r>
      <w:r w:rsidRPr="00C44D3E">
        <w:t xml:space="preserve">satz einigen. </w:t>
      </w:r>
    </w:p>
    <w:p w:rsidR="007946CD" w:rsidRPr="00C44D3E" w:rsidRDefault="007946CD" w:rsidP="007946CD">
      <w:pPr>
        <w:pStyle w:val="Gesetzestext"/>
      </w:pPr>
      <w:r w:rsidRPr="00C44D3E">
        <w:t>(3) Die Kirchensteuerordnungen einschließlich ihrer Änderungen und Ergänzungen sowie die Beschlüsse der Kirchensteuersätze bedürfen der staatlichen A</w:t>
      </w:r>
      <w:r w:rsidRPr="00C44D3E">
        <w:t>n</w:t>
      </w:r>
      <w:r w:rsidRPr="00C44D3E">
        <w:t>erkennung.</w:t>
      </w:r>
    </w:p>
    <w:p w:rsidR="007946CD" w:rsidRDefault="007946CD" w:rsidP="007946CD">
      <w:pPr>
        <w:pStyle w:val="Gesetzestext"/>
        <w:rPr>
          <w:lang w:val="de-DE"/>
        </w:rPr>
      </w:pPr>
      <w:r w:rsidRPr="00C44D3E">
        <w:t>(4) Auf Antrag der Bistümer ist die Verwaltung (Festsetzung und Erhebung) der Kirche</w:t>
      </w:r>
      <w:r w:rsidRPr="00C44D3E">
        <w:t>n</w:t>
      </w:r>
      <w:r w:rsidRPr="00C44D3E">
        <w:t xml:space="preserve">steuer, soweit sie anerkannt ist, den Finanzämtern zu übertragen. Soweit die Steuer vom Arbeitslohn in Betriebsstätten im Land Sachsen-Anhalt erhoben wird, sind die Arbeitgeber verpflichtet, die </w:t>
      </w:r>
    </w:p>
    <w:p w:rsidR="007946CD" w:rsidRPr="00C44D3E" w:rsidRDefault="007946CD" w:rsidP="007946CD">
      <w:pPr>
        <w:pStyle w:val="Gesetzestext"/>
      </w:pPr>
      <w:r w:rsidRPr="00C44D3E">
        <w:t>Kirchensteuer nach dem anerkannten Satz einzubehalten und abzufü</w:t>
      </w:r>
      <w:r w:rsidRPr="00C44D3E">
        <w:t>h</w:t>
      </w:r>
      <w:r w:rsidRPr="00C44D3E">
        <w:t>ren.</w:t>
      </w:r>
    </w:p>
    <w:p w:rsidR="007946CD" w:rsidRPr="00C44D3E" w:rsidRDefault="007946CD" w:rsidP="007946CD">
      <w:pPr>
        <w:pStyle w:val="Gesetzestext"/>
      </w:pPr>
      <w:r w:rsidRPr="00C44D3E">
        <w:t>(5) Den Finanzämtern obliegt die Vollstreckung der von ihnen verwalteten Kirche</w:t>
      </w:r>
      <w:r w:rsidRPr="00C44D3E">
        <w:t>n</w:t>
      </w:r>
      <w:r w:rsidRPr="00C44D3E">
        <w:t>steuern.</w:t>
      </w:r>
    </w:p>
    <w:p w:rsidR="007946CD" w:rsidRPr="00C44D3E" w:rsidRDefault="007946CD" w:rsidP="007946CD">
      <w:pPr>
        <w:pStyle w:val="Paragraphenberschrift"/>
      </w:pPr>
      <w:r w:rsidRPr="00C44D3E">
        <w:t>Artikel 20   Meldewesen</w:t>
      </w:r>
    </w:p>
    <w:p w:rsidR="007946CD" w:rsidRPr="00C44D3E" w:rsidRDefault="007946CD" w:rsidP="007946CD">
      <w:pPr>
        <w:pStyle w:val="Gesetzestext"/>
      </w:pPr>
      <w:r w:rsidRPr="00C44D3E">
        <w:t>Die Meldebehörden werden der Katholischen Kirche zum Zwecke der Erfüllung ihrer Aufgaben die hierzu erforderlichen Daten aus dem Melderegister übermitteln. Die Katholische Kirche gewährlei</w:t>
      </w:r>
      <w:r w:rsidRPr="00C44D3E">
        <w:t>s</w:t>
      </w:r>
      <w:r w:rsidRPr="00C44D3E">
        <w:t>tet, daß ein gegenüber dem staatlichen Bereich gleic</w:t>
      </w:r>
      <w:r w:rsidRPr="00C44D3E">
        <w:t>h</w:t>
      </w:r>
      <w:r w:rsidRPr="00C44D3E">
        <w:t>wertiger Datenschutz gesichert ist.</w:t>
      </w:r>
    </w:p>
    <w:p w:rsidR="007946CD" w:rsidRPr="00C44D3E" w:rsidRDefault="007946CD" w:rsidP="007946CD">
      <w:pPr>
        <w:pStyle w:val="Paragraphenberschrift"/>
      </w:pPr>
      <w:r w:rsidRPr="00C44D3E">
        <w:t>Artikel 21   Gebührenbefreiung</w:t>
      </w:r>
    </w:p>
    <w:p w:rsidR="007946CD" w:rsidRPr="00C44D3E" w:rsidRDefault="007946CD" w:rsidP="007946CD">
      <w:pPr>
        <w:pStyle w:val="Gesetzestext"/>
      </w:pPr>
      <w:r w:rsidRPr="00C44D3E">
        <w:t>Das Land wird die auf Landesrecht beruhenden und für das Land geltenden Gebührenbefre</w:t>
      </w:r>
      <w:r w:rsidRPr="00C44D3E">
        <w:t>i</w:t>
      </w:r>
      <w:r w:rsidRPr="00C44D3E">
        <w:t>ungen auf die Bistümer, die Bischöflichen Stühle, die Kathedralkapitel, die Kirchengemeinden und die aus ihnen gebildeten Verbände sowie auf ihre öffentlich-rechtlichen Anstalten, Stiftungen und Verbände erstrecken.</w:t>
      </w:r>
    </w:p>
    <w:p w:rsidR="007946CD" w:rsidRPr="00C44D3E" w:rsidRDefault="007946CD" w:rsidP="007946CD">
      <w:pPr>
        <w:pStyle w:val="Paragraphenberschrift"/>
      </w:pPr>
      <w:r w:rsidRPr="00C44D3E">
        <w:t>Artikel 22   Spenden und Sammlungen</w:t>
      </w:r>
    </w:p>
    <w:p w:rsidR="007946CD" w:rsidRPr="00C44D3E" w:rsidRDefault="007946CD" w:rsidP="007946CD">
      <w:pPr>
        <w:pStyle w:val="Gesetzestext"/>
        <w:rPr>
          <w:rFonts w:eastAsia="Arial Unicode MS"/>
        </w:rPr>
      </w:pPr>
      <w:r w:rsidRPr="00C44D3E">
        <w:t>(1) Die Katholische Kirche, ihre Kirchengemeinden und Gliederungen sind berechtigt, von ihren Mitgliedern – unabhängig von Kirchensteuern einschließlich Kirchgeld – Spenden und andere freiwillige Lei</w:t>
      </w:r>
      <w:r w:rsidRPr="00C44D3E">
        <w:t>s</w:t>
      </w:r>
      <w:r w:rsidRPr="00C44D3E">
        <w:t>tungen für kirchliche Zwecke zu erbitten.</w:t>
      </w:r>
    </w:p>
    <w:p w:rsidR="007946CD" w:rsidRPr="00C44D3E" w:rsidRDefault="007946CD" w:rsidP="007946CD">
      <w:pPr>
        <w:pStyle w:val="Gesetzestext"/>
      </w:pPr>
      <w:r w:rsidRPr="00C44D3E">
        <w:t>(2) Sollte durch Landesrecht für Sammlungen ein allgemeiner Genehmigungsvorbehalt eingeführt werden, gelten für die Katholische Kirche alljährlich insgesamt zwei allgemeine Haus- und Straßensammlu</w:t>
      </w:r>
      <w:r w:rsidRPr="00C44D3E">
        <w:t>n</w:t>
      </w:r>
      <w:r w:rsidRPr="00C44D3E">
        <w:t>gen für kirchliche Zwecke als genehmigt. Die Sammlungszeiten werden dann im Benehmen mit der Landesregierung festg</w:t>
      </w:r>
      <w:r w:rsidRPr="00C44D3E">
        <w:t>e</w:t>
      </w:r>
      <w:r w:rsidRPr="00C44D3E">
        <w:t>legt.</w:t>
      </w:r>
    </w:p>
    <w:p w:rsidR="007946CD" w:rsidRPr="00C44D3E" w:rsidRDefault="007946CD" w:rsidP="007946CD">
      <w:pPr>
        <w:pStyle w:val="Paragraphenberschrift"/>
      </w:pPr>
      <w:r w:rsidRPr="00C44D3E">
        <w:t>Artikel 23   Parität</w:t>
      </w:r>
    </w:p>
    <w:p w:rsidR="007946CD" w:rsidRPr="00C44D3E" w:rsidRDefault="007946CD" w:rsidP="007946CD">
      <w:pPr>
        <w:pStyle w:val="Gesetzestext"/>
      </w:pPr>
      <w:r w:rsidRPr="00C44D3E">
        <w:t>Sollte das Land in Verträgen mit anderen vergleichbaren Religionsgemeinschaften über diesen Ve</w:t>
      </w:r>
      <w:r w:rsidRPr="00C44D3E">
        <w:t>r</w:t>
      </w:r>
      <w:r w:rsidRPr="00C44D3E">
        <w:t>trag hinausgehende Rechte und Leistungen gewähren, werden die Vertragsparteien gemeinsam pr</w:t>
      </w:r>
      <w:r w:rsidRPr="00C44D3E">
        <w:t>ü</w:t>
      </w:r>
      <w:r w:rsidRPr="00C44D3E">
        <w:t>fen, ob wegen des Grundsatzes der Parität Änderungen dieses Vertrages geb</w:t>
      </w:r>
      <w:r w:rsidRPr="00C44D3E">
        <w:t>o</w:t>
      </w:r>
      <w:r w:rsidRPr="00C44D3E">
        <w:t>ten sind.</w:t>
      </w:r>
    </w:p>
    <w:p w:rsidR="007946CD" w:rsidRPr="00C44D3E" w:rsidRDefault="007946CD" w:rsidP="007946CD">
      <w:pPr>
        <w:pStyle w:val="Paragraphenberschrift"/>
      </w:pPr>
      <w:r w:rsidRPr="00C44D3E">
        <w:lastRenderedPageBreak/>
        <w:t>Artikel 24   Freundschaftsklausel</w:t>
      </w:r>
    </w:p>
    <w:p w:rsidR="007946CD" w:rsidRPr="00C44D3E" w:rsidRDefault="007946CD" w:rsidP="007946CD">
      <w:pPr>
        <w:pStyle w:val="Gesetzestext"/>
      </w:pPr>
      <w:r w:rsidRPr="00C44D3E">
        <w:t>Die Vertragsparteien werden über alle Fragen, die sich aus den Bestimmungen dieses Vertrages ergeben, einen ständigen Austausch pflegen. Sie werden in Zukunft zwischen ihnen etwa entstehende Meinungsverschiedenheiten über die Auslegung oder Anwendung einer Bestimmung dieses Vertr</w:t>
      </w:r>
      <w:r w:rsidRPr="00C44D3E">
        <w:t>a</w:t>
      </w:r>
      <w:r w:rsidRPr="00C44D3E">
        <w:t>ges auf freun</w:t>
      </w:r>
      <w:r w:rsidRPr="00C44D3E">
        <w:t>d</w:t>
      </w:r>
      <w:r w:rsidRPr="00C44D3E">
        <w:t>schaftliche Weise beseitigen.</w:t>
      </w:r>
    </w:p>
    <w:p w:rsidR="007946CD" w:rsidRPr="00C44D3E" w:rsidRDefault="007946CD" w:rsidP="007946CD">
      <w:pPr>
        <w:pStyle w:val="Paragraphenberschrift"/>
      </w:pPr>
      <w:r w:rsidRPr="00C44D3E">
        <w:t>Artikel 25   Abschließende Regelung</w:t>
      </w:r>
    </w:p>
    <w:p w:rsidR="007946CD" w:rsidRPr="00C44D3E" w:rsidRDefault="007946CD" w:rsidP="007946CD">
      <w:pPr>
        <w:pStyle w:val="Gesetzestext"/>
      </w:pPr>
      <w:r w:rsidRPr="00C44D3E">
        <w:t>Die in diesem Vertrag behandelten Gegenstände der Beziehungen zwischen dem Land Sachsen-Anhalt und der Katholischen Kirche sind durch diesen Ve</w:t>
      </w:r>
      <w:r w:rsidRPr="00C44D3E">
        <w:t>r</w:t>
      </w:r>
      <w:r w:rsidRPr="00C44D3E">
        <w:t>trag abschließend geregelt.</w:t>
      </w:r>
    </w:p>
    <w:p w:rsidR="007946CD" w:rsidRPr="00C44D3E" w:rsidRDefault="007946CD" w:rsidP="007946CD">
      <w:pPr>
        <w:pStyle w:val="Paragraphenberschrift"/>
        <w:outlineLvl w:val="0"/>
      </w:pPr>
      <w:r w:rsidRPr="00C44D3E">
        <w:t>Artikel 26 Inkrafttreten</w:t>
      </w:r>
    </w:p>
    <w:p w:rsidR="007946CD" w:rsidRPr="00C44D3E" w:rsidRDefault="007946CD" w:rsidP="007946CD">
      <w:pPr>
        <w:pStyle w:val="Gesetzestext"/>
        <w:rPr>
          <w:rFonts w:eastAsia="Arial Unicode MS"/>
        </w:rPr>
      </w:pPr>
      <w:r w:rsidRPr="00C44D3E">
        <w:t>(1) Dieser Vertrag, dessen deutscher und italien</w:t>
      </w:r>
      <w:r w:rsidRPr="00C44D3E">
        <w:t>i</w:t>
      </w:r>
      <w:r w:rsidRPr="00C44D3E">
        <w:t>scher Text gleichermaßen verbindlich ist, bedarf der Ratifizierung. Die Ratifikationsurkunden sollen möglichst bald ausgetauscht we</w:t>
      </w:r>
      <w:r w:rsidRPr="00C44D3E">
        <w:t>r</w:t>
      </w:r>
      <w:r w:rsidRPr="00C44D3E">
        <w:t>den.</w:t>
      </w:r>
    </w:p>
    <w:p w:rsidR="007946CD" w:rsidRPr="00C44D3E" w:rsidRDefault="007946CD" w:rsidP="007946CD">
      <w:pPr>
        <w:pStyle w:val="Gesetzestext"/>
      </w:pPr>
      <w:r w:rsidRPr="00C44D3E">
        <w:t>(2) Der Vertrag, einschließlich des Schlussprotokolls, das einen integrierenden Bestandteil des Vertrages bildet, tritt am Tage nach dem Austausch der Ratif</w:t>
      </w:r>
      <w:r w:rsidRPr="00C44D3E">
        <w:t>i</w:t>
      </w:r>
      <w:r w:rsidRPr="00C44D3E">
        <w:t xml:space="preserve">kationsurkunden in Kraft. </w:t>
      </w:r>
    </w:p>
    <w:p w:rsidR="007946CD" w:rsidRPr="00C44D3E" w:rsidRDefault="007946CD" w:rsidP="007946CD">
      <w:pPr>
        <w:pStyle w:val="Gesetzestext"/>
      </w:pPr>
      <w:r w:rsidRPr="00C44D3E">
        <w:t>Geschehen in zweifacher Urschrift.</w:t>
      </w:r>
    </w:p>
    <w:p w:rsidR="007946CD" w:rsidRPr="00C44D3E" w:rsidRDefault="007946CD" w:rsidP="007946CD">
      <w:pPr>
        <w:pStyle w:val="Gesetzestext"/>
      </w:pPr>
      <w:r w:rsidRPr="00C44D3E">
        <w:t>Magdeburg, den 15. Januar 1998</w:t>
      </w:r>
    </w:p>
    <w:p w:rsidR="007946CD" w:rsidRPr="00C44D3E" w:rsidRDefault="007946CD" w:rsidP="007946CD">
      <w:pPr>
        <w:pStyle w:val="Gesetzestext"/>
        <w:jc w:val="left"/>
      </w:pPr>
      <w:r w:rsidRPr="00C44D3E">
        <w:t>Für den Heiligen Stuhl:</w:t>
      </w:r>
      <w:r w:rsidRPr="00C44D3E">
        <w:rPr>
          <w:szCs w:val="16"/>
        </w:rPr>
        <w:t xml:space="preserve"> </w:t>
      </w:r>
      <w:r w:rsidRPr="00C44D3E">
        <w:rPr>
          <w:szCs w:val="16"/>
        </w:rPr>
        <w:br/>
      </w:r>
      <w:r w:rsidRPr="00C44D3E">
        <w:t>gez. Erzbischof Dr. Giovanni Lajolo, Apostolischer Nuntius in Deutschlad</w:t>
      </w:r>
    </w:p>
    <w:p w:rsidR="007946CD" w:rsidRPr="00C44D3E" w:rsidRDefault="007946CD" w:rsidP="007946CD">
      <w:pPr>
        <w:pStyle w:val="Gesetzestext"/>
        <w:jc w:val="left"/>
      </w:pPr>
      <w:r w:rsidRPr="00C44D3E">
        <w:t>Für das Land Sachsen-Anhalt:</w:t>
      </w:r>
      <w:r w:rsidRPr="00C44D3E">
        <w:rPr>
          <w:szCs w:val="16"/>
        </w:rPr>
        <w:t xml:space="preserve"> </w:t>
      </w:r>
      <w:r w:rsidRPr="00C44D3E">
        <w:rPr>
          <w:szCs w:val="16"/>
        </w:rPr>
        <w:br/>
      </w:r>
      <w:r w:rsidRPr="00C44D3E">
        <w:t>gez. Dr. Reinhard Höppner, Ministerpräsident des Landes Sachsen-Anhalt</w:t>
      </w:r>
    </w:p>
    <w:p w:rsidR="007946CD" w:rsidRPr="00C44D3E" w:rsidRDefault="007946CD" w:rsidP="007946CD">
      <w:pPr>
        <w:pStyle w:val="Gesetzesabschnittsberschrift"/>
        <w:outlineLvl w:val="0"/>
      </w:pPr>
      <w:r w:rsidRPr="00C44D3E">
        <w:t>Schlussprotokoll</w:t>
      </w:r>
    </w:p>
    <w:p w:rsidR="007946CD" w:rsidRPr="00C44D3E" w:rsidRDefault="007946CD" w:rsidP="007946CD">
      <w:pPr>
        <w:pStyle w:val="Paragraphenberschrift"/>
        <w:outlineLvl w:val="0"/>
      </w:pPr>
      <w:r w:rsidRPr="00C44D3E">
        <w:t>Zu Artikel 2 Absatz 1</w:t>
      </w:r>
    </w:p>
    <w:p w:rsidR="007946CD" w:rsidRPr="00C44D3E" w:rsidRDefault="007946CD" w:rsidP="007946CD">
      <w:pPr>
        <w:pStyle w:val="Gesetzestext"/>
      </w:pPr>
      <w:r w:rsidRPr="00C44D3E">
        <w:t>Zwischen den Vertragsparteien besteht Übereinstimmung darüber, daß mit "regelmäßigen" Treffen Zusammenkünfte gemeint sind, die möglichst ei</w:t>
      </w:r>
      <w:r w:rsidRPr="00C44D3E">
        <w:t>n</w:t>
      </w:r>
      <w:r w:rsidRPr="00C44D3E">
        <w:t>mal jährlich stattfinden.</w:t>
      </w:r>
    </w:p>
    <w:p w:rsidR="007946CD" w:rsidRPr="00C44D3E" w:rsidRDefault="007946CD" w:rsidP="007946CD">
      <w:pPr>
        <w:pStyle w:val="Paragraphenberschrift"/>
        <w:outlineLvl w:val="0"/>
      </w:pPr>
      <w:r w:rsidRPr="00C44D3E">
        <w:t>Zu Artikel 2 Absatz 2</w:t>
      </w:r>
    </w:p>
    <w:p w:rsidR="007946CD" w:rsidRDefault="007946CD" w:rsidP="007946CD">
      <w:pPr>
        <w:pStyle w:val="Gesetzestext"/>
        <w:rPr>
          <w:lang w:val="de-DE"/>
        </w:rPr>
      </w:pPr>
      <w:r w:rsidRPr="00C44D3E">
        <w:t>Die "angemessene" Beteiligung der Katholischen Kirche bei Gesetzgebungsvorhaben besteht in der Regel in der rechtzeitigen Anhörung vor der Beschlußfassung der Landesregierung über die Einbringung des Gesetzentwurfs.</w:t>
      </w:r>
    </w:p>
    <w:p w:rsidR="007946CD" w:rsidRPr="00C44D3E" w:rsidRDefault="007946CD" w:rsidP="007946CD">
      <w:pPr>
        <w:pStyle w:val="Paragraphenberschrift"/>
        <w:outlineLvl w:val="0"/>
      </w:pPr>
      <w:r w:rsidRPr="00C44D3E">
        <w:t>Zu Artikel 4 Absatz 3</w:t>
      </w:r>
    </w:p>
    <w:p w:rsidR="007946CD" w:rsidRPr="00C44D3E" w:rsidRDefault="007946CD" w:rsidP="007946CD">
      <w:pPr>
        <w:pStyle w:val="Gesetzestext"/>
      </w:pPr>
      <w:r w:rsidRPr="00C44D3E">
        <w:t xml:space="preserve">Mit dem Ablauf der Frist oder mit dem Widerruf der kirchlichen Lehrbefähigung erlischt die Berechtigung, Religionsunterricht zu erteilen. Die Katholische Kirche wird sich darum bemühen, einheitliche Regelungen für die Erteilung und den Entzug der </w:t>
      </w:r>
      <w:r w:rsidRPr="00C44D3E">
        <w:rPr>
          <w:i/>
          <w:iCs/>
        </w:rPr>
        <w:t>missio canonica</w:t>
      </w:r>
      <w:r w:rsidRPr="00C44D3E">
        <w:t xml:space="preserve"> im Land Sachsen-Anhalt zu treffen. Zuständig für den Entzug der </w:t>
      </w:r>
      <w:r w:rsidRPr="00C44D3E">
        <w:rPr>
          <w:i/>
          <w:iCs/>
        </w:rPr>
        <w:t>missio canonica</w:t>
      </w:r>
      <w:r w:rsidRPr="00C44D3E">
        <w:t xml:space="preserve"> ist der Diözesanbischof, in dessen Diözese der Relig</w:t>
      </w:r>
      <w:r w:rsidRPr="00C44D3E">
        <w:t>i</w:t>
      </w:r>
      <w:r w:rsidRPr="00C44D3E">
        <w:t>onsunterricht erteilt wird.</w:t>
      </w:r>
    </w:p>
    <w:p w:rsidR="007946CD" w:rsidRPr="00C44D3E" w:rsidRDefault="007946CD" w:rsidP="007946CD">
      <w:pPr>
        <w:pStyle w:val="Paragraphenberschrift"/>
        <w:outlineLvl w:val="0"/>
      </w:pPr>
      <w:r w:rsidRPr="00C44D3E">
        <w:t>Zu Artikel 5 Absatz 1</w:t>
      </w:r>
    </w:p>
    <w:p w:rsidR="007946CD" w:rsidRPr="00C44D3E" w:rsidRDefault="007946CD" w:rsidP="007946CD">
      <w:pPr>
        <w:pStyle w:val="Gesetzestext"/>
      </w:pPr>
      <w:r w:rsidRPr="00C44D3E">
        <w:t>(1) Näheres wird durch besondere Vereinbarung g</w:t>
      </w:r>
      <w:r w:rsidRPr="00C44D3E">
        <w:t>e</w:t>
      </w:r>
      <w:r w:rsidRPr="00C44D3E">
        <w:t xml:space="preserve">regelt. </w:t>
      </w:r>
    </w:p>
    <w:p w:rsidR="007946CD" w:rsidRPr="009B6301" w:rsidRDefault="007946CD" w:rsidP="007946CD">
      <w:pPr>
        <w:pStyle w:val="Gesetzestext"/>
        <w:rPr>
          <w:lang w:val="de-DE"/>
        </w:rPr>
      </w:pPr>
      <w:r w:rsidRPr="00C44D3E">
        <w:lastRenderedPageBreak/>
        <w:t>(2) Anstelle der im Schlussprotokoll zu Artikel 19 des Konkordats zwischen dem Heiligen Stuhl und dem Deutschen Reich vom 20. Juli 1933 genannten kirchlichen Vorschriften gelten für das Verhältnis aller theologischen und religionspädagogischen Lehrstühle an den staatl</w:t>
      </w:r>
      <w:r w:rsidRPr="00C44D3E">
        <w:t>i</w:t>
      </w:r>
      <w:r w:rsidRPr="00C44D3E">
        <w:t>chen Hochschulen im Land Sachsen-Anhalt zur kirchlichen Behörde zur Zeit des Vertragsabschlusses die Apostolische Konstitution "Sapientia Christiana" vom 15. April 1979 s</w:t>
      </w:r>
      <w:r w:rsidRPr="00C44D3E">
        <w:t>o</w:t>
      </w:r>
      <w:r w:rsidRPr="00C44D3E">
        <w:t>wie die hierzu erlassenen Verordnungen vom 29. April 1979 (A.A.S., LXXI, S. 469-521) und die zwei Dekrete der Kongregation für das katholische Bildung</w:t>
      </w:r>
      <w:r w:rsidRPr="00C44D3E">
        <w:t>s</w:t>
      </w:r>
      <w:r w:rsidRPr="00C44D3E">
        <w:t>wesen vom 1. Januar 1983 (A.A.S., LXXV, S. 336-341).</w:t>
      </w:r>
    </w:p>
    <w:p w:rsidR="007946CD" w:rsidRPr="00C44D3E" w:rsidRDefault="007946CD" w:rsidP="007946CD">
      <w:pPr>
        <w:pStyle w:val="Paragraphenberschrift"/>
        <w:outlineLvl w:val="0"/>
      </w:pPr>
      <w:r w:rsidRPr="00C44D3E">
        <w:t>Zu Artikel 5 Absatz 2</w:t>
      </w:r>
    </w:p>
    <w:p w:rsidR="007946CD" w:rsidRPr="00C44D3E" w:rsidRDefault="007946CD" w:rsidP="007946CD">
      <w:pPr>
        <w:pStyle w:val="Gesetzestext"/>
      </w:pPr>
      <w:r w:rsidRPr="00C44D3E">
        <w:t>Soweit die Vorgeschlagenen nicht auf den priesterlichen Lebenswandel verpflichtet sind, ist ein Lebenswandel nach den Grundsätzen der Katholischen Kirche erforderlich.</w:t>
      </w:r>
    </w:p>
    <w:p w:rsidR="007946CD" w:rsidRPr="00C44D3E" w:rsidRDefault="007946CD" w:rsidP="007946CD">
      <w:pPr>
        <w:pStyle w:val="Paragraphenberschrift"/>
        <w:outlineLvl w:val="0"/>
      </w:pPr>
      <w:r w:rsidRPr="00C44D3E">
        <w:t>Zu Artikel 5 Absatz 4</w:t>
      </w:r>
    </w:p>
    <w:p w:rsidR="007946CD" w:rsidRPr="00C44D3E" w:rsidRDefault="007946CD" w:rsidP="007946CD">
      <w:pPr>
        <w:pStyle w:val="Gesetzestext"/>
      </w:pPr>
      <w:r w:rsidRPr="00C44D3E">
        <w:t>Der Diözesanbischof ist berechtigt, einen Vertreter als Beobachter zu den mündlichen Abschlußprüfungen in Fachgebieten der Katholischen Theologie zu entsenden. Die entspr</w:t>
      </w:r>
      <w:r w:rsidRPr="00C44D3E">
        <w:t>e</w:t>
      </w:r>
      <w:r w:rsidRPr="00C44D3E">
        <w:t>chenden Termine sind ihm jeweils rechtzeitig im voraus anzuzeigen.</w:t>
      </w:r>
    </w:p>
    <w:p w:rsidR="007946CD" w:rsidRPr="00C44D3E" w:rsidRDefault="007946CD" w:rsidP="007946CD">
      <w:pPr>
        <w:pStyle w:val="Paragraphenberschrift"/>
        <w:outlineLvl w:val="0"/>
      </w:pPr>
      <w:r w:rsidRPr="00C44D3E">
        <w:t>Zu Artikel 7 Absatz 1</w:t>
      </w:r>
    </w:p>
    <w:p w:rsidR="007946CD" w:rsidRPr="00C44D3E" w:rsidRDefault="007946CD" w:rsidP="007946CD">
      <w:pPr>
        <w:pStyle w:val="Gesetzestext"/>
      </w:pPr>
      <w:r w:rsidRPr="00C44D3E">
        <w:t>"Kirchliche Hochschulen" im Sinne des Artikel 7 Absatz 1 umfaßt auch ein Diözesanseminar gemäß Artikel 6 des Vertrages zwischen dem Heiligen Stuhl und den Ländern Sachsen-Anhalt, Brande</w:t>
      </w:r>
      <w:r w:rsidRPr="00C44D3E">
        <w:t>n</w:t>
      </w:r>
      <w:r w:rsidRPr="00C44D3E">
        <w:t>burg und Freistaat Sachsen über die Errichtung des Bistums Magdeburg vom 13. April 1994.</w:t>
      </w:r>
    </w:p>
    <w:p w:rsidR="007946CD" w:rsidRPr="00C44D3E" w:rsidRDefault="007946CD" w:rsidP="007946CD">
      <w:pPr>
        <w:pStyle w:val="Paragraphenberschrift"/>
        <w:outlineLvl w:val="0"/>
      </w:pPr>
      <w:r w:rsidRPr="00C44D3E">
        <w:t>Zu Artikel 8 Absatz 3</w:t>
      </w:r>
    </w:p>
    <w:p w:rsidR="007946CD" w:rsidRPr="00C44D3E" w:rsidRDefault="007946CD" w:rsidP="007946CD">
      <w:pPr>
        <w:pStyle w:val="Gesetzestext"/>
      </w:pPr>
      <w:r w:rsidRPr="00C44D3E">
        <w:t>Unter "allgemeinen Aufgaben" sind solche zu verstehen, die die Katholische Kirche anstelle eines Tätigwerdens des Staates wahrnimmt. Im übrigen besteht Einvernehmen darüber, daß eine Förd</w:t>
      </w:r>
      <w:r w:rsidRPr="00C44D3E">
        <w:t>e</w:t>
      </w:r>
      <w:r w:rsidRPr="00C44D3E">
        <w:t>rung in and</w:t>
      </w:r>
      <w:r w:rsidRPr="00C44D3E">
        <w:t>e</w:t>
      </w:r>
      <w:r w:rsidRPr="00C44D3E">
        <w:t>ren Fällen unberührt bleibt.</w:t>
      </w:r>
    </w:p>
    <w:p w:rsidR="007946CD" w:rsidRPr="00C44D3E" w:rsidRDefault="007946CD" w:rsidP="007946CD">
      <w:pPr>
        <w:pStyle w:val="Paragraphenberschrift"/>
        <w:outlineLvl w:val="0"/>
      </w:pPr>
      <w:r w:rsidRPr="00C44D3E">
        <w:t>Zu Artikel 11 Absatz 1</w:t>
      </w:r>
    </w:p>
    <w:p w:rsidR="007946CD" w:rsidRPr="00C44D3E" w:rsidRDefault="007946CD" w:rsidP="007946CD">
      <w:pPr>
        <w:pStyle w:val="Gesetzestext"/>
      </w:pPr>
      <w:r w:rsidRPr="00C44D3E">
        <w:t>Dem Anliegen von Absatz 1 ist durch die bestehenden rundfunkrechtlichen Staatsverträge (Staatsvertrag über den Mitteldeutschen Rundfunk [MDR] vom 30. Mai 1991 [GVBI. LSA S. 112], Staatsvertrag über den Rundfunk im vereinten Deutschland vom 31. August 1991 [GVBI. LSA S. 479], zuletzt geä</w:t>
      </w:r>
      <w:r w:rsidRPr="00C44D3E">
        <w:t>n</w:t>
      </w:r>
      <w:r w:rsidRPr="00C44D3E">
        <w:t>dert durch Artikel 1 des Dritten Rundfunkänderungsstaatsvertrages vom 26. August 1996 bis 11. September 1996 [GVBI. LSA S. 381], Staatsvertrag über die Körperschaft des öffentlichen Rechts "Deutschlandradio" vom 17. Juni 1993 [GVBI. LSA S. 771], geändert durch Artikel 6 des Dritten Run</w:t>
      </w:r>
      <w:r w:rsidRPr="00C44D3E">
        <w:t>d</w:t>
      </w:r>
      <w:r w:rsidRPr="00C44D3E">
        <w:t>funkänderungsstaatsvertrages vom 26. August 1996 bis 11. September 1996 [GVBI. LSA S. 381]) Rechnung getragen. Bei Änderung der bestehenden und Abschluß neuer rundfunkrechtlicher Staatsverträge werden die Vertragsparteien wegen der Berücksichtigung kirchlicher Interessen vorher mi</w:t>
      </w:r>
      <w:r w:rsidRPr="00C44D3E">
        <w:t>t</w:t>
      </w:r>
      <w:r w:rsidRPr="00C44D3E">
        <w:t>einander in Verbindung treten.</w:t>
      </w:r>
    </w:p>
    <w:p w:rsidR="007946CD" w:rsidRPr="00C44D3E" w:rsidRDefault="007946CD" w:rsidP="007946CD">
      <w:pPr>
        <w:pStyle w:val="Paragraphenberschrift"/>
        <w:outlineLvl w:val="0"/>
      </w:pPr>
      <w:r w:rsidRPr="00C44D3E">
        <w:t>Zu Artikel 12 Absatz 1</w:t>
      </w:r>
    </w:p>
    <w:p w:rsidR="007946CD" w:rsidRDefault="007946CD" w:rsidP="007946CD">
      <w:pPr>
        <w:pStyle w:val="Gesetzestext"/>
        <w:rPr>
          <w:lang w:val="de-DE"/>
        </w:rPr>
      </w:pPr>
      <w:r w:rsidRPr="00C44D3E">
        <w:t>Das Land besteht nicht auf der Einhaltung der in den Artikeln 9 und 10 des Vertrages des Freistaates Preußen mit dem Heiligen Stuhl vom 14. Juni 1929 und in Artikel 14 Absatz 2 Nummer 1 und Absatz 3 des Konkordats zwischen dem Heiligen Stuhl und dem Deutschen Reich vom 20. Juli 1933 genannten Erfordernissen.</w:t>
      </w:r>
    </w:p>
    <w:p w:rsidR="009B6301" w:rsidRPr="009B6301" w:rsidRDefault="009B6301" w:rsidP="007946CD">
      <w:pPr>
        <w:pStyle w:val="Gesetzestext"/>
        <w:rPr>
          <w:lang w:val="de-DE"/>
        </w:rPr>
      </w:pPr>
    </w:p>
    <w:p w:rsidR="007946CD" w:rsidRPr="00C44D3E" w:rsidRDefault="007946CD" w:rsidP="007946CD">
      <w:pPr>
        <w:pStyle w:val="Paragraphenberschrift"/>
        <w:outlineLvl w:val="0"/>
      </w:pPr>
      <w:r w:rsidRPr="00C44D3E">
        <w:lastRenderedPageBreak/>
        <w:t>Zu Artikel 12 Absatz 3</w:t>
      </w:r>
    </w:p>
    <w:p w:rsidR="007946CD" w:rsidRPr="009B6301" w:rsidRDefault="007946CD" w:rsidP="007946CD">
      <w:pPr>
        <w:pStyle w:val="Gesetzestext"/>
        <w:rPr>
          <w:lang w:val="de-DE"/>
        </w:rPr>
      </w:pPr>
      <w:r w:rsidRPr="00C44D3E">
        <w:t>(1) Das Land verzichtet auf die Anwendung der A</w:t>
      </w:r>
      <w:r w:rsidRPr="00C44D3E">
        <w:t>r</w:t>
      </w:r>
      <w:r w:rsidRPr="00C44D3E">
        <w:t xml:space="preserve">tikel 6 und 7 des Vertrages des Freistaates Preußen mit dem Heiligen Stuhl vom 14. Juni 1929, soweit sie sich auf die Mitwirkung des Landes beziehen. </w:t>
      </w:r>
    </w:p>
    <w:p w:rsidR="007946CD" w:rsidRPr="00C44D3E" w:rsidRDefault="007946CD" w:rsidP="007946CD">
      <w:pPr>
        <w:pStyle w:val="Gesetzestext"/>
      </w:pPr>
      <w:r w:rsidRPr="00C44D3E">
        <w:t>(2) Das Land wendet Artikel 16 des Konkordats zwischen dem Heiligen Stuhl und dem Deu</w:t>
      </w:r>
      <w:r w:rsidRPr="00C44D3E">
        <w:t>t</w:t>
      </w:r>
      <w:r w:rsidRPr="00C44D3E">
        <w:t>schen Reich vom 20. Juli 1933 nicht an.</w:t>
      </w:r>
    </w:p>
    <w:p w:rsidR="007946CD" w:rsidRPr="00C44D3E" w:rsidRDefault="007946CD" w:rsidP="007946CD">
      <w:pPr>
        <w:pStyle w:val="Paragraphenberschrift"/>
        <w:outlineLvl w:val="0"/>
      </w:pPr>
      <w:r w:rsidRPr="00C44D3E">
        <w:t>Zu Artikel 14 Absatz 1</w:t>
      </w:r>
    </w:p>
    <w:p w:rsidR="007946CD" w:rsidRPr="00C44D3E" w:rsidRDefault="007946CD" w:rsidP="007946CD">
      <w:pPr>
        <w:pStyle w:val="Gesetzestext"/>
      </w:pPr>
      <w:r w:rsidRPr="00C44D3E">
        <w:t>(1) Die Feststellung, daß kirchlicher Dienst öffentlicher Dienst ist, folgt aus dem Status einer Körperschaft des öffentlichen Rechts. Sie besagt nicht, daß der kirchl</w:t>
      </w:r>
      <w:r w:rsidRPr="00C44D3E">
        <w:t>i</w:t>
      </w:r>
      <w:r w:rsidRPr="00C44D3E">
        <w:t>che Dienst öffentlicher Dienst im Sinne des staatlichen Dienstrechts ist. Angesichts der Selbständigkeit der Katholischen Kirche und der gegenüber dem staatlichen öffentlichen Dienst unterschiedlichen Aufgaben des kirchlichen Dienstes finden staatliche dienstrechtliche Regelungen nicht unmittelbar auf den kirchlichen Dienst Anwe</w:t>
      </w:r>
      <w:r w:rsidRPr="00C44D3E">
        <w:t>n</w:t>
      </w:r>
      <w:r w:rsidRPr="00C44D3E">
        <w:t>dung. Sie werden jedoch in ihren Grundsätzen von der Katholischen Kirche übernommen, was zusätzlich die Bezeichnung des kirchlichen Dienstes als öffentl</w:t>
      </w:r>
      <w:r w:rsidRPr="00C44D3E">
        <w:t>i</w:t>
      </w:r>
      <w:r w:rsidRPr="00C44D3E">
        <w:t xml:space="preserve">cher Dienst rechtfertigt. </w:t>
      </w:r>
    </w:p>
    <w:p w:rsidR="007946CD" w:rsidRPr="00C44D3E" w:rsidRDefault="007946CD" w:rsidP="007946CD">
      <w:pPr>
        <w:pStyle w:val="Gesetzestext"/>
      </w:pPr>
      <w:r w:rsidRPr="00C44D3E">
        <w:t>(2) Die Vertragsparteien lassen sich davon leiten, daß ein Wechsel aus dem kirchlichen in den öffentlichen Dienst und umgekehrt durch Anwendung der dienstrechtlichen Bestimmungen keine unangemess</w:t>
      </w:r>
      <w:r w:rsidRPr="00C44D3E">
        <w:t>e</w:t>
      </w:r>
      <w:r w:rsidRPr="00C44D3E">
        <w:t>nen Nachteile zur Folge hat.</w:t>
      </w:r>
    </w:p>
    <w:p w:rsidR="007946CD" w:rsidRPr="00C44D3E" w:rsidRDefault="007946CD" w:rsidP="007946CD">
      <w:pPr>
        <w:pStyle w:val="Paragraphenberschrift"/>
        <w:outlineLvl w:val="0"/>
      </w:pPr>
      <w:r w:rsidRPr="00C44D3E">
        <w:t>Zu Artikel 14 Absatz 2</w:t>
      </w:r>
    </w:p>
    <w:p w:rsidR="007946CD" w:rsidRPr="00C44D3E" w:rsidRDefault="007946CD" w:rsidP="007946CD">
      <w:pPr>
        <w:pStyle w:val="Gesetzestext"/>
      </w:pPr>
      <w:r w:rsidRPr="00C44D3E">
        <w:t>(1) Es besteht Einvernehmen darüber, daß nur besonders wichtige kirchliche Einrichtungen als öffentlich-rechtliche Stiftungen oder Anstalten erric</w:t>
      </w:r>
      <w:r w:rsidRPr="00C44D3E">
        <w:t>h</w:t>
      </w:r>
      <w:r w:rsidRPr="00C44D3E">
        <w:t xml:space="preserve">tet werden sollen. </w:t>
      </w:r>
    </w:p>
    <w:p w:rsidR="007946CD" w:rsidRPr="00C44D3E" w:rsidRDefault="007946CD" w:rsidP="007946CD">
      <w:pPr>
        <w:pStyle w:val="Gesetzestext"/>
      </w:pPr>
      <w:r w:rsidRPr="00C44D3E">
        <w:t>(2) Geringfügige G</w:t>
      </w:r>
      <w:r w:rsidRPr="00C44D3E">
        <w:t>e</w:t>
      </w:r>
      <w:r w:rsidRPr="00C44D3E">
        <w:t xml:space="preserve">bietsänderungen der Bistümer, die im Interesse der örtlichen Seelsorge erfolgen, sind dem Land anzuzeigen. Im </w:t>
      </w:r>
      <w:r w:rsidR="009B6301" w:rsidRPr="00C44D3E">
        <w:t>Übrigen</w:t>
      </w:r>
      <w:r w:rsidRPr="00C44D3E">
        <w:t xml:space="preserve"> erfolgen Änderungen der Diözesanorganisation und -zirkumskription im Einvernehmen mit der Landesregi</w:t>
      </w:r>
      <w:r w:rsidRPr="00C44D3E">
        <w:t>e</w:t>
      </w:r>
      <w:r w:rsidRPr="00C44D3E">
        <w:t>rung.</w:t>
      </w:r>
    </w:p>
    <w:p w:rsidR="007946CD" w:rsidRPr="00C44D3E" w:rsidRDefault="007946CD" w:rsidP="007946CD">
      <w:pPr>
        <w:pStyle w:val="Paragraphenberschrift"/>
        <w:outlineLvl w:val="0"/>
      </w:pPr>
      <w:r w:rsidRPr="00C44D3E">
        <w:t>Zu Artikel 14 Absatz 3</w:t>
      </w:r>
    </w:p>
    <w:p w:rsidR="007946CD" w:rsidRPr="00C44D3E" w:rsidRDefault="007946CD" w:rsidP="007946CD">
      <w:pPr>
        <w:pStyle w:val="Gesetzestext"/>
      </w:pPr>
      <w:r w:rsidRPr="00C44D3E">
        <w:t>(1) Die Vorschriften der Bistümer über die vermögensrechtliche Vertretung der kirchlichen Körperschaften, Anstalten und Stiftungen des öffentlichen Rechts werden auf Ersuchen der zuständigen kirchlichen Stelle als Bekanntmachung des Kultusministeriums im Ministerialblatt für das Land Sac</w:t>
      </w:r>
      <w:r w:rsidRPr="00C44D3E">
        <w:t>h</w:t>
      </w:r>
      <w:r w:rsidRPr="00C44D3E">
        <w:t xml:space="preserve">sen-Anhalt veröffentlicht. </w:t>
      </w:r>
    </w:p>
    <w:p w:rsidR="007946CD" w:rsidRPr="00C44D3E" w:rsidRDefault="007946CD" w:rsidP="007946CD">
      <w:pPr>
        <w:pStyle w:val="Gesetzestext"/>
      </w:pPr>
      <w:r w:rsidRPr="00C44D3E">
        <w:t>(2) Für die Klage gegen den Einspruch ist der Ve</w:t>
      </w:r>
      <w:r w:rsidRPr="00C44D3E">
        <w:t>r</w:t>
      </w:r>
      <w:r w:rsidRPr="00C44D3E">
        <w:t>waltungsrechtsweg gegeben.</w:t>
      </w:r>
    </w:p>
    <w:p w:rsidR="007946CD" w:rsidRPr="00C44D3E" w:rsidRDefault="007946CD" w:rsidP="007946CD">
      <w:pPr>
        <w:pStyle w:val="Paragraphenberschrift"/>
        <w:outlineLvl w:val="0"/>
      </w:pPr>
      <w:r w:rsidRPr="00C44D3E">
        <w:t>Zu Artikel 15 Absatz 1</w:t>
      </w:r>
    </w:p>
    <w:p w:rsidR="007946CD" w:rsidRPr="00C44D3E" w:rsidRDefault="007946CD" w:rsidP="007946CD">
      <w:pPr>
        <w:pStyle w:val="Gesetzestext"/>
      </w:pPr>
      <w:r w:rsidRPr="00C44D3E">
        <w:t>Der Umfang der Gewährleistung bemißt sich nach Artikel 140 des Grundgesetzes und nach Artikel 32 Absatz 5 der Verfassung des Landes Sachsen-Anhalt in Verbindung mit Artikel 138 Absatz 2 der Deutschen Verfassung vom 11. August 1919.</w:t>
      </w:r>
    </w:p>
    <w:p w:rsidR="007946CD" w:rsidRPr="00C44D3E" w:rsidRDefault="007946CD" w:rsidP="007946CD">
      <w:pPr>
        <w:pStyle w:val="Paragraphenberschrift"/>
        <w:outlineLvl w:val="0"/>
      </w:pPr>
      <w:r w:rsidRPr="00C44D3E">
        <w:t>Zu Artikel 15 Absatz 2</w:t>
      </w:r>
    </w:p>
    <w:p w:rsidR="007946CD" w:rsidRPr="00C44D3E" w:rsidRDefault="007946CD" w:rsidP="007946CD">
      <w:pPr>
        <w:pStyle w:val="Gesetzestext"/>
      </w:pPr>
      <w:r w:rsidRPr="00C44D3E">
        <w:t>(1) Es besteht Einvernehmen darüber, daß Artikel 15 Absatz 2 keinen Anspruch auf Übereignung eines staatlichen oder kommunalen Grundstücks begrü</w:t>
      </w:r>
      <w:r w:rsidRPr="00C44D3E">
        <w:t>n</w:t>
      </w:r>
      <w:r w:rsidRPr="00C44D3E">
        <w:t>det, sondern eine Unterstützung bei der Suche nach einem Ersatzgrundstück und – im Rahmen der gesetzlichen Möglichkeiten – gegebenenfalls eine Bevorzugung bei der Vergabe öffentlicher Grundstücke im Falle me</w:t>
      </w:r>
      <w:r w:rsidRPr="00C44D3E">
        <w:t>h</w:t>
      </w:r>
      <w:r w:rsidRPr="00C44D3E">
        <w:t xml:space="preserve">rerer Interessenten bewirken soll. </w:t>
      </w:r>
    </w:p>
    <w:p w:rsidR="009B6301" w:rsidRDefault="007946CD" w:rsidP="007946CD">
      <w:pPr>
        <w:pStyle w:val="Gesetzestext"/>
        <w:rPr>
          <w:lang w:val="de-DE"/>
        </w:rPr>
      </w:pPr>
      <w:r w:rsidRPr="00C44D3E">
        <w:t xml:space="preserve">(2) Wird bei Enteignungen kirchlicher Körperschaften ein Anspruch auf Entschädigung in Land </w:t>
      </w:r>
    </w:p>
    <w:p w:rsidR="007946CD" w:rsidRPr="00C44D3E" w:rsidRDefault="007946CD" w:rsidP="007946CD">
      <w:pPr>
        <w:pStyle w:val="Gesetzestext"/>
      </w:pPr>
      <w:r w:rsidRPr="00C44D3E">
        <w:lastRenderedPageBreak/>
        <w:t>geltend gemacht und hängt die Anerkennung des Anspruchs von der Abwägung zwischen den Interessen der Allgemeinheit und denen der Beteiligten ab, so werden die Landes- und Kommunalbehörden berücksichtigen, daß der Schutz des Vermögens der Kathol</w:t>
      </w:r>
      <w:r w:rsidRPr="00C44D3E">
        <w:t>i</w:t>
      </w:r>
      <w:r w:rsidRPr="00C44D3E">
        <w:t>schen Kirche ein herausgehobener ist. Stehen sonstigen Körperschaften beim Grundstückserwerb Hi</w:t>
      </w:r>
      <w:r w:rsidRPr="00C44D3E">
        <w:t>n</w:t>
      </w:r>
      <w:r w:rsidRPr="00C44D3E">
        <w:t>dernisse entgegen, so gelten diese in der Regel auch für die Katholische Kirche; eine generelle Ausnahmereg</w:t>
      </w:r>
      <w:r w:rsidRPr="00C44D3E">
        <w:t>e</w:t>
      </w:r>
      <w:r w:rsidRPr="00C44D3E">
        <w:t>lung ist nicht möglich.</w:t>
      </w:r>
    </w:p>
    <w:p w:rsidR="007946CD" w:rsidRPr="00C44D3E" w:rsidRDefault="007946CD" w:rsidP="007946CD">
      <w:pPr>
        <w:pStyle w:val="Paragraphenberschrift"/>
        <w:outlineLvl w:val="0"/>
      </w:pPr>
      <w:r w:rsidRPr="00C44D3E">
        <w:t>Zu Artikel 15 Absatz 3</w:t>
      </w:r>
    </w:p>
    <w:p w:rsidR="007946CD" w:rsidRPr="00C44D3E" w:rsidRDefault="007946CD" w:rsidP="007946CD">
      <w:pPr>
        <w:pStyle w:val="Gesetzestext"/>
      </w:pPr>
      <w:r w:rsidRPr="00C44D3E">
        <w:t>Die Baulastpflicht für die Unterhaltung dieser Gebäude wird im Rahmen der insgesamt zur Verf</w:t>
      </w:r>
      <w:r w:rsidRPr="00C44D3E">
        <w:t>ü</w:t>
      </w:r>
      <w:r w:rsidRPr="00C44D3E">
        <w:t>gung stehenden Haushaltsmittel wahrgenommen.</w:t>
      </w:r>
    </w:p>
    <w:p w:rsidR="007946CD" w:rsidRPr="00C44D3E" w:rsidRDefault="007946CD" w:rsidP="007946CD">
      <w:pPr>
        <w:pStyle w:val="Paragraphenberschrift"/>
        <w:outlineLvl w:val="0"/>
      </w:pPr>
      <w:r w:rsidRPr="00C44D3E">
        <w:t>Zu Artikel 16</w:t>
      </w:r>
    </w:p>
    <w:p w:rsidR="007946CD" w:rsidRPr="00C44D3E" w:rsidRDefault="007946CD" w:rsidP="007946CD">
      <w:pPr>
        <w:pStyle w:val="Gesetzestext"/>
      </w:pPr>
      <w:r w:rsidRPr="00C44D3E">
        <w:t>Die Träger kirchlicher Friedhöfe können nach den für die Kommunen geltenden Grundsätzen Benutzungs- und Gebührenordnungen erlassen. Die Friedhofsgebühren werden auf Antrag des kirchlichen Trägers im Vollstreckungsverfahren durch die zuständige kommunale Vollstreckungsbehörde eing</w:t>
      </w:r>
      <w:r w:rsidRPr="00C44D3E">
        <w:t>e</w:t>
      </w:r>
      <w:r w:rsidRPr="00C44D3E">
        <w:t>zogen. Die durch die Vollstreckungsmaßnahmen entstehenden und nicht beitreibbaren Verwaltungskosten und -auslagen sind der Vollstreckungsbehörde vom kirchlichen Träger zu erstatten.</w:t>
      </w:r>
    </w:p>
    <w:p w:rsidR="007946CD" w:rsidRPr="00C44D3E" w:rsidRDefault="007946CD" w:rsidP="007946CD">
      <w:pPr>
        <w:pStyle w:val="Paragraphenberschrift"/>
        <w:outlineLvl w:val="0"/>
      </w:pPr>
      <w:r w:rsidRPr="00C44D3E">
        <w:t>Zu Artikel 18 Absatz 1</w:t>
      </w:r>
    </w:p>
    <w:p w:rsidR="007946CD" w:rsidRPr="00C44D3E" w:rsidRDefault="007946CD" w:rsidP="007946CD">
      <w:pPr>
        <w:pStyle w:val="Gesetzestext"/>
      </w:pPr>
      <w:r w:rsidRPr="00C44D3E">
        <w:t>(1) Die Katholische Kirche beschließt über ihre Ei</w:t>
      </w:r>
      <w:r w:rsidRPr="00C44D3E">
        <w:t>n</w:t>
      </w:r>
      <w:r w:rsidRPr="00C44D3E">
        <w:t xml:space="preserve">nahmen und Ausgaben auf der Grundlage der für öffentliche Haushaltspläne geltenden Normen und unterliegt ausschließlich der Kontrolle durch kircheneigene unabhängige Prüfstellen. </w:t>
      </w:r>
    </w:p>
    <w:p w:rsidR="007946CD" w:rsidRPr="00C44D3E" w:rsidRDefault="007946CD" w:rsidP="007946CD">
      <w:pPr>
        <w:pStyle w:val="Gesetzestext"/>
      </w:pPr>
      <w:r w:rsidRPr="00C44D3E">
        <w:t>(2) Eine Prüfung der Ve</w:t>
      </w:r>
      <w:r w:rsidRPr="00C44D3E">
        <w:t>r</w:t>
      </w:r>
      <w:r w:rsidRPr="00C44D3E">
        <w:t>wendung der Mittel durch staatliche Stellen findet nicht statt.</w:t>
      </w:r>
    </w:p>
    <w:p w:rsidR="007946CD" w:rsidRPr="00C44D3E" w:rsidRDefault="007946CD" w:rsidP="007946CD">
      <w:pPr>
        <w:pStyle w:val="Paragraphenberschrift"/>
        <w:outlineLvl w:val="0"/>
      </w:pPr>
      <w:r w:rsidRPr="00C44D3E">
        <w:t>Zu Artikel 18 Absatz 3</w:t>
      </w:r>
    </w:p>
    <w:p w:rsidR="007946CD" w:rsidRPr="00C44D3E" w:rsidRDefault="007946CD" w:rsidP="007946CD">
      <w:pPr>
        <w:pStyle w:val="Gesetzestext"/>
      </w:pPr>
      <w:r w:rsidRPr="00C44D3E">
        <w:t>(1) Ändert sich in der Folgezeit die Besoldung der Beamten im Staatsdienst, so ändert sich die Staatslei</w:t>
      </w:r>
      <w:r w:rsidRPr="00C44D3E">
        <w:t>s</w:t>
      </w:r>
      <w:r w:rsidRPr="00C44D3E">
        <w:t>tung auf der Grundlage der für das Jahr 1992 vereinbarten Höhe entsprechend. Zugrunde gelegt wird das Eingangsamt für den höheren allgemeinen Verwaltungsdienst, Besoldungsgruppe A 13 der Bundesbesoldungsor</w:t>
      </w:r>
      <w:r w:rsidRPr="00C44D3E">
        <w:t>d</w:t>
      </w:r>
      <w:r w:rsidRPr="00C44D3E">
        <w:t xml:space="preserve">nung, 7. Stufe, zwei Kinder. </w:t>
      </w:r>
    </w:p>
    <w:p w:rsidR="007946CD" w:rsidRPr="00C44D3E" w:rsidRDefault="007946CD" w:rsidP="007946CD">
      <w:pPr>
        <w:pStyle w:val="Gesetzestext"/>
      </w:pPr>
      <w:r w:rsidRPr="00C44D3E">
        <w:t>(2) Die Vertragsparteien stimmen darin überein, daß die Gleitklausel für die Anpassung der Staatsleistung ab 1993 gilt und in jedem Haushaltsjahr wir</w:t>
      </w:r>
      <w:r w:rsidRPr="00C44D3E">
        <w:t>k</w:t>
      </w:r>
      <w:r w:rsidRPr="00C44D3E">
        <w:t xml:space="preserve">sam wird. </w:t>
      </w:r>
    </w:p>
    <w:p w:rsidR="007946CD" w:rsidRPr="00C44D3E" w:rsidRDefault="007946CD" w:rsidP="007946CD">
      <w:pPr>
        <w:pStyle w:val="Gesetzestext"/>
      </w:pPr>
      <w:r w:rsidRPr="00C44D3E">
        <w:t xml:space="preserve">(3) Die Staatsleistung wird mit 1/12 des Jahresbetrages jeweils monatlich im voraus an die Katholische Kirche gezahlt. </w:t>
      </w:r>
    </w:p>
    <w:p w:rsidR="007946CD" w:rsidRPr="00C44D3E" w:rsidRDefault="007946CD" w:rsidP="007946CD">
      <w:pPr>
        <w:pStyle w:val="Gesetzestext"/>
      </w:pPr>
      <w:r w:rsidRPr="00C44D3E">
        <w:t>(4) Für eine Ablösung der Staatsleistung gilt Artikel 140 des Grundgesetzes und Artikel 32 Absatz 5 der Verfassung des Landes Sachsen-Anhalt in Verbindung mit Artikel 138 Absatz 1 der Deutschen Verfa</w:t>
      </w:r>
      <w:r w:rsidRPr="00C44D3E">
        <w:t>s</w:t>
      </w:r>
      <w:r w:rsidRPr="00C44D3E">
        <w:t>sung vom 11. August 1919.</w:t>
      </w:r>
    </w:p>
    <w:p w:rsidR="007946CD" w:rsidRPr="00C44D3E" w:rsidRDefault="007946CD" w:rsidP="007946CD">
      <w:pPr>
        <w:pStyle w:val="Paragraphenberschrift"/>
        <w:outlineLvl w:val="0"/>
      </w:pPr>
      <w:r w:rsidRPr="00C44D3E">
        <w:t>Zu Artikel 19 Absatz 1</w:t>
      </w:r>
    </w:p>
    <w:p w:rsidR="007946CD" w:rsidRDefault="007946CD" w:rsidP="007946CD">
      <w:pPr>
        <w:pStyle w:val="Gesetzestext"/>
        <w:rPr>
          <w:lang w:val="de-DE"/>
        </w:rPr>
      </w:pPr>
      <w:r w:rsidRPr="00C44D3E">
        <w:t>Kirchensteuer und Kirchgeld können sowohl einzeln als auch nebeneinander erhoben werden. Die Bistümer sind berechtigt, in ihren Kirchensteuerordnungen Mindestbeträge und Obergrenzen festzulegen.</w:t>
      </w:r>
    </w:p>
    <w:p w:rsidR="009B6301" w:rsidRPr="009B6301" w:rsidRDefault="009B6301" w:rsidP="007946CD">
      <w:pPr>
        <w:pStyle w:val="Gesetzestext"/>
        <w:rPr>
          <w:lang w:val="de-DE"/>
        </w:rPr>
      </w:pPr>
    </w:p>
    <w:p w:rsidR="007946CD" w:rsidRPr="00C44D3E" w:rsidRDefault="007946CD" w:rsidP="007946CD">
      <w:pPr>
        <w:pStyle w:val="Paragraphenberschrift"/>
        <w:outlineLvl w:val="0"/>
      </w:pPr>
      <w:r w:rsidRPr="00C44D3E">
        <w:lastRenderedPageBreak/>
        <w:t>Zu Artikel 19 Absatz 3</w:t>
      </w:r>
    </w:p>
    <w:p w:rsidR="007946CD" w:rsidRPr="009B6301" w:rsidRDefault="007946CD" w:rsidP="007946CD">
      <w:pPr>
        <w:pStyle w:val="Gesetzestext"/>
        <w:rPr>
          <w:lang w:val="de-DE"/>
        </w:rPr>
      </w:pPr>
      <w:r w:rsidRPr="00C44D3E">
        <w:t>Die Bistümer werden ihre Beschlüsse über die Kirchensteuersätze der Landesregierung anze</w:t>
      </w:r>
      <w:r w:rsidRPr="00C44D3E">
        <w:t>i</w:t>
      </w:r>
      <w:r w:rsidRPr="00C44D3E">
        <w:t>gen. Sie gelten als anerkannt, wenn sie den anerkannten Beschlüssen des vorhergehenden Haushaltsjahres entspr</w:t>
      </w:r>
      <w:r w:rsidRPr="00C44D3E">
        <w:t>e</w:t>
      </w:r>
      <w:r w:rsidRPr="00C44D3E">
        <w:t>chen.</w:t>
      </w:r>
    </w:p>
    <w:p w:rsidR="007946CD" w:rsidRPr="00C44D3E" w:rsidRDefault="007946CD" w:rsidP="007946CD">
      <w:pPr>
        <w:pStyle w:val="Paragraphenberschrift"/>
        <w:outlineLvl w:val="0"/>
      </w:pPr>
      <w:r w:rsidRPr="00C44D3E">
        <w:t>Zu Artikel 19 Absatz 4</w:t>
      </w:r>
    </w:p>
    <w:p w:rsidR="007946CD" w:rsidRPr="00C44D3E" w:rsidRDefault="007946CD" w:rsidP="007946CD">
      <w:pPr>
        <w:pStyle w:val="Gesetzestext"/>
      </w:pPr>
      <w:r w:rsidRPr="00C44D3E">
        <w:t>(1) Die Bistümer werden dem Ministerium der F</w:t>
      </w:r>
      <w:r w:rsidRPr="00C44D3E">
        <w:t>i</w:t>
      </w:r>
      <w:r w:rsidRPr="00C44D3E">
        <w:t xml:space="preserve">nanzen ein einzurichtendes Konto benennen, auf das die Kirchensteuereinnahmen der Bistümer insgesamt zu überweisen sind. </w:t>
      </w:r>
    </w:p>
    <w:p w:rsidR="007946CD" w:rsidRPr="00C44D3E" w:rsidRDefault="007946CD" w:rsidP="007946CD">
      <w:pPr>
        <w:pStyle w:val="Gesetzestext"/>
      </w:pPr>
      <w:r w:rsidRPr="00C44D3E">
        <w:t>(2) Für die Verwaltung der Kirchensteuer erhält das Land eine Entschädigung, deren Höhe sich nach dem vereinnahmten Kirchensteueraufkommen richtet. Der jährliche Vomhundertsatz wird gesondert vereinbart. Die Vertrag</w:t>
      </w:r>
      <w:r w:rsidRPr="00C44D3E">
        <w:t>s</w:t>
      </w:r>
      <w:r w:rsidRPr="00C44D3E">
        <w:t>parteien sind sich darüber einig, daß mit der Zahlung dieser Entschädigung alle im Zusammenhang mit der Kirchensteuerverwaltung stehenden Leistungen abgegolten sind. Die Finanzämter sind verpflichtet, den zuständigen kirchlichen Stellen in allen Kirchensteuerangelegenheiten im Rahmen der vorhandenen Unte</w:t>
      </w:r>
      <w:r w:rsidRPr="00C44D3E">
        <w:t>r</w:t>
      </w:r>
      <w:r w:rsidRPr="00C44D3E">
        <w:t>lagen und unter Berücksichtigung des Datenschutzes und des Grundsatzes der Verhältnism</w:t>
      </w:r>
      <w:r w:rsidRPr="00C44D3E">
        <w:t>ä</w:t>
      </w:r>
      <w:r w:rsidRPr="00C44D3E">
        <w:t>ßigkeit Auskunft zu geben.</w:t>
      </w:r>
    </w:p>
    <w:p w:rsidR="007946CD" w:rsidRPr="00C44D3E" w:rsidRDefault="007946CD" w:rsidP="007946CD">
      <w:pPr>
        <w:pStyle w:val="Paragraphenberschrift"/>
        <w:outlineLvl w:val="0"/>
      </w:pPr>
      <w:r w:rsidRPr="00C44D3E">
        <w:t>Zu Artikel 20</w:t>
      </w:r>
    </w:p>
    <w:p w:rsidR="007946CD" w:rsidRDefault="007946CD" w:rsidP="007946CD">
      <w:pPr>
        <w:pStyle w:val="Gesetzestext"/>
        <w:rPr>
          <w:lang w:val="de-DE"/>
        </w:rPr>
      </w:pPr>
      <w:r w:rsidRPr="00C44D3E">
        <w:t>(1) Die Katholische Kirche teilt mit, welcher kirchlichen Stelle die Daten aus den Melderegi</w:t>
      </w:r>
      <w:r w:rsidRPr="00C44D3E">
        <w:t>s</w:t>
      </w:r>
      <w:r w:rsidRPr="00C44D3E">
        <w:t xml:space="preserve">tern zu </w:t>
      </w:r>
    </w:p>
    <w:p w:rsidR="007946CD" w:rsidRPr="00C44D3E" w:rsidRDefault="007946CD" w:rsidP="007946CD">
      <w:pPr>
        <w:pStyle w:val="Gesetzestext"/>
      </w:pPr>
      <w:r w:rsidRPr="00C44D3E">
        <w:t xml:space="preserve">übermitteln sind. </w:t>
      </w:r>
    </w:p>
    <w:p w:rsidR="007946CD" w:rsidRPr="00C44D3E" w:rsidRDefault="007946CD" w:rsidP="007946CD">
      <w:pPr>
        <w:pStyle w:val="Gesetzestext"/>
      </w:pPr>
      <w:r w:rsidRPr="00C44D3E">
        <w:t>(2) Die Datenübermittlung erfolgt gebührenfrei.</w:t>
      </w:r>
    </w:p>
    <w:p w:rsidR="007946CD" w:rsidRPr="00C44D3E" w:rsidRDefault="007946CD" w:rsidP="007946CD">
      <w:pPr>
        <w:pStyle w:val="Gesetzestext"/>
      </w:pPr>
      <w:r w:rsidRPr="00C44D3E">
        <w:t>(3) Die Feststellung über ausreichende Datenschutzmaßnahmen im kirchlichen Bereich trifft die Landesregierung auf Grund der von der Katholischen Kirche vorzulegenden kirchenrechtlichen Regelung durch Erlaß.</w:t>
      </w:r>
    </w:p>
    <w:p w:rsidR="007946CD" w:rsidRPr="00C44D3E" w:rsidRDefault="007946CD" w:rsidP="007946CD">
      <w:pPr>
        <w:pStyle w:val="Paragraphenberschrift"/>
        <w:outlineLvl w:val="0"/>
      </w:pPr>
      <w:r w:rsidRPr="00C44D3E">
        <w:t>Zu Artikel 21</w:t>
      </w:r>
    </w:p>
    <w:p w:rsidR="007946CD" w:rsidRPr="00C44D3E" w:rsidRDefault="007946CD" w:rsidP="007946CD">
      <w:pPr>
        <w:pStyle w:val="Gesetzestext"/>
      </w:pPr>
      <w:r w:rsidRPr="00C44D3E">
        <w:t>Für Amtshandlungen, die auf Grund eines Gesetzes auch von privaten (beliehenen) Unternehmern vorg</w:t>
      </w:r>
      <w:r w:rsidRPr="00C44D3E">
        <w:t>e</w:t>
      </w:r>
      <w:r w:rsidRPr="00C44D3E">
        <w:t xml:space="preserve">nommen werden, besteht keine Gebührenfreiheit. </w:t>
      </w:r>
    </w:p>
    <w:p w:rsidR="007946CD" w:rsidRPr="00C44D3E" w:rsidRDefault="007946CD" w:rsidP="007946CD">
      <w:pPr>
        <w:pStyle w:val="Gesetzestext"/>
        <w:rPr>
          <w:rFonts w:ascii="Arial Unicode MS" w:eastAsia="Arial Unicode MS" w:hAnsi="Arial Unicode MS" w:cs="Arial Unicode MS"/>
        </w:rPr>
      </w:pPr>
      <w:r w:rsidRPr="00C44D3E">
        <w:t>Geschehen in zweifacher Urschrift.</w:t>
      </w:r>
    </w:p>
    <w:p w:rsidR="007946CD" w:rsidRPr="00C44D3E" w:rsidRDefault="007946CD" w:rsidP="007946CD">
      <w:pPr>
        <w:pStyle w:val="Gesetzestext"/>
      </w:pPr>
      <w:r w:rsidRPr="00C44D3E">
        <w:t>Magdeburg, den 15. Januar 1998</w:t>
      </w:r>
    </w:p>
    <w:p w:rsidR="007946CD" w:rsidRPr="00C44D3E" w:rsidRDefault="007946CD" w:rsidP="007946CD">
      <w:pPr>
        <w:pStyle w:val="Gesetzestext"/>
        <w:jc w:val="left"/>
        <w:rPr>
          <w:lang w:val="it-IT"/>
        </w:rPr>
      </w:pPr>
      <w:r w:rsidRPr="00C44D3E">
        <w:t>Für den Heiligen Stuhl:</w:t>
      </w:r>
      <w:r w:rsidRPr="00C44D3E">
        <w:br/>
        <w:t xml:space="preserve">gez. </w:t>
      </w:r>
      <w:r w:rsidRPr="00C44D3E">
        <w:rPr>
          <w:lang w:val="it-IT"/>
        </w:rPr>
        <w:t>Erzbischof Dr. Giovanni Lajolo</w:t>
      </w:r>
    </w:p>
    <w:p w:rsidR="007946CD" w:rsidRDefault="007946CD" w:rsidP="007946CD">
      <w:pPr>
        <w:pStyle w:val="Gesetzestext"/>
        <w:jc w:val="left"/>
        <w:rPr>
          <w:lang w:val="de-DE"/>
        </w:rPr>
      </w:pPr>
      <w:r w:rsidRPr="00C44D3E">
        <w:t>Für das Land Sachsen-An</w:t>
      </w:r>
      <w:r>
        <w:t>halt:</w:t>
      </w:r>
      <w:r>
        <w:br/>
        <w:t>gez. Dr. Reinhard Höppner</w:t>
      </w:r>
    </w:p>
    <w:p w:rsidR="007946CD" w:rsidRDefault="007946CD" w:rsidP="007946CD">
      <w:pPr>
        <w:pStyle w:val="Gesetzestext"/>
        <w:jc w:val="left"/>
        <w:rPr>
          <w:lang w:val="de-DE"/>
        </w:rPr>
      </w:pPr>
    </w:p>
    <w:p w:rsidR="007946CD" w:rsidRPr="0014474E" w:rsidRDefault="007946CD" w:rsidP="007946CD">
      <w:pPr>
        <w:pStyle w:val="Gesetzestext"/>
        <w:jc w:val="left"/>
        <w:rPr>
          <w:lang w:val="de-DE"/>
        </w:rPr>
      </w:pPr>
    </w:p>
    <w:p w:rsidR="007946CD" w:rsidRDefault="007946CD" w:rsidP="00D024E5">
      <w:pPr>
        <w:pStyle w:val="berschrift3"/>
        <w:numPr>
          <w:ilvl w:val="1"/>
          <w:numId w:val="26"/>
        </w:numPr>
      </w:pPr>
      <w:bookmarkStart w:id="256" w:name="_Toc353794753"/>
      <w:bookmarkStart w:id="257" w:name="_Toc353797036"/>
      <w:r>
        <w:lastRenderedPageBreak/>
        <w:t>Schleswig-Holstein</w:t>
      </w:r>
      <w:bookmarkEnd w:id="256"/>
      <w:bookmarkEnd w:id="257"/>
    </w:p>
    <w:p w:rsidR="007946CD" w:rsidRPr="00C44D3E" w:rsidRDefault="007946CD" w:rsidP="00D024E5">
      <w:pPr>
        <w:pStyle w:val="berschrift4"/>
        <w:numPr>
          <w:ilvl w:val="2"/>
          <w:numId w:val="26"/>
        </w:numPr>
      </w:pPr>
      <w:bookmarkStart w:id="258" w:name="_Toc353794754"/>
      <w:bookmarkStart w:id="259" w:name="_Toc353797037"/>
      <w:r w:rsidRPr="00C44D3E">
        <w:rPr>
          <w:rStyle w:val="Fett"/>
          <w:b/>
          <w:bCs/>
        </w:rPr>
        <w:t>Vertrag zwischen dem Heiligen Stuhl und dem Land Schleswig-Holstein</w:t>
      </w:r>
      <w:bookmarkEnd w:id="258"/>
      <w:bookmarkEnd w:id="259"/>
      <w:r w:rsidRPr="00C44D3E">
        <w:t xml:space="preserve"> </w:t>
      </w:r>
    </w:p>
    <w:p w:rsidR="007946CD" w:rsidRPr="00C44D3E" w:rsidRDefault="007946CD" w:rsidP="007946CD">
      <w:pPr>
        <w:pStyle w:val="GesetzUntertitel"/>
      </w:pPr>
      <w:r>
        <w:rPr>
          <w:rStyle w:val="Fett"/>
          <w:b w:val="0"/>
          <w:bCs w:val="0"/>
        </w:rPr>
        <w:t>Vom 12.01.</w:t>
      </w:r>
      <w:r w:rsidRPr="00C44D3E">
        <w:rPr>
          <w:rStyle w:val="Fett"/>
          <w:b w:val="0"/>
          <w:bCs w:val="0"/>
        </w:rPr>
        <w:t>2009, in Kraft seit</w:t>
      </w:r>
      <w:r w:rsidRPr="00C44D3E">
        <w:rPr>
          <w:rStyle w:val="Fett"/>
        </w:rPr>
        <w:t xml:space="preserve"> </w:t>
      </w:r>
      <w:r>
        <w:t>19.06.2009 (GVOBl. Schl.-H. S. 381), Vertragsgesetz vom 26.04.</w:t>
      </w:r>
      <w:r w:rsidRPr="00C44D3E">
        <w:t>2009 (GVOBl. Schl.- H. S. 264)</w:t>
      </w:r>
    </w:p>
    <w:p w:rsidR="007946CD" w:rsidRPr="00C44D3E" w:rsidRDefault="007946CD" w:rsidP="007946CD">
      <w:pPr>
        <w:pStyle w:val="Gesetzestext"/>
        <w:jc w:val="left"/>
      </w:pPr>
      <w:r w:rsidRPr="00C44D3E">
        <w:t>DAS LAND SCHLESWIG-HOLSTEIN,</w:t>
      </w:r>
      <w:r w:rsidRPr="00C44D3E">
        <w:br/>
        <w:t>vertreten durch</w:t>
      </w:r>
      <w:r w:rsidRPr="00C44D3E">
        <w:br/>
        <w:t>den Ministerpräsidenten,</w:t>
      </w:r>
      <w:r w:rsidRPr="00C44D3E">
        <w:br/>
        <w:t>Peter Harry Carstensen,</w:t>
      </w:r>
    </w:p>
    <w:p w:rsidR="007946CD" w:rsidRPr="00C44D3E" w:rsidRDefault="007946CD" w:rsidP="007946CD">
      <w:pPr>
        <w:pStyle w:val="Gesetzestext"/>
        <w:jc w:val="left"/>
        <w:rPr>
          <w:lang w:bidi="he-IL"/>
        </w:rPr>
      </w:pPr>
      <w:r w:rsidRPr="00C44D3E">
        <w:rPr>
          <w:lang w:bidi="he-IL"/>
        </w:rPr>
        <w:t>und</w:t>
      </w:r>
    </w:p>
    <w:p w:rsidR="007946CD" w:rsidRPr="00C44D3E" w:rsidRDefault="007946CD" w:rsidP="007946CD">
      <w:pPr>
        <w:pStyle w:val="Gesetzestext"/>
        <w:jc w:val="left"/>
      </w:pPr>
      <w:r w:rsidRPr="00C44D3E">
        <w:t>DER HEILIGE STUHL,</w:t>
      </w:r>
      <w:r w:rsidRPr="00C44D3E">
        <w:br/>
        <w:t>vertreten durch</w:t>
      </w:r>
      <w:r w:rsidRPr="00C44D3E">
        <w:br/>
        <w:t>den Apostolischen Nuntius in Deutschland,</w:t>
      </w:r>
      <w:r w:rsidRPr="00C44D3E">
        <w:br/>
        <w:t>Erzbischof Dr. Jean-Claude Périsset,</w:t>
      </w:r>
      <w:r w:rsidRPr="00C44D3E">
        <w:br/>
        <w:t>Titularerzbischof von Justiniana prima,</w:t>
      </w:r>
    </w:p>
    <w:p w:rsidR="007946CD" w:rsidRPr="00C44D3E" w:rsidRDefault="007946CD" w:rsidP="007946CD">
      <w:pPr>
        <w:pStyle w:val="Gesetzestext"/>
      </w:pPr>
      <w:r w:rsidRPr="00C44D3E">
        <w:t>in dem Wunsch, die Beziehungen zwischen der Katholischen Kirche und dem Land Schleswig-Holstein im Geiste freiheitlicher Partnerschaft zu festigen und fortzuentwickeln,</w:t>
      </w:r>
    </w:p>
    <w:p w:rsidR="007946CD" w:rsidRPr="00C44D3E" w:rsidRDefault="007946CD" w:rsidP="007946CD">
      <w:pPr>
        <w:pStyle w:val="Gesetzestext"/>
      </w:pPr>
      <w:r w:rsidRPr="00C44D3E">
        <w:t>in dem Bewusstsein der Eigenständigkeit von Staat und Kirche, im gegenseitigen Respekt vor ihrem Selbstbestimmungsrecht und in der Bereitschaft zur Zusammenarbeit auf der Grundlage der vom Grundgesetz für die Bundesrepublik Deutschland garantierten Stellung der Kirche im freiheitlich demokratischen Rechtsstaat,</w:t>
      </w:r>
    </w:p>
    <w:p w:rsidR="007946CD" w:rsidRPr="00C44D3E" w:rsidRDefault="007946CD" w:rsidP="007946CD">
      <w:pPr>
        <w:pStyle w:val="Gesetzestext"/>
      </w:pPr>
      <w:r w:rsidRPr="00C44D3E">
        <w:t>in der Achtung vor der Religionsfreiheit des Einzelnen sowie der Religionsgemeinschaften,</w:t>
      </w:r>
    </w:p>
    <w:p w:rsidR="007946CD" w:rsidRPr="00C44D3E" w:rsidRDefault="007946CD" w:rsidP="007946CD">
      <w:pPr>
        <w:pStyle w:val="Gesetzestext"/>
      </w:pPr>
      <w:r w:rsidRPr="00C44D3E">
        <w:t>in dem Anliegen, die Menschenwürde und die Menschenrechte zu achten und zu schützen,</w:t>
      </w:r>
    </w:p>
    <w:p w:rsidR="007946CD" w:rsidRPr="00C44D3E" w:rsidRDefault="007946CD" w:rsidP="007946CD">
      <w:pPr>
        <w:pStyle w:val="Gesetzestext"/>
      </w:pPr>
      <w:r w:rsidRPr="00C44D3E">
        <w:t>in der Einsicht, dass christlicher Glaube, christliches Leben und karitatives Wirken zugleich auch einen Beitrag zum Wohle des Ganzen wie auch zur Stärkung des Gemeinsinns der Menschen in der pluralen Gesellschaft leisten,</w:t>
      </w:r>
    </w:p>
    <w:p w:rsidR="007946CD" w:rsidRPr="00C44D3E" w:rsidRDefault="007946CD" w:rsidP="007946CD">
      <w:pPr>
        <w:pStyle w:val="Gesetzestext"/>
      </w:pPr>
      <w:r w:rsidRPr="00C44D3E">
        <w:t xml:space="preserve">in dem Verlangen, damit auch zum friedlichen Aufbau eines immer enger zusammenwachsenden Europas beizutragen, </w:t>
      </w:r>
    </w:p>
    <w:p w:rsidR="007946CD" w:rsidRPr="00C44D3E" w:rsidRDefault="007946CD" w:rsidP="007946CD">
      <w:pPr>
        <w:pStyle w:val="Gesetzestext"/>
      </w:pPr>
      <w:r w:rsidRPr="00C44D3E">
        <w:t xml:space="preserve">in dem Wissen um die globale Verantwortung für die Schöpfung und im Eintreten für sie </w:t>
      </w:r>
    </w:p>
    <w:p w:rsidR="007946CD" w:rsidRDefault="007946CD" w:rsidP="007946CD">
      <w:pPr>
        <w:pStyle w:val="Gesetzestext"/>
        <w:rPr>
          <w:lang w:val="de-DE"/>
        </w:rPr>
      </w:pPr>
      <w:r w:rsidRPr="00C44D3E">
        <w:t xml:space="preserve">sind wie folgt übereingekommen: </w:t>
      </w:r>
    </w:p>
    <w:p w:rsidR="007946CD" w:rsidRPr="0014474E" w:rsidRDefault="007946CD" w:rsidP="007946CD">
      <w:pPr>
        <w:pStyle w:val="Paragraphenberschrift"/>
        <w:outlineLvl w:val="0"/>
        <w:rPr>
          <w:lang w:val="de-DE"/>
        </w:rPr>
      </w:pPr>
      <w:r>
        <w:t>Artikel 1 Glaubensfreiheit</w:t>
      </w:r>
    </w:p>
    <w:p w:rsidR="007946CD" w:rsidRPr="00C44D3E" w:rsidRDefault="007946CD" w:rsidP="007946CD">
      <w:pPr>
        <w:pStyle w:val="Gesetzestext"/>
      </w:pPr>
      <w:r w:rsidRPr="00C44D3E">
        <w:t>Das Land Schleswig-Holstein gewährt die Freiheit, den katholischen Glauben zu bekennen und auszuüben, und dem karitativen Wirken der Katholischen Kirche den Schutz durch Verfassung und G</w:t>
      </w:r>
      <w:r w:rsidRPr="00C44D3E">
        <w:t>e</w:t>
      </w:r>
      <w:r w:rsidRPr="00C44D3E">
        <w:t xml:space="preserve">setz. </w:t>
      </w:r>
    </w:p>
    <w:p w:rsidR="007946CD" w:rsidRPr="0014474E" w:rsidRDefault="007946CD" w:rsidP="007946CD">
      <w:pPr>
        <w:pStyle w:val="Paragraphenberschrift"/>
        <w:outlineLvl w:val="0"/>
        <w:rPr>
          <w:lang w:val="de-DE"/>
        </w:rPr>
      </w:pPr>
      <w:r w:rsidRPr="00C44D3E">
        <w:t xml:space="preserve">Artikel 2 </w:t>
      </w:r>
      <w:r>
        <w:t>Selbstverwaltungsrecht</w:t>
      </w:r>
    </w:p>
    <w:p w:rsidR="007946CD" w:rsidRPr="00C44D3E" w:rsidRDefault="007946CD" w:rsidP="007946CD">
      <w:pPr>
        <w:pStyle w:val="Gesetzestext"/>
      </w:pPr>
      <w:r w:rsidRPr="00C44D3E">
        <w:t xml:space="preserve">(1) Die Katholische Kirche ordnet und verwaltet ihre Angelegenheiten selbständig innerhalb der bestehenden Gesetze. </w:t>
      </w:r>
    </w:p>
    <w:p w:rsidR="007946CD" w:rsidRPr="00C44D3E" w:rsidRDefault="007946CD" w:rsidP="007946CD">
      <w:pPr>
        <w:pStyle w:val="Gesetzestext"/>
      </w:pPr>
      <w:r w:rsidRPr="00C44D3E">
        <w:t>(2) Die Katholische Kirche ist frei bei der Besetzung ihrer Ämter.</w:t>
      </w:r>
    </w:p>
    <w:p w:rsidR="007946CD" w:rsidRPr="0014474E" w:rsidRDefault="007946CD" w:rsidP="007946CD">
      <w:pPr>
        <w:pStyle w:val="Paragraphenberschrift"/>
        <w:outlineLvl w:val="0"/>
        <w:rPr>
          <w:rFonts w:ascii="Arial Unicode MS" w:eastAsia="Arial Unicode MS" w:hAnsi="Arial Unicode MS" w:cs="Arial Unicode MS"/>
          <w:lang w:val="de-DE"/>
        </w:rPr>
      </w:pPr>
      <w:r>
        <w:lastRenderedPageBreak/>
        <w:t xml:space="preserve">Artikel 3 </w:t>
      </w:r>
      <w:r w:rsidRPr="00C44D3E">
        <w:t>Sonn- und Feiertagssch</w:t>
      </w:r>
      <w:r>
        <w:t>utz</w:t>
      </w:r>
    </w:p>
    <w:p w:rsidR="007946CD" w:rsidRPr="00C44D3E" w:rsidRDefault="007946CD" w:rsidP="007946CD">
      <w:pPr>
        <w:pStyle w:val="Gesetzestext"/>
      </w:pPr>
      <w:r w:rsidRPr="00C44D3E">
        <w:t>Der gesetzliche Schutz der Sonntage, der staatlich anerkannten kirchlichen Feiertage und der kirchlichen Feiertage wird gewährleistet. Die Katholische Kirche und das Land Schleswig- Holstein stimmen dahingehend überein, dass Ruhe- und Besinnungszeiten von tragender Bedeutung auch für Gesel</w:t>
      </w:r>
      <w:r w:rsidRPr="00C44D3E">
        <w:t>l</w:t>
      </w:r>
      <w:r w:rsidRPr="00C44D3E">
        <w:t xml:space="preserve">schaft und Staat sind. </w:t>
      </w:r>
    </w:p>
    <w:p w:rsidR="007946CD" w:rsidRPr="0014474E" w:rsidRDefault="007946CD" w:rsidP="007946CD">
      <w:pPr>
        <w:pStyle w:val="Paragraphenberschrift"/>
        <w:outlineLvl w:val="0"/>
        <w:rPr>
          <w:lang w:val="de-DE"/>
        </w:rPr>
      </w:pPr>
      <w:r>
        <w:t>Artikel 4 Zusammenwirken</w:t>
      </w:r>
    </w:p>
    <w:p w:rsidR="007946CD" w:rsidRPr="00C44D3E" w:rsidRDefault="007946CD" w:rsidP="007946CD">
      <w:pPr>
        <w:pStyle w:val="Gesetzestext"/>
      </w:pPr>
      <w:r w:rsidRPr="00C44D3E">
        <w:t xml:space="preserve">(1) Zur Klärung von Fragen und zur Vertiefung ihrer Beziehungen treffen sich der Erzbischof von Hamburg und die Landesregierung Schleswig-Holstein regelmäßig. </w:t>
      </w:r>
    </w:p>
    <w:p w:rsidR="007946CD" w:rsidRPr="00C44D3E" w:rsidRDefault="007946CD" w:rsidP="007946CD">
      <w:pPr>
        <w:pStyle w:val="Gesetzestext"/>
      </w:pPr>
      <w:r w:rsidRPr="00C44D3E">
        <w:t>(2) Zur ständigen Vertretung seiner Anliegen unterhält der Erzbischöfliche Stuhl am Sitz der Landesregierung von Schleswig-Holstein gemäß Artikel 10 des Vertrages zwischen dem Heiligen Stuhl und der Freien und Hansestadt Hamburg, dem Land Mecklenburg-Vorpommern und dem Land Schleswig-Holstein über die Errichtung von Erzbistum und Kirchenprovinz Hamburg vom 22. September 1994 eine regionale Behörde, deren Leitung einem Ständigen Beauftragten des Erzbischofs anvertraut ist.</w:t>
      </w:r>
    </w:p>
    <w:p w:rsidR="007946CD" w:rsidRPr="00C44D3E" w:rsidRDefault="007946CD" w:rsidP="007946CD">
      <w:pPr>
        <w:pStyle w:val="Gesetzestext"/>
      </w:pPr>
      <w:r w:rsidRPr="00C44D3E">
        <w:t>(3) Die Landesregierung Schleswig-Holstein unterrichtet den Erzbischof beziehungsweise seinen Beauftragten rechtzeitig von ihren Gesetzgebungs- und anderen Vorhaben, welche die Belange der Katholischen Kirche unmittelbar berühren und hört sie an.</w:t>
      </w:r>
    </w:p>
    <w:p w:rsidR="007946CD" w:rsidRPr="00C44D3E" w:rsidRDefault="007946CD" w:rsidP="007946CD">
      <w:pPr>
        <w:pStyle w:val="Gesetzestext"/>
      </w:pPr>
      <w:r w:rsidRPr="00C44D3E">
        <w:t>(4) Soweit das Land Schleswig-Holstein Aufgaben, die das staatskirchenrechtliche Verhältnis berühren, auf andere Rechtsträger überträgt oder bereits übertragen hat, wird es auch diesen gegenüber auf die Einhaltung der Inhalte und Ziele dieses Vertrages achten. Das Land wird der Katholischen Kirche rechtzeitig Gelegenheit geben, sich zu den Übertragungen, Ziel-, Leistungs- und anderen Vereinbarungen zu äußern.</w:t>
      </w:r>
    </w:p>
    <w:p w:rsidR="007946CD" w:rsidRPr="0014474E" w:rsidRDefault="007946CD" w:rsidP="007946CD">
      <w:pPr>
        <w:pStyle w:val="Paragraphenberschrift"/>
        <w:outlineLvl w:val="0"/>
        <w:rPr>
          <w:lang w:val="de-DE"/>
        </w:rPr>
      </w:pPr>
      <w:r>
        <w:t>Artikel 5 Religionsunterricht</w:t>
      </w:r>
    </w:p>
    <w:p w:rsidR="007946CD" w:rsidRPr="00C44D3E" w:rsidRDefault="007946CD" w:rsidP="007946CD">
      <w:pPr>
        <w:pStyle w:val="Gesetzestext"/>
      </w:pPr>
      <w:r w:rsidRPr="00C44D3E">
        <w:t xml:space="preserve">(1) Katholischer Religionsunterricht ist gemäß Artikel 7 Absatz 3 des Grundgesetzes für die Bundesrepublik Deutschland ordentliches Lehrfach an den öffentlichen Schulen; er wird in Übereinstimmung mit den Grundsätzen der Katholischen Kirche erteilt. </w:t>
      </w:r>
    </w:p>
    <w:p w:rsidR="007946CD" w:rsidRPr="00C44D3E" w:rsidRDefault="007946CD" w:rsidP="007946CD">
      <w:pPr>
        <w:pStyle w:val="Gesetzestext"/>
      </w:pPr>
      <w:r w:rsidRPr="00C44D3E">
        <w:t>(2) Die Erteilung des Katholischen Religionsunterrichtes durch staatliche Lehrkräfte setzt die Zustimmung des Erzbischofs von Hamburg nach den kirchlichen Regelungen zur Erteilung der Missio can</w:t>
      </w:r>
      <w:r w:rsidRPr="00C44D3E">
        <w:t>o</w:t>
      </w:r>
      <w:r w:rsidRPr="00C44D3E">
        <w:t>nica voraus. Wird der Katholische Religionsunterricht an öffentlichen Schulen durch qualifizierte kirchlich bedienstete Lehrkräfte erteilt, erstattet das Land Schleswig-Holstein die Kosten im Rahmen der durch den Landeshaushalt hierfür bereit gestellten Mittel.</w:t>
      </w:r>
    </w:p>
    <w:p w:rsidR="007946CD" w:rsidRPr="00C44D3E" w:rsidRDefault="007946CD" w:rsidP="007946CD">
      <w:pPr>
        <w:pStyle w:val="Gesetzestext"/>
      </w:pPr>
      <w:r w:rsidRPr="00C44D3E">
        <w:t>(3) Näheres zu Absatz 1 und Absatz 2 Satz 2 wird durch eine Vereinbarung mit dem Erzbischof von Hamburg geregelt.</w:t>
      </w:r>
    </w:p>
    <w:p w:rsidR="007946CD" w:rsidRPr="00C44D3E" w:rsidRDefault="007946CD" w:rsidP="007946CD">
      <w:pPr>
        <w:pStyle w:val="Gesetzestext"/>
      </w:pPr>
      <w:r w:rsidRPr="00C44D3E">
        <w:t>(4) Hinsichtlich der für die Durchführung des Unterrichts erforderlichen Verwaltungsvorschriften, die den Katholischen Religionsunterricht betreffen, ist vor deren Erlass seitens der Landesregierung das Benehmen mit der Katholischen Kirche herzustellen. Die Inhalte der Lehrpläne und die Schulbücher für den Katholischen Religionsunterricht bedürfen nach Maßgabe von Absatz 1, 2. Halbsatz, des Einvernehmens mit der Katholischen Kirche.</w:t>
      </w:r>
    </w:p>
    <w:p w:rsidR="007946CD" w:rsidRPr="009B6301" w:rsidRDefault="007946CD" w:rsidP="007946CD">
      <w:pPr>
        <w:pStyle w:val="Gesetzestext"/>
        <w:rPr>
          <w:lang w:val="de-DE"/>
        </w:rPr>
      </w:pPr>
      <w:r w:rsidRPr="00C44D3E">
        <w:t xml:space="preserve">(5) Unbeschadet des staatlichen Aufsichtsrechts behält die Katholische Kirche das Recht der Einsichtnahme in den Katholischen Religionsunterricht der öffentlichen Schulen. Das Land bestellt </w:t>
      </w:r>
      <w:r w:rsidRPr="00C44D3E">
        <w:lastRenderedPageBreak/>
        <w:t>auf Vorschlag und im Einvernehmen mit der Katholischen Kirche geeignete Lehrkräfte für diese Aufgabe.</w:t>
      </w:r>
    </w:p>
    <w:p w:rsidR="007946CD" w:rsidRPr="0014474E" w:rsidRDefault="007946CD" w:rsidP="007946CD">
      <w:pPr>
        <w:pStyle w:val="Paragraphenberschrift"/>
        <w:outlineLvl w:val="0"/>
        <w:rPr>
          <w:rFonts w:ascii="Arial Unicode MS" w:eastAsia="Arial Unicode MS" w:hAnsi="Arial Unicode MS" w:cs="Arial Unicode MS"/>
          <w:lang w:val="de-DE"/>
        </w:rPr>
      </w:pPr>
      <w:r>
        <w:t>Artikel 6 Katholische Schulen</w:t>
      </w:r>
    </w:p>
    <w:p w:rsidR="007946CD" w:rsidRPr="00C44D3E" w:rsidRDefault="007946CD" w:rsidP="007946CD">
      <w:pPr>
        <w:pStyle w:val="Gesetzestext"/>
      </w:pPr>
      <w:r w:rsidRPr="00C44D3E">
        <w:t xml:space="preserve">Schulen in der Trägerschaft der Katholischen Kirche werden im Rahmen des geltenden Rechts anerkannt und gefördert. </w:t>
      </w:r>
    </w:p>
    <w:p w:rsidR="007946CD" w:rsidRPr="0014474E" w:rsidRDefault="007946CD" w:rsidP="007946CD">
      <w:pPr>
        <w:pStyle w:val="Paragraphenberschrift"/>
        <w:outlineLvl w:val="0"/>
        <w:rPr>
          <w:lang w:val="de-DE"/>
        </w:rPr>
      </w:pPr>
      <w:r>
        <w:t>Artikel 7 Hochschulausbildung</w:t>
      </w:r>
    </w:p>
    <w:p w:rsidR="007946CD" w:rsidRPr="00C44D3E" w:rsidRDefault="007946CD" w:rsidP="007946CD">
      <w:pPr>
        <w:pStyle w:val="Gesetzestext"/>
      </w:pPr>
      <w:r w:rsidRPr="00C44D3E">
        <w:t xml:space="preserve">(1) Die Katholische Kirche hat das Recht, eigene Hochschulen zu unterhalten. Die staatliche Anerkennung dieser Hochschulen richtet sich nach den gesetzlichen Bestimmungen. </w:t>
      </w:r>
    </w:p>
    <w:p w:rsidR="007946CD" w:rsidRPr="00C44D3E" w:rsidRDefault="007946CD" w:rsidP="007946CD">
      <w:pPr>
        <w:pStyle w:val="Gesetzestext"/>
      </w:pPr>
      <w:r w:rsidRPr="00C44D3E">
        <w:t>(2) Das Land Schleswig-Holstein wird die bestehende Ausbildung im Fach Katholische Theologie und ihre Didaktik weiterhin fördern. Das Nähere vereinbaren die Vertragsparteien bei Bedarf. Sofern über einen Zeitraum von fünf Jahren eine angemessene Zahl von Studierenden nicht erreicht wird, wird über die Aufrechterhaltung des Studienangebots neu verhandelt.</w:t>
      </w:r>
    </w:p>
    <w:p w:rsidR="007946CD" w:rsidRPr="00C44D3E" w:rsidRDefault="007946CD" w:rsidP="007946CD">
      <w:pPr>
        <w:pStyle w:val="Gesetzestext"/>
      </w:pPr>
      <w:r w:rsidRPr="00C44D3E">
        <w:t>(3) Beide Vertragsparteien sind offen für Kooperationen mit den in anderen Ländern bestehenden oder noch einzurichtenden Ausbildungsstätten.</w:t>
      </w:r>
    </w:p>
    <w:p w:rsidR="007946CD" w:rsidRPr="0014474E" w:rsidRDefault="007946CD" w:rsidP="007946CD">
      <w:pPr>
        <w:pStyle w:val="Paragraphenberschrift"/>
        <w:outlineLvl w:val="0"/>
        <w:rPr>
          <w:lang w:val="de-DE"/>
        </w:rPr>
      </w:pPr>
      <w:r>
        <w:t xml:space="preserve">Artikel 8 </w:t>
      </w:r>
      <w:r w:rsidRPr="00C44D3E">
        <w:t>Seelsor</w:t>
      </w:r>
      <w:r>
        <w:t>ge in besonderen Einrichtungen</w:t>
      </w:r>
    </w:p>
    <w:p w:rsidR="007946CD" w:rsidRDefault="007946CD" w:rsidP="007946CD">
      <w:pPr>
        <w:pStyle w:val="Gesetzestext"/>
        <w:rPr>
          <w:lang w:val="de-DE"/>
        </w:rPr>
      </w:pPr>
      <w:r w:rsidRPr="00C44D3E">
        <w:t>(1) In öffentlichen Einrichtungen wie Krankenhäusern, Pflegeeinrichtungen, Polizeiausbildungsstä</w:t>
      </w:r>
      <w:r w:rsidRPr="00C44D3E">
        <w:t>t</w:t>
      </w:r>
      <w:r w:rsidRPr="00C44D3E">
        <w:t xml:space="preserve">ten, Justizvollzugsanstalten, Einrichtungen des Maßregelvollzugs und sonstigen Einrichtungen des Landes gewährleistet das Land Schleswig-Holstein der Katholischen Kirche, dort seelsorgerlich tätig zu sein. Die Katholische Kirche ist auch zu Gottesdiensten und religiösen Veranstaltungen berechtigt. Artikel </w:t>
      </w:r>
    </w:p>
    <w:p w:rsidR="007946CD" w:rsidRPr="00C44D3E" w:rsidRDefault="007946CD" w:rsidP="007946CD">
      <w:pPr>
        <w:pStyle w:val="Gesetzestext"/>
      </w:pPr>
      <w:r w:rsidRPr="00C44D3E">
        <w:t xml:space="preserve">4 Absatz 4 gilt entsprechend. </w:t>
      </w:r>
    </w:p>
    <w:p w:rsidR="007946CD" w:rsidRPr="00C44D3E" w:rsidRDefault="007946CD" w:rsidP="007946CD">
      <w:pPr>
        <w:pStyle w:val="Gesetzestext"/>
      </w:pPr>
      <w:r w:rsidRPr="00C44D3E">
        <w:t>(2) Um die seelsorgerliche Betreuung zu ermöglichen, teilt die Einrichtung der zuständigen kirchlichen Stelle die Namen der Personen mit, die sich zum Katholischen Glauben bekennen und in die Mitteilung eingewilligt haben.</w:t>
      </w:r>
    </w:p>
    <w:p w:rsidR="007946CD" w:rsidRPr="00C44D3E" w:rsidRDefault="007946CD" w:rsidP="007946CD">
      <w:pPr>
        <w:pStyle w:val="Gesetzestext"/>
      </w:pPr>
      <w:r w:rsidRPr="00C44D3E">
        <w:t>(3) Der Zutritt zu Justizvollzugsanstalten, zu Einrichtungen des Maßregelvollzugs oder zu Polizeieinrichtungen setzt das Einverständnis der zuständigen Behörde zur Person des Seelsorgers voraus; das Einverständnis kann nur aus wichtigem Grund versagt oder widerrufen werden. Der Zutritt zu sonst</w:t>
      </w:r>
      <w:r w:rsidRPr="00C44D3E">
        <w:t>i</w:t>
      </w:r>
      <w:r w:rsidRPr="00C44D3E">
        <w:t>gen öffentlichen Einrichtungen erfolgt im Benehmen mit dem Träger.</w:t>
      </w:r>
    </w:p>
    <w:p w:rsidR="007946CD" w:rsidRPr="0014474E" w:rsidRDefault="007946CD" w:rsidP="007946CD">
      <w:pPr>
        <w:pStyle w:val="Paragraphenberschrift"/>
        <w:outlineLvl w:val="0"/>
        <w:rPr>
          <w:lang w:val="de-DE"/>
        </w:rPr>
      </w:pPr>
      <w:r>
        <w:t>Artikel 9 Seelsorger- und Beichtgeheimnis</w:t>
      </w:r>
    </w:p>
    <w:p w:rsidR="007946CD" w:rsidRPr="00C44D3E" w:rsidRDefault="007946CD" w:rsidP="007946CD">
      <w:pPr>
        <w:pStyle w:val="Gesetzestext"/>
      </w:pPr>
      <w:r w:rsidRPr="00C44D3E">
        <w:t>Das Land Schleswig-Holstein respektiert das Seelsorgergeheimnis. Geistliche, ihre Gehilfen und die Personen, die zur Vorbereitung auf den Beruf an der berufsmäßigen Tätigkeit teilnehmen, sind berechtigt, ihr Zeugnis über dasjenige zu verweigern, was ihnen in der Beichte oder in ihrer seelsorgerlichen Tätigkeit anvertraut worden oder bekannt geworden ist. Das Beichtgeheimnis wird gewährlei</w:t>
      </w:r>
      <w:r w:rsidRPr="00C44D3E">
        <w:t>s</w:t>
      </w:r>
      <w:r w:rsidRPr="00C44D3E">
        <w:t xml:space="preserve">tet. </w:t>
      </w:r>
    </w:p>
    <w:p w:rsidR="007946CD" w:rsidRPr="0014474E" w:rsidRDefault="007946CD" w:rsidP="007946CD">
      <w:pPr>
        <w:pStyle w:val="Paragraphenberschrift"/>
        <w:outlineLvl w:val="0"/>
        <w:rPr>
          <w:lang w:val="de-DE"/>
        </w:rPr>
      </w:pPr>
      <w:r>
        <w:t>Artikel 10 Kirchliche Wohlfahrtspflege</w:t>
      </w:r>
    </w:p>
    <w:p w:rsidR="007946CD" w:rsidRPr="00C44D3E" w:rsidRDefault="007946CD" w:rsidP="007946CD">
      <w:pPr>
        <w:pStyle w:val="Gesetzestext"/>
      </w:pPr>
      <w:r w:rsidRPr="00C44D3E">
        <w:t xml:space="preserve">(1) Die Katholische Kirche und ihre Einrichtungen nehmen in Erfüllung ihres Auftrages Aufgaben der Gesundheits- und Wohlfahrtspflege sowie der Familienförderung und der Ausländerseelsorge wahr. Sie unterhalten dafür Heime, Krankenhäuser, Dienste und sonstige Einrichtungen. </w:t>
      </w:r>
    </w:p>
    <w:p w:rsidR="009B6301" w:rsidRDefault="007946CD" w:rsidP="007946CD">
      <w:pPr>
        <w:pStyle w:val="Gesetzestext"/>
        <w:rPr>
          <w:lang w:val="de-DE"/>
        </w:rPr>
      </w:pPr>
      <w:r w:rsidRPr="00C44D3E">
        <w:t xml:space="preserve">(2) Die Katholische Kirche und ihre Einrichtungen nehmen in Erfüllung ihres Auftrages Aufgaben als </w:t>
      </w:r>
    </w:p>
    <w:p w:rsidR="007946CD" w:rsidRPr="009B6301" w:rsidRDefault="007946CD" w:rsidP="007946CD">
      <w:pPr>
        <w:pStyle w:val="Gesetzestext"/>
        <w:rPr>
          <w:lang w:val="de-DE"/>
        </w:rPr>
      </w:pPr>
      <w:r w:rsidRPr="00C44D3E">
        <w:lastRenderedPageBreak/>
        <w:t>anerkannte Träger der freien Jugendhilfe wahr.</w:t>
      </w:r>
    </w:p>
    <w:p w:rsidR="007946CD" w:rsidRPr="00C44D3E" w:rsidRDefault="007946CD" w:rsidP="007946CD">
      <w:pPr>
        <w:pStyle w:val="Gesetzestext"/>
      </w:pPr>
      <w:r w:rsidRPr="00C44D3E">
        <w:t>(3) Einrichtungen der Katholischen Kirche haben Anspruch auf Förderung nach den gleichen Bedingungen wie andere staatliche oder freie Einrichtungen der Wohlfahrtspflege.</w:t>
      </w:r>
    </w:p>
    <w:p w:rsidR="007946CD" w:rsidRPr="00C44D3E" w:rsidRDefault="007946CD" w:rsidP="007946CD">
      <w:pPr>
        <w:pStyle w:val="Gesetzestext"/>
      </w:pPr>
      <w:r w:rsidRPr="00C44D3E">
        <w:t>(4) Ein nach Verfassung oder Gesetz bestehender Vorrang in der Aufgabenerfüllung für die freien Träger der Wohlfahrtspflege ist von allen öffentlichen Stellen zu beachten.</w:t>
      </w:r>
    </w:p>
    <w:p w:rsidR="007946CD" w:rsidRPr="0014474E" w:rsidRDefault="007946CD" w:rsidP="007946CD">
      <w:pPr>
        <w:pStyle w:val="Paragraphenberschrift"/>
        <w:outlineLvl w:val="0"/>
        <w:rPr>
          <w:lang w:val="de-DE"/>
        </w:rPr>
      </w:pPr>
      <w:r w:rsidRPr="00C44D3E">
        <w:t>Artik</w:t>
      </w:r>
      <w:r>
        <w:t>el 11 Rundfunk</w:t>
      </w:r>
    </w:p>
    <w:p w:rsidR="007946CD" w:rsidRPr="00C44D3E" w:rsidRDefault="007946CD" w:rsidP="007946CD">
      <w:pPr>
        <w:pStyle w:val="Gesetzestext"/>
      </w:pPr>
      <w:r w:rsidRPr="00C44D3E">
        <w:t xml:space="preserve">(1) Das Land Schleswig-Holstein wird darauf hinwirken, dass die öffentlichrechtlichen Rundfunkanstalten und die privaten Rundfunkveranstalter der Katholischen Kirche angemessene Sendezeiten für die Übertragung gottesdienstlicher Handlungen und Feierlichkeiten sowie für sonstige religiöse Sendungen, auch zu Fragen der öffentlichen Verantwortung der Katholischen Kirche, gewähren. </w:t>
      </w:r>
    </w:p>
    <w:p w:rsidR="007946CD" w:rsidRPr="00C44D3E" w:rsidRDefault="007946CD" w:rsidP="007946CD">
      <w:pPr>
        <w:pStyle w:val="Gesetzestext"/>
      </w:pPr>
      <w:r w:rsidRPr="00C44D3E">
        <w:t>(2) Das Recht der Katholischen Kirche, eigenen Rundfunk und moderne Kommunikationsmittel nach Maßgabe der Gesetze zu betreiben oder sich an Rundfunkveranstaltern zu beteiligen, bleibt unb</w:t>
      </w:r>
      <w:r w:rsidRPr="00C44D3E">
        <w:t>e</w:t>
      </w:r>
      <w:r w:rsidRPr="00C44D3E">
        <w:t>rührt.</w:t>
      </w:r>
    </w:p>
    <w:p w:rsidR="007946CD" w:rsidRPr="00C44D3E" w:rsidRDefault="007946CD" w:rsidP="007946CD">
      <w:pPr>
        <w:pStyle w:val="Gesetzestext"/>
      </w:pPr>
      <w:r w:rsidRPr="00C44D3E">
        <w:t>(3) Das Land Schleswig-Holstein wird sich dafür einsetzen, dass in der Programmgestaltung der Rundfunkanstalten sittliche, moralische und religiöse Werte geachtet werden und dass die Katholische Kirche in den Aufsichtsgremien der Rundfunkanstalten angemessen vertreten ist.</w:t>
      </w:r>
    </w:p>
    <w:p w:rsidR="007946CD" w:rsidRPr="0014474E" w:rsidRDefault="007946CD" w:rsidP="007946CD">
      <w:pPr>
        <w:pStyle w:val="Paragraphenberschrift"/>
        <w:outlineLvl w:val="0"/>
        <w:rPr>
          <w:lang w:val="de-DE"/>
        </w:rPr>
      </w:pPr>
      <w:r>
        <w:t>Artikel 12 Kirchliche Körperschaften</w:t>
      </w:r>
    </w:p>
    <w:p w:rsidR="007946CD" w:rsidRPr="00C44D3E" w:rsidRDefault="007946CD" w:rsidP="007946CD">
      <w:pPr>
        <w:pStyle w:val="Gesetzestext"/>
      </w:pPr>
      <w:r w:rsidRPr="00C44D3E">
        <w:t>(1) Das Land Schleswig-Holstein erkennt das Recht der Katholischen Kirche zur Bildung eigener jurist</w:t>
      </w:r>
      <w:r w:rsidRPr="00C44D3E">
        <w:t>i</w:t>
      </w:r>
      <w:r w:rsidRPr="00C44D3E">
        <w:t xml:space="preserve">scher Personen an. </w:t>
      </w:r>
    </w:p>
    <w:p w:rsidR="007946CD" w:rsidRPr="002F0C61" w:rsidRDefault="007946CD" w:rsidP="007946CD">
      <w:pPr>
        <w:pStyle w:val="Gesetzestext"/>
        <w:rPr>
          <w:lang w:val="de-DE"/>
        </w:rPr>
      </w:pPr>
      <w:r w:rsidRPr="00C44D3E">
        <w:t>(2) Das Erzbistum, der Erzbischöfliche Stuhl und das Metropolitankapitel sind Körperschaften des öffentlichen Rechts; ihr Dienst ist öffentlicher Dienst eigener Art. Das gilt ebenso für die Kirchengemeinden sowie für die aus ihnen gebildeten Verbände.</w:t>
      </w:r>
    </w:p>
    <w:p w:rsidR="007946CD" w:rsidRPr="00C44D3E" w:rsidRDefault="007946CD" w:rsidP="007946CD">
      <w:pPr>
        <w:pStyle w:val="Gesetzestext"/>
        <w:rPr>
          <w:rFonts w:ascii="Arial Unicode MS" w:eastAsia="Arial Unicode MS" w:hAnsi="Arial Unicode MS" w:cs="Arial Unicode MS"/>
        </w:rPr>
      </w:pPr>
      <w:r w:rsidRPr="00C44D3E">
        <w:t xml:space="preserve">(3) Kirchliche Stiftungen der Katholischen Kirche sind solche, wenn sie von ihr errichtet oder als kirchliche Stiftung anerkannt werden. Von der Katholischen Kirche errichtete Stiftungen sind rechtsfähig als </w:t>
      </w:r>
    </w:p>
    <w:p w:rsidR="007946CD" w:rsidRPr="00C44D3E" w:rsidRDefault="007946CD" w:rsidP="007946CD">
      <w:pPr>
        <w:pStyle w:val="Gesetzestext"/>
      </w:pPr>
      <w:r w:rsidRPr="00C44D3E">
        <w:t xml:space="preserve">a) Stiftung bürgerlichen Rechts nach Maßgabe staatlichen Rechts oder </w:t>
      </w:r>
      <w:r w:rsidRPr="00C44D3E">
        <w:br/>
        <w:t xml:space="preserve">b) öffentlich-rechtliche Stiftung, wenn sie ihren Sitz im Land Schleswig-Holstein haben und durch ihre Satzung die Gewähr der Dauer bieten. </w:t>
      </w:r>
    </w:p>
    <w:p w:rsidR="007946CD" w:rsidRPr="00C44D3E" w:rsidRDefault="007946CD" w:rsidP="007946CD">
      <w:pPr>
        <w:pStyle w:val="Gesetzestext"/>
      </w:pPr>
      <w:r w:rsidRPr="00C44D3E">
        <w:t>Die Aufsicht über die kirchlichen Stiftungen nach Satz 2 führt der Erzbischof von Hamburg. Dies gilt auch für rechtsfähige Stiftungen bürgerlichen Rechts, die als kirchliche Stiftung durch die Katholische Kirche anerkannt sind, wenn bei Errichtung der Stiftung das Besetzungsrecht für sämtliche Stiftungsorgane dauerhaft und überwiegend der Katholischen Kirche zugewiesen und die Stiftung der kirchlichen Aufsicht unterstellt ist. Bei Stiftungen nach Satz 2 Buchst. a) und Satz 4 bedürfen Genehmigu</w:t>
      </w:r>
      <w:r w:rsidRPr="00C44D3E">
        <w:t>n</w:t>
      </w:r>
      <w:r w:rsidRPr="00C44D3E">
        <w:t>gen von Satzungsänderungen über Zweck und Zweckerreichung, von Zusammen- und Zulegungen sowie von Auflösungen durch den Erzbischof von Hamburg des Einvernehmens mit der staatlichen Stiftungsaufsichtsbehörde. Bei rechtsfähigen Stiftungen bürgerlichen Rechts, die als kirchliche Stiftung anerkannt sind und die in Ermangelung der Voraussetzungen des Satzes 4 der staatlichen Stiftungsaufsicht unterliegen, bedürfen Maßnahmen der staatlichen Stiftungsaufsichtsbehörde des Ei</w:t>
      </w:r>
      <w:r w:rsidRPr="00C44D3E">
        <w:t>n</w:t>
      </w:r>
      <w:r w:rsidRPr="00C44D3E">
        <w:t xml:space="preserve">vernehmens mit dem Erzbischof von Hamburg. </w:t>
      </w:r>
    </w:p>
    <w:p w:rsidR="009B6301" w:rsidRDefault="007946CD" w:rsidP="007946CD">
      <w:pPr>
        <w:pStyle w:val="Gesetzestext"/>
        <w:rPr>
          <w:lang w:val="de-DE"/>
        </w:rPr>
      </w:pPr>
      <w:r w:rsidRPr="00C44D3E">
        <w:t>(4) Beschlüsse über die Errichtung und Veränderung in dieser Weise anerkannter juristischer Pers</w:t>
      </w:r>
      <w:r w:rsidRPr="00C44D3E">
        <w:t>o</w:t>
      </w:r>
      <w:r w:rsidRPr="00C44D3E">
        <w:t xml:space="preserve">nen </w:t>
      </w:r>
    </w:p>
    <w:p w:rsidR="007946CD" w:rsidRPr="00C44D3E" w:rsidRDefault="007946CD" w:rsidP="007946CD">
      <w:pPr>
        <w:pStyle w:val="Gesetzestext"/>
      </w:pPr>
      <w:r w:rsidRPr="00C44D3E">
        <w:lastRenderedPageBreak/>
        <w:t>zeigt das Erzbistum ebenso wie die von ihm erlassenen gesetzlichen Vorschriften über deren vermögensrechtliche Vertretung und Verwaltung dem Land an.</w:t>
      </w:r>
    </w:p>
    <w:p w:rsidR="007946CD" w:rsidRPr="00C44D3E" w:rsidRDefault="007946CD" w:rsidP="007946CD">
      <w:pPr>
        <w:pStyle w:val="Gesetzestext"/>
      </w:pPr>
      <w:r w:rsidRPr="00C44D3E">
        <w:t>(5) Öffentlich-rechtliche Körperschaften, Stiftungen und Anstalten der Katholischen Kirche sind nach Maßgabe der Gesetze gemeinnützig. Über die Gemeinnützigkeit entscheidet im Zweifel das Finanzamt.</w:t>
      </w:r>
    </w:p>
    <w:p w:rsidR="007946CD" w:rsidRPr="0014474E" w:rsidRDefault="007946CD" w:rsidP="007946CD">
      <w:pPr>
        <w:pStyle w:val="Paragraphenberschrift"/>
        <w:outlineLvl w:val="0"/>
        <w:rPr>
          <w:lang w:val="de-DE"/>
        </w:rPr>
      </w:pPr>
      <w:r>
        <w:t>Artikel 13 Kirchliches Eigentumsrecht</w:t>
      </w:r>
    </w:p>
    <w:p w:rsidR="007946CD" w:rsidRPr="00C44D3E" w:rsidRDefault="007946CD" w:rsidP="007946CD">
      <w:pPr>
        <w:pStyle w:val="Gesetzestext"/>
      </w:pPr>
      <w:r w:rsidRPr="00C44D3E">
        <w:t xml:space="preserve">(1) Das Land Schleswig-Holstein gewährleistet der Katholischen Kirche, ihren Kirchengemeinden, Anstalten und Stiftungen und sonstigen rechtsfähigen Vermögensträgern das Eigentum und andere Rechte gemäß Artikel 140 des Grundgesetzes für die Bundesrepublik Deutschland in Verbindung mit Artikel 138 Absatz 2 der Verfassung des Deutschen Reichs vom 11. August 1919. </w:t>
      </w:r>
    </w:p>
    <w:p w:rsidR="007946CD" w:rsidRPr="00C44D3E" w:rsidRDefault="007946CD" w:rsidP="007946CD">
      <w:pPr>
        <w:pStyle w:val="Gesetzestext"/>
      </w:pPr>
      <w:r w:rsidRPr="00C44D3E">
        <w:t>(2) Bei der Anwendung enteignungsrechtlicher Vorschriften wird das Land Schleswig-Holstein die Belange der Katholischen Kirche berücksichtigen und im Falle eines Eingriffs bei der Beschaffung gleichwertiger Ersatzgrundstücke behilflich sein.</w:t>
      </w:r>
    </w:p>
    <w:p w:rsidR="007946CD" w:rsidRPr="00C44D3E" w:rsidRDefault="007946CD" w:rsidP="007946CD">
      <w:pPr>
        <w:pStyle w:val="Gesetzestext"/>
      </w:pPr>
      <w:r w:rsidRPr="00C44D3E">
        <w:t>(3) Den Bedarf an Grundstücken und grundstücksgleichen Rechten des jeweils anderen werden die Vertragsparteien angemessen berücksichtigen.</w:t>
      </w:r>
    </w:p>
    <w:p w:rsidR="007946CD" w:rsidRPr="0014474E" w:rsidRDefault="007946CD" w:rsidP="007946CD">
      <w:pPr>
        <w:pStyle w:val="Paragraphenberschrift"/>
        <w:outlineLvl w:val="0"/>
        <w:rPr>
          <w:lang w:val="de-DE"/>
        </w:rPr>
      </w:pPr>
      <w:r>
        <w:t>Artikel 14 Denkmalpflege</w:t>
      </w:r>
    </w:p>
    <w:p w:rsidR="007946CD" w:rsidRPr="00C44D3E" w:rsidRDefault="007946CD" w:rsidP="007946CD">
      <w:pPr>
        <w:pStyle w:val="Gesetzestext"/>
      </w:pPr>
      <w:r w:rsidRPr="00C44D3E">
        <w:t>Die Katholische Kirche und das Land Schleswig-Holstein tragen gemeinsam Verantwortung für den Schutz und den Erhalt der kirchlichen Denkmale. Kirchliche Denkmale im Sinne dieses Vertrags sind Denkmale mit kultischer Funktion (res sacrae) sowie durch diese geprägte Ensembles. Die Katholische Kirche wird der Erhaltung und Pflege kirchlicher Denkmale ihre besondere Aufmerksamkeit widmen. Sie wird Instandsetzungen, Veränderungen, Vernichtungen und Veräußerungen nur im B</w:t>
      </w:r>
      <w:r w:rsidRPr="00C44D3E">
        <w:t>e</w:t>
      </w:r>
      <w:r w:rsidRPr="00C44D3E">
        <w:t>nehmen mit den Stellen der staatlichen Denkmalpflege vornehmen. Sie wird dafür sorgen, dass die Kirchengemeinden und die der erzbischöflichen Aufsicht unterstehenden juristischen Personen en</w:t>
      </w:r>
      <w:r w:rsidRPr="00C44D3E">
        <w:t>t</w:t>
      </w:r>
      <w:r w:rsidRPr="00C44D3E">
        <w:t>sprechend verfahren. Im Übrigen finden auch auf den kirchlichen Bereich die Vorschriften des Den</w:t>
      </w:r>
      <w:r w:rsidRPr="00C44D3E">
        <w:t>k</w:t>
      </w:r>
      <w:r w:rsidRPr="00C44D3E">
        <w:t xml:space="preserve">malschutzgesetzes Anwendung, soweit der Erzbischof von Hamburg nicht im Benehmen mit dem Land Schleswig-Holstein eigene Vorschriften erlässt. </w:t>
      </w:r>
    </w:p>
    <w:p w:rsidR="007946CD" w:rsidRPr="0014474E" w:rsidRDefault="007946CD" w:rsidP="007946CD">
      <w:pPr>
        <w:pStyle w:val="Paragraphenberschrift"/>
        <w:outlineLvl w:val="0"/>
        <w:rPr>
          <w:lang w:val="de-DE"/>
        </w:rPr>
      </w:pPr>
      <w:r>
        <w:t>Artikel 15 Kirchliche Friedhöfe</w:t>
      </w:r>
    </w:p>
    <w:p w:rsidR="007946CD" w:rsidRPr="00C44D3E" w:rsidRDefault="007946CD" w:rsidP="007946CD">
      <w:pPr>
        <w:pStyle w:val="Gesetzestext"/>
      </w:pPr>
      <w:r w:rsidRPr="00C44D3E">
        <w:t xml:space="preserve">(1) Friedhöfe der Katholischen Kirche unterstehen demselben Schutz wie kommunale und andere öffentliche Friedhöfe. Staatliche Maßnahmen, die kirchliche Friedhöfe betreffen, werden mit der Katholischen Kirche abgestimmt. Satz 2 gilt nicht für polizeiliche Maßnahmen; diese sollen im Benehmen mit der Katholischen Kirche getroffen werden. </w:t>
      </w:r>
    </w:p>
    <w:p w:rsidR="007946CD" w:rsidRPr="00C44D3E" w:rsidRDefault="007946CD" w:rsidP="007946CD">
      <w:pPr>
        <w:pStyle w:val="Gesetzestext"/>
      </w:pPr>
      <w:r w:rsidRPr="00C44D3E">
        <w:t>(2) Die Katholische Kirche hat das Recht, im Rahmen des geltenden Rechts neue Friedhöfe einzurichten und bestehende Friedhöfe gegebenenfalls zu erweitern, zu verändern sowie zu betreiben und zu schließen. Das Erzbistum Hamburg stimmt sich darüber im Einzelfall mit der zuständigen Behörde ab.</w:t>
      </w:r>
    </w:p>
    <w:p w:rsidR="007946CD" w:rsidRPr="00C44D3E" w:rsidRDefault="007946CD" w:rsidP="007946CD">
      <w:pPr>
        <w:pStyle w:val="Gesetzestext"/>
      </w:pPr>
      <w:r w:rsidRPr="00C44D3E">
        <w:t>(3) Die Träger von Friedhöfen der Katholischen Kirche können eigene Benutzungs- und Gebührenordnungen erlassen und öffentlich bekannt machen. Die Friedhofsgebühren werden auf Antrag im Verwaltungszwangsverfahren eingezogen. Das Land Schleswig-Holstein bestimmt die Vollstreckung</w:t>
      </w:r>
      <w:r w:rsidRPr="00C44D3E">
        <w:t>s</w:t>
      </w:r>
      <w:r w:rsidRPr="00C44D3E">
        <w:t>behörde.</w:t>
      </w:r>
    </w:p>
    <w:p w:rsidR="009B6301" w:rsidRDefault="007946CD" w:rsidP="007946CD">
      <w:pPr>
        <w:pStyle w:val="Gesetzestext"/>
        <w:rPr>
          <w:lang w:val="de-DE"/>
        </w:rPr>
      </w:pPr>
      <w:r w:rsidRPr="00C44D3E">
        <w:t xml:space="preserve">(4) Bei der Bestattung haben im Rahmen des geltenden Rechts die in der Gemeinde verstorbenen </w:t>
      </w:r>
    </w:p>
    <w:p w:rsidR="007946CD" w:rsidRPr="00C44D3E" w:rsidRDefault="007946CD" w:rsidP="007946CD">
      <w:pPr>
        <w:pStyle w:val="Gesetzestext"/>
      </w:pPr>
      <w:r w:rsidRPr="00C44D3E">
        <w:lastRenderedPageBreak/>
        <w:t>Mitglieder der Katholischen Kirche Vorrang.</w:t>
      </w:r>
    </w:p>
    <w:p w:rsidR="007946CD" w:rsidRPr="00C44D3E" w:rsidRDefault="007946CD" w:rsidP="007946CD">
      <w:pPr>
        <w:pStyle w:val="Gesetzestext"/>
      </w:pPr>
      <w:r w:rsidRPr="00C44D3E">
        <w:t>(5) Die Katholische Kirche hat das Recht, auf kommunalen und anderen öffentlichen Friedhöfen Bestattungsfeiern und sonstige Gottesdienste abzuhalten.</w:t>
      </w:r>
    </w:p>
    <w:p w:rsidR="007946CD" w:rsidRPr="0014474E" w:rsidRDefault="007946CD" w:rsidP="007946CD">
      <w:pPr>
        <w:pStyle w:val="Paragraphenberschrift"/>
        <w:outlineLvl w:val="0"/>
        <w:rPr>
          <w:lang w:val="de-DE"/>
        </w:rPr>
      </w:pPr>
      <w:r>
        <w:t xml:space="preserve">Artikel 16 </w:t>
      </w:r>
      <w:r w:rsidRPr="00C44D3E">
        <w:t>Kirchensteuer</w:t>
      </w:r>
    </w:p>
    <w:p w:rsidR="007946CD" w:rsidRPr="00C44D3E" w:rsidRDefault="007946CD" w:rsidP="007946CD">
      <w:pPr>
        <w:pStyle w:val="Gesetzestext"/>
      </w:pPr>
      <w:r w:rsidRPr="00C44D3E">
        <w:t xml:space="preserve">(1) Die Katholische Kirche ist berechtigt, nach Maßgabe der Gesetze von ihren Mitgliedern Kirchensteuern zu erheben. </w:t>
      </w:r>
    </w:p>
    <w:p w:rsidR="007946CD" w:rsidRPr="00C44D3E" w:rsidRDefault="007946CD" w:rsidP="007946CD">
      <w:pPr>
        <w:pStyle w:val="Gesetzestext"/>
      </w:pPr>
      <w:r w:rsidRPr="00C44D3E">
        <w:t>(2) Die kirchlichen Steuergesetze und -verordnungen bedürfen der staatlichen Anerkennung. Sie kann ihnen versagt werden, wenn sie nicht mit den staatlichen Steuerbestimmungen in Einklang stehen.</w:t>
      </w:r>
    </w:p>
    <w:p w:rsidR="007946CD" w:rsidRPr="00C44D3E" w:rsidRDefault="007946CD" w:rsidP="007946CD">
      <w:pPr>
        <w:pStyle w:val="Gesetzestext"/>
      </w:pPr>
      <w:r w:rsidRPr="00C44D3E">
        <w:t>(3) Kirchensteuern werden nach Maßgabe der Gesetze durch die Finanzämter verwaltet. Die Katholische Kirche erstattet dem Land die durch die Verwaltung der Kirchensteuern entstehenden Kosten. Diese Entschädigung wird grundsätzlich in Höhe eines Anteils am Kirchensteueraufkommen festg</w:t>
      </w:r>
      <w:r w:rsidRPr="00C44D3E">
        <w:t>e</w:t>
      </w:r>
      <w:r w:rsidRPr="00C44D3E">
        <w:t>legt.</w:t>
      </w:r>
    </w:p>
    <w:p w:rsidR="007946CD" w:rsidRPr="00C44D3E" w:rsidRDefault="007946CD" w:rsidP="007946CD">
      <w:pPr>
        <w:pStyle w:val="Gesetzestext"/>
      </w:pPr>
      <w:r w:rsidRPr="00C44D3E">
        <w:t>(4) Die Verpflichtung Dritter, die Kirchensteuer zu erheben und abzuführen, richtet sich nach den Bestimmungen des Landesrechts.</w:t>
      </w:r>
    </w:p>
    <w:p w:rsidR="007946CD" w:rsidRPr="00C44D3E" w:rsidRDefault="007946CD" w:rsidP="007946CD">
      <w:pPr>
        <w:pStyle w:val="Gesetzestext"/>
      </w:pPr>
      <w:r w:rsidRPr="00C44D3E">
        <w:t>(5) Die Gemeinden oder Gemeindeverbände können die Verwaltung der örtlich erhobenen Kirchensteuern durch Vereinbarung mit den kirchlichen Stellen gegen Ersatz der entstehenden Kosten übe</w:t>
      </w:r>
      <w:r w:rsidRPr="00C44D3E">
        <w:t>r</w:t>
      </w:r>
      <w:r w:rsidRPr="00C44D3E">
        <w:t>nehmen.</w:t>
      </w:r>
    </w:p>
    <w:p w:rsidR="007946CD" w:rsidRPr="00C44D3E" w:rsidRDefault="007946CD" w:rsidP="007946CD">
      <w:pPr>
        <w:pStyle w:val="Gesetzestext"/>
      </w:pPr>
      <w:r w:rsidRPr="00C44D3E">
        <w:t>(6) Sofern die Katholische Kirche Kirchensteuern selbst verwaltet, können diese auf Antrag der Katholischen Kirche durch die Finanzämter und im Fall der örtlich erhobenen Kirchensteuern durch die Gemeinden oder Gemeindeverbände vollstreckt werden.</w:t>
      </w:r>
    </w:p>
    <w:p w:rsidR="007946CD" w:rsidRPr="00C44D3E" w:rsidRDefault="007946CD" w:rsidP="007946CD">
      <w:pPr>
        <w:pStyle w:val="Gesetzestext"/>
      </w:pPr>
      <w:r w:rsidRPr="00C44D3E">
        <w:t>(7) Die Finanzämter und die Gemeinden oder Gemeindeverbände geben den zuständigen kirchlichen Stellen im Rahmen des geltenden Rechts Auskunft in allen Kirchensteuerangelegenheiten. Die kirchlichen Stellen wahren das Steuergeheimnis.</w:t>
      </w:r>
    </w:p>
    <w:p w:rsidR="007946CD" w:rsidRPr="0014474E" w:rsidRDefault="007946CD" w:rsidP="007946CD">
      <w:pPr>
        <w:pStyle w:val="Paragraphenberschrift"/>
        <w:outlineLvl w:val="0"/>
        <w:rPr>
          <w:lang w:val="de-DE"/>
        </w:rPr>
      </w:pPr>
      <w:r>
        <w:t>Artikel 17 Gebührenbefreiungen</w:t>
      </w:r>
    </w:p>
    <w:p w:rsidR="007946CD" w:rsidRPr="00C44D3E" w:rsidRDefault="007946CD" w:rsidP="007946CD">
      <w:pPr>
        <w:pStyle w:val="Gesetzestext"/>
      </w:pPr>
      <w:r w:rsidRPr="00C44D3E">
        <w:t xml:space="preserve">Auf Landesrecht beruhende Gebührenbefreiungen des Landes und der Gemeinden gelten auch für die Katholische Kirche, ihre Kirchengemeinden und die aus ihnen gebildeten Verbände, Anstalten und Stiftungen. </w:t>
      </w:r>
    </w:p>
    <w:p w:rsidR="007946CD" w:rsidRPr="00C44D3E" w:rsidRDefault="007946CD" w:rsidP="007946CD">
      <w:pPr>
        <w:pStyle w:val="Paragraphenberschrift"/>
        <w:outlineLvl w:val="0"/>
      </w:pPr>
      <w:r w:rsidRPr="00C44D3E">
        <w:t>Artikel 18 [Spenden und Sammlungen]</w:t>
      </w:r>
    </w:p>
    <w:p w:rsidR="007946CD" w:rsidRPr="00C44D3E" w:rsidRDefault="007946CD" w:rsidP="007946CD">
      <w:pPr>
        <w:pStyle w:val="Gesetzestext"/>
      </w:pPr>
      <w:r w:rsidRPr="00C44D3E">
        <w:t xml:space="preserve">Die Katholische Kirche und ihre Einrichtungen sind berechtigt, bei ihren Mitgliedern und in der Öffentlichkeit freiwillige Gaben für ihre Zwecke zu sammeln. </w:t>
      </w:r>
    </w:p>
    <w:p w:rsidR="007946CD" w:rsidRPr="0014474E" w:rsidRDefault="007946CD" w:rsidP="007946CD">
      <w:pPr>
        <w:pStyle w:val="Paragraphenberschrift"/>
        <w:outlineLvl w:val="0"/>
        <w:rPr>
          <w:lang w:val="de-DE"/>
        </w:rPr>
      </w:pPr>
      <w:r>
        <w:t>Artikel 19 Staatsleistungen</w:t>
      </w:r>
    </w:p>
    <w:p w:rsidR="007946CD" w:rsidRPr="00C44D3E" w:rsidRDefault="007946CD" w:rsidP="007946CD">
      <w:pPr>
        <w:pStyle w:val="Gesetzestext"/>
      </w:pPr>
      <w:r w:rsidRPr="00C44D3E">
        <w:t xml:space="preserve">(1) Das Land Schleswig-Holstein zahlt wie bisher zur Abgeltung der Ansprüche des Erzbistums Hamburg auf Staatsleistungen nach Artikel 4 Abs. 1 und 3 des Vertrages des Heiligen Stuhles mit dem Freistaat Preußen vom 14. Juni 1929 weiterhin einen jährlichen Gesamtbetrag als Staatsleistung. Die Staatsleistung beträgt im Jahr 2008 insgesamt 190.000 € (in Worten: einhundertneunzigtausend EURO). Ändert sich die Besoldung der Beamtinnen und Beamten im Landesdienst, so ändert sich die Staatsleistung entsprechend. </w:t>
      </w:r>
    </w:p>
    <w:p w:rsidR="009B6301" w:rsidRDefault="007946CD" w:rsidP="007946CD">
      <w:pPr>
        <w:pStyle w:val="Gesetzestext"/>
        <w:rPr>
          <w:lang w:val="de-DE"/>
        </w:rPr>
      </w:pPr>
      <w:r w:rsidRPr="00C44D3E">
        <w:t xml:space="preserve">(2) Für eine Ablösung gemäß Artikel 140 des Grundgesetzes für die Bundesrepublik Deutschland in </w:t>
      </w:r>
    </w:p>
    <w:p w:rsidR="007946CD" w:rsidRPr="00C44D3E" w:rsidRDefault="007946CD" w:rsidP="007946CD">
      <w:pPr>
        <w:pStyle w:val="Gesetzestext"/>
      </w:pPr>
      <w:r w:rsidRPr="00C44D3E">
        <w:lastRenderedPageBreak/>
        <w:t>Verbindung mit Artikel 138 Absatz 1 der Verfassung des Deutschen Reichs vom 11. August 1919 bleibt die bisherige Rechtslage maßgebend. Das Land Schleswig-Holstein wird eine Ablösung nicht ohne Zustimmung der Katholischen Kirche durchführen.</w:t>
      </w:r>
    </w:p>
    <w:p w:rsidR="007946CD" w:rsidRPr="0014474E" w:rsidRDefault="007946CD" w:rsidP="007946CD">
      <w:pPr>
        <w:pStyle w:val="Paragraphenberschrift"/>
        <w:outlineLvl w:val="0"/>
        <w:rPr>
          <w:rFonts w:ascii="Arial Unicode MS" w:eastAsia="Arial Unicode MS" w:hAnsi="Arial Unicode MS" w:cs="Arial Unicode MS"/>
          <w:lang w:val="de-DE"/>
        </w:rPr>
      </w:pPr>
      <w:r>
        <w:t>Artikel 20 Meldewesen</w:t>
      </w:r>
    </w:p>
    <w:p w:rsidR="007946CD" w:rsidRPr="00C44D3E" w:rsidRDefault="007946CD" w:rsidP="007946CD">
      <w:pPr>
        <w:pStyle w:val="Gesetzestext"/>
      </w:pPr>
      <w:r w:rsidRPr="00C44D3E">
        <w:t xml:space="preserve">Der Katholischen Kirche werden zur Unterstützung eines eigenen Meldewesens nach Maßgabe der gesetzlichen Vorschriften die zur Erfüllung ihrer Aufgaben erforderlichen Daten aus dem Melderegister gebührenfrei übermittelt. </w:t>
      </w:r>
    </w:p>
    <w:p w:rsidR="007946CD" w:rsidRPr="0014474E" w:rsidRDefault="007946CD" w:rsidP="007946CD">
      <w:pPr>
        <w:pStyle w:val="Paragraphenberschrift"/>
        <w:outlineLvl w:val="0"/>
        <w:rPr>
          <w:rFonts w:ascii="Arial Unicode MS" w:eastAsia="Arial Unicode MS" w:hAnsi="Arial Unicode MS" w:cs="Arial Unicode MS"/>
          <w:lang w:val="de-DE"/>
        </w:rPr>
      </w:pPr>
      <w:r>
        <w:t>Artikel 21 Parität</w:t>
      </w:r>
    </w:p>
    <w:p w:rsidR="007946CD" w:rsidRPr="00C44D3E" w:rsidRDefault="007946CD" w:rsidP="007946CD">
      <w:pPr>
        <w:pStyle w:val="Gesetzestext"/>
      </w:pPr>
      <w:r w:rsidRPr="00C44D3E">
        <w:t xml:space="preserve">Gewährt das Land Schleswig-Holstein anderen Religionsgemeinschaften über diesen Vertrag hinausgehende Leistungen und Rechte, werden die Vertragsparteien gemeinsam prüfen, ob wegen des Grundsatzes der Parität Änderungen dieses Vertrages sachgerecht sind. </w:t>
      </w:r>
    </w:p>
    <w:p w:rsidR="007946CD" w:rsidRPr="0014474E" w:rsidRDefault="007946CD" w:rsidP="007946CD">
      <w:pPr>
        <w:pStyle w:val="Paragraphenberschrift"/>
        <w:outlineLvl w:val="0"/>
        <w:rPr>
          <w:lang w:val="de-DE"/>
        </w:rPr>
      </w:pPr>
      <w:r>
        <w:t>Artikel 22 Freundschaftsklausel</w:t>
      </w:r>
    </w:p>
    <w:p w:rsidR="007946CD" w:rsidRPr="00C44D3E" w:rsidRDefault="007946CD" w:rsidP="007946CD">
      <w:pPr>
        <w:pStyle w:val="Gesetzestext"/>
      </w:pPr>
      <w:r w:rsidRPr="00C44D3E">
        <w:t>Die Vertragsparteien werden zwischen ihnen in Zukunft etwa entstehende Meinungsverschiedenhe</w:t>
      </w:r>
      <w:r w:rsidRPr="00C44D3E">
        <w:t>i</w:t>
      </w:r>
      <w:r w:rsidRPr="00C44D3E">
        <w:t xml:space="preserve">ten über die Auslegung oder Anwendung dieses Vertrages auf freundschaftliche Weise ausräumen. </w:t>
      </w:r>
    </w:p>
    <w:p w:rsidR="007946CD" w:rsidRPr="0014474E" w:rsidRDefault="007946CD" w:rsidP="007946CD">
      <w:pPr>
        <w:pStyle w:val="Paragraphenberschrift"/>
        <w:outlineLvl w:val="0"/>
        <w:rPr>
          <w:lang w:val="de-DE"/>
        </w:rPr>
      </w:pPr>
      <w:r w:rsidRPr="00C44D3E">
        <w:t>A</w:t>
      </w:r>
      <w:r>
        <w:t>rtikel 23 Geltung anderer Verträge</w:t>
      </w:r>
    </w:p>
    <w:p w:rsidR="007946CD" w:rsidRDefault="007946CD" w:rsidP="007946CD">
      <w:pPr>
        <w:pStyle w:val="Gesetzestext"/>
        <w:rPr>
          <w:lang w:val="de-DE"/>
        </w:rPr>
      </w:pPr>
      <w:r w:rsidRPr="00C44D3E">
        <w:t xml:space="preserve">Das Konkordat zwischen dem Heiligen Stuhl und dem Deutschen Reich vom 20. Juli 1933, der Vertrag des Freistaates Preußen mit dem Heiligen Stuhl vom 14. Juni 1929 und der Vertrag zwischen dem Heiligen Stuhl und der Freien und Hansestadt Hamburg, dem Land Mecklenburg-Vorpommern und dem Land Schleswig-Holstein über die Errichtung von Erzbistum und Kirchenprovinz Hamburg vom 22. September 1994 bleiben unberührt. </w:t>
      </w:r>
    </w:p>
    <w:p w:rsidR="007946CD" w:rsidRPr="0014474E" w:rsidRDefault="007946CD" w:rsidP="007946CD">
      <w:pPr>
        <w:pStyle w:val="Paragraphenberschrift"/>
        <w:outlineLvl w:val="0"/>
        <w:rPr>
          <w:lang w:val="de-DE"/>
        </w:rPr>
      </w:pPr>
      <w:r>
        <w:t>Artikel 24 Inkrafttreten</w:t>
      </w:r>
    </w:p>
    <w:p w:rsidR="007946CD" w:rsidRPr="00C44D3E" w:rsidRDefault="007946CD" w:rsidP="007946CD">
      <w:pPr>
        <w:pStyle w:val="Gesetzestext"/>
      </w:pPr>
      <w:r w:rsidRPr="00C44D3E">
        <w:t xml:space="preserve">(1) Dieser Vertrag bedarf der Ratifikation. Die Ratifikationsurkunden werden so bald wie möglich ausgetauscht. Der Vertrag tritt am Tage nach dem Austausch der Ratifikationsurkunden in Kraft. </w:t>
      </w:r>
    </w:p>
    <w:p w:rsidR="007946CD" w:rsidRPr="00C44D3E" w:rsidRDefault="007946CD" w:rsidP="007946CD">
      <w:pPr>
        <w:pStyle w:val="Gesetzestext"/>
      </w:pPr>
      <w:r w:rsidRPr="00C44D3E">
        <w:t>(2) Mit dem Inkrafttreten dieses Vertrages treten die seinen Bestimmungen entgegenstehenden Vorschriften außer Kraft.</w:t>
      </w:r>
    </w:p>
    <w:p w:rsidR="007946CD" w:rsidRPr="00C44D3E" w:rsidRDefault="007946CD" w:rsidP="007946CD">
      <w:pPr>
        <w:pStyle w:val="Gesetzestext"/>
      </w:pPr>
      <w:r w:rsidRPr="00C44D3E">
        <w:t>Geschehen zu Kiel, am 12. Januar 2009, in zwei Urschriften, jede in deutscher und italienischer Sprache, wobei jeder Wortlaut gleichermaßen verbindlich ist.</w:t>
      </w:r>
    </w:p>
    <w:p w:rsidR="007946CD" w:rsidRPr="00C44D3E" w:rsidRDefault="007946CD" w:rsidP="007946CD">
      <w:pPr>
        <w:pStyle w:val="Gesetzestext"/>
        <w:jc w:val="left"/>
      </w:pPr>
      <w:r w:rsidRPr="00C44D3E">
        <w:t>Für das Land Schleswig-Holstein</w:t>
      </w:r>
      <w:r w:rsidRPr="00C44D3E">
        <w:br/>
        <w:t>gez. Peter Harry Carstensen</w:t>
      </w:r>
    </w:p>
    <w:p w:rsidR="007946CD" w:rsidRDefault="007946CD" w:rsidP="007946CD">
      <w:pPr>
        <w:pStyle w:val="Gesetzestext"/>
        <w:jc w:val="left"/>
        <w:rPr>
          <w:lang w:val="de-DE"/>
        </w:rPr>
      </w:pPr>
      <w:r w:rsidRPr="00C44D3E">
        <w:t>Peter Harry Carstensen</w:t>
      </w:r>
      <w:r w:rsidRPr="00C44D3E">
        <w:br/>
        <w:t>Ministerpräsident</w:t>
      </w:r>
    </w:p>
    <w:p w:rsidR="007946CD" w:rsidRDefault="007946CD" w:rsidP="007946CD">
      <w:pPr>
        <w:pStyle w:val="Gesetzestext"/>
        <w:jc w:val="left"/>
        <w:rPr>
          <w:lang w:val="de-DE"/>
        </w:rPr>
      </w:pPr>
    </w:p>
    <w:p w:rsidR="007946CD" w:rsidRPr="0014474E" w:rsidRDefault="007946CD" w:rsidP="007946CD">
      <w:pPr>
        <w:pStyle w:val="Gesetzestext"/>
        <w:jc w:val="left"/>
        <w:rPr>
          <w:lang w:val="de-DE"/>
        </w:rPr>
      </w:pPr>
    </w:p>
    <w:p w:rsidR="007946CD" w:rsidRPr="00C44D3E" w:rsidRDefault="007946CD" w:rsidP="00D024E5">
      <w:pPr>
        <w:pStyle w:val="berschrift4"/>
        <w:numPr>
          <w:ilvl w:val="2"/>
          <w:numId w:val="26"/>
        </w:numPr>
      </w:pPr>
      <w:bookmarkStart w:id="260" w:name="_Toc353794755"/>
      <w:bookmarkStart w:id="261" w:name="_Toc353797038"/>
      <w:r w:rsidRPr="00C44D3E">
        <w:lastRenderedPageBreak/>
        <w:t>Vertrag zwischen dem Land Schleswig-Holstein und den evangelischen Landeskirchen in Schleswig-Holstein</w:t>
      </w:r>
      <w:bookmarkEnd w:id="260"/>
      <w:bookmarkEnd w:id="261"/>
    </w:p>
    <w:p w:rsidR="007946CD" w:rsidRPr="00C44D3E" w:rsidRDefault="007946CD" w:rsidP="007946CD">
      <w:pPr>
        <w:pStyle w:val="GesetzUntertitel"/>
      </w:pPr>
      <w:r>
        <w:t>Vom 23.04.</w:t>
      </w:r>
      <w:r w:rsidRPr="00C44D3E">
        <w:t>1957 (GVOBl. S-H, S. 73),</w:t>
      </w:r>
      <w:r>
        <w:t xml:space="preserve"> Vertragsgesetz vom 23.05.</w:t>
      </w:r>
      <w:r w:rsidRPr="00C44D3E">
        <w:t>1957</w:t>
      </w:r>
      <w:r>
        <w:t xml:space="preserve"> </w:t>
      </w:r>
      <w:r w:rsidRPr="00C44D3E">
        <w:t>in der Fassung der B</w:t>
      </w:r>
      <w:r w:rsidRPr="00C44D3E">
        <w:t>e</w:t>
      </w:r>
      <w:r>
        <w:t>kanntgabe vom 31.12.</w:t>
      </w:r>
      <w:r w:rsidRPr="00C44D3E">
        <w:t>1971 (GVOBl. S-H, S. 182)</w:t>
      </w:r>
    </w:p>
    <w:p w:rsidR="007946CD" w:rsidRPr="00C44D3E" w:rsidRDefault="007946CD" w:rsidP="007946CD">
      <w:pPr>
        <w:pStyle w:val="Paragraphenberschrift"/>
        <w:outlineLvl w:val="0"/>
      </w:pPr>
      <w:r w:rsidRPr="00C44D3E">
        <w:t>Artikel 1</w:t>
      </w:r>
    </w:p>
    <w:p w:rsidR="007946CD" w:rsidRPr="00C44D3E" w:rsidRDefault="007946CD" w:rsidP="007946CD">
      <w:pPr>
        <w:pStyle w:val="Gesetzestext"/>
      </w:pPr>
      <w:r w:rsidRPr="00C44D3E">
        <w:t>Das Land Schleswig-Holstein gewährt der Freiheit, den evangelischen Glauben zu bekennen und auszuüben, den gesetzlichen Schutz.</w:t>
      </w:r>
    </w:p>
    <w:p w:rsidR="007946CD" w:rsidRPr="00C44D3E" w:rsidRDefault="007946CD" w:rsidP="007946CD">
      <w:pPr>
        <w:pStyle w:val="Paragraphenberschrift"/>
        <w:outlineLvl w:val="0"/>
      </w:pPr>
      <w:r w:rsidRPr="00C44D3E">
        <w:t>Artikel 2</w:t>
      </w:r>
    </w:p>
    <w:p w:rsidR="007946CD" w:rsidRPr="00C44D3E" w:rsidRDefault="007946CD" w:rsidP="007946CD">
      <w:pPr>
        <w:pStyle w:val="Gesetzestext"/>
      </w:pPr>
      <w:r w:rsidRPr="00C44D3E">
        <w:t>(1) Die Kirchen ordnen und verwalten ihre Angel</w:t>
      </w:r>
      <w:r w:rsidRPr="00C44D3E">
        <w:t>e</w:t>
      </w:r>
      <w:r w:rsidRPr="00C44D3E">
        <w:t>genheiten selbständig innerhalb der Schranken des für alle geltenden Gesetzes.</w:t>
      </w:r>
    </w:p>
    <w:p w:rsidR="007946CD" w:rsidRPr="00C44D3E" w:rsidRDefault="007946CD" w:rsidP="007946CD">
      <w:pPr>
        <w:pStyle w:val="Gesetzestext"/>
      </w:pPr>
      <w:r w:rsidRPr="00C44D3E">
        <w:t>(2) Die Kirchen, Propsteien, Kirchengemeinden und aus ihnen gebildeten Verbände sind Körperschaften des öffentlichen Rechts. Ihr Dienst ist öffentlicher Dienst.</w:t>
      </w:r>
    </w:p>
    <w:p w:rsidR="007946CD" w:rsidRPr="00C44D3E" w:rsidRDefault="007946CD" w:rsidP="007946CD">
      <w:pPr>
        <w:pStyle w:val="Paragraphenberschrift"/>
        <w:outlineLvl w:val="0"/>
      </w:pPr>
      <w:r w:rsidRPr="00C44D3E">
        <w:t>Artikel 3</w:t>
      </w:r>
    </w:p>
    <w:p w:rsidR="007946CD" w:rsidRPr="00C44D3E" w:rsidRDefault="007946CD" w:rsidP="007946CD">
      <w:pPr>
        <w:pStyle w:val="Gesetzestext"/>
      </w:pPr>
      <w:r w:rsidRPr="00C44D3E">
        <w:t>(1) Die Kirchenleitungen und die Landesregierung werden zur Pflege ihrer Beziehungen regelmäßige Begegnungen anstreben. Sie werden sich vor Regelung von Angelegenheiten, die die beiderseitigen Interessen berühren, miteinander ins Benehmen setzen und sich. Jederzeit zu einer Besprechung solcher Fragen zur Verfügung stellen.</w:t>
      </w:r>
    </w:p>
    <w:p w:rsidR="007946CD" w:rsidRPr="00C44D3E" w:rsidRDefault="007946CD" w:rsidP="007946CD">
      <w:pPr>
        <w:pStyle w:val="Gesetzestext"/>
      </w:pPr>
      <w:r w:rsidRPr="00C44D3E">
        <w:t>(2) Die Kirchen werden untereinander eine enge Verbindung aufnehmen, um ihre Anliegen gege</w:t>
      </w:r>
      <w:r w:rsidRPr="00C44D3E">
        <w:t>n</w:t>
      </w:r>
      <w:r w:rsidRPr="00C44D3E">
        <w:t>über dem Land einheitlich zu vertreten. Zu diesem Zweck werden sie gemeinsame Bevollmächtigte bestellen und eine Geschäftsstelle am Sitz der La</w:t>
      </w:r>
      <w:r w:rsidRPr="00C44D3E">
        <w:t>n</w:t>
      </w:r>
      <w:r w:rsidRPr="00C44D3E">
        <w:t>desregierung einrichten.</w:t>
      </w:r>
    </w:p>
    <w:p w:rsidR="007946CD" w:rsidRPr="00C44D3E" w:rsidRDefault="007946CD" w:rsidP="007946CD">
      <w:pPr>
        <w:pStyle w:val="Paragraphenberschrift"/>
        <w:outlineLvl w:val="0"/>
      </w:pPr>
      <w:r w:rsidRPr="00C44D3E">
        <w:t>Artikel 4</w:t>
      </w:r>
    </w:p>
    <w:p w:rsidR="007946CD" w:rsidRPr="00C44D3E" w:rsidRDefault="007946CD" w:rsidP="007946CD">
      <w:pPr>
        <w:pStyle w:val="Gesetzestext"/>
      </w:pPr>
      <w:r w:rsidRPr="00C44D3E">
        <w:t>(1) Die evangelische Theologische Fakultät an der Universität Kiel bleibt für die wissenschaftliche Vo</w:t>
      </w:r>
      <w:r w:rsidRPr="00C44D3E">
        <w:t>r</w:t>
      </w:r>
      <w:r w:rsidRPr="00C44D3E">
        <w:t>bildung der Geistlichen bestehen.</w:t>
      </w:r>
    </w:p>
    <w:p w:rsidR="007946CD" w:rsidRPr="00C44D3E" w:rsidRDefault="007946CD" w:rsidP="007946CD">
      <w:pPr>
        <w:pStyle w:val="Gesetzestext"/>
      </w:pPr>
      <w:r w:rsidRPr="00C44D3E">
        <w:t>(2) Vor der Anstellung eines ordentlichen oder außerordentlichen Professors an der Theologischen Fakultät Kiel wird den Kirchen Gelegenheit zu gu</w:t>
      </w:r>
      <w:r w:rsidRPr="00C44D3E">
        <w:t>t</w:t>
      </w:r>
      <w:r w:rsidRPr="00C44D3E">
        <w:t>achtlicher Äußerung in bezug auf Bekenntnis und Lehre gegeben.</w:t>
      </w:r>
    </w:p>
    <w:p w:rsidR="007946CD" w:rsidRPr="00C44D3E" w:rsidRDefault="007946CD" w:rsidP="007946CD">
      <w:pPr>
        <w:pStyle w:val="Gesetzestext"/>
      </w:pPr>
      <w:r w:rsidRPr="00C44D3E">
        <w:t>(3) Der evangelische Universitätsprediger wird im Einvernehmen mit der Evangelisch-Lutherischen Landeskirche Schleswig-Holsteins ernannt.</w:t>
      </w:r>
    </w:p>
    <w:p w:rsidR="007946CD" w:rsidRPr="00C44D3E" w:rsidRDefault="007946CD" w:rsidP="007946CD">
      <w:pPr>
        <w:pStyle w:val="Paragraphenberschrift"/>
        <w:outlineLvl w:val="0"/>
      </w:pPr>
      <w:r w:rsidRPr="00C44D3E">
        <w:t>Artikel 5</w:t>
      </w:r>
    </w:p>
    <w:p w:rsidR="007946CD" w:rsidRPr="00C44D3E" w:rsidRDefault="007946CD" w:rsidP="007946CD">
      <w:pPr>
        <w:pStyle w:val="Gesetzestext"/>
      </w:pPr>
      <w:r w:rsidRPr="00C44D3E">
        <w:t>(1) Die wissenschaftliche Vorbildung der Lehrkräfte in evangelischer Religionspädagogik an der Universität Kiel, den Pädagogischen Hochschulen und, soweit erforderlich, weiteren Ausbildungsstätten wird ermöglicht. Soweit durch diese Ausbildungsstätten der Bedarf an Religionslehrern nicht gedeckt wird und die erforderlichen Lehrkräfte nicht anderweitig zur Verfügung stehen, bleibt es den Kirchen überlassen, im Einvernehmen mit dem Land kirchliche Ausbildungsstätten zu errichten. Die Höhe der vom Land zu erstattenden Kosten bleibt besonderer Ve</w:t>
      </w:r>
      <w:r w:rsidRPr="00C44D3E">
        <w:t>r</w:t>
      </w:r>
      <w:r w:rsidRPr="00C44D3E">
        <w:t>einbarung vorbehalten.</w:t>
      </w:r>
    </w:p>
    <w:p w:rsidR="007946CD" w:rsidRPr="009B6301" w:rsidRDefault="007946CD" w:rsidP="007946CD">
      <w:pPr>
        <w:pStyle w:val="Gesetzestext"/>
        <w:rPr>
          <w:lang w:val="de-DE"/>
        </w:rPr>
      </w:pPr>
      <w:r w:rsidRPr="00C44D3E">
        <w:t>(2) Bei der Anstellung der Dozenten für evangelische Religion und Methodik des Religion</w:t>
      </w:r>
      <w:r w:rsidRPr="00C44D3E">
        <w:t>s</w:t>
      </w:r>
      <w:r w:rsidRPr="00C44D3E">
        <w:t xml:space="preserve">unterrichts an den Pädagogischen Hochschulen des Landes wird entsprechend Artikel 4 Absatz 2 verfahren. Der </w:t>
      </w:r>
      <w:r w:rsidRPr="00C44D3E">
        <w:lastRenderedPageBreak/>
        <w:t>Wec</w:t>
      </w:r>
      <w:r w:rsidRPr="00C44D3E">
        <w:t>h</w:t>
      </w:r>
      <w:r w:rsidRPr="00C44D3E">
        <w:t>sel von einer Pädagogischen Hochschule des Landes zu einer anderen gilt nicht als Anstellung im Sinne dieser Bestimmung. Die Sätze 1 und 2 dieses Absatzes gelten entsprechend für andere Ausbildungsstätten des Landes. Soweit die Kirchen nach Maßgabe des Absatzes 1 Satz 2 kirchliche Au</w:t>
      </w:r>
      <w:r w:rsidRPr="00C44D3E">
        <w:t>s</w:t>
      </w:r>
      <w:r w:rsidRPr="00C44D3E">
        <w:t>bildungsstätten schaffen, werden die Lehrkräfte im Einvernehmen mit dem Land angestellt.</w:t>
      </w:r>
    </w:p>
    <w:p w:rsidR="007946CD" w:rsidRPr="00C44D3E" w:rsidRDefault="007946CD" w:rsidP="007946CD">
      <w:pPr>
        <w:pStyle w:val="Gesetzestext"/>
      </w:pPr>
      <w:r w:rsidRPr="00C44D3E">
        <w:t>(3) Bei der ersten Prüfung für das Lehramt an Volksschulen wirkt für die Prüfung in evangelischer Rel</w:t>
      </w:r>
      <w:r w:rsidRPr="00C44D3E">
        <w:t>i</w:t>
      </w:r>
      <w:r w:rsidRPr="00C44D3E">
        <w:t>gion ein Vertreter der Kirchen als stimmberechtigtes Mitglied des Prüfungsausschusses mit. Die Lehrb</w:t>
      </w:r>
      <w:r w:rsidRPr="00C44D3E">
        <w:t>e</w:t>
      </w:r>
      <w:r w:rsidRPr="00C44D3E">
        <w:t>fähigung für den Religionsunterricht wird im Einvernehmen mit dem Vertreter der Kirchen erteilt.</w:t>
      </w:r>
    </w:p>
    <w:p w:rsidR="007946CD" w:rsidRPr="00C44D3E" w:rsidRDefault="007946CD" w:rsidP="007946CD">
      <w:pPr>
        <w:pStyle w:val="Gesetzestext"/>
      </w:pPr>
      <w:r w:rsidRPr="00C44D3E">
        <w:t>(4) Absatz 3 gilt entsprechend für die zweite Prüfung für das Lehramt an Volksschulen und für die Prüfung für das Lehramt an Mittelschulen, soweit die Lehrbefähigung für den Relig</w:t>
      </w:r>
      <w:r w:rsidRPr="00C44D3E">
        <w:t>i</w:t>
      </w:r>
      <w:r w:rsidRPr="00C44D3E">
        <w:t>onsunterricht nicht bereits bei der ersten Prüfung für das Lehramt an Volksschulen erworben ist, sowie für die Prüfung für das Lehramt an berufsbildenden Schulen und für die Prüfung für das wissenschaftliche Lehramt an höh</w:t>
      </w:r>
      <w:r w:rsidRPr="00C44D3E">
        <w:t>e</w:t>
      </w:r>
      <w:r w:rsidRPr="00C44D3E">
        <w:t>ren Schulen.</w:t>
      </w:r>
    </w:p>
    <w:p w:rsidR="007946CD" w:rsidRPr="00C44D3E" w:rsidRDefault="007946CD" w:rsidP="007946CD">
      <w:pPr>
        <w:pStyle w:val="Gesetzestext"/>
      </w:pPr>
      <w:r w:rsidRPr="00C44D3E">
        <w:t>(5) Bei Prüfungen an kirchlichen Ausbildungsstätten im Sinne des Absatzes 1 Satz 2 wirkt ein Vertreter des Landes als stimmberechtigtes Mitglied des Prüfungsausschusses mit. Die Lehrbefähigung für den Religionsunterricht wird gemäß Absatz 3 Satz 2 e</w:t>
      </w:r>
      <w:r w:rsidRPr="00C44D3E">
        <w:t>r</w:t>
      </w:r>
      <w:r w:rsidRPr="00C44D3E">
        <w:t>teilt.</w:t>
      </w:r>
    </w:p>
    <w:p w:rsidR="007946CD" w:rsidRPr="00C44D3E" w:rsidRDefault="007946CD" w:rsidP="007946CD">
      <w:pPr>
        <w:pStyle w:val="Paragraphenberschrift"/>
        <w:outlineLvl w:val="0"/>
      </w:pPr>
      <w:r w:rsidRPr="00C44D3E">
        <w:t>Artikel 6</w:t>
      </w:r>
    </w:p>
    <w:p w:rsidR="007946CD" w:rsidRPr="00C44D3E" w:rsidRDefault="007946CD" w:rsidP="007946CD">
      <w:pPr>
        <w:pStyle w:val="Gesetzestext"/>
      </w:pPr>
      <w:r w:rsidRPr="00C44D3E">
        <w:t>(1) Die Vertragschließenden sind sich im Hinblick auf die Zugehörigkeit des größten Teils der Schüler und Lehrer des Landes zum christlichen Glauben darin einig, daß die in Artikel 6 Absatz 3 der Landessatzung für Schleswig-Holstein genannten Gemeinschaftsschulen christlichen Grundcharakter h</w:t>
      </w:r>
      <w:r w:rsidRPr="00C44D3E">
        <w:t>a</w:t>
      </w:r>
      <w:r w:rsidRPr="00C44D3E">
        <w:t>ben.</w:t>
      </w:r>
    </w:p>
    <w:p w:rsidR="007946CD" w:rsidRPr="00C44D3E" w:rsidRDefault="007946CD" w:rsidP="007946CD">
      <w:pPr>
        <w:pStyle w:val="Gesetzestext"/>
      </w:pPr>
      <w:r w:rsidRPr="00C44D3E">
        <w:t>(2) In ihnen werden die Schüler ohne Unterschied des Bekenntnisses und der Weltanschauung zusammengefaßt. In Erziehung und Unterricht ist auf die Empfindungen Andersdenkender Rücksicht zu nehmen. Bei der Besetzung der Lehrerstellen soll, unb</w:t>
      </w:r>
      <w:r w:rsidRPr="00C44D3E">
        <w:t>e</w:t>
      </w:r>
      <w:r w:rsidRPr="00C44D3E">
        <w:t>schadet der Artikel 3 Absatz 3, 7 Absatz 3 Satz 3 und 33 Absatz 2 und 3 des Grundgesetzes für die Bundesrepublik Deutschland, nach Möglichkeit die bekenntnismäßige Zusammensetzung der Schüle</w:t>
      </w:r>
      <w:r w:rsidRPr="00C44D3E">
        <w:t>r</w:t>
      </w:r>
      <w:r w:rsidRPr="00C44D3E">
        <w:t>schaft berücksichtigt werden.</w:t>
      </w:r>
    </w:p>
    <w:p w:rsidR="007946CD" w:rsidRPr="00C44D3E" w:rsidRDefault="007946CD" w:rsidP="007946CD">
      <w:pPr>
        <w:pStyle w:val="Gesetzestext"/>
      </w:pPr>
      <w:r w:rsidRPr="00C44D3E">
        <w:t>(3) Der evangelische Religionsunterricht ist ordentliches Lehrfach an den öffentlichen Sch</w:t>
      </w:r>
      <w:r w:rsidRPr="00C44D3E">
        <w:t>u</w:t>
      </w:r>
      <w:r w:rsidRPr="00C44D3E">
        <w:t>len. Kein Lehrer darf gegen seinen Willen verpflichtet werden, Religionsunterricht zu erteilen. Lehrer, die keiner evangelischen Kirche angehören, dürfen für die Erteilung von evangelischem Religionsunterricht nicht herangezogen werden; Ausnahmen sind im Einvernehmen mit der zuständigen Kirche zulässig.</w:t>
      </w:r>
    </w:p>
    <w:p w:rsidR="007946CD" w:rsidRPr="00C44D3E" w:rsidRDefault="007946CD" w:rsidP="007946CD">
      <w:pPr>
        <w:pStyle w:val="Gesetzestext"/>
      </w:pPr>
      <w:r w:rsidRPr="00C44D3E">
        <w:t>(4) Der Religionsunterricht wird in Übereinsti</w:t>
      </w:r>
      <w:r w:rsidRPr="00C44D3E">
        <w:t>m</w:t>
      </w:r>
      <w:r w:rsidRPr="00C44D3E">
        <w:t>mung mit den Grundsätzen der evangelisch-lutherischen Kirche erteilt. Die Lehrplanrichtlinien für den evangelischen Religionsunterricht, die auch die Wochenstundenzahlen festsetzen sollen, werden im Einvernehmen mit den Kirchen aufgestellt und die Lehrbücher im Einvernehmen mit ihnen zugela</w:t>
      </w:r>
      <w:r w:rsidRPr="00C44D3E">
        <w:t>s</w:t>
      </w:r>
      <w:r w:rsidRPr="00C44D3E">
        <w:t>sen.</w:t>
      </w:r>
    </w:p>
    <w:p w:rsidR="007946CD" w:rsidRPr="00C44D3E" w:rsidRDefault="007946CD" w:rsidP="007946CD">
      <w:pPr>
        <w:pStyle w:val="Gesetzestext"/>
      </w:pPr>
      <w:r w:rsidRPr="00C44D3E">
        <w:t>(5) Unbeschadet des staatlichen Aufsichtsrechts behält die Kirche das Recht der Einsichtna</w:t>
      </w:r>
      <w:r w:rsidRPr="00C44D3E">
        <w:t>h</w:t>
      </w:r>
      <w:r w:rsidRPr="00C44D3E">
        <w:t>me in den evangelischen Religionsunterricht der öffentlichen Schulen. Sie übt dieses Recht durch den zuständigen Schulaufsichtsbeamten aus, sofern dieser der evangelisch-lutherischen Kirche angehört und die Befäh</w:t>
      </w:r>
      <w:r w:rsidRPr="00C44D3E">
        <w:t>i</w:t>
      </w:r>
      <w:r w:rsidRPr="00C44D3E">
        <w:t>gung zur Erteilung von Religionsunterricht besitzt. Liegen diese Voraussetzungen nicht vor oder verzic</w:t>
      </w:r>
      <w:r w:rsidRPr="00C44D3E">
        <w:t>h</w:t>
      </w:r>
      <w:r w:rsidRPr="00C44D3E">
        <w:t>tet der Betreffende auf die Beauftragung, so bestellt das Land im Einvernehmen mit der Kirche andere Schulaufsichtsbeamte oder geeignete Lehrkrä</w:t>
      </w:r>
      <w:r w:rsidRPr="00C44D3E">
        <w:t>f</w:t>
      </w:r>
      <w:r w:rsidRPr="00C44D3E">
        <w:t>te der entsprechenden Schulart.</w:t>
      </w:r>
    </w:p>
    <w:p w:rsidR="009B6301" w:rsidRDefault="007946CD" w:rsidP="007946CD">
      <w:pPr>
        <w:pStyle w:val="Gesetzestext"/>
        <w:rPr>
          <w:lang w:val="de-DE"/>
        </w:rPr>
      </w:pPr>
      <w:r w:rsidRPr="00C44D3E">
        <w:t>(6) Geistliche und sonstige kirchliche Lehrkräfte bedürfen für die Erteilung des Religionsu</w:t>
      </w:r>
      <w:r w:rsidRPr="00C44D3E">
        <w:t>n</w:t>
      </w:r>
      <w:r w:rsidRPr="00C44D3E">
        <w:t xml:space="preserve">terrichts </w:t>
      </w:r>
    </w:p>
    <w:p w:rsidR="007946CD" w:rsidRPr="00C44D3E" w:rsidRDefault="007946CD" w:rsidP="007946CD">
      <w:pPr>
        <w:pStyle w:val="Gesetzestext"/>
      </w:pPr>
      <w:r w:rsidRPr="00C44D3E">
        <w:lastRenderedPageBreak/>
        <w:t>an öffentlichen Schulen des staatlichen Lehrauftrages. Sie unterstehen in Ausübung dieses Lehrauftrages der staatlichen Schulaufsicht.</w:t>
      </w:r>
    </w:p>
    <w:p w:rsidR="007946CD" w:rsidRPr="00C44D3E" w:rsidRDefault="007946CD" w:rsidP="007946CD">
      <w:pPr>
        <w:pStyle w:val="Paragraphenberschrift"/>
        <w:outlineLvl w:val="0"/>
      </w:pPr>
      <w:r w:rsidRPr="00C44D3E">
        <w:t>Artikel 7</w:t>
      </w:r>
    </w:p>
    <w:p w:rsidR="007946CD" w:rsidRPr="00C44D3E" w:rsidRDefault="007946CD" w:rsidP="007946CD">
      <w:pPr>
        <w:pStyle w:val="Gesetzestext"/>
      </w:pPr>
      <w:r w:rsidRPr="00C44D3E">
        <w:t>Die Kirchen haben das Recht, Privatschulen einz</w:t>
      </w:r>
      <w:r w:rsidRPr="00C44D3E">
        <w:t>u</w:t>
      </w:r>
      <w:r w:rsidRPr="00C44D3E">
        <w:t>richten. Das Land wird diese Schulen, sofern sie die dazu allgemein erforderlichen Voraussetzungen erfüllen, genehmigen und ihnen die Anerkennung gewähren. Das Land wird diesen Schulen die gleiche Rechtsstellung gewähren wie allen anderen Privatschulen.</w:t>
      </w:r>
    </w:p>
    <w:p w:rsidR="007946CD" w:rsidRPr="00C44D3E" w:rsidRDefault="007946CD" w:rsidP="007946CD">
      <w:pPr>
        <w:pStyle w:val="Paragraphenberschrift"/>
        <w:outlineLvl w:val="0"/>
      </w:pPr>
      <w:r w:rsidRPr="00C44D3E">
        <w:t>Artikel 8</w:t>
      </w:r>
    </w:p>
    <w:p w:rsidR="007946CD" w:rsidRPr="00C44D3E" w:rsidRDefault="007946CD" w:rsidP="007946CD">
      <w:pPr>
        <w:pStyle w:val="Gesetzestext"/>
      </w:pPr>
      <w:r w:rsidRPr="00C44D3E">
        <w:t>(1) In Krankenhäusern, Strafanstalten und sonstigen Anstalten des Landes werden die Kirchen zu seelsorgerlichen Besuchen und kirchlichen Handlungen zugelassen. Bei der Genehmigung von Anstalten anderer Unternehmen wird das Land tunlichst dahinwirken, daß die Anstaltspfleglinge entsprechend seelsorge</w:t>
      </w:r>
      <w:r w:rsidRPr="00C44D3E">
        <w:t>r</w:t>
      </w:r>
      <w:r w:rsidRPr="00C44D3E">
        <w:t>lich betreut werden können.</w:t>
      </w:r>
    </w:p>
    <w:p w:rsidR="007946CD" w:rsidRPr="00C44D3E" w:rsidRDefault="007946CD" w:rsidP="007946CD">
      <w:pPr>
        <w:pStyle w:val="Gesetzestext"/>
      </w:pPr>
      <w:r w:rsidRPr="00C44D3E">
        <w:t>(2) Wird in den vom Land betriebenen Anstalten eine regelmäßige Seelsorge eingerichtet und we</w:t>
      </w:r>
      <w:r w:rsidRPr="00C44D3E">
        <w:t>r</w:t>
      </w:r>
      <w:r w:rsidRPr="00C44D3E">
        <w:t>den hierfür Geistliche haupt- oder nebenamtlich angestellt, so wird der Geistliche vom Land im Einvernehmen mit der zuständigen Kirche bestellt. Die Kirche wird in einem solchen Falle dem Geistlichen, unbeschadet seines Dienstverhältnisses mit dem Land, die pfarramtlichen Aufgaben übertr</w:t>
      </w:r>
      <w:r w:rsidRPr="00C44D3E">
        <w:t>a</w:t>
      </w:r>
      <w:r w:rsidRPr="00C44D3E">
        <w:t>gen.</w:t>
      </w:r>
    </w:p>
    <w:p w:rsidR="007946CD" w:rsidRPr="00C44D3E" w:rsidRDefault="007946CD" w:rsidP="007946CD">
      <w:pPr>
        <w:pStyle w:val="Gesetzestext"/>
      </w:pPr>
      <w:r w:rsidRPr="00C44D3E">
        <w:t>(3) Die vom Land bestellten Geistlichen unterstehen, unbeschadet der Disziplinargewalt des Landes, der geistlichen und disziplinären Aufsicht der zuständ</w:t>
      </w:r>
      <w:r w:rsidRPr="00C44D3E">
        <w:t>i</w:t>
      </w:r>
      <w:r w:rsidRPr="00C44D3E">
        <w:t>gen Kirche, soweit es sich um die Ausübung der durch die Ordination erworbenen Rechte handelt. Das Land wird einen Geistlichen, sobald er die durch die Ordination erworbenen Rechte verloren hat, zu pfarramtlichem Dienst in staatlichen Einrichtungen nicht mehr zulassen.</w:t>
      </w:r>
    </w:p>
    <w:p w:rsidR="007946CD" w:rsidRPr="00C44D3E" w:rsidRDefault="007946CD" w:rsidP="007946CD">
      <w:pPr>
        <w:pStyle w:val="Paragraphenberschrift"/>
        <w:outlineLvl w:val="0"/>
      </w:pPr>
      <w:r w:rsidRPr="00C44D3E">
        <w:t>Artikel 9</w:t>
      </w:r>
    </w:p>
    <w:p w:rsidR="007946CD" w:rsidRPr="00C44D3E" w:rsidRDefault="007946CD" w:rsidP="007946CD">
      <w:pPr>
        <w:pStyle w:val="Gesetzestext"/>
      </w:pPr>
      <w:r w:rsidRPr="00C44D3E">
        <w:t>(1) In das leitende geistliche Amt einer Kirche, de</w:t>
      </w:r>
      <w:r w:rsidRPr="00C44D3E">
        <w:t>s</w:t>
      </w:r>
      <w:r w:rsidRPr="00C44D3E">
        <w:t>sen Besetzung nicht auf einer Wahl oder Berufung durch eine Synode beruht, wird niemand berufen werden, von dem nicht die Kirche durch eine Anfrage bei dem Land festgestellt hat, daß Bedenken pol</w:t>
      </w:r>
      <w:r w:rsidRPr="00C44D3E">
        <w:t>i</w:t>
      </w:r>
      <w:r w:rsidRPr="00C44D3E">
        <w:t>tischer Art gegen ihn nicht bestehen. Wird das Amt aufgrund einer Wahl oder einer Berufung durch eine Synode besetzt, so zeigt die Kirche dem Land die Vakanz an und teilt ihm später die Person des neuen Amtsträgers mit.</w:t>
      </w:r>
    </w:p>
    <w:p w:rsidR="007946CD" w:rsidRPr="00C44D3E" w:rsidRDefault="007946CD" w:rsidP="007946CD">
      <w:pPr>
        <w:pStyle w:val="Gesetzestext"/>
      </w:pPr>
      <w:r w:rsidRPr="00C44D3E">
        <w:t>(2) Als politische Bedenken im Sinne des Absatzes 1 gelten nur staatspolitische, nicht dagegen kirchliche oder parteipolitische. Bei etwaigen Meinungsverschiedenheiten hierüber (Art</w:t>
      </w:r>
      <w:r w:rsidRPr="00C44D3E">
        <w:t>i</w:t>
      </w:r>
      <w:r w:rsidRPr="00C44D3E">
        <w:t>kel 28) wird das Land auf Wunsch die Tatsachen angeben, aus denen es die Bedenken herleitet. Die Feststellung bestrittener Tats</w:t>
      </w:r>
      <w:r w:rsidRPr="00C44D3E">
        <w:t>a</w:t>
      </w:r>
      <w:r w:rsidRPr="00C44D3E">
        <w:t>chen wird im Falle des Absatzes 1 Satz 1 auf Antrag einem von der Kirche und dem Land gemeinsam zu bestellenden Ausschuß übertragen, der zu Beweiserhebungen und Amtshilfeersuchen nach den für Verwaltungsgerichte gelten den Vo</w:t>
      </w:r>
      <w:r w:rsidRPr="00C44D3E">
        <w:t>r</w:t>
      </w:r>
      <w:r w:rsidRPr="00C44D3E">
        <w:t>schriften befugt ist.</w:t>
      </w:r>
    </w:p>
    <w:p w:rsidR="007946CD" w:rsidRPr="00C44D3E" w:rsidRDefault="007946CD" w:rsidP="007946CD">
      <w:pPr>
        <w:pStyle w:val="Paragraphenberschrift"/>
        <w:outlineLvl w:val="0"/>
      </w:pPr>
      <w:r w:rsidRPr="00C44D3E">
        <w:t>Artikel 10</w:t>
      </w:r>
    </w:p>
    <w:p w:rsidR="007946CD" w:rsidRPr="00C44D3E" w:rsidRDefault="007946CD" w:rsidP="007946CD">
      <w:pPr>
        <w:pStyle w:val="Gesetzestext"/>
      </w:pPr>
      <w:r w:rsidRPr="00C44D3E">
        <w:t>(1) Die Kirchen werden einen Geistlichen als Vorsitzenden oder Mitglied einer Behörde der Kirchenleitung oder einer höheren kirchlichen Verwaltung</w:t>
      </w:r>
      <w:r w:rsidRPr="00C44D3E">
        <w:t>s</w:t>
      </w:r>
      <w:r w:rsidRPr="00C44D3E">
        <w:t>behörde wie auch als Leiter oder Lehrer an einer der praktischen Vorbildung von Geistlichen gewidmeten Anstalt nur anste</w:t>
      </w:r>
      <w:r w:rsidRPr="00C44D3E">
        <w:t>l</w:t>
      </w:r>
      <w:r w:rsidRPr="00C44D3E">
        <w:t>len, wenn er</w:t>
      </w:r>
    </w:p>
    <w:p w:rsidR="007946CD" w:rsidRPr="00C44D3E" w:rsidRDefault="007946CD" w:rsidP="007946CD">
      <w:pPr>
        <w:pStyle w:val="Gesetzestext"/>
      </w:pPr>
      <w:r w:rsidRPr="00C44D3E">
        <w:t xml:space="preserve">a. </w:t>
      </w:r>
      <w:r w:rsidRPr="00C44D3E">
        <w:tab/>
        <w:t xml:space="preserve">Deutscher im Sinne des Artikels 116 Absatz 1 des Grundgesetzes für die Bundesrepublik Deutschland ist und </w:t>
      </w:r>
    </w:p>
    <w:p w:rsidR="007946CD" w:rsidRPr="00C44D3E" w:rsidRDefault="007946CD" w:rsidP="007946CD">
      <w:pPr>
        <w:pStyle w:val="Gesetzestext"/>
      </w:pPr>
      <w:r w:rsidRPr="00C44D3E">
        <w:lastRenderedPageBreak/>
        <w:t xml:space="preserve">b. </w:t>
      </w:r>
      <w:r w:rsidRPr="00C44D3E">
        <w:tab/>
        <w:t>ein mindestens dreijähriges theologisches Studium an einer deutschen staatlichen Hochschule z</w:t>
      </w:r>
      <w:r w:rsidRPr="00C44D3E">
        <w:t>u</w:t>
      </w:r>
      <w:r w:rsidRPr="00C44D3E">
        <w:t xml:space="preserve">rückgelegt hat. </w:t>
      </w:r>
    </w:p>
    <w:p w:rsidR="007946CD" w:rsidRPr="00C44D3E" w:rsidRDefault="007946CD" w:rsidP="007946CD">
      <w:pPr>
        <w:pStyle w:val="Gesetzestext"/>
      </w:pPr>
      <w:r w:rsidRPr="00C44D3E">
        <w:t>(2) Wird in einem solchen Amt ein Nichtgeistlicher angestellt, so gilt die Vorschrift des A</w:t>
      </w:r>
      <w:r w:rsidRPr="00C44D3E">
        <w:t>b</w:t>
      </w:r>
      <w:r w:rsidRPr="00C44D3E">
        <w:t>satzes 1 zu a.</w:t>
      </w:r>
    </w:p>
    <w:p w:rsidR="007946CD" w:rsidRPr="00C44D3E" w:rsidRDefault="007946CD" w:rsidP="007946CD">
      <w:pPr>
        <w:pStyle w:val="Gesetzestext"/>
      </w:pPr>
      <w:r w:rsidRPr="00C44D3E">
        <w:t>(3) In Einvernehmen mit dem Land kann von den in Absatz 1 und 2 genannten Erfordernissen abgesehen werden; insbesondere kann das Studium an anderen deutschsprachigen Hochsch</w:t>
      </w:r>
      <w:r w:rsidRPr="00C44D3E">
        <w:t>u</w:t>
      </w:r>
      <w:r w:rsidRPr="00C44D3E">
        <w:t>len als den in Absatz 1 zu genannten anerkannt werden.</w:t>
      </w:r>
    </w:p>
    <w:p w:rsidR="007946CD" w:rsidRPr="00C44D3E" w:rsidRDefault="007946CD" w:rsidP="007946CD">
      <w:pPr>
        <w:pStyle w:val="Gesetzestext"/>
      </w:pPr>
      <w:r w:rsidRPr="00C44D3E">
        <w:t>(4) Die Personalien der in Absatz 1 und 2 genannten Amtsträger werden dem Land mitgeteilt.</w:t>
      </w:r>
    </w:p>
    <w:p w:rsidR="007946CD" w:rsidRPr="00C44D3E" w:rsidRDefault="007946CD" w:rsidP="007946CD">
      <w:pPr>
        <w:pStyle w:val="Paragraphenberschrift"/>
        <w:outlineLvl w:val="0"/>
      </w:pPr>
      <w:r w:rsidRPr="00C44D3E">
        <w:t>Artikel 11</w:t>
      </w:r>
    </w:p>
    <w:p w:rsidR="007946CD" w:rsidRPr="00C44D3E" w:rsidRDefault="007946CD" w:rsidP="007946CD">
      <w:pPr>
        <w:pStyle w:val="Gesetzestext"/>
      </w:pPr>
      <w:r w:rsidRPr="00C44D3E">
        <w:t>Für die Anstellung von Geistlichen gelten die in Artikel 10 Absatz 1 zu a und b genannten Erfordernisse. Artikel 10 Absatz 3 findet Anwendung.</w:t>
      </w:r>
    </w:p>
    <w:p w:rsidR="007946CD" w:rsidRPr="00C44D3E" w:rsidRDefault="007946CD" w:rsidP="007946CD">
      <w:pPr>
        <w:pStyle w:val="Paragraphenberschrift"/>
        <w:outlineLvl w:val="0"/>
      </w:pPr>
      <w:r w:rsidRPr="00C44D3E">
        <w:t>Artikel 12</w:t>
      </w:r>
    </w:p>
    <w:p w:rsidR="007946CD" w:rsidRPr="00C44D3E" w:rsidRDefault="007946CD" w:rsidP="007946CD">
      <w:pPr>
        <w:pStyle w:val="Gesetzestext"/>
      </w:pPr>
      <w:r w:rsidRPr="00C44D3E">
        <w:t>(1) Kirchengesetze, kirchliche Notverordnungen und Satzungen, welche die vermögensrechtliche Vertretung der Kirchen, Propsteien, Kirchengemeinden und der aus ihnen gebildeten Verbände betreffen, werden dem Land vorgelegt. Das Land kann Ei</w:t>
      </w:r>
      <w:r w:rsidRPr="00C44D3E">
        <w:t>n</w:t>
      </w:r>
      <w:r w:rsidRPr="00C44D3E">
        <w:t>spruch erheben, wenn die Vorschriften eine angeordnete vermögensrechtliche Vertretung nicht g</w:t>
      </w:r>
      <w:r w:rsidRPr="00C44D3E">
        <w:t>e</w:t>
      </w:r>
      <w:r w:rsidRPr="00C44D3E">
        <w:t>währleisten.</w:t>
      </w:r>
    </w:p>
    <w:p w:rsidR="007946CD" w:rsidRPr="00C44D3E" w:rsidRDefault="007946CD" w:rsidP="007946CD">
      <w:pPr>
        <w:pStyle w:val="Gesetzestext"/>
      </w:pPr>
      <w:r w:rsidRPr="00C44D3E">
        <w:t>(2) Der Einspruch ist innerhalb eines Monats vom Tage der Vorlegung an zulässig. Über den Einspruch entscheidet auf Klage der Kirche ein von den Vertragschließenden zu benennendes Schiedsg</w:t>
      </w:r>
      <w:r w:rsidRPr="00C44D3E">
        <w:t>e</w:t>
      </w:r>
      <w:r w:rsidRPr="00C44D3E">
        <w:t>richt. Die Klage ist bis zum Ablauf eines Monats nach Einlegung des Einspruchs zulässig.</w:t>
      </w:r>
    </w:p>
    <w:p w:rsidR="007946CD" w:rsidRDefault="007946CD" w:rsidP="007946CD">
      <w:pPr>
        <w:pStyle w:val="Gesetzestext"/>
        <w:rPr>
          <w:lang w:val="de-DE"/>
        </w:rPr>
      </w:pPr>
      <w:r w:rsidRPr="00C44D3E">
        <w:t>(3) Solange nicht die Einspruchfrist abgelaufen, auf das Einspruchsrecht verzichtet, der Einspruch zurückgenommen oder durch das Schiedsgericht für unbegründet erklärt worden ist, werden die im A</w:t>
      </w:r>
      <w:r w:rsidRPr="00C44D3E">
        <w:t>b</w:t>
      </w:r>
      <w:r w:rsidRPr="00C44D3E">
        <w:t>satz 1 genannten Vorschriften nicht in Kraft gesetzt werden.</w:t>
      </w:r>
    </w:p>
    <w:p w:rsidR="007946CD" w:rsidRPr="00C44D3E" w:rsidRDefault="007946CD" w:rsidP="007946CD">
      <w:pPr>
        <w:pStyle w:val="Paragraphenberschrift"/>
        <w:outlineLvl w:val="0"/>
      </w:pPr>
      <w:r w:rsidRPr="00C44D3E">
        <w:t>Artikel 13</w:t>
      </w:r>
    </w:p>
    <w:p w:rsidR="007946CD" w:rsidRPr="002F0C61" w:rsidRDefault="007946CD" w:rsidP="007946CD">
      <w:pPr>
        <w:pStyle w:val="Gesetzestext"/>
        <w:rPr>
          <w:lang w:val="de-DE"/>
        </w:rPr>
      </w:pPr>
      <w:r w:rsidRPr="00C44D3E">
        <w:t>(1) Die Kirchen werden Beschlüsse über die Bildung und Veränderungen von Propsteien, Kirchengemeinden und aus ihnen gebildeten Verbänden einen Monat vor Ausfertigung der Organisationsu</w:t>
      </w:r>
      <w:r w:rsidRPr="00C44D3E">
        <w:t>r</w:t>
      </w:r>
      <w:r w:rsidRPr="00C44D3E">
        <w:t>kunde dem Land mitteilen.</w:t>
      </w:r>
    </w:p>
    <w:p w:rsidR="007946CD" w:rsidRPr="00C44D3E" w:rsidRDefault="007946CD" w:rsidP="007946CD">
      <w:pPr>
        <w:pStyle w:val="Gesetzestext"/>
      </w:pPr>
      <w:r w:rsidRPr="00C44D3E">
        <w:t>(2) Das Land wirkt bei der Bildung und Veränderung kirchlicher Anstalten und Stiftungen mit eig</w:t>
      </w:r>
      <w:r w:rsidRPr="00C44D3E">
        <w:t>e</w:t>
      </w:r>
      <w:r w:rsidRPr="00C44D3E">
        <w:t>ner Rechtspersönlichkeit nach Richtlinien mit, die mit den Kirchen vereinbart werden.</w:t>
      </w:r>
    </w:p>
    <w:p w:rsidR="007946CD" w:rsidRPr="00C44D3E" w:rsidRDefault="007946CD" w:rsidP="007946CD">
      <w:pPr>
        <w:pStyle w:val="Paragraphenberschrift"/>
        <w:outlineLvl w:val="0"/>
      </w:pPr>
      <w:r w:rsidRPr="00C44D3E">
        <w:t>Artikel 14</w:t>
      </w:r>
    </w:p>
    <w:p w:rsidR="007946CD" w:rsidRPr="00C44D3E" w:rsidRDefault="007946CD" w:rsidP="007946CD">
      <w:pPr>
        <w:pStyle w:val="Gesetzestext"/>
      </w:pPr>
      <w:r w:rsidRPr="00C44D3E">
        <w:t>(1) Kirchensteuergesetze und -verordnungen werden dem Land vorgelegt. Das Land kann Einspruch e</w:t>
      </w:r>
      <w:r w:rsidRPr="00C44D3E">
        <w:t>r</w:t>
      </w:r>
      <w:r w:rsidRPr="00C44D3E">
        <w:t>heben, wenn</w:t>
      </w:r>
    </w:p>
    <w:p w:rsidR="007946CD" w:rsidRPr="00C44D3E" w:rsidRDefault="007946CD" w:rsidP="007946CD">
      <w:pPr>
        <w:pStyle w:val="Gesetzestext"/>
      </w:pPr>
      <w:r w:rsidRPr="00C44D3E">
        <w:tab/>
        <w:t xml:space="preserve">1. </w:t>
      </w:r>
      <w:r w:rsidRPr="00C44D3E">
        <w:tab/>
        <w:t>durch sie die Einheitlichkeit der Ki</w:t>
      </w:r>
      <w:r w:rsidRPr="00C44D3E">
        <w:t>r</w:t>
      </w:r>
      <w:r w:rsidRPr="00C44D3E">
        <w:t xml:space="preserve">chensteuerordnungen der Kirchen beeinträchtigt wird, </w:t>
      </w:r>
    </w:p>
    <w:p w:rsidR="007946CD" w:rsidRPr="00C44D3E" w:rsidRDefault="007946CD" w:rsidP="007946CD">
      <w:pPr>
        <w:pStyle w:val="Gesetzestext"/>
      </w:pPr>
      <w:r w:rsidRPr="00C44D3E">
        <w:tab/>
        <w:t xml:space="preserve">2. </w:t>
      </w:r>
      <w:r w:rsidRPr="00C44D3E">
        <w:tab/>
        <w:t>sie nicht mit den staatlichen Steuerb</w:t>
      </w:r>
      <w:r w:rsidRPr="00C44D3E">
        <w:t>e</w:t>
      </w:r>
      <w:r w:rsidRPr="00C44D3E">
        <w:t xml:space="preserve">stimmungen in Einklang stehen. </w:t>
      </w:r>
    </w:p>
    <w:p w:rsidR="007946CD" w:rsidRPr="00C44D3E" w:rsidRDefault="007946CD" w:rsidP="007946CD">
      <w:pPr>
        <w:pStyle w:val="Gesetzestext"/>
      </w:pPr>
      <w:r w:rsidRPr="00C44D3E">
        <w:t>Im übrigen gelten die Absätze 2 und 3 des Artikels 12 entsprechend.</w:t>
      </w:r>
    </w:p>
    <w:p w:rsidR="009B6301" w:rsidRDefault="007946CD" w:rsidP="007946CD">
      <w:pPr>
        <w:pStyle w:val="Gesetzestext"/>
        <w:rPr>
          <w:lang w:val="de-DE"/>
        </w:rPr>
      </w:pPr>
      <w:r w:rsidRPr="00C44D3E">
        <w:t xml:space="preserve">(2) Bei der Festsetzung der Kirchensteuerhebesätze werden sich die Kirchen maßgeblich davon leiten </w:t>
      </w:r>
    </w:p>
    <w:p w:rsidR="007946CD" w:rsidRPr="00C44D3E" w:rsidRDefault="007946CD" w:rsidP="007946CD">
      <w:pPr>
        <w:pStyle w:val="Gesetzestext"/>
      </w:pPr>
      <w:r w:rsidRPr="00C44D3E">
        <w:lastRenderedPageBreak/>
        <w:t>lassen,</w:t>
      </w:r>
    </w:p>
    <w:p w:rsidR="007946CD" w:rsidRPr="00C44D3E" w:rsidRDefault="007946CD" w:rsidP="007946CD">
      <w:pPr>
        <w:pStyle w:val="Gesetzestext"/>
      </w:pPr>
      <w:r w:rsidRPr="00C44D3E">
        <w:tab/>
        <w:t xml:space="preserve">a. </w:t>
      </w:r>
      <w:r w:rsidRPr="00C44D3E">
        <w:tab/>
        <w:t xml:space="preserve">daß das Aufkommen an Kirchensteuern den notwendigen Bedarf der Kirche nicht übersteigt, </w:t>
      </w:r>
    </w:p>
    <w:p w:rsidR="007946CD" w:rsidRPr="00C44D3E" w:rsidRDefault="007946CD" w:rsidP="007946CD">
      <w:pPr>
        <w:pStyle w:val="Gesetzestext"/>
      </w:pPr>
      <w:r w:rsidRPr="00C44D3E">
        <w:tab/>
        <w:t xml:space="preserve">b. </w:t>
      </w:r>
      <w:r w:rsidRPr="00C44D3E">
        <w:tab/>
        <w:t>daß durch die Höhe der Kirchensteuern die Leistungsfähigkeit der Steuerpflichtigen al</w:t>
      </w:r>
      <w:r w:rsidRPr="00C44D3E">
        <w:t>l</w:t>
      </w:r>
      <w:r w:rsidRPr="00C44D3E">
        <w:t xml:space="preserve">gemein nicht überfordert wird, </w:t>
      </w:r>
    </w:p>
    <w:p w:rsidR="007946CD" w:rsidRPr="00C44D3E" w:rsidRDefault="007946CD" w:rsidP="007946CD">
      <w:pPr>
        <w:pStyle w:val="Gesetzestext"/>
      </w:pPr>
      <w:r w:rsidRPr="00C44D3E">
        <w:tab/>
        <w:t xml:space="preserve">c. </w:t>
      </w:r>
      <w:r w:rsidRPr="00C44D3E">
        <w:tab/>
        <w:t>daß die Höhe der Kirchensteuern das Einkommensteueraufkommen nicht in einem mit den Interessen des Staates unvereinbaren Maße vermindert. Die Kirchen verständigen sich über eine einheitliche Höhe der von den Finanzämtern verwa</w:t>
      </w:r>
      <w:r w:rsidRPr="00C44D3E">
        <w:t>l</w:t>
      </w:r>
      <w:r w:rsidRPr="00C44D3E">
        <w:t xml:space="preserve">teten Kirchensteuern. </w:t>
      </w:r>
    </w:p>
    <w:p w:rsidR="007946CD" w:rsidRPr="00C44D3E" w:rsidRDefault="007946CD" w:rsidP="007946CD">
      <w:pPr>
        <w:pStyle w:val="Gesetzestext"/>
      </w:pPr>
      <w:r w:rsidRPr="00C44D3E">
        <w:t>(3) Die Kirchensteuerhebesätze bedürfen der G</w:t>
      </w:r>
      <w:r w:rsidRPr="00C44D3E">
        <w:t>e</w:t>
      </w:r>
      <w:r w:rsidRPr="00C44D3E">
        <w:t>nehmigung des Landes. Die Genehmigung darf nicht versagt werden, wenn</w:t>
      </w:r>
    </w:p>
    <w:p w:rsidR="007946CD" w:rsidRPr="00C44D3E" w:rsidRDefault="007946CD" w:rsidP="007946CD">
      <w:pPr>
        <w:pStyle w:val="Gesetzestext"/>
      </w:pPr>
      <w:r w:rsidRPr="00C44D3E">
        <w:tab/>
        <w:t xml:space="preserve">a. </w:t>
      </w:r>
      <w:r w:rsidRPr="00C44D3E">
        <w:tab/>
        <w:t xml:space="preserve">der Kirchensteuerhebesatz den der Mehrheit der Landeskirchen im Gebiet der Bundesrepublik Deutschland nicht übersteigt oder </w:t>
      </w:r>
    </w:p>
    <w:p w:rsidR="007946CD" w:rsidRPr="00C44D3E" w:rsidRDefault="007946CD" w:rsidP="007946CD">
      <w:pPr>
        <w:pStyle w:val="Gesetzestext"/>
      </w:pPr>
      <w:r w:rsidRPr="00C44D3E">
        <w:tab/>
        <w:t xml:space="preserve">b. </w:t>
      </w:r>
      <w:r w:rsidRPr="00C44D3E">
        <w:tab/>
        <w:t xml:space="preserve">die Kirchen nachweisen, daß die Höhe der Kirchensteuerhebesätze durch den notwendigen Bedarf bedingt ist. </w:t>
      </w:r>
    </w:p>
    <w:p w:rsidR="007946CD" w:rsidRPr="00C44D3E" w:rsidRDefault="007946CD" w:rsidP="007946CD">
      <w:pPr>
        <w:pStyle w:val="Gesetzestext"/>
      </w:pPr>
      <w:r w:rsidRPr="00C44D3E">
        <w:t>(4) Die Genehmigung gilt als erteilt, wenn sie nicht bis zum Ablauf eines Monats nach der Vorlegung des Beschlusses ausdrücklich versagt wird. Gegen die Versagung der Genehm</w:t>
      </w:r>
      <w:r w:rsidRPr="00C44D3E">
        <w:t>i</w:t>
      </w:r>
      <w:r w:rsidRPr="00C44D3E">
        <w:t>gung ist die Klage bei einem von den Vertragschließenden zu benennenden Schiedsgericht gegeben. Artikel 12 Absatz 2 Satz 3 und Absatz 3 gelten entsprechend.</w:t>
      </w:r>
    </w:p>
    <w:p w:rsidR="007946CD" w:rsidRPr="00C44D3E" w:rsidRDefault="007946CD" w:rsidP="007946CD">
      <w:pPr>
        <w:pStyle w:val="Gesetzestext"/>
      </w:pPr>
      <w:r w:rsidRPr="00C44D3E">
        <w:t>(5) Wer zur Kirchensteuer herangezogen ist, kann gegen die letztinstanzliche kirchliche En</w:t>
      </w:r>
      <w:r w:rsidRPr="00C44D3E">
        <w:t>t</w:t>
      </w:r>
      <w:r w:rsidRPr="00C44D3E">
        <w:t>scheidung das zuständige Gericht anrufen.</w:t>
      </w:r>
    </w:p>
    <w:p w:rsidR="007946CD" w:rsidRPr="00C44D3E" w:rsidRDefault="007946CD" w:rsidP="007946CD">
      <w:pPr>
        <w:pStyle w:val="Gesetzestext"/>
      </w:pPr>
      <w:r w:rsidRPr="00C44D3E">
        <w:t>(6) Die Kirchensteuern werden auf Antrag im Verwaltungszwangsverfahren eingezogen. Das Land b</w:t>
      </w:r>
      <w:r w:rsidRPr="00C44D3E">
        <w:t>e</w:t>
      </w:r>
      <w:r w:rsidRPr="00C44D3E">
        <w:t>stimmt die Vollstreckungsbehörde.</w:t>
      </w:r>
    </w:p>
    <w:p w:rsidR="007946CD" w:rsidRPr="00C44D3E" w:rsidRDefault="007946CD" w:rsidP="007946CD">
      <w:pPr>
        <w:pStyle w:val="Gesetzestext"/>
      </w:pPr>
      <w:r w:rsidRPr="00C44D3E">
        <w:t>(7) Den Kirchen, Propsteien, ihren Kirchengemei</w:t>
      </w:r>
      <w:r w:rsidRPr="00C44D3E">
        <w:t>n</w:t>
      </w:r>
      <w:r w:rsidRPr="00C44D3E">
        <w:t>den und aus ihnen gebildeten Verbänden werden von den zuständigen Staats- und Gemeindebehörden die Unterlagen mitgeteilt, deren sie zur Durchführung der Besteuerung und für die Feststellung ihrer Anteile bedürfen.</w:t>
      </w:r>
    </w:p>
    <w:p w:rsidR="007946CD" w:rsidRPr="00C44D3E" w:rsidRDefault="007946CD" w:rsidP="007946CD">
      <w:pPr>
        <w:pStyle w:val="Paragraphenberschrift"/>
        <w:outlineLvl w:val="0"/>
      </w:pPr>
      <w:r w:rsidRPr="00C44D3E">
        <w:t>Artikel 15</w:t>
      </w:r>
    </w:p>
    <w:p w:rsidR="007946CD" w:rsidRPr="00C44D3E" w:rsidRDefault="007946CD" w:rsidP="007946CD">
      <w:pPr>
        <w:pStyle w:val="Gesetzestext"/>
      </w:pPr>
      <w:r w:rsidRPr="00C44D3E">
        <w:t>(1) Die nach der Einkommen-(Lohn-)steuer bemessene Kirchensteuer und die Mindestki</w:t>
      </w:r>
      <w:r w:rsidRPr="00C44D3E">
        <w:t>r</w:t>
      </w:r>
      <w:r w:rsidRPr="00C44D3E">
        <w:t>chensteuer werden durch die Finanzbehörden gegen Erstattung der entstehenden Kosten verwaltet; von Arbeitnehmern werden diese Kirchensteuern im Wege des Steuerabzuges vom Arbeitslohn erhoben.</w:t>
      </w:r>
    </w:p>
    <w:p w:rsidR="007946CD" w:rsidRPr="00C44D3E" w:rsidRDefault="007946CD" w:rsidP="007946CD">
      <w:pPr>
        <w:pStyle w:val="Gesetzestext"/>
      </w:pPr>
      <w:r w:rsidRPr="00C44D3E">
        <w:t>(2) Die Festsetzung und die Hebung der örtlich erhobenen Kirchensteuern können durch Vereinb</w:t>
      </w:r>
      <w:r w:rsidRPr="00C44D3E">
        <w:t>a</w:t>
      </w:r>
      <w:r w:rsidRPr="00C44D3E">
        <w:t>rung zwischen Kirchengemeinde und politischer Gemeinde der letzteren gegen Ersatz der entstehe</w:t>
      </w:r>
      <w:r w:rsidRPr="00C44D3E">
        <w:t>n</w:t>
      </w:r>
      <w:r w:rsidRPr="00C44D3E">
        <w:t>den Kosten übertragen werden.</w:t>
      </w:r>
    </w:p>
    <w:p w:rsidR="007946CD" w:rsidRPr="00C44D3E" w:rsidRDefault="007946CD" w:rsidP="007946CD">
      <w:pPr>
        <w:pStyle w:val="Paragraphenberschrift"/>
        <w:outlineLvl w:val="0"/>
      </w:pPr>
      <w:r w:rsidRPr="00C44D3E">
        <w:t>Artikel 16</w:t>
      </w:r>
    </w:p>
    <w:p w:rsidR="007946CD" w:rsidRPr="00C44D3E" w:rsidRDefault="007946CD" w:rsidP="007946CD">
      <w:pPr>
        <w:pStyle w:val="Gesetzestext"/>
      </w:pPr>
      <w:r w:rsidRPr="00C44D3E">
        <w:t>(1) Die Kirchen und Kirchengemeinden sind berec</w:t>
      </w:r>
      <w:r w:rsidRPr="00C44D3E">
        <w:t>h</w:t>
      </w:r>
      <w:r w:rsidRPr="00C44D3E">
        <w:t>tigt, von ihren Angehörigen freiwillige Gaben für kirchliche Zwecke zu sammeln.</w:t>
      </w:r>
    </w:p>
    <w:p w:rsidR="007946CD" w:rsidRPr="00C44D3E" w:rsidRDefault="007946CD" w:rsidP="007946CD">
      <w:pPr>
        <w:pStyle w:val="Gesetzestext"/>
      </w:pPr>
      <w:r w:rsidRPr="00C44D3E">
        <w:t>(2) Jede Kirche kann alljährlich in ihrem Gebiet eine Haussammlung zum Besten ihrer bedürftigen G</w:t>
      </w:r>
      <w:r w:rsidRPr="00C44D3E">
        <w:t>e</w:t>
      </w:r>
      <w:r w:rsidRPr="00C44D3E">
        <w:t>meinden ohne besondere staatliche Ermächtigung veranstalten. Die Zeit der Sammlung wird im Bene</w:t>
      </w:r>
      <w:r w:rsidRPr="00C44D3E">
        <w:t>h</w:t>
      </w:r>
      <w:r w:rsidRPr="00C44D3E">
        <w:t>men mit dem Land festgesetzt.</w:t>
      </w:r>
    </w:p>
    <w:p w:rsidR="007946CD" w:rsidRPr="00C44D3E" w:rsidRDefault="007946CD" w:rsidP="007946CD">
      <w:pPr>
        <w:pStyle w:val="Paragraphenberschrift"/>
        <w:outlineLvl w:val="0"/>
      </w:pPr>
      <w:r w:rsidRPr="00C44D3E">
        <w:lastRenderedPageBreak/>
        <w:t>Artikel 17</w:t>
      </w:r>
    </w:p>
    <w:p w:rsidR="007946CD" w:rsidRPr="00C44D3E" w:rsidRDefault="007946CD" w:rsidP="007946CD">
      <w:pPr>
        <w:pStyle w:val="Gesetzestext"/>
      </w:pPr>
      <w:r w:rsidRPr="00C44D3E">
        <w:t>Auf Landesrecht beruhende Gebührenbefreiungen des Landes und der Gemeinden gelten auch für die Kirchen, Propsteien, Kirchengemeinden und die aus ihnen gebildeten Verbände sowie für Ansta</w:t>
      </w:r>
      <w:r w:rsidRPr="00C44D3E">
        <w:t>l</w:t>
      </w:r>
      <w:r w:rsidRPr="00C44D3E">
        <w:t>ten und Stiftungen.</w:t>
      </w:r>
    </w:p>
    <w:p w:rsidR="007946CD" w:rsidRPr="00C44D3E" w:rsidRDefault="007946CD" w:rsidP="007946CD">
      <w:pPr>
        <w:pStyle w:val="Paragraphenberschrift"/>
        <w:outlineLvl w:val="0"/>
      </w:pPr>
      <w:r w:rsidRPr="00C44D3E">
        <w:t>Artikel 18</w:t>
      </w:r>
    </w:p>
    <w:p w:rsidR="007946CD" w:rsidRPr="00C44D3E" w:rsidRDefault="007946CD" w:rsidP="007946CD">
      <w:pPr>
        <w:pStyle w:val="Gesetzestext"/>
      </w:pPr>
      <w:r w:rsidRPr="00C44D3E">
        <w:t>(1) Das Land zahlt an die Kirchen vom 1. April 1957 ab als Dotation für kirchenregimentliche Zwecke, als Zuschüsse für Zwecke der Pfarrbesoldung und -versorgung sowie zum Ausgleich der in Artikel 19 und 20 genannten Verpflichtungen jährlich DM 2,9 Millionen (Staatsleistung an die evangel</w:t>
      </w:r>
      <w:r w:rsidRPr="00C44D3E">
        <w:t>i</w:t>
      </w:r>
      <w:r w:rsidRPr="00C44D3E">
        <w:t>schen Landeskirchen). Der Betrag ist in seiner Höhe den Veränderungen der Besoldung der Landesbeamten anzupassen. Ein Verwendungsnachweis gemäß § 64 a der Reichshaushaltsordnung wird nicht gefordert. Durch Vereinbarung der Kirchen untereinander wird der Anspruch auf die Staatsleistung auf die Kirchen aufg</w:t>
      </w:r>
      <w:r w:rsidRPr="00C44D3E">
        <w:t>e</w:t>
      </w:r>
      <w:r w:rsidRPr="00C44D3E">
        <w:t>teilt.</w:t>
      </w:r>
      <w:r w:rsidRPr="00C44D3E">
        <w:rPr>
          <w:rStyle w:val="Funotenzeichen"/>
        </w:rPr>
        <w:footnoteReference w:id="41"/>
      </w:r>
    </w:p>
    <w:p w:rsidR="007946CD" w:rsidRPr="00C44D3E" w:rsidRDefault="007946CD" w:rsidP="007946CD">
      <w:pPr>
        <w:pStyle w:val="Gesetzestext"/>
      </w:pPr>
      <w:r w:rsidRPr="00C44D3E">
        <w:t>(2) Für eine Ablösung gemäß Artikel 140 des Grundgesetzes für die Bundesrepublik Deutschland in Verbindung mit Artikel 138 Absatz 1 der Verfassung des Deutschen Reichs vom 11. August 1919 bleibt die bisherige Rechtslage maßgebend. Das Land wird eine Ablösung nicht ohne Zustimmung der Kirchen durchführen.</w:t>
      </w:r>
    </w:p>
    <w:p w:rsidR="007946CD" w:rsidRPr="00C44D3E" w:rsidRDefault="007946CD" w:rsidP="007946CD">
      <w:pPr>
        <w:pStyle w:val="Paragraphenberschrift"/>
        <w:outlineLvl w:val="0"/>
      </w:pPr>
      <w:r w:rsidRPr="00C44D3E">
        <w:t>Artikel 19</w:t>
      </w:r>
    </w:p>
    <w:p w:rsidR="007946CD" w:rsidRDefault="007946CD" w:rsidP="007946CD">
      <w:pPr>
        <w:pStyle w:val="Gesetzestext"/>
        <w:rPr>
          <w:lang w:val="de-DE"/>
        </w:rPr>
      </w:pPr>
      <w:r w:rsidRPr="00C44D3E">
        <w:t>(1) Das Land überträgt das Eigentum am Schleswiger Dom mit den Nebengebäuden Süde</w:t>
      </w:r>
      <w:r w:rsidRPr="00C44D3E">
        <w:t>r</w:t>
      </w:r>
      <w:r w:rsidRPr="00C44D3E">
        <w:t>domstraße 11, 11 a und 13 auf die Evangelisch-Lutherische Landeskirche Schleswig-Holsteins. Hierbei wird Grunderwerbssteuer nicht erhoben; das gleiche gilt für eine etwaige Weiterübertragung auf die Domgemeinde, wenn das Eigentum innerhalb von fünf Jahren nach dem Inkrafttreten dieses Vertr</w:t>
      </w:r>
      <w:r w:rsidRPr="00C44D3E">
        <w:t>a</w:t>
      </w:r>
      <w:r w:rsidRPr="00C44D3E">
        <w:t xml:space="preserve">ges </w:t>
      </w:r>
    </w:p>
    <w:p w:rsidR="007946CD" w:rsidRPr="00C44D3E" w:rsidRDefault="007946CD" w:rsidP="007946CD">
      <w:pPr>
        <w:pStyle w:val="Gesetzestext"/>
      </w:pPr>
      <w:r w:rsidRPr="00C44D3E">
        <w:t>übergeht.</w:t>
      </w:r>
    </w:p>
    <w:p w:rsidR="007946CD" w:rsidRPr="00C44D3E" w:rsidRDefault="007946CD" w:rsidP="007946CD">
      <w:pPr>
        <w:pStyle w:val="Gesetzestext"/>
      </w:pPr>
      <w:r w:rsidRPr="00C44D3E">
        <w:t>(2) Das Land überträgt seine Rechte an den zum Predigerseminar Preetz gehörenden Gebäuden auf die Evangelisch-Lutherische Landeskirche Schle</w:t>
      </w:r>
      <w:r w:rsidRPr="00C44D3E">
        <w:t>s</w:t>
      </w:r>
      <w:r w:rsidRPr="00C44D3E">
        <w:t>wig-Holsteins.</w:t>
      </w:r>
    </w:p>
    <w:p w:rsidR="007946CD" w:rsidRPr="00C44D3E" w:rsidRDefault="007946CD" w:rsidP="007946CD">
      <w:pPr>
        <w:pStyle w:val="Gesetzestext"/>
      </w:pPr>
      <w:r w:rsidRPr="00C44D3E">
        <w:t>(3) Das kirchliche Nutzungsrecht an Kapelle und Sakristei des Klosters Cismar bleibt in dem bisherigen Umfang erhalten.</w:t>
      </w:r>
    </w:p>
    <w:p w:rsidR="007946CD" w:rsidRPr="00C44D3E" w:rsidRDefault="007946CD" w:rsidP="007946CD">
      <w:pPr>
        <w:pStyle w:val="Gesetzestext"/>
      </w:pPr>
      <w:r w:rsidRPr="00C44D3E">
        <w:t>(4) Die bisherige Baulast des Landes für den Schleswiger Dom und das Predigerseminar Preetz wird durch Artikel 18 abgelöst.</w:t>
      </w:r>
    </w:p>
    <w:p w:rsidR="007946CD" w:rsidRPr="00C44D3E" w:rsidRDefault="007946CD" w:rsidP="007946CD">
      <w:pPr>
        <w:pStyle w:val="Paragraphenberschrift"/>
        <w:outlineLvl w:val="0"/>
      </w:pPr>
      <w:r w:rsidRPr="00C44D3E">
        <w:t>Artikel 20</w:t>
      </w:r>
    </w:p>
    <w:p w:rsidR="007946CD" w:rsidRPr="00C44D3E" w:rsidRDefault="007946CD" w:rsidP="007946CD">
      <w:pPr>
        <w:pStyle w:val="Gesetzestext"/>
      </w:pPr>
      <w:r w:rsidRPr="00C44D3E">
        <w:t>(1) Die Kirchen stellen das Land von allen Verpflichtungen zu Geld und Sachleistungen an die Kirchengemeinden, die Pfarr- und Küsterstellen, insbesondere von denen zur baulichen Unterhaltung von Gebä</w:t>
      </w:r>
      <w:r w:rsidRPr="00C44D3E">
        <w:t>u</w:t>
      </w:r>
      <w:r w:rsidRPr="00C44D3E">
        <w:t>den frei.</w:t>
      </w:r>
    </w:p>
    <w:p w:rsidR="007946CD" w:rsidRPr="00C44D3E" w:rsidRDefault="007946CD" w:rsidP="007946CD">
      <w:pPr>
        <w:pStyle w:val="Gesetzestext"/>
      </w:pPr>
      <w:r w:rsidRPr="00C44D3E">
        <w:t>(2) Die bisherigen Verpflichtungen des Landes we</w:t>
      </w:r>
      <w:r w:rsidRPr="00C44D3E">
        <w:t>r</w:t>
      </w:r>
      <w:r w:rsidRPr="00C44D3E">
        <w:t>den durch Artikel 18 abgelöst.</w:t>
      </w:r>
    </w:p>
    <w:p w:rsidR="007946CD" w:rsidRPr="00C44D3E" w:rsidRDefault="007946CD" w:rsidP="007946CD">
      <w:pPr>
        <w:pStyle w:val="Paragraphenberschrift"/>
        <w:outlineLvl w:val="0"/>
      </w:pPr>
      <w:r w:rsidRPr="00C44D3E">
        <w:t>Artikel 21</w:t>
      </w:r>
    </w:p>
    <w:p w:rsidR="009B6301" w:rsidRDefault="007946CD" w:rsidP="007946CD">
      <w:pPr>
        <w:pStyle w:val="Gesetzestext"/>
        <w:rPr>
          <w:lang w:val="de-DE"/>
        </w:rPr>
      </w:pPr>
      <w:r w:rsidRPr="00C44D3E">
        <w:t>Anleihen der Kirchen, Propsteien, Kirchengemeinden und der aus ihnen gebildeten Verbände im Si</w:t>
      </w:r>
      <w:r w:rsidRPr="00C44D3E">
        <w:t>n</w:t>
      </w:r>
      <w:r w:rsidRPr="00C44D3E">
        <w:t xml:space="preserve">ne des Artikels 74 des Preußischen Ausführungsgesetzes zum Bürgerlichen Gesetzbuch bedürfen der </w:t>
      </w:r>
    </w:p>
    <w:p w:rsidR="007946CD" w:rsidRPr="00C44D3E" w:rsidRDefault="007946CD" w:rsidP="007946CD">
      <w:pPr>
        <w:pStyle w:val="Gesetzestext"/>
      </w:pPr>
      <w:r w:rsidRPr="00C44D3E">
        <w:lastRenderedPageBreak/>
        <w:t>staatl</w:t>
      </w:r>
      <w:r w:rsidRPr="00C44D3E">
        <w:t>i</w:t>
      </w:r>
      <w:r w:rsidRPr="00C44D3E">
        <w:t>chen Genehmigung.</w:t>
      </w:r>
    </w:p>
    <w:p w:rsidR="007946CD" w:rsidRPr="00C44D3E" w:rsidRDefault="007946CD" w:rsidP="007946CD">
      <w:pPr>
        <w:pStyle w:val="Paragraphenberschrift"/>
        <w:outlineLvl w:val="0"/>
      </w:pPr>
      <w:r w:rsidRPr="00C44D3E">
        <w:t>Artikel 22</w:t>
      </w:r>
    </w:p>
    <w:p w:rsidR="007946CD" w:rsidRPr="00C44D3E" w:rsidRDefault="007946CD" w:rsidP="007946CD">
      <w:pPr>
        <w:pStyle w:val="Gesetzestext"/>
      </w:pPr>
      <w:r w:rsidRPr="00C44D3E">
        <w:t>(1) Die im Eigentum der Kirchengemeinden stehe</w:t>
      </w:r>
      <w:r w:rsidRPr="00C44D3E">
        <w:t>n</w:t>
      </w:r>
      <w:r w:rsidRPr="00C44D3E">
        <w:t>den Friedhöfe genießen in demselben Umfang wie die Kommunalfriedhöfe den staatlichen Schutz.</w:t>
      </w:r>
    </w:p>
    <w:p w:rsidR="007946CD" w:rsidRPr="00C44D3E" w:rsidRDefault="007946CD" w:rsidP="007946CD">
      <w:pPr>
        <w:pStyle w:val="Gesetzestext"/>
      </w:pPr>
      <w:r w:rsidRPr="00C44D3E">
        <w:t>(2) Die Kirchengemeinden sind berechtigt, neue Friedhöfe anzulegen.</w:t>
      </w:r>
    </w:p>
    <w:p w:rsidR="007946CD" w:rsidRPr="00C44D3E" w:rsidRDefault="007946CD" w:rsidP="007946CD">
      <w:pPr>
        <w:pStyle w:val="Gesetzestext"/>
      </w:pPr>
      <w:r w:rsidRPr="00C44D3E">
        <w:t>(3) Die Friedhofsgebühren werden auf Antrag im Verwaltungszwangsverfahren eingezogen. Das Land bestimmt die Vollstreckungsbehörde.</w:t>
      </w:r>
    </w:p>
    <w:p w:rsidR="007946CD" w:rsidRPr="00C44D3E" w:rsidRDefault="007946CD" w:rsidP="007946CD">
      <w:pPr>
        <w:pStyle w:val="Paragraphenberschrift"/>
        <w:outlineLvl w:val="0"/>
      </w:pPr>
      <w:r w:rsidRPr="00C44D3E">
        <w:t>Artikel 23</w:t>
      </w:r>
    </w:p>
    <w:p w:rsidR="007946CD" w:rsidRPr="00C44D3E" w:rsidRDefault="007946CD" w:rsidP="007946CD">
      <w:pPr>
        <w:pStyle w:val="Gesetzestext"/>
      </w:pPr>
      <w:r w:rsidRPr="00C44D3E">
        <w:t>(1) Das Land gewährleistet den Kirchen, Propsteien, Kirchengemeinden und den aus ihnen gebildeten Verbänden sowie Anstalten und Stiftungen das E</w:t>
      </w:r>
      <w:r w:rsidRPr="00C44D3E">
        <w:t>i</w:t>
      </w:r>
      <w:r w:rsidRPr="00C44D3E">
        <w:t>gentum und andere Rechte an ihrem Vermögen im Umfange des Artikels 140 des Grundgesetzes für die Bundesrepublik Deutschlands in Verbindung mit Artikel 138 Absatz 2 der Verfassung des Deutschen Reichs vom 11. August 1919</w:t>
      </w:r>
    </w:p>
    <w:p w:rsidR="007946CD" w:rsidRPr="00C44D3E" w:rsidRDefault="007946CD" w:rsidP="007946CD">
      <w:pPr>
        <w:pStyle w:val="Gesetzestext"/>
      </w:pPr>
      <w:r w:rsidRPr="00C44D3E">
        <w:t>(2) Die Landesbehörden werden bei Anwendung enteignungsrechtlicher Vorschriften auf kirchliches Eigentum im Rahmen der gesetzlichen Bestimmungen die kirchlichen Belange berücksichtigen. Beabsichtigen die Kirchen in Fällen der Enteignung oder der Veräußerung kirchlicher Grundstücke zur Vermeidung der Enteignung Ersatzgrundstücke zu erwerben, werden die Landesbehörden ihnen G</w:t>
      </w:r>
      <w:r w:rsidRPr="00C44D3E">
        <w:t>e</w:t>
      </w:r>
      <w:r w:rsidRPr="00C44D3E">
        <w:t>nehmigungen, die nach besonderen Vorschriften des Grundstücksverkehrs erforderlich sind, im Rahmen der geltenden gesetzlichen Bestimmungen in gle</w:t>
      </w:r>
      <w:r w:rsidRPr="00C44D3E">
        <w:t>i</w:t>
      </w:r>
      <w:r w:rsidRPr="00C44D3E">
        <w:t>cher Weise wie anderen Personen erteilen.</w:t>
      </w:r>
    </w:p>
    <w:p w:rsidR="007946CD" w:rsidRPr="00C44D3E" w:rsidRDefault="007946CD" w:rsidP="007946CD">
      <w:pPr>
        <w:pStyle w:val="Paragraphenberschrift"/>
        <w:outlineLvl w:val="0"/>
      </w:pPr>
      <w:r w:rsidRPr="00C44D3E">
        <w:t>Artikel 24</w:t>
      </w:r>
    </w:p>
    <w:p w:rsidR="007946CD" w:rsidRPr="00C44D3E" w:rsidRDefault="007946CD" w:rsidP="007946CD">
      <w:pPr>
        <w:pStyle w:val="Gesetzestext"/>
      </w:pPr>
      <w:r w:rsidRPr="00C44D3E">
        <w:t>(1) Im Verfahren vor den Kirchengerichten und in förmlichen Disziplinarverfahren gegen Geistliche und Kirchenbeamte sind</w:t>
      </w:r>
    </w:p>
    <w:p w:rsidR="007946CD" w:rsidRPr="00C44D3E" w:rsidRDefault="007946CD" w:rsidP="007946CD">
      <w:pPr>
        <w:pStyle w:val="Gesetzestext"/>
      </w:pPr>
      <w:r w:rsidRPr="00C44D3E">
        <w:tab/>
        <w:t xml:space="preserve">1. die Kirchengerichte berechtigt, Zeugen und Sachverständige zu vereidigen, </w:t>
      </w:r>
    </w:p>
    <w:p w:rsidR="007946CD" w:rsidRPr="00C44D3E" w:rsidRDefault="007946CD" w:rsidP="007946CD">
      <w:pPr>
        <w:pStyle w:val="Gesetzestext"/>
        <w:ind w:firstLine="709"/>
      </w:pPr>
      <w:r w:rsidRPr="00C44D3E">
        <w:t>2. die Amtsgerichte des Landes verpflichtet, Recht</w:t>
      </w:r>
      <w:r w:rsidRPr="00C44D3E">
        <w:t>s</w:t>
      </w:r>
      <w:r w:rsidRPr="00C44D3E">
        <w:t xml:space="preserve">hilfeersuchen stattzugeben. </w:t>
      </w:r>
    </w:p>
    <w:p w:rsidR="007946CD" w:rsidRPr="00C44D3E" w:rsidRDefault="007946CD" w:rsidP="007946CD">
      <w:pPr>
        <w:pStyle w:val="Gesetzestext"/>
      </w:pPr>
      <w:r w:rsidRPr="00C44D3E">
        <w:t>(2) Dies gilt nicht für Verfahren wegen Verletzung der Lehrverpflichtung.</w:t>
      </w:r>
    </w:p>
    <w:p w:rsidR="007946CD" w:rsidRPr="00C44D3E" w:rsidRDefault="007946CD" w:rsidP="007946CD">
      <w:pPr>
        <w:pStyle w:val="Paragraphenberschrift"/>
        <w:outlineLvl w:val="0"/>
      </w:pPr>
      <w:r w:rsidRPr="00C44D3E">
        <w:t>Artikel 25</w:t>
      </w:r>
    </w:p>
    <w:p w:rsidR="007946CD" w:rsidRPr="00C44D3E" w:rsidRDefault="007946CD" w:rsidP="007946CD">
      <w:pPr>
        <w:pStyle w:val="Gesetzestext"/>
      </w:pPr>
      <w:r w:rsidRPr="00C44D3E">
        <w:t>Die Kirchen werden der Erhaltung und Pflege denkmalswichtigen Gebäude nebst den da zugehörenden Grundstücken und sonstigen Gegenständen ihre besondere Aufmerksamkeit widmen. Sie we</w:t>
      </w:r>
      <w:r w:rsidRPr="00C44D3E">
        <w:t>r</w:t>
      </w:r>
      <w:r w:rsidRPr="00C44D3E">
        <w:t>den Veräußerungen oder Umgestaltungen nur im Benehmen mit den Stellen der staatlichen Denkmalpflege vornehmen. Sie werden dafür sorgen, daß die Kirchengemeinden und die der kirchlichen Aufsicht unterstehenden Verbände entsprechend verfahren. Im übrigen finden auch auf den kirchlichen Bereich die Vorschriften eines etwa zu erlassenden Denkmalschutzgesetzes Anwendung, soweit die Kirchen nicht im Benehmen mit dem Land eigene Vorschri</w:t>
      </w:r>
      <w:r w:rsidRPr="00C44D3E">
        <w:t>f</w:t>
      </w:r>
      <w:r w:rsidRPr="00C44D3E">
        <w:t>ten erlassen.</w:t>
      </w:r>
    </w:p>
    <w:p w:rsidR="007946CD" w:rsidRPr="00C44D3E" w:rsidRDefault="007946CD" w:rsidP="007946CD">
      <w:pPr>
        <w:pStyle w:val="Paragraphenberschrift"/>
        <w:outlineLvl w:val="0"/>
      </w:pPr>
      <w:r w:rsidRPr="00C44D3E">
        <w:t>Artikel 26</w:t>
      </w:r>
    </w:p>
    <w:p w:rsidR="007946CD" w:rsidRPr="00C44D3E" w:rsidRDefault="007946CD" w:rsidP="007946CD">
      <w:pPr>
        <w:pStyle w:val="Gesetzestext"/>
      </w:pPr>
      <w:r w:rsidRPr="00C44D3E">
        <w:t>Die landesrechtlichen Vorschriften über nicht mit Lasten verbundene Patronate werden, soweit sie staatl</w:t>
      </w:r>
      <w:r w:rsidRPr="00C44D3E">
        <w:t>i</w:t>
      </w:r>
      <w:r w:rsidRPr="00C44D3E">
        <w:t>che Normen sind, aufgehoben. Dasselbe gilt für die mit Lasten verbundenen Patronate, sobald die Beteiligten sich über die Ablösung der Lasten geeinigt haben, die Ablösung aufgrund landesgesetzlicher Regelung stattfindet oder der Patron von den Lasten freig</w:t>
      </w:r>
      <w:r w:rsidRPr="00C44D3E">
        <w:t>e</w:t>
      </w:r>
      <w:r w:rsidRPr="00C44D3E">
        <w:t>stellt wird.</w:t>
      </w:r>
    </w:p>
    <w:p w:rsidR="007946CD" w:rsidRPr="00C44D3E" w:rsidRDefault="007946CD" w:rsidP="007946CD">
      <w:pPr>
        <w:pStyle w:val="Paragraphenberschrift"/>
        <w:outlineLvl w:val="0"/>
      </w:pPr>
      <w:r w:rsidRPr="00C44D3E">
        <w:lastRenderedPageBreak/>
        <w:t>Artikel 27</w:t>
      </w:r>
    </w:p>
    <w:p w:rsidR="007946CD" w:rsidRPr="00C44D3E" w:rsidRDefault="007946CD" w:rsidP="007946CD">
      <w:pPr>
        <w:pStyle w:val="Gesetzestext"/>
      </w:pPr>
      <w:r w:rsidRPr="00C44D3E">
        <w:t>Die nach Artikel 17 Absatz 1 des Preußischen Staatsgesetzes betreffend die Kirchenverfa</w:t>
      </w:r>
      <w:r w:rsidRPr="00C44D3E">
        <w:t>s</w:t>
      </w:r>
      <w:r w:rsidRPr="00C44D3E">
        <w:t>sungen der evangelischen Landeskirchen vom 8. April 1924 (GS. S. 221) der Staatsbehörde obliegenden Aufgaben gehen auf die obersten Verwaltungsbehörden der Kirche über.</w:t>
      </w:r>
    </w:p>
    <w:p w:rsidR="007946CD" w:rsidRPr="00C44D3E" w:rsidRDefault="007946CD" w:rsidP="007946CD">
      <w:pPr>
        <w:pStyle w:val="Paragraphenberschrift"/>
        <w:outlineLvl w:val="0"/>
      </w:pPr>
      <w:r w:rsidRPr="00C44D3E">
        <w:t>Artikel 28</w:t>
      </w:r>
    </w:p>
    <w:p w:rsidR="007946CD" w:rsidRPr="00C44D3E" w:rsidRDefault="007946CD" w:rsidP="007946CD">
      <w:pPr>
        <w:pStyle w:val="Gesetzestext"/>
      </w:pPr>
      <w:r w:rsidRPr="00C44D3E">
        <w:t>Die Kirchenleitungen und die Landesregierung werden eine etwa in Zukunft zwischen ihnen entstehende Meinungsverschiedenheit über die Auslegung dieses Vertrages auf freundschaftliche Weise bese</w:t>
      </w:r>
      <w:r w:rsidRPr="00C44D3E">
        <w:t>i</w:t>
      </w:r>
      <w:r w:rsidRPr="00C44D3E">
        <w:t>tigen.</w:t>
      </w:r>
    </w:p>
    <w:p w:rsidR="007946CD" w:rsidRPr="00C44D3E" w:rsidRDefault="007946CD" w:rsidP="007946CD">
      <w:pPr>
        <w:pStyle w:val="Paragraphenberschrift"/>
        <w:outlineLvl w:val="0"/>
      </w:pPr>
      <w:r w:rsidRPr="00C44D3E">
        <w:t>Artikel 29</w:t>
      </w:r>
    </w:p>
    <w:p w:rsidR="007946CD" w:rsidRPr="00C44D3E" w:rsidRDefault="007946CD" w:rsidP="007946CD">
      <w:pPr>
        <w:pStyle w:val="Gesetzestext"/>
      </w:pPr>
      <w:r w:rsidRPr="00C44D3E">
        <w:t>(1) Dieser Vertrag soll ratifiziert und die Ratifikat</w:t>
      </w:r>
      <w:r w:rsidRPr="00C44D3E">
        <w:t>i</w:t>
      </w:r>
      <w:r w:rsidRPr="00C44D3E">
        <w:t>onsurkunden sollen in Kiel ausgetauscht werden. Er tritt mit dem Tage ihres Austausches in Kraft.</w:t>
      </w:r>
    </w:p>
    <w:p w:rsidR="007946CD" w:rsidRPr="00C44D3E" w:rsidRDefault="007946CD" w:rsidP="007946CD">
      <w:pPr>
        <w:pStyle w:val="Gesetzestext"/>
      </w:pPr>
      <w:r w:rsidRPr="00C44D3E">
        <w:t>(2) Gleichzeitig mit dem Inkrafttreten dieses Vertrages treten die seinen Bestimmungen entgegenstehenden Vorschriften außer Kraft; insbesondere das Preußische Staatsgesetz betreffend die Kirchenverfassungen der evangelischen Landeskirchen vom 8. April 1924 (GS. S. 221). Es verbleibt jedoch bis zu anderweitiger bundesgesetzlicher Regelung bei der Zuständigkeit der Verwaltungsgerichte und nach Maßgabe des Artikels 27 dieses Vertrages bei der Zuständigkeit der Verwaltungsbehörden für die Entscheidung über öffentlich-rechtliche Verpflichtungen zur Aufbringung der Baukosten für Neu- und Reparaturbauten bei Kirchen-, Pfarr- und Küstergebäuden, wenn die Küsterei mit der Schule nicht verbunden ist, sowie über die Verteilung derselben auf Kirchengemeinden, kirchliche Verbände und Drittverpflichtete gemäß Artikel 17 Absatz 2 bis 4 und 7 des im Satz 1 genannten G</w:t>
      </w:r>
      <w:r w:rsidRPr="00C44D3E">
        <w:t>e</w:t>
      </w:r>
      <w:r w:rsidRPr="00C44D3E">
        <w:t>setzes.</w:t>
      </w:r>
    </w:p>
    <w:p w:rsidR="007946CD" w:rsidRPr="00C44D3E" w:rsidRDefault="007946CD" w:rsidP="007946CD">
      <w:pPr>
        <w:pStyle w:val="Gesetzestext"/>
      </w:pPr>
      <w:r w:rsidRPr="00C44D3E">
        <w:t>Kiel, den 23. April 1957</w:t>
      </w:r>
    </w:p>
    <w:p w:rsidR="007946CD" w:rsidRPr="00C44D3E" w:rsidRDefault="007946CD" w:rsidP="007946CD">
      <w:pPr>
        <w:pStyle w:val="Gesetzestext"/>
        <w:jc w:val="left"/>
      </w:pPr>
      <w:r w:rsidRPr="00C44D3E">
        <w:t>Für das Land Schleswig-Holstein</w:t>
      </w:r>
      <w:r w:rsidRPr="00C44D3E">
        <w:rPr>
          <w:szCs w:val="16"/>
        </w:rPr>
        <w:br/>
      </w:r>
      <w:r w:rsidRPr="00C44D3E">
        <w:t>Kai-Uwe von Hassel, Ministerpräsident</w:t>
      </w:r>
      <w:r w:rsidRPr="00C44D3E">
        <w:rPr>
          <w:szCs w:val="16"/>
        </w:rPr>
        <w:br/>
      </w:r>
      <w:r w:rsidRPr="00C44D3E">
        <w:t>Für die Evangelisch-Lutherische Landeskirche Schleswig-Holsteins</w:t>
      </w:r>
      <w:r w:rsidRPr="00C44D3E">
        <w:rPr>
          <w:szCs w:val="16"/>
        </w:rPr>
        <w:br/>
      </w:r>
      <w:r w:rsidRPr="00C44D3E">
        <w:t>D. Wilh. Halfmann, Bischof</w:t>
      </w:r>
      <w:r w:rsidRPr="00C44D3E">
        <w:rPr>
          <w:szCs w:val="16"/>
        </w:rPr>
        <w:br/>
      </w:r>
      <w:r w:rsidRPr="00C44D3E">
        <w:t>Dr. Oskar Epha, Präsident des Landeskirchenamts</w:t>
      </w:r>
      <w:r w:rsidRPr="00C44D3E">
        <w:rPr>
          <w:szCs w:val="16"/>
        </w:rPr>
        <w:br/>
      </w:r>
      <w:r w:rsidRPr="00C44D3E">
        <w:t>Für die Evangelisch-lutherische Kirche in Lübeck</w:t>
      </w:r>
      <w:r w:rsidRPr="00C44D3E">
        <w:rPr>
          <w:szCs w:val="16"/>
        </w:rPr>
        <w:br/>
      </w:r>
      <w:r w:rsidRPr="00C44D3E">
        <w:t>H. Meyer, Bischof</w:t>
      </w:r>
      <w:r w:rsidRPr="00C44D3E">
        <w:rPr>
          <w:szCs w:val="16"/>
        </w:rPr>
        <w:br/>
      </w:r>
      <w:r w:rsidRPr="00C44D3E">
        <w:t>Werner Göbel, Oberkirchenrat</w:t>
      </w:r>
      <w:r w:rsidRPr="00C44D3E">
        <w:rPr>
          <w:szCs w:val="16"/>
        </w:rPr>
        <w:br/>
      </w:r>
      <w:r w:rsidRPr="00C44D3E">
        <w:t>Für die evangelisch-lutherische Landeskirche Eutin</w:t>
      </w:r>
      <w:r w:rsidRPr="00C44D3E">
        <w:rPr>
          <w:szCs w:val="16"/>
        </w:rPr>
        <w:br/>
      </w:r>
      <w:r w:rsidRPr="00C44D3E">
        <w:t>Kieckbusch, Landespropst</w:t>
      </w:r>
      <w:r w:rsidRPr="00C44D3E">
        <w:rPr>
          <w:szCs w:val="16"/>
        </w:rPr>
        <w:br/>
      </w:r>
      <w:r w:rsidRPr="00C44D3E">
        <w:t xml:space="preserve">De Beer, Mitglied des Landeskirchenrats </w:t>
      </w:r>
    </w:p>
    <w:p w:rsidR="007946CD" w:rsidRPr="00C44D3E" w:rsidRDefault="007946CD" w:rsidP="007946CD">
      <w:pPr>
        <w:pStyle w:val="Gesetzestext"/>
      </w:pPr>
      <w:r w:rsidRPr="00C44D3E">
        <w:t>Zusatzvereinbarung zum Vertrag zwischen dem Land Schleswig-Holstein und den evangelischen Landeskirchen in Schle</w:t>
      </w:r>
      <w:r w:rsidRPr="00C44D3E">
        <w:t>s</w:t>
      </w:r>
      <w:r w:rsidRPr="00C44D3E">
        <w:t>wig-Holstein</w:t>
      </w:r>
    </w:p>
    <w:p w:rsidR="007946CD" w:rsidRPr="00C44D3E" w:rsidRDefault="007946CD" w:rsidP="007946CD">
      <w:pPr>
        <w:pStyle w:val="Gesetzestext"/>
      </w:pPr>
      <w:r w:rsidRPr="00C44D3E">
        <w:t>Zur Durchführung des Vertrages zwischen dem Land Schleswig-Holstein und den evangelischen Landeskirchen in Schleswig-Holstein (im Vertrage und in dieser Zusatzvereinbarung "Land" und "Kirchen" genannt) vom heutigen Tage wird vereinbart:</w:t>
      </w:r>
    </w:p>
    <w:p w:rsidR="007946CD" w:rsidRPr="00C44D3E" w:rsidRDefault="007946CD" w:rsidP="007946CD">
      <w:pPr>
        <w:pStyle w:val="Paragraphenberschrift"/>
      </w:pPr>
      <w:r w:rsidRPr="00C44D3E">
        <w:t>§ 1   (zu Artikel 2 Absatz 1)</w:t>
      </w:r>
    </w:p>
    <w:p w:rsidR="009B6301" w:rsidRDefault="007946CD" w:rsidP="007946CD">
      <w:pPr>
        <w:pStyle w:val="Gesetzestext"/>
        <w:rPr>
          <w:lang w:val="de-DE"/>
        </w:rPr>
      </w:pPr>
      <w:r w:rsidRPr="00C44D3E">
        <w:t>Die Kirchen haben danach, unbeschadet der Reg</w:t>
      </w:r>
      <w:r w:rsidRPr="00C44D3E">
        <w:t>e</w:t>
      </w:r>
      <w:r w:rsidRPr="00C44D3E">
        <w:t xml:space="preserve">lung des § 13 Absatz 5 Satz 3, das Recht, von ihren </w:t>
      </w:r>
    </w:p>
    <w:p w:rsidR="007946CD" w:rsidRPr="009B6301" w:rsidRDefault="007946CD" w:rsidP="007946CD">
      <w:pPr>
        <w:pStyle w:val="Gesetzestext"/>
        <w:rPr>
          <w:lang w:val="de-DE"/>
        </w:rPr>
      </w:pPr>
      <w:r w:rsidRPr="00C44D3E">
        <w:lastRenderedPageBreak/>
        <w:t>Angehörigen Kirchensteuern zu erheben. Unberührt bleiben die aufgrund älterer Kirchensteuerordnungen bestehenden Rechte, von juristischen Personen des Privatrechts Kirchensteuern zu erheben.</w:t>
      </w:r>
    </w:p>
    <w:p w:rsidR="007946CD" w:rsidRPr="00C44D3E" w:rsidRDefault="007946CD" w:rsidP="007946CD">
      <w:pPr>
        <w:pStyle w:val="Paragraphenberschrift"/>
      </w:pPr>
      <w:r w:rsidRPr="00C44D3E">
        <w:t>§ 2   (zu Artikel 2 Absatz 2 Satz 2)</w:t>
      </w:r>
    </w:p>
    <w:p w:rsidR="007946CD" w:rsidRPr="00C44D3E" w:rsidRDefault="007946CD" w:rsidP="007946CD">
      <w:pPr>
        <w:pStyle w:val="Gesetzestext"/>
      </w:pPr>
      <w:r w:rsidRPr="00C44D3E">
        <w:t>Der kirchliche Dienst bleibt als öffentlicher Dienst im bisherigem Umfang anerkannt.</w:t>
      </w:r>
    </w:p>
    <w:p w:rsidR="007946CD" w:rsidRPr="00C44D3E" w:rsidRDefault="007946CD" w:rsidP="007946CD">
      <w:pPr>
        <w:pStyle w:val="Paragraphenberschrift"/>
      </w:pPr>
      <w:r w:rsidRPr="00C44D3E">
        <w:t>§ 3   (zu Artikel 4 Absatz 2)</w:t>
      </w:r>
    </w:p>
    <w:p w:rsidR="007946CD" w:rsidRPr="00C44D3E" w:rsidRDefault="007946CD" w:rsidP="007946CD">
      <w:pPr>
        <w:pStyle w:val="Gesetzestext"/>
      </w:pPr>
      <w:r w:rsidRPr="00C44D3E">
        <w:t>(1) Die der Anstellung vorangegangene Berufung, d.h. das Angebot eines Lehrstuhls durch das Land, wird in vertraulicher Form mit dem Vorbehalt der in Artikel 4 Absatz 2 vorgesehenen Anhörung der Kirchen geschehen. Gleichzeitig werden die Kirchen benachrichtigt und um ihr Gutachten ersucht werden, für welches ihnen eine ausreichende Frist g</w:t>
      </w:r>
      <w:r w:rsidRPr="00C44D3E">
        <w:t>e</w:t>
      </w:r>
      <w:r w:rsidRPr="00C44D3E">
        <w:t>währt wird.</w:t>
      </w:r>
    </w:p>
    <w:p w:rsidR="007946CD" w:rsidRPr="00C44D3E" w:rsidRDefault="007946CD" w:rsidP="007946CD">
      <w:pPr>
        <w:pStyle w:val="Gesetzestext"/>
      </w:pPr>
      <w:r w:rsidRPr="00C44D3E">
        <w:t>(2) Bedenken gegen Bekenntnis und Lehre des Anzustellenden werden von den Kirchen nicht erh</w:t>
      </w:r>
      <w:r w:rsidRPr="00C44D3E">
        <w:t>o</w:t>
      </w:r>
      <w:r w:rsidRPr="00C44D3E">
        <w:t>ben werden, ohne daß sie sich untereinander und mit anderen Kirchen ihres Bekenntnisses beraten und festgestellt haben, ob ihre Bedenken überwiegend geteilt werden. Das Ergebnis wird in einem Gutachten ang</w:t>
      </w:r>
      <w:r w:rsidRPr="00C44D3E">
        <w:t>e</w:t>
      </w:r>
      <w:r w:rsidRPr="00C44D3E">
        <w:t>geben werden. Die Kirchen werden, bevor sie in ihrem Gutachten solche Bedenken erheben, in e</w:t>
      </w:r>
      <w:r w:rsidRPr="00C44D3E">
        <w:t>i</w:t>
      </w:r>
      <w:r w:rsidRPr="00C44D3E">
        <w:t>ne vertrauliche mündliche Fühlungnahme mit der Fakultät eintreten, auf Wunsch der Kirchen oder der Fakultät unter Beteiligung eines der evangelischen Kirche angehörenden Vertreters des La</w:t>
      </w:r>
      <w:r w:rsidRPr="00C44D3E">
        <w:t>n</w:t>
      </w:r>
      <w:r w:rsidRPr="00C44D3E">
        <w:t>des.</w:t>
      </w:r>
    </w:p>
    <w:p w:rsidR="007946CD" w:rsidRPr="00C44D3E" w:rsidRDefault="007946CD" w:rsidP="007946CD">
      <w:pPr>
        <w:pStyle w:val="Paragraphenberschrift"/>
      </w:pPr>
      <w:r w:rsidRPr="00C44D3E">
        <w:t>§ 4    (zu Artikel 4 Absatz 3)</w:t>
      </w:r>
    </w:p>
    <w:p w:rsidR="007946CD" w:rsidRPr="00C44D3E" w:rsidRDefault="007946CD" w:rsidP="007946CD">
      <w:pPr>
        <w:pStyle w:val="Gesetzestext"/>
      </w:pPr>
      <w:r w:rsidRPr="00C44D3E">
        <w:t>(1) Der Universitätsprediger wird aus dem Kreise der ordinierten Mitglieder der Fakultät ernannt. Er wird durch den zuständigen Bischof eingeführt.</w:t>
      </w:r>
    </w:p>
    <w:p w:rsidR="007946CD" w:rsidRPr="00C44D3E" w:rsidRDefault="007946CD" w:rsidP="007946CD">
      <w:pPr>
        <w:pStyle w:val="Gesetzestext"/>
      </w:pPr>
      <w:r w:rsidRPr="00C44D3E">
        <w:t>(2) Der Universitätsprediger erhält eine kirchliche Bestallung. Die Bestallungsurkunde wird bei der Ei</w:t>
      </w:r>
      <w:r w:rsidRPr="00C44D3E">
        <w:t>n</w:t>
      </w:r>
      <w:r w:rsidRPr="00C44D3E">
        <w:t>führung ausgehändigt.</w:t>
      </w:r>
    </w:p>
    <w:p w:rsidR="007946CD" w:rsidRPr="002F0C61" w:rsidRDefault="007946CD" w:rsidP="007946CD">
      <w:pPr>
        <w:pStyle w:val="Gesetzestext"/>
        <w:rPr>
          <w:lang w:val="de-DE"/>
        </w:rPr>
      </w:pPr>
      <w:r w:rsidRPr="00C44D3E">
        <w:t>(3) Wird aus besonderen Gründen von der Erne</w:t>
      </w:r>
      <w:r w:rsidRPr="00C44D3E">
        <w:t>n</w:t>
      </w:r>
      <w:r w:rsidRPr="00C44D3E">
        <w:t>nung eines Universitätspredigers abgesehen, so wird Sorge getragen werden, daß aufgrund besonderer Vereinbarung der evangelische akademische Gottesdienst von Mitgliedern der Theologischen Faku</w:t>
      </w:r>
      <w:r w:rsidRPr="00C44D3E">
        <w:t>l</w:t>
      </w:r>
      <w:r w:rsidRPr="00C44D3E">
        <w:t>tät abgehalten wird.</w:t>
      </w:r>
    </w:p>
    <w:p w:rsidR="007946CD" w:rsidRPr="00C44D3E" w:rsidRDefault="007946CD" w:rsidP="007946CD">
      <w:pPr>
        <w:pStyle w:val="Paragraphenberschrift"/>
      </w:pPr>
      <w:r w:rsidRPr="00C44D3E">
        <w:t>§ 5   (zu Artikel 5 Absatz 1)</w:t>
      </w:r>
    </w:p>
    <w:p w:rsidR="007946CD" w:rsidRPr="00C44D3E" w:rsidRDefault="007946CD" w:rsidP="007946CD">
      <w:pPr>
        <w:pStyle w:val="Gesetzestext"/>
      </w:pPr>
      <w:r w:rsidRPr="00C44D3E">
        <w:t>(1) Kirchliche Ausbildungsstätten im Sinne des Artikels 5 Absatz 1 Satz 2 sollen die gleichen Zulassungsbedingungen wie die entsprechenden staatl</w:t>
      </w:r>
      <w:r w:rsidRPr="00C44D3E">
        <w:t>i</w:t>
      </w:r>
      <w:r w:rsidRPr="00C44D3E">
        <w:t>chen Ausbildungsstätten vorschreiben und eine der entsprechenden staatlichen Ausbildung gleichwertige pädagogische und fachmethodische Ausbildung gewährleisten.</w:t>
      </w:r>
    </w:p>
    <w:p w:rsidR="007946CD" w:rsidRPr="00C44D3E" w:rsidRDefault="007946CD" w:rsidP="007946CD">
      <w:pPr>
        <w:pStyle w:val="Gesetzestext"/>
      </w:pPr>
      <w:r w:rsidRPr="00C44D3E">
        <w:t>(2) Die Höhe der in einer besonderen Vereinbarung festzulegenden Zuschüsse des Landes soll den Kosten des Landes für die Studenten der Pädagogischen Hochschulen unter Berücksichtigung einer angemess</w:t>
      </w:r>
      <w:r w:rsidRPr="00C44D3E">
        <w:t>e</w:t>
      </w:r>
      <w:r w:rsidRPr="00C44D3E">
        <w:t>nen Eigenleistung der Kirchen entsprechen.</w:t>
      </w:r>
    </w:p>
    <w:p w:rsidR="007946CD" w:rsidRPr="00C44D3E" w:rsidRDefault="007946CD" w:rsidP="007946CD">
      <w:pPr>
        <w:pStyle w:val="Paragraphenberschrift"/>
      </w:pPr>
      <w:r w:rsidRPr="00C44D3E">
        <w:t>§ 6   (zu Artikel 5 Absatz 2)</w:t>
      </w:r>
    </w:p>
    <w:p w:rsidR="007946CD" w:rsidRPr="00C44D3E" w:rsidRDefault="007946CD" w:rsidP="007946CD">
      <w:pPr>
        <w:pStyle w:val="Gesetzestext"/>
      </w:pPr>
      <w:r w:rsidRPr="00C44D3E">
        <w:t>§ 3 dieser Vereinbarung ist entsprechend anzuwe</w:t>
      </w:r>
      <w:r w:rsidRPr="00C44D3E">
        <w:t>n</w:t>
      </w:r>
      <w:r w:rsidRPr="00C44D3E">
        <w:t>den.</w:t>
      </w:r>
    </w:p>
    <w:p w:rsidR="007946CD" w:rsidRPr="00C44D3E" w:rsidRDefault="007946CD" w:rsidP="007946CD">
      <w:pPr>
        <w:pStyle w:val="Paragraphenberschrift"/>
      </w:pPr>
      <w:r w:rsidRPr="00C44D3E">
        <w:t>§ 7   (zu Artikel 9 Absatz 2 Satz 3)</w:t>
      </w:r>
    </w:p>
    <w:p w:rsidR="007946CD" w:rsidRPr="00C44D3E" w:rsidRDefault="007946CD" w:rsidP="007946CD">
      <w:pPr>
        <w:pStyle w:val="Gesetzestext"/>
      </w:pPr>
      <w:r w:rsidRPr="00C44D3E">
        <w:t>Der Vorsitzende des Ausschusses muß die Befäh</w:t>
      </w:r>
      <w:r w:rsidRPr="00C44D3E">
        <w:t>i</w:t>
      </w:r>
      <w:r w:rsidRPr="00C44D3E">
        <w:t>gung zum Richteramt besitzen.</w:t>
      </w:r>
    </w:p>
    <w:p w:rsidR="007946CD" w:rsidRPr="00C44D3E" w:rsidRDefault="007946CD" w:rsidP="007946CD">
      <w:pPr>
        <w:pStyle w:val="Paragraphenberschrift"/>
      </w:pPr>
      <w:r w:rsidRPr="00C44D3E">
        <w:lastRenderedPageBreak/>
        <w:t>§ 8   (zu Artikel 9 Absatz 1 Satz 2 und Artikel 10 A</w:t>
      </w:r>
      <w:r w:rsidRPr="00C44D3E">
        <w:t>b</w:t>
      </w:r>
      <w:r w:rsidRPr="00C44D3E">
        <w:t>satz 4)</w:t>
      </w:r>
    </w:p>
    <w:p w:rsidR="007946CD" w:rsidRPr="00C44D3E" w:rsidRDefault="007946CD" w:rsidP="007946CD">
      <w:pPr>
        <w:pStyle w:val="Gesetzestext"/>
      </w:pPr>
      <w:r w:rsidRPr="00C44D3E">
        <w:t>Ein staatliches Einspruchsrecht wird hierdurch nicht begründet.</w:t>
      </w:r>
    </w:p>
    <w:p w:rsidR="007946CD" w:rsidRPr="00C44D3E" w:rsidRDefault="007946CD" w:rsidP="007946CD">
      <w:pPr>
        <w:pStyle w:val="Paragraphenberschrift"/>
      </w:pPr>
      <w:r w:rsidRPr="00C44D3E">
        <w:t>§ 9   (zu Artikel 11 Satz 1)</w:t>
      </w:r>
    </w:p>
    <w:p w:rsidR="007946CD" w:rsidRPr="00C44D3E" w:rsidRDefault="007946CD" w:rsidP="007946CD">
      <w:pPr>
        <w:pStyle w:val="Gesetzestext"/>
      </w:pPr>
      <w:r w:rsidRPr="00C44D3E">
        <w:t>Für Pfarrverweser gilt nur das in Artikel 10 Absatz 1 zu a genannte Erfordernis.</w:t>
      </w:r>
    </w:p>
    <w:p w:rsidR="007946CD" w:rsidRPr="00C44D3E" w:rsidRDefault="007946CD" w:rsidP="007946CD">
      <w:pPr>
        <w:pStyle w:val="Paragraphenberschrift"/>
      </w:pPr>
      <w:r w:rsidRPr="00C44D3E">
        <w:t>§ 10   (zu Artikel 12 Absatz 2 und Artikel 14 Absatz 4)</w:t>
      </w:r>
    </w:p>
    <w:p w:rsidR="007946CD" w:rsidRPr="00C44D3E" w:rsidRDefault="007946CD" w:rsidP="007946CD">
      <w:pPr>
        <w:pStyle w:val="Gesetzestext"/>
      </w:pPr>
      <w:r w:rsidRPr="00C44D3E">
        <w:t>(1) Die Klage ist der Landesregierung zuzustellen.</w:t>
      </w:r>
    </w:p>
    <w:p w:rsidR="007946CD" w:rsidRPr="00C44D3E" w:rsidRDefault="007946CD" w:rsidP="007946CD">
      <w:pPr>
        <w:pStyle w:val="Gesetzestext"/>
      </w:pPr>
      <w:r w:rsidRPr="00C44D3E">
        <w:t>(2) Das Schiedsgericht besteht, unbeschadet des Absatzes 3, aus je einem von dem Land und der beteiligten Kirche zu ernennenden Schiedsrichter sowie einem von den beiden ernannten Schiedsrichtern zu wählenden Vorsitzenden. Sind an dem Verfahren mehrere Kirchen beteiligt, so ernennen sie gemei</w:t>
      </w:r>
      <w:r w:rsidRPr="00C44D3E">
        <w:t>n</w:t>
      </w:r>
      <w:r w:rsidRPr="00C44D3E">
        <w:t>sam einen Schiedsrichter. Der Vorsitzende muß die Befähigung zum Richteramt haben. Die von den Parteien zu bestellenden Schiedsrichter sind binnen eines Monats nach Klagezustellung zu ernennen. Kommt die Wahl des Vorsitzenden nicht binnen e</w:t>
      </w:r>
      <w:r w:rsidRPr="00C44D3E">
        <w:t>i</w:t>
      </w:r>
      <w:r w:rsidRPr="00C44D3E">
        <w:t>nes weiteren Monats zustande, so wird er von dem Präsidenten des für Schleswig-Holstein zuständigen Oberverwaltungsgerichts ernannt.</w:t>
      </w:r>
    </w:p>
    <w:p w:rsidR="007946CD" w:rsidRPr="00C44D3E" w:rsidRDefault="007946CD" w:rsidP="007946CD">
      <w:pPr>
        <w:pStyle w:val="Gesetzestext"/>
      </w:pPr>
      <w:r w:rsidRPr="00C44D3E">
        <w:t>(3) Das Land und die Kirchen behalten sich vor, sich binnen 14 Tagen nach Klagezustellung dahin zu e</w:t>
      </w:r>
      <w:r w:rsidRPr="00C44D3E">
        <w:t>i</w:t>
      </w:r>
      <w:r w:rsidRPr="00C44D3E">
        <w:t>nigen, daß das Schiedsgericht aus drei namentlich zu benennenden Mitgliedern des für Schleswig-Holstein zuständigen Oberverwaltungsgerichts g</w:t>
      </w:r>
      <w:r w:rsidRPr="00C44D3E">
        <w:t>e</w:t>
      </w:r>
      <w:r w:rsidRPr="00C44D3E">
        <w:t>bildet wird, die aus ihrer Mitte einen Vorsitzenden wählen.</w:t>
      </w:r>
    </w:p>
    <w:p w:rsidR="007946CD" w:rsidRDefault="007946CD" w:rsidP="007946CD">
      <w:pPr>
        <w:pStyle w:val="Gesetzestext"/>
        <w:rPr>
          <w:lang w:val="de-DE"/>
        </w:rPr>
      </w:pPr>
      <w:r w:rsidRPr="00C44D3E">
        <w:t>(4) Für das Verfahren des Schiedsgerichts sind die Vorschriften der für Schleswig-Holstein geltenden Verwaltungsgerichtsverfahrensordnung entspr</w:t>
      </w:r>
      <w:r w:rsidRPr="00C44D3E">
        <w:t>e</w:t>
      </w:r>
      <w:r w:rsidRPr="00C44D3E">
        <w:t>chend anzuwenden.</w:t>
      </w:r>
    </w:p>
    <w:p w:rsidR="007946CD" w:rsidRPr="00C44D3E" w:rsidRDefault="007946CD" w:rsidP="007946CD">
      <w:pPr>
        <w:pStyle w:val="Paragraphenberschrift"/>
      </w:pPr>
      <w:r w:rsidRPr="00C44D3E">
        <w:t>§ 11  (zu Artikel 13 Absatz 1)</w:t>
      </w:r>
    </w:p>
    <w:p w:rsidR="007946CD" w:rsidRPr="002F0C61" w:rsidRDefault="007946CD" w:rsidP="007946CD">
      <w:pPr>
        <w:pStyle w:val="Gesetzestext"/>
        <w:rPr>
          <w:lang w:val="de-DE"/>
        </w:rPr>
      </w:pPr>
      <w:r w:rsidRPr="00C44D3E">
        <w:t>Das Land kann innerhalb der Frist Bedenken erheben; ein Einspruchsrecht wird hierdurch nicht begründet.</w:t>
      </w:r>
    </w:p>
    <w:p w:rsidR="007946CD" w:rsidRPr="00C44D3E" w:rsidRDefault="007946CD" w:rsidP="007946CD">
      <w:pPr>
        <w:pStyle w:val="Paragraphenberschrift"/>
      </w:pPr>
      <w:r w:rsidRPr="00C44D3E">
        <w:t>§ 12   (zu Artikel 14 Absatz 1 b)</w:t>
      </w:r>
    </w:p>
    <w:p w:rsidR="007946CD" w:rsidRPr="00C44D3E" w:rsidRDefault="007946CD" w:rsidP="007946CD">
      <w:pPr>
        <w:pStyle w:val="Gesetzestext"/>
      </w:pPr>
      <w:r w:rsidRPr="00C44D3E">
        <w:t>Es besteht Übereinstimmung darüber, daß durch diese Bestimmung vermieden werden soll, daß die F</w:t>
      </w:r>
      <w:r w:rsidRPr="00C44D3E">
        <w:t>i</w:t>
      </w:r>
      <w:r w:rsidRPr="00C44D3E">
        <w:t>nanzämter und andere öffentliche Kassen bei der Einziehung von Kirchensteuern durch von den staatlichen Bestimmungen abweichende kirchliche Reg</w:t>
      </w:r>
      <w:r w:rsidRPr="00C44D3E">
        <w:t>e</w:t>
      </w:r>
      <w:r w:rsidRPr="00C44D3E">
        <w:t>lungen zusätzlich belastet werden.</w:t>
      </w:r>
    </w:p>
    <w:p w:rsidR="007946CD" w:rsidRPr="00C44D3E" w:rsidRDefault="007946CD" w:rsidP="007946CD">
      <w:pPr>
        <w:pStyle w:val="Paragraphenberschrift"/>
      </w:pPr>
      <w:r w:rsidRPr="00C44D3E">
        <w:t>§ 13   (zu Artikel 14 Absatz 3)</w:t>
      </w:r>
    </w:p>
    <w:p w:rsidR="007946CD" w:rsidRPr="00C44D3E" w:rsidRDefault="007946CD" w:rsidP="007946CD">
      <w:pPr>
        <w:pStyle w:val="Gesetzestext"/>
      </w:pPr>
      <w:r w:rsidRPr="00C44D3E">
        <w:t>(1) Artikel 14 Absatz 3 Buchstabe a bezieht sich nur auf die Festsetzung des Hebesatzes nach der Einkommen-(Lohn-)steuer bemessenen Kirchensteuer.</w:t>
      </w:r>
    </w:p>
    <w:p w:rsidR="007946CD" w:rsidRPr="00C44D3E" w:rsidRDefault="007946CD" w:rsidP="007946CD">
      <w:pPr>
        <w:pStyle w:val="Gesetzestext"/>
      </w:pPr>
      <w:r w:rsidRPr="00C44D3E">
        <w:t>(2) Bei der Berechnung der Mehrheit im Sinne des Artikels 14 Absatz 3 Buchstabe a sind folgende Landeskirchen zu berücksichtigen: Baden, Bayern, Braunschweig, Hannover, Hessen-Nassau, Kurhessen-Waldeck, Lippe, Oldenburg, Pfalz, Rheinland, Schaumburg-Lippe, Westfalen und Württemberg. Eine neue Vereinbarung nach der staatlichen Wi</w:t>
      </w:r>
      <w:r w:rsidRPr="00C44D3E">
        <w:t>e</w:t>
      </w:r>
      <w:r w:rsidRPr="00C44D3E">
        <w:t>dervereinigung bleibt vorbehalten.</w:t>
      </w:r>
    </w:p>
    <w:p w:rsidR="007946CD" w:rsidRPr="00C44D3E" w:rsidRDefault="007946CD" w:rsidP="007946CD">
      <w:pPr>
        <w:pStyle w:val="Gesetzestext"/>
      </w:pPr>
      <w:r w:rsidRPr="00C44D3E">
        <w:t>(3) Ein Kirchensteuer-(Umlage-)beschluß, durch den die Steuer als gleichmäßiger Zuschlag zu den Meßbeträgen der Grundsteuer bemessen wird, gilt als genehmigt, wenn der Zuschlag 15 vom Hu</w:t>
      </w:r>
      <w:r w:rsidRPr="00C44D3E">
        <w:t>n</w:t>
      </w:r>
      <w:r w:rsidRPr="00C44D3E">
        <w:t>dert der Meßbeträge nicht übersteigt. Ändern sich die Meßzahlen der Grundsteuer, so ist der allg</w:t>
      </w:r>
      <w:r w:rsidRPr="00C44D3E">
        <w:t>e</w:t>
      </w:r>
      <w:r w:rsidRPr="00C44D3E">
        <w:t xml:space="preserve">mein genehmigte Kirchensteuersatz durch Vereinbarung zwischen den Kirchen und dem Land den </w:t>
      </w:r>
      <w:r w:rsidRPr="00C44D3E">
        <w:lastRenderedPageBreak/>
        <w:t>veränderten Verhäl</w:t>
      </w:r>
      <w:r w:rsidRPr="00C44D3E">
        <w:t>t</w:t>
      </w:r>
      <w:r w:rsidRPr="00C44D3E">
        <w:t>nissen anzupassen; das gleiche gilt, wenn sich, z.B. durch eine neue Bewertung des Grundbesitzes, die Besteuerungsgrundlage dieser Steuer w</w:t>
      </w:r>
      <w:r w:rsidRPr="00C44D3E">
        <w:t>e</w:t>
      </w:r>
      <w:r w:rsidRPr="00C44D3E">
        <w:t>sentlich ändert.</w:t>
      </w:r>
    </w:p>
    <w:p w:rsidR="007946CD" w:rsidRPr="00C44D3E" w:rsidRDefault="007946CD" w:rsidP="007946CD">
      <w:pPr>
        <w:pStyle w:val="Gesetzestext"/>
      </w:pPr>
      <w:r w:rsidRPr="00C44D3E">
        <w:t>(4) Das Recht der Kirchen, ein Kirchgeld auf örtlicher Basis zu erheben, bleibt unberührt. Ein Kirchensteuer(Umlage-) beschluß, durch den die Erhebung eines Kirchgeldes bestimmt wird, gilt als gene</w:t>
      </w:r>
      <w:r w:rsidRPr="00C44D3E">
        <w:t>h</w:t>
      </w:r>
      <w:r w:rsidRPr="00C44D3E">
        <w:t>migt, wenn das Kirchgeld sich in einem Rahmen hält, der zwischen dem Land und den einzelnen Ki</w:t>
      </w:r>
      <w:r w:rsidRPr="00C44D3E">
        <w:t>r</w:t>
      </w:r>
      <w:r w:rsidRPr="00C44D3E">
        <w:t>chen vereinbart wird.</w:t>
      </w:r>
    </w:p>
    <w:p w:rsidR="007946CD" w:rsidRPr="00C44D3E" w:rsidRDefault="007946CD" w:rsidP="007946CD">
      <w:pPr>
        <w:pStyle w:val="Gesetzestext"/>
      </w:pPr>
      <w:r w:rsidRPr="00C44D3E">
        <w:t>(5) Die Absätze 3 und 4 gelten sinngemäß auch für Kirchensteuern älteren Rechts, z.B. Pflugumlagen. Die Kirchen werden dem Land bis zum 31. Deze</w:t>
      </w:r>
      <w:r w:rsidRPr="00C44D3E">
        <w:t>m</w:t>
      </w:r>
      <w:r w:rsidRPr="00C44D3E">
        <w:t>ber 1958 eine Aufstellung über Inhalt und Umfang der am 1. Januar 1957 in Kraft befindlichen Kirchensteuern älteren Rechts vorlegen. Die hierin enthaltenen Kirchensteuern gelten als genehmigt.</w:t>
      </w:r>
    </w:p>
    <w:p w:rsidR="007946CD" w:rsidRPr="00C44D3E" w:rsidRDefault="007946CD" w:rsidP="007946CD">
      <w:pPr>
        <w:pStyle w:val="Gesetzestext"/>
      </w:pPr>
      <w:r w:rsidRPr="00C44D3E">
        <w:t>(6) Die staatliche Genehmigung nach Artikel 14 enthält gleichzeitig die Vollstreckbarkeitse</w:t>
      </w:r>
      <w:r w:rsidRPr="00C44D3E">
        <w:t>r</w:t>
      </w:r>
      <w:r w:rsidRPr="00C44D3E">
        <w:t>klärung.</w:t>
      </w:r>
    </w:p>
    <w:p w:rsidR="007946CD" w:rsidRPr="00C44D3E" w:rsidRDefault="007946CD" w:rsidP="007946CD">
      <w:pPr>
        <w:pStyle w:val="Paragraphenberschrift"/>
      </w:pPr>
      <w:r w:rsidRPr="00C44D3E">
        <w:t>§ 14   (zu Artikel 14 Absatz 7)</w:t>
      </w:r>
    </w:p>
    <w:p w:rsidR="007946CD" w:rsidRPr="00C44D3E" w:rsidRDefault="007946CD" w:rsidP="007946CD">
      <w:pPr>
        <w:pStyle w:val="Gesetzestext"/>
      </w:pPr>
      <w:r w:rsidRPr="00C44D3E">
        <w:t>(1) Für die Mitteilung der Besteuerungsunterlagen sind wie bisher folgende Verfahren vorg</w:t>
      </w:r>
      <w:r w:rsidRPr="00C44D3E">
        <w:t>e</w:t>
      </w:r>
      <w:r w:rsidRPr="00C44D3E">
        <w:t>sehen:</w:t>
      </w:r>
    </w:p>
    <w:p w:rsidR="007946CD" w:rsidRPr="00C44D3E" w:rsidRDefault="007946CD" w:rsidP="007946CD">
      <w:pPr>
        <w:pStyle w:val="Gesetzestext"/>
      </w:pPr>
      <w:r w:rsidRPr="00C44D3E">
        <w:tab/>
        <w:t xml:space="preserve">1. Die Kirchengemeinden erhalten Einsicht in die V-Listen, in die Buchungsstreifen der Finanzkassen und in die Lohnsteuerkarten. </w:t>
      </w:r>
    </w:p>
    <w:p w:rsidR="007946CD" w:rsidRPr="00C44D3E" w:rsidRDefault="007946CD" w:rsidP="007946CD">
      <w:pPr>
        <w:pStyle w:val="Gesetzestext"/>
      </w:pPr>
      <w:r w:rsidRPr="00C44D3E">
        <w:tab/>
        <w:t xml:space="preserve">2. Die Finanzverwaltung gestattet, daß die zuständigen Beamten die Einzahlung an Kirchensteuern in freiwilliger Mehrarbeit gegen Bezahlung durch die auftraggebenden Kirchengemeinden feststellen und mitteilen. </w:t>
      </w:r>
    </w:p>
    <w:p w:rsidR="007946CD" w:rsidRPr="00C44D3E" w:rsidRDefault="007946CD" w:rsidP="007946CD">
      <w:pPr>
        <w:pStyle w:val="Gesetzestext"/>
      </w:pPr>
      <w:r w:rsidRPr="00C44D3E">
        <w:tab/>
        <w:t>3. Die Finanzämter erteilen in Einzelfällen Auskünfte über die Besteuerungsgrundlagen von Ki</w:t>
      </w:r>
      <w:r w:rsidRPr="00C44D3E">
        <w:t>r</w:t>
      </w:r>
      <w:r w:rsidRPr="00C44D3E">
        <w:t xml:space="preserve">chensteuerpflichtigen. </w:t>
      </w:r>
    </w:p>
    <w:p w:rsidR="007946CD" w:rsidRPr="00C44D3E" w:rsidRDefault="007946CD" w:rsidP="007946CD">
      <w:pPr>
        <w:pStyle w:val="Gesetzestext"/>
      </w:pPr>
      <w:r w:rsidRPr="00C44D3E">
        <w:t>(2) Die Gemeindebehörden verfahren für ihre Ste</w:t>
      </w:r>
      <w:r w:rsidRPr="00C44D3E">
        <w:t>u</w:t>
      </w:r>
      <w:r w:rsidRPr="00C44D3E">
        <w:t>ern entsprechend.</w:t>
      </w:r>
    </w:p>
    <w:p w:rsidR="007946CD" w:rsidRPr="00C44D3E" w:rsidRDefault="007946CD" w:rsidP="007946CD">
      <w:pPr>
        <w:pStyle w:val="Gesetzestext"/>
      </w:pPr>
      <w:r w:rsidRPr="00C44D3E">
        <w:t>(3) Weiter gewähren die Staats- und Gemeindebehörden den Kirchen Einsicht in die Angaben über Konfessionszugehörigkeit und in die Persone</w:t>
      </w:r>
      <w:r w:rsidRPr="00C44D3E">
        <w:t>n</w:t>
      </w:r>
      <w:r w:rsidRPr="00C44D3E">
        <w:t>standserhebungen.</w:t>
      </w:r>
    </w:p>
    <w:p w:rsidR="007946CD" w:rsidRPr="00C44D3E" w:rsidRDefault="007946CD" w:rsidP="007946CD">
      <w:pPr>
        <w:pStyle w:val="Gesetzestext"/>
      </w:pPr>
      <w:r w:rsidRPr="00C44D3E">
        <w:t>(4) Es besteht Übereinstimmung darüber, daß weitere Möglichkeiten des Beistandes vereinbart we</w:t>
      </w:r>
      <w:r w:rsidRPr="00C44D3E">
        <w:t>r</w:t>
      </w:r>
      <w:r w:rsidRPr="00C44D3E">
        <w:t>den können, wenn infolge einer Änderung des Erhebungsverfahrens oder aus sonstigen Gründen die bisherigen Möglichkeiten für eine ordnungsmäßige Durchführung der B</w:t>
      </w:r>
      <w:r w:rsidRPr="00C44D3E">
        <w:t>e</w:t>
      </w:r>
      <w:r w:rsidRPr="00C44D3E">
        <w:t>steuerung nicht ausreichen.</w:t>
      </w:r>
    </w:p>
    <w:p w:rsidR="007946CD" w:rsidRPr="00C44D3E" w:rsidRDefault="007946CD" w:rsidP="007946CD">
      <w:pPr>
        <w:pStyle w:val="Paragraphenberschrift"/>
      </w:pPr>
      <w:r w:rsidRPr="00C44D3E">
        <w:t>§ 15   (zu Artikel 15 Absatz 1)</w:t>
      </w:r>
    </w:p>
    <w:p w:rsidR="007946CD" w:rsidRPr="00C44D3E" w:rsidRDefault="007946CD" w:rsidP="007946CD">
      <w:pPr>
        <w:pStyle w:val="Gesetzestext"/>
      </w:pPr>
      <w:r w:rsidRPr="00C44D3E">
        <w:t>(1) Diese Bestimmung verpflichtet die Finanzve</w:t>
      </w:r>
      <w:r w:rsidRPr="00C44D3E">
        <w:t>r</w:t>
      </w:r>
      <w:r w:rsidRPr="00C44D3E">
        <w:t>waltung des Landes und die Arbeitgeber nur zu ihrer Tätigkeit in dem bisherigen Umfang.</w:t>
      </w:r>
    </w:p>
    <w:p w:rsidR="007946CD" w:rsidRPr="00C44D3E" w:rsidRDefault="007946CD" w:rsidP="007946CD">
      <w:pPr>
        <w:pStyle w:val="Gesetzestext"/>
      </w:pPr>
      <w:r w:rsidRPr="00C44D3E">
        <w:t>(2) Zur Mindestkirchensteuer gehört das in den Bereichen der Kirchen zentral erhobene Kirchgeld. E</w:t>
      </w:r>
      <w:r w:rsidRPr="00C44D3E">
        <w:t>i</w:t>
      </w:r>
      <w:r w:rsidRPr="00C44D3E">
        <w:t>ne Änderung der Bezeichnung wird angestrebt.</w:t>
      </w:r>
    </w:p>
    <w:p w:rsidR="007946CD" w:rsidRPr="00C44D3E" w:rsidRDefault="007946CD" w:rsidP="007946CD">
      <w:pPr>
        <w:pStyle w:val="Gesetzestext"/>
      </w:pPr>
      <w:r w:rsidRPr="00C44D3E">
        <w:t>(3) Die entstehenden Kosten werden nach Vereinb</w:t>
      </w:r>
      <w:r w:rsidRPr="00C44D3E">
        <w:t>a</w:t>
      </w:r>
      <w:r w:rsidRPr="00C44D3E">
        <w:t>rung mit einem einheitlichen Prozentsatz des durch die Finanzbehörden erhobenen Kirchensteueraufkommens abgegolten (Verwa</w:t>
      </w:r>
      <w:r w:rsidRPr="00C44D3E">
        <w:t>l</w:t>
      </w:r>
      <w:r w:rsidRPr="00C44D3E">
        <w:t>tungs-kostenbeitrag). Dieser beträgt zur Zeit 4 %. Die Kirchen sind damit einverstanden, daß das gesamte Aufkommen der von den Finanzämtern verwalteten Kirchensteuern in den Gebieten der einzelnen Kirchen einheitlichen Ko</w:t>
      </w:r>
      <w:r w:rsidRPr="00C44D3E">
        <w:t>n</w:t>
      </w:r>
      <w:r w:rsidRPr="00C44D3E">
        <w:t>ten zugeführt wird.</w:t>
      </w:r>
    </w:p>
    <w:p w:rsidR="009B6301" w:rsidRDefault="007946CD" w:rsidP="007946CD">
      <w:pPr>
        <w:pStyle w:val="Gesetzestext"/>
        <w:rPr>
          <w:lang w:val="de-DE"/>
        </w:rPr>
      </w:pPr>
      <w:r w:rsidRPr="00C44D3E">
        <w:t xml:space="preserve">(4) Es bleibt den Kirchen unbenommen, die Einziehung der Kirchensteuern wieder ganz durch ihre </w:t>
      </w:r>
    </w:p>
    <w:p w:rsidR="007946CD" w:rsidRPr="00C44D3E" w:rsidRDefault="007946CD" w:rsidP="007946CD">
      <w:pPr>
        <w:pStyle w:val="Gesetzestext"/>
      </w:pPr>
      <w:r w:rsidRPr="00C44D3E">
        <w:lastRenderedPageBreak/>
        <w:t>eig</w:t>
      </w:r>
      <w:r w:rsidRPr="00C44D3E">
        <w:t>e</w:t>
      </w:r>
      <w:r w:rsidRPr="00C44D3E">
        <w:t>nen Einrichtungen vorzunehmen. Sollten sie danach erneut die Einziehung durch die Finanzämter wünschen, so kann diese nur im Einvernehmen mit dem Land eing</w:t>
      </w:r>
      <w:r w:rsidRPr="00C44D3E">
        <w:t>e</w:t>
      </w:r>
      <w:r w:rsidRPr="00C44D3E">
        <w:t>führt werden.</w:t>
      </w:r>
    </w:p>
    <w:p w:rsidR="007946CD" w:rsidRPr="00C44D3E" w:rsidRDefault="007946CD" w:rsidP="007946CD">
      <w:pPr>
        <w:pStyle w:val="Paragraphenberschrift"/>
      </w:pPr>
      <w:r w:rsidRPr="00C44D3E">
        <w:t>§ 16   (zu Artikel 18 Absatz 1)</w:t>
      </w:r>
    </w:p>
    <w:p w:rsidR="007946CD" w:rsidRPr="00C44D3E" w:rsidRDefault="007946CD" w:rsidP="007946CD">
      <w:pPr>
        <w:pStyle w:val="Gesetzestext"/>
      </w:pPr>
      <w:r w:rsidRPr="00C44D3E">
        <w:t>(1) Die Staatsleistung wird mit einem Zwölftel des Jahresbetrages jeweils monatlich im vo</w:t>
      </w:r>
      <w:r w:rsidRPr="00C44D3E">
        <w:t>r</w:t>
      </w:r>
      <w:r w:rsidRPr="00C44D3E">
        <w:t>aus an die Geschäftsstelle der Kirchen gezahlt.</w:t>
      </w:r>
    </w:p>
    <w:p w:rsidR="007946CD" w:rsidRPr="00C44D3E" w:rsidRDefault="007946CD" w:rsidP="007946CD">
      <w:pPr>
        <w:pStyle w:val="Gesetzestext"/>
      </w:pPr>
      <w:r w:rsidRPr="00C44D3E">
        <w:t>(2) Die Anpassung an Veränderungen der Besoldung der Landesbeamten ist wie folgt vorz</w:t>
      </w:r>
      <w:r w:rsidRPr="00C44D3E">
        <w:t>u</w:t>
      </w:r>
      <w:r w:rsidRPr="00C44D3E">
        <w:t>nehmen:</w:t>
      </w:r>
    </w:p>
    <w:p w:rsidR="007946CD" w:rsidRPr="00C44D3E" w:rsidRDefault="007946CD" w:rsidP="007946CD">
      <w:pPr>
        <w:pStyle w:val="Gesetzestext"/>
        <w:ind w:left="705"/>
      </w:pPr>
      <w:r w:rsidRPr="00C44D3E">
        <w:t>1. Berechnungsgrundlage ist die Besoldung der Landesbeamten der Besoldungsgruppe A 2 c 2 (Ei</w:t>
      </w:r>
      <w:r w:rsidRPr="00C44D3E">
        <w:t>n</w:t>
      </w:r>
      <w:r w:rsidRPr="00C44D3E">
        <w:t xml:space="preserve">gangsgruppe des höheren Dienstes) im März 1957. </w:t>
      </w:r>
    </w:p>
    <w:p w:rsidR="007946CD" w:rsidRPr="00C44D3E" w:rsidRDefault="007946CD" w:rsidP="007946CD">
      <w:pPr>
        <w:pStyle w:val="Gesetzestext"/>
        <w:ind w:left="705"/>
      </w:pPr>
      <w:r w:rsidRPr="00C44D3E">
        <w:t xml:space="preserve">2. Ausgegangen wird von dem Mittel zwischen Anfangs und Endgrundgehalt der Besoldungsgruppe A 2 c 2 einschließlich der 40prozentigen Zulage nach § 1 des Gesetzes zur Änderung und Ergänzung des Besoldungs- und Versorgungsrechts der Landesbeamten vom 23. Januar 1952 (GVOBl. Schl.-H. S. 19) und § 7 des Dritten Gesetzes zur Änderung und Ergänzung des Besoldungs- und Versorgungsrechts der Landesbeamten vom 28. Oktober 1953 (GVOBl. Schl.-H. S. 15) und der nichtruhegehaltfähigen Zulage zum Grundgehalt in Höhe von 15 vom Hundert nach dem Runderlaß vom 8. März 1956 - Bes. 201 19 II/42 (nicht veröffentlicht), dem Wohnungsgeldzuschuß der Tarifklasse III, Ortsklasse B, für einen Beamten mit zwei zuschlagpflichtigen Kindern und einem Kinderzuschlag in Höhe von 120 vom Hundert des Jahresbetrages für ein Kind von 13 Jahren. Das ist im März 1957 ein Zwölftel von 12 174,- DM = 1 014,50 DM. </w:t>
      </w:r>
    </w:p>
    <w:p w:rsidR="007946CD" w:rsidRPr="00C44D3E" w:rsidRDefault="007946CD" w:rsidP="007946CD">
      <w:pPr>
        <w:pStyle w:val="Gesetzestext"/>
        <w:ind w:left="705"/>
      </w:pPr>
      <w:r w:rsidRPr="00C44D3E">
        <w:t xml:space="preserve">3. Die Staatsleistung wird in dem gleichen Verhältnis erhöht oder vermindert, in dem sich die Besoldung gegenüber der gemäß Ziffer 1 und 2 festgestellten Besoldung erhöht oder vermindert. </w:t>
      </w:r>
    </w:p>
    <w:p w:rsidR="007946CD" w:rsidRPr="00C44D3E" w:rsidRDefault="007946CD" w:rsidP="007946CD">
      <w:pPr>
        <w:pStyle w:val="Gesetzestext"/>
      </w:pPr>
      <w:r w:rsidRPr="00C44D3E">
        <w:t>(3) Für Kataster- und Naturalleistungen wird ein B</w:t>
      </w:r>
      <w:r w:rsidRPr="00C44D3E">
        <w:t>e</w:t>
      </w:r>
      <w:r w:rsidRPr="00C44D3E">
        <w:t>trag von 48 000,- DM angesetzt, für die Baulast des Domes Schleswig ein Betrag von 40 000,- DM.</w:t>
      </w:r>
    </w:p>
    <w:p w:rsidR="007946CD" w:rsidRPr="00C44D3E" w:rsidRDefault="007946CD" w:rsidP="007946CD">
      <w:pPr>
        <w:pStyle w:val="Gesetzestext"/>
      </w:pPr>
      <w:r w:rsidRPr="00C44D3E">
        <w:t>(4) Die Versorgungsbezüge für die ehemaligen Ki</w:t>
      </w:r>
      <w:r w:rsidRPr="00C44D3E">
        <w:t>r</w:t>
      </w:r>
      <w:r w:rsidRPr="00C44D3E">
        <w:t>chenbeamten bzw. deren Hinterbliebene werden wie bisher von den Staatsleistungen vor deren Ausza</w:t>
      </w:r>
      <w:r w:rsidRPr="00C44D3E">
        <w:t>h</w:t>
      </w:r>
      <w:r w:rsidRPr="00C44D3E">
        <w:t>lung abgezogen.</w:t>
      </w:r>
    </w:p>
    <w:p w:rsidR="007946CD" w:rsidRPr="00C44D3E" w:rsidRDefault="007946CD" w:rsidP="007946CD">
      <w:pPr>
        <w:pStyle w:val="Paragraphenberschrift"/>
      </w:pPr>
      <w:r w:rsidRPr="00C44D3E">
        <w:t>§ 17   (zu Artikel 19 Absatz 1)</w:t>
      </w:r>
    </w:p>
    <w:p w:rsidR="007946CD" w:rsidRPr="00C44D3E" w:rsidRDefault="007946CD" w:rsidP="007946CD">
      <w:pPr>
        <w:pStyle w:val="Gesetzestext"/>
      </w:pPr>
      <w:r w:rsidRPr="00C44D3E">
        <w:t>Die Bauaufsicht über den nach diesem Vertrag auf die Evangelisch-Lutherische Landeskirche Schleswig-Holsteins übergegangenen Dom zu Schleswig wird weiterhin unentgeltlich durch das Landesba</w:t>
      </w:r>
      <w:r w:rsidRPr="00C44D3E">
        <w:t>u</w:t>
      </w:r>
      <w:r w:rsidRPr="00C44D3E">
        <w:t>amt in Schleswig durchgeführt.</w:t>
      </w:r>
    </w:p>
    <w:p w:rsidR="007946CD" w:rsidRPr="00C44D3E" w:rsidRDefault="007946CD" w:rsidP="007946CD">
      <w:pPr>
        <w:pStyle w:val="Paragraphenberschrift"/>
      </w:pPr>
      <w:r w:rsidRPr="00C44D3E">
        <w:t>§ 19   (zu Artikel 24 Absatz 1)</w:t>
      </w:r>
    </w:p>
    <w:p w:rsidR="007946CD" w:rsidRPr="00C44D3E" w:rsidRDefault="007946CD" w:rsidP="007946CD">
      <w:pPr>
        <w:pStyle w:val="Gesetzestext"/>
      </w:pPr>
      <w:r w:rsidRPr="00C44D3E">
        <w:t>Der den Eid Abnehmende muß die Befähigung zum Richteramt haben.</w:t>
      </w:r>
    </w:p>
    <w:p w:rsidR="007946CD" w:rsidRPr="00C44D3E" w:rsidRDefault="007946CD" w:rsidP="007946CD">
      <w:pPr>
        <w:pStyle w:val="Paragraphenberschrift"/>
      </w:pPr>
      <w:r w:rsidRPr="00C44D3E">
        <w:t>§ 20   (zu Artikel 29 Absatz 2)</w:t>
      </w:r>
    </w:p>
    <w:p w:rsidR="007946CD" w:rsidRPr="00C44D3E" w:rsidRDefault="007946CD" w:rsidP="007946CD">
      <w:pPr>
        <w:pStyle w:val="Gesetzestext"/>
      </w:pPr>
      <w:r w:rsidRPr="00C44D3E">
        <w:t>Das Land und die Kirchen werden die nach dieser Vorschrift außer Kraft tretenden gesetzlichen Bestimmungen in beiderseitigem Einvernehmen b</w:t>
      </w:r>
      <w:r w:rsidRPr="00C44D3E">
        <w:t>e</w:t>
      </w:r>
      <w:r w:rsidRPr="00C44D3E">
        <w:t>kannt geben.</w:t>
      </w:r>
    </w:p>
    <w:p w:rsidR="007946CD" w:rsidRDefault="007946CD" w:rsidP="007946CD">
      <w:pPr>
        <w:pStyle w:val="Gesetzestext"/>
        <w:jc w:val="left"/>
        <w:rPr>
          <w:lang w:val="de-DE"/>
        </w:rPr>
      </w:pPr>
      <w:r w:rsidRPr="00C44D3E">
        <w:t>Kiel, den 23. April 1957</w:t>
      </w:r>
      <w:r w:rsidRPr="00C44D3E">
        <w:br/>
        <w:t>Für das Land Schleswig-Holstein</w:t>
      </w:r>
      <w:r w:rsidRPr="00C44D3E">
        <w:br/>
        <w:t>Kai-Uwe von Hassel, Ministerpräsident</w:t>
      </w:r>
      <w:r w:rsidRPr="00C44D3E">
        <w:br/>
      </w:r>
      <w:r w:rsidRPr="00C44D3E">
        <w:lastRenderedPageBreak/>
        <w:t>Für die Evangelisch-Lutherische Landeskirche Schleswig-Holsteins</w:t>
      </w:r>
      <w:r w:rsidRPr="00C44D3E">
        <w:br/>
        <w:t>D. Wilh. Halfmann, Bischof</w:t>
      </w:r>
      <w:r w:rsidRPr="00C44D3E">
        <w:br/>
        <w:t>Dr. Oskar Epha, Präsident des Landeskirchenamts</w:t>
      </w:r>
      <w:r w:rsidRPr="00C44D3E">
        <w:br/>
        <w:t>Für die Evangelisch-lutherische Kirche in Lübeck</w:t>
      </w:r>
      <w:r w:rsidRPr="00C44D3E">
        <w:br/>
        <w:t>H. Meyer, Bischof</w:t>
      </w:r>
      <w:r w:rsidRPr="00C44D3E">
        <w:br/>
        <w:t>Werner Göbel, Oberkirchenrat</w:t>
      </w:r>
      <w:r w:rsidRPr="00C44D3E">
        <w:br/>
        <w:t>Für die evangelisch-lutherische Landeskirche Eutin</w:t>
      </w:r>
      <w:r w:rsidRPr="00C44D3E">
        <w:br/>
        <w:t>Kieckbusch, Landespropst</w:t>
      </w:r>
      <w:r w:rsidRPr="00C44D3E">
        <w:br/>
        <w:t xml:space="preserve">De Beer, Mitglied des Landeskirchenrats </w:t>
      </w:r>
    </w:p>
    <w:p w:rsidR="007946CD" w:rsidRDefault="007946CD" w:rsidP="007946CD">
      <w:pPr>
        <w:pStyle w:val="Gesetzestext"/>
        <w:jc w:val="left"/>
        <w:rPr>
          <w:lang w:val="de-DE"/>
        </w:rPr>
      </w:pPr>
    </w:p>
    <w:p w:rsidR="007946CD" w:rsidRPr="00657BFB" w:rsidRDefault="007946CD" w:rsidP="007946CD">
      <w:pPr>
        <w:pStyle w:val="Gesetzestext"/>
        <w:jc w:val="left"/>
        <w:rPr>
          <w:lang w:val="de-DE"/>
        </w:rPr>
      </w:pPr>
    </w:p>
    <w:p w:rsidR="007946CD" w:rsidRPr="00C44D3E" w:rsidRDefault="007946CD" w:rsidP="00D024E5">
      <w:pPr>
        <w:pStyle w:val="berschrift4"/>
        <w:numPr>
          <w:ilvl w:val="2"/>
          <w:numId w:val="26"/>
        </w:numPr>
      </w:pPr>
      <w:bookmarkStart w:id="262" w:name="_Toc353794756"/>
      <w:bookmarkStart w:id="263" w:name="_Toc353797039"/>
      <w:r w:rsidRPr="00C44D3E">
        <w:t xml:space="preserve">Vertrag zwischen </w:t>
      </w:r>
      <w:bookmarkEnd w:id="262"/>
      <w:bookmarkEnd w:id="263"/>
      <w:r>
        <w:rPr>
          <w:lang w:val="de-DE"/>
        </w:rPr>
        <w:t>Landesverbandder Jüdischen Gemeinden von Schleswig-Holstein e.V., der Jüdischen Gemeinschaft Schleswig-Holstein un dem Land Schleswig-Holstein über die Förderung jüdischen Lebens in Schleswig-Holstein</w:t>
      </w:r>
    </w:p>
    <w:p w:rsidR="007946CD" w:rsidRPr="00C44D3E" w:rsidRDefault="007946CD" w:rsidP="007946CD">
      <w:pPr>
        <w:pStyle w:val="GesetzUntertitel"/>
        <w:rPr>
          <w:rFonts w:cs="Arial"/>
        </w:rPr>
      </w:pPr>
      <w:r>
        <w:t>Vom 27.02.2005(GVBl. SH S. 162)</w:t>
      </w:r>
    </w:p>
    <w:p w:rsidR="007946CD" w:rsidRPr="006C03B5" w:rsidRDefault="007946CD" w:rsidP="007946CD">
      <w:pPr>
        <w:spacing w:before="100" w:beforeAutospacing="1" w:after="100" w:afterAutospacing="1" w:line="240" w:lineRule="auto"/>
        <w:rPr>
          <w:rFonts w:ascii="Times New Roman" w:eastAsia="Times New Roman" w:hAnsi="Times New Roman"/>
          <w:lang w:eastAsia="de-DE"/>
        </w:rPr>
      </w:pPr>
      <w:bookmarkStart w:id="264" w:name="JudGemVtrG_SH_rahmen"/>
      <w:bookmarkStart w:id="265" w:name="JudGemVtrG_SH_P1"/>
      <w:bookmarkStart w:id="266" w:name="P1-A1"/>
      <w:bookmarkStart w:id="267" w:name="P1-A2"/>
      <w:bookmarkStart w:id="268" w:name="P1-A3"/>
      <w:bookmarkStart w:id="269" w:name="P1-A4"/>
      <w:bookmarkStart w:id="270" w:name="JudGemVtrG_SH_P2"/>
      <w:bookmarkStart w:id="271" w:name="P2-A1"/>
      <w:bookmarkStart w:id="272" w:name="JudGemVtrG_SH_Anlage:"/>
      <w:bookmarkStart w:id="273" w:name="JudGemVtrG_SH_Anlage:G1"/>
      <w:bookmarkEnd w:id="264"/>
      <w:bookmarkEnd w:id="265"/>
      <w:bookmarkEnd w:id="266"/>
      <w:bookmarkEnd w:id="267"/>
      <w:bookmarkEnd w:id="268"/>
      <w:bookmarkEnd w:id="269"/>
      <w:bookmarkEnd w:id="270"/>
      <w:bookmarkEnd w:id="271"/>
      <w:bookmarkEnd w:id="272"/>
      <w:bookmarkEnd w:id="273"/>
      <w:r w:rsidRPr="006C03B5">
        <w:rPr>
          <w:rFonts w:ascii="Times New Roman" w:eastAsia="Times New Roman" w:hAnsi="Times New Roman"/>
          <w:lang w:eastAsia="de-DE"/>
        </w:rPr>
        <w:t>Das Land Schleswig-Holstein, vertreten durch die Ministerpräsidentin, diese vertreten durch die M</w:t>
      </w:r>
      <w:r w:rsidRPr="006C03B5">
        <w:rPr>
          <w:rFonts w:ascii="Times New Roman" w:eastAsia="Times New Roman" w:hAnsi="Times New Roman"/>
          <w:lang w:eastAsia="de-DE"/>
        </w:rPr>
        <w:t>i</w:t>
      </w:r>
      <w:r w:rsidRPr="006C03B5">
        <w:rPr>
          <w:rFonts w:ascii="Times New Roman" w:eastAsia="Times New Roman" w:hAnsi="Times New Roman"/>
          <w:lang w:eastAsia="de-DE"/>
        </w:rPr>
        <w:t>nisterin für Bildung, Wissenschaft, Forschung und Kultur,</w:t>
      </w:r>
    </w:p>
    <w:p w:rsidR="007946CD" w:rsidRPr="006C03B5" w:rsidRDefault="007946CD" w:rsidP="007946CD">
      <w:pPr>
        <w:spacing w:before="100" w:beforeAutospacing="1" w:after="100" w:afterAutospacing="1" w:line="240" w:lineRule="auto"/>
        <w:rPr>
          <w:rFonts w:ascii="Times New Roman" w:eastAsia="Times New Roman" w:hAnsi="Times New Roman"/>
          <w:lang w:eastAsia="de-DE"/>
        </w:rPr>
      </w:pPr>
      <w:r w:rsidRPr="006C03B5">
        <w:rPr>
          <w:rFonts w:ascii="Times New Roman" w:eastAsia="Times New Roman" w:hAnsi="Times New Roman"/>
          <w:lang w:eastAsia="de-DE"/>
        </w:rPr>
        <w:t>der Landesverband der Jüdischen Gemeinden von Schleswig-Holstein e.V. ,</w:t>
      </w:r>
    </w:p>
    <w:p w:rsidR="007946CD" w:rsidRPr="006C03B5" w:rsidRDefault="007946CD" w:rsidP="007946CD">
      <w:pPr>
        <w:spacing w:before="100" w:beforeAutospacing="1" w:after="100" w:afterAutospacing="1" w:line="240" w:lineRule="auto"/>
        <w:rPr>
          <w:rFonts w:ascii="Times New Roman" w:eastAsia="Times New Roman" w:hAnsi="Times New Roman"/>
          <w:lang w:eastAsia="de-DE"/>
        </w:rPr>
      </w:pPr>
      <w:r w:rsidRPr="006C03B5">
        <w:rPr>
          <w:rFonts w:ascii="Times New Roman" w:eastAsia="Times New Roman" w:hAnsi="Times New Roman"/>
          <w:lang w:eastAsia="de-DE"/>
        </w:rPr>
        <w:t>und</w:t>
      </w:r>
    </w:p>
    <w:p w:rsidR="007946CD" w:rsidRPr="006C03B5" w:rsidRDefault="007946CD" w:rsidP="007946CD">
      <w:pPr>
        <w:spacing w:before="100" w:beforeAutospacing="1" w:after="100" w:afterAutospacing="1" w:line="240" w:lineRule="auto"/>
        <w:rPr>
          <w:rFonts w:ascii="Times New Roman" w:eastAsia="Times New Roman" w:hAnsi="Times New Roman"/>
          <w:lang w:eastAsia="de-DE"/>
        </w:rPr>
      </w:pPr>
      <w:r w:rsidRPr="006C03B5">
        <w:rPr>
          <w:rFonts w:ascii="Times New Roman" w:eastAsia="Times New Roman" w:hAnsi="Times New Roman"/>
          <w:lang w:eastAsia="de-DE"/>
        </w:rPr>
        <w:t>die Jüdische Gemeinschaft Schleswig-Holstein ,</w:t>
      </w:r>
    </w:p>
    <w:p w:rsidR="007946CD" w:rsidRPr="006C03B5" w:rsidRDefault="007946CD" w:rsidP="007946CD">
      <w:pPr>
        <w:spacing w:before="100" w:beforeAutospacing="1" w:after="100" w:afterAutospacing="1" w:line="240" w:lineRule="auto"/>
        <w:rPr>
          <w:rFonts w:ascii="Times New Roman" w:eastAsia="Times New Roman" w:hAnsi="Times New Roman"/>
          <w:lang w:eastAsia="de-DE"/>
        </w:rPr>
      </w:pPr>
      <w:r w:rsidRPr="006C03B5">
        <w:rPr>
          <w:rFonts w:ascii="Times New Roman" w:eastAsia="Times New Roman" w:hAnsi="Times New Roman"/>
          <w:lang w:eastAsia="de-DE"/>
        </w:rPr>
        <w:t>vertreten durch die satzungsmäßigen Vertreter,</w:t>
      </w:r>
    </w:p>
    <w:p w:rsidR="007946CD" w:rsidRPr="006C03B5" w:rsidRDefault="007946CD" w:rsidP="007946CD">
      <w:pPr>
        <w:spacing w:before="100" w:beforeAutospacing="1" w:after="100" w:afterAutospacing="1" w:line="240" w:lineRule="auto"/>
        <w:rPr>
          <w:rFonts w:ascii="Times New Roman" w:eastAsia="Times New Roman" w:hAnsi="Times New Roman"/>
          <w:lang w:eastAsia="de-DE"/>
        </w:rPr>
      </w:pPr>
      <w:r w:rsidRPr="006C03B5">
        <w:rPr>
          <w:rFonts w:ascii="Times New Roman" w:eastAsia="Times New Roman" w:hAnsi="Times New Roman"/>
          <w:lang w:eastAsia="de-DE"/>
        </w:rPr>
        <w:t>schließen</w:t>
      </w:r>
    </w:p>
    <w:p w:rsidR="007946CD" w:rsidRPr="006C03B5" w:rsidRDefault="007946CD" w:rsidP="007946CD">
      <w:pPr>
        <w:spacing w:before="100" w:beforeAutospacing="1" w:after="100" w:afterAutospacing="1" w:line="240" w:lineRule="auto"/>
        <w:rPr>
          <w:rFonts w:ascii="Times New Roman" w:eastAsia="Times New Roman" w:hAnsi="Times New Roman"/>
          <w:lang w:eastAsia="de-DE"/>
        </w:rPr>
      </w:pPr>
      <w:r w:rsidRPr="006C03B5">
        <w:rPr>
          <w:rFonts w:ascii="Times New Roman" w:eastAsia="Times New Roman" w:hAnsi="Times New Roman"/>
          <w:lang w:eastAsia="de-DE"/>
        </w:rPr>
        <w:t>in dem Bewusstsein, für das jüdische Leben in Schleswig-Holstein eine besondere Veran</w:t>
      </w:r>
      <w:r w:rsidRPr="006C03B5">
        <w:rPr>
          <w:rFonts w:ascii="Times New Roman" w:eastAsia="Times New Roman" w:hAnsi="Times New Roman"/>
          <w:lang w:eastAsia="de-DE"/>
        </w:rPr>
        <w:t>t</w:t>
      </w:r>
      <w:r w:rsidRPr="006C03B5">
        <w:rPr>
          <w:rFonts w:ascii="Times New Roman" w:eastAsia="Times New Roman" w:hAnsi="Times New Roman"/>
          <w:lang w:eastAsia="de-DE"/>
        </w:rPr>
        <w:t>wortung zu tragen, die aus der Geschichte Deutschlands erwachsen ist,</w:t>
      </w:r>
    </w:p>
    <w:p w:rsidR="007946CD" w:rsidRPr="006C03B5" w:rsidRDefault="007946CD" w:rsidP="007946CD">
      <w:pPr>
        <w:spacing w:before="100" w:beforeAutospacing="1" w:after="100" w:afterAutospacing="1" w:line="240" w:lineRule="auto"/>
        <w:rPr>
          <w:rFonts w:ascii="Times New Roman" w:eastAsia="Times New Roman" w:hAnsi="Times New Roman"/>
          <w:lang w:eastAsia="de-DE"/>
        </w:rPr>
      </w:pPr>
      <w:r w:rsidRPr="006C03B5">
        <w:rPr>
          <w:rFonts w:ascii="Times New Roman" w:eastAsia="Times New Roman" w:hAnsi="Times New Roman"/>
          <w:lang w:eastAsia="de-DE"/>
        </w:rPr>
        <w:t>in dem Bewusstsein des unermesslichen Leides, das die jüdische Bevölkerung in Deutsc</w:t>
      </w:r>
      <w:r w:rsidRPr="006C03B5">
        <w:rPr>
          <w:rFonts w:ascii="Times New Roman" w:eastAsia="Times New Roman" w:hAnsi="Times New Roman"/>
          <w:lang w:eastAsia="de-DE"/>
        </w:rPr>
        <w:t>h</w:t>
      </w:r>
      <w:r w:rsidRPr="006C03B5">
        <w:rPr>
          <w:rFonts w:ascii="Times New Roman" w:eastAsia="Times New Roman" w:hAnsi="Times New Roman"/>
          <w:lang w:eastAsia="de-DE"/>
        </w:rPr>
        <w:t>land und Europa erdulden musste, insbesondere der Vernichtung des jüdischen Lebens auch in Schleswig-Holstein,</w:t>
      </w:r>
    </w:p>
    <w:p w:rsidR="007946CD" w:rsidRPr="006C03B5" w:rsidRDefault="007946CD" w:rsidP="007946CD">
      <w:pPr>
        <w:spacing w:before="100" w:beforeAutospacing="1" w:after="100" w:afterAutospacing="1" w:line="240" w:lineRule="auto"/>
        <w:rPr>
          <w:rFonts w:ascii="Times New Roman" w:eastAsia="Times New Roman" w:hAnsi="Times New Roman"/>
          <w:lang w:eastAsia="de-DE"/>
        </w:rPr>
      </w:pPr>
      <w:r w:rsidRPr="006C03B5">
        <w:rPr>
          <w:rFonts w:ascii="Times New Roman" w:eastAsia="Times New Roman" w:hAnsi="Times New Roman"/>
          <w:lang w:eastAsia="de-DE"/>
        </w:rPr>
        <w:t>in dem Bestreben, das kulturelle Erbe des Judentums im Land zu wahren und zu pflegen,</w:t>
      </w:r>
    </w:p>
    <w:p w:rsidR="007946CD" w:rsidRPr="006C03B5" w:rsidRDefault="007946CD" w:rsidP="007946CD">
      <w:pPr>
        <w:spacing w:before="100" w:beforeAutospacing="1" w:after="100" w:afterAutospacing="1" w:line="240" w:lineRule="auto"/>
        <w:rPr>
          <w:rFonts w:ascii="Times New Roman" w:eastAsia="Times New Roman" w:hAnsi="Times New Roman"/>
          <w:lang w:eastAsia="de-DE"/>
        </w:rPr>
      </w:pPr>
      <w:r w:rsidRPr="006C03B5">
        <w:rPr>
          <w:rFonts w:ascii="Times New Roman" w:eastAsia="Times New Roman" w:hAnsi="Times New Roman"/>
          <w:lang w:eastAsia="de-DE"/>
        </w:rPr>
        <w:t>in dem Wunsch, das jüdische Gemeindeleben in Schleswig-Holstein zu fördern,</w:t>
      </w:r>
    </w:p>
    <w:p w:rsidR="007946CD" w:rsidRPr="006C03B5" w:rsidRDefault="007946CD" w:rsidP="007946CD">
      <w:pPr>
        <w:spacing w:before="100" w:beforeAutospacing="1" w:after="100" w:afterAutospacing="1" w:line="240" w:lineRule="auto"/>
        <w:rPr>
          <w:rFonts w:ascii="Times New Roman" w:eastAsia="Times New Roman" w:hAnsi="Times New Roman"/>
          <w:lang w:eastAsia="de-DE"/>
        </w:rPr>
      </w:pPr>
      <w:r>
        <w:rPr>
          <w:rFonts w:ascii="Times New Roman" w:eastAsia="Times New Roman" w:hAnsi="Times New Roman"/>
          <w:lang w:eastAsia="de-DE"/>
        </w:rPr>
        <w:t>nachstehenden Vertrag:</w:t>
      </w:r>
    </w:p>
    <w:p w:rsidR="007946CD" w:rsidRPr="006C03B5" w:rsidRDefault="007946CD" w:rsidP="007946CD">
      <w:pPr>
        <w:pStyle w:val="Paragraphenberschrift"/>
      </w:pPr>
      <w:r w:rsidRPr="006C03B5">
        <w:t>Artikel 1   Glaubensfreiheit</w:t>
      </w:r>
    </w:p>
    <w:p w:rsidR="007946CD" w:rsidRPr="006C03B5" w:rsidRDefault="007946CD" w:rsidP="007946CD">
      <w:pPr>
        <w:pStyle w:val="Gesetzestext"/>
      </w:pPr>
      <w:r w:rsidRPr="006C03B5">
        <w:t>Das Land gewährt der Freiheit, den jüdischen Glauben zu bekennen und auszuüben, im Rahmen der geltenden Gesetze staatlichen Schutz..</w:t>
      </w:r>
    </w:p>
    <w:p w:rsidR="007946CD" w:rsidRPr="006C03B5" w:rsidRDefault="007946CD" w:rsidP="007946CD">
      <w:pPr>
        <w:pStyle w:val="Paragraphenberschrift"/>
      </w:pPr>
      <w:r w:rsidRPr="006C03B5">
        <w:t>Artikel 2   Jüdische Feiertage</w:t>
      </w:r>
    </w:p>
    <w:p w:rsidR="009B6301" w:rsidRDefault="007946CD" w:rsidP="007946CD">
      <w:pPr>
        <w:pStyle w:val="Gesetzestext"/>
        <w:rPr>
          <w:lang w:val="de-DE" w:eastAsia="de-DE"/>
        </w:rPr>
      </w:pPr>
      <w:r>
        <w:t>(1)</w:t>
      </w:r>
      <w:r w:rsidRPr="006C03B5">
        <w:t xml:space="preserve"> </w:t>
      </w:r>
      <w:r w:rsidRPr="006C03B5">
        <w:rPr>
          <w:lang w:eastAsia="de-DE"/>
        </w:rPr>
        <w:t xml:space="preserve">Folgende jüdische Feiertage sind kirchliche Feiertage im Sinne des § 2 Abs. 3 des Gesetzes über </w:t>
      </w:r>
    </w:p>
    <w:p w:rsidR="007946CD" w:rsidRPr="006C03B5" w:rsidRDefault="007946CD" w:rsidP="007946CD">
      <w:pPr>
        <w:pStyle w:val="Gesetzestext"/>
        <w:rPr>
          <w:lang w:eastAsia="de-DE"/>
        </w:rPr>
      </w:pPr>
      <w:r w:rsidRPr="006C03B5">
        <w:rPr>
          <w:lang w:eastAsia="de-DE"/>
        </w:rPr>
        <w:lastRenderedPageBreak/>
        <w:t>Sonn- und Feiertage:</w:t>
      </w:r>
    </w:p>
    <w:p w:rsidR="007946CD" w:rsidRPr="006C03B5" w:rsidRDefault="007946CD" w:rsidP="007946CD">
      <w:pPr>
        <w:pStyle w:val="Gesetzestext"/>
        <w:jc w:val="left"/>
        <w:rPr>
          <w:lang w:eastAsia="de-DE"/>
        </w:rPr>
      </w:pPr>
      <w:r w:rsidRPr="006C03B5">
        <w:rPr>
          <w:lang w:eastAsia="de-DE"/>
        </w:rPr>
        <w:t>1. Rosch Haschana - Neujahrsfest - 2 Tage - am 1. und 2. Tischri</w:t>
      </w:r>
      <w:r w:rsidRPr="006C03B5">
        <w:rPr>
          <w:lang w:eastAsia="de-DE"/>
        </w:rPr>
        <w:br/>
        <w:t>beginnend am Vortage des 1. Tischri um 16.00 Uhr</w:t>
      </w:r>
    </w:p>
    <w:p w:rsidR="007946CD" w:rsidRPr="006C03B5" w:rsidRDefault="007946CD" w:rsidP="007946CD">
      <w:pPr>
        <w:pStyle w:val="Gesetzestext"/>
        <w:jc w:val="left"/>
        <w:rPr>
          <w:lang w:eastAsia="de-DE"/>
        </w:rPr>
      </w:pPr>
      <w:r w:rsidRPr="006C03B5">
        <w:rPr>
          <w:lang w:eastAsia="de-DE"/>
        </w:rPr>
        <w:t>2. Jom Kippur - Versöhnungstag - 1 Tag - am 10. Tischri</w:t>
      </w:r>
      <w:r w:rsidRPr="006C03B5">
        <w:rPr>
          <w:lang w:eastAsia="de-DE"/>
        </w:rPr>
        <w:br/>
        <w:t>beginnend am Vortage um 16.00 Uhr</w:t>
      </w:r>
    </w:p>
    <w:p w:rsidR="007946CD" w:rsidRPr="006C03B5" w:rsidRDefault="007946CD" w:rsidP="007946CD">
      <w:pPr>
        <w:pStyle w:val="Gesetzestext"/>
        <w:jc w:val="left"/>
        <w:rPr>
          <w:lang w:eastAsia="de-DE"/>
        </w:rPr>
      </w:pPr>
      <w:r w:rsidRPr="006C03B5">
        <w:rPr>
          <w:lang w:eastAsia="de-DE"/>
        </w:rPr>
        <w:t>3. Sukkot - Laubhüttenfest - 2 Tage - am 15. und 16. Tischri</w:t>
      </w:r>
      <w:r w:rsidRPr="006C03B5">
        <w:rPr>
          <w:lang w:eastAsia="de-DE"/>
        </w:rPr>
        <w:br/>
        <w:t>beginnend am Vortage des 15. Tischri um 16.00 Uhr</w:t>
      </w:r>
    </w:p>
    <w:p w:rsidR="007946CD" w:rsidRPr="006C03B5" w:rsidRDefault="007946CD" w:rsidP="007946CD">
      <w:pPr>
        <w:pStyle w:val="Gesetzestext"/>
        <w:jc w:val="left"/>
        <w:rPr>
          <w:lang w:eastAsia="de-DE"/>
        </w:rPr>
      </w:pPr>
      <w:r w:rsidRPr="006C03B5">
        <w:rPr>
          <w:lang w:eastAsia="de-DE"/>
        </w:rPr>
        <w:t>4. Schemini Azeret und Simchat Thora - Schlussfest und Thora-Freudenfest - am 22. und 23. Tischri</w:t>
      </w:r>
      <w:r w:rsidRPr="006C03B5">
        <w:rPr>
          <w:lang w:eastAsia="de-DE"/>
        </w:rPr>
        <w:br/>
        <w:t>beginnend am Vortage des 22. Tischri um 16.00 Uhr</w:t>
      </w:r>
    </w:p>
    <w:p w:rsidR="007946CD" w:rsidRPr="006C03B5" w:rsidRDefault="007946CD" w:rsidP="007946CD">
      <w:pPr>
        <w:pStyle w:val="Gesetzestext"/>
        <w:jc w:val="left"/>
        <w:rPr>
          <w:lang w:eastAsia="de-DE"/>
        </w:rPr>
      </w:pPr>
      <w:r w:rsidRPr="006C03B5">
        <w:rPr>
          <w:lang w:eastAsia="de-DE"/>
        </w:rPr>
        <w:t>5. Pessach - Fest der ungesäuerten Brote/Überschreitungsfest</w:t>
      </w:r>
    </w:p>
    <w:p w:rsidR="007946CD" w:rsidRPr="006C03B5" w:rsidRDefault="007946CD" w:rsidP="007946CD">
      <w:pPr>
        <w:pStyle w:val="Gesetzestext"/>
        <w:jc w:val="left"/>
        <w:rPr>
          <w:lang w:eastAsia="de-DE"/>
        </w:rPr>
      </w:pPr>
      <w:r w:rsidRPr="006C03B5">
        <w:rPr>
          <w:lang w:eastAsia="de-DE"/>
        </w:rPr>
        <w:t>a) 2 Tage am 15. und 16. Nissan</w:t>
      </w:r>
      <w:r w:rsidRPr="006C03B5">
        <w:rPr>
          <w:lang w:eastAsia="de-DE"/>
        </w:rPr>
        <w:br/>
        <w:t>beginnend am Vortage des 15. Nissan um 17.00 Uhr</w:t>
      </w:r>
    </w:p>
    <w:p w:rsidR="007946CD" w:rsidRPr="006C03B5" w:rsidRDefault="007946CD" w:rsidP="007946CD">
      <w:pPr>
        <w:pStyle w:val="Gesetzestext"/>
        <w:jc w:val="left"/>
        <w:rPr>
          <w:lang w:eastAsia="de-DE"/>
        </w:rPr>
      </w:pPr>
      <w:r w:rsidRPr="006C03B5">
        <w:rPr>
          <w:lang w:eastAsia="de-DE"/>
        </w:rPr>
        <w:t>b) 2 Tage am 21. und 22. Nissan</w:t>
      </w:r>
      <w:r w:rsidRPr="006C03B5">
        <w:rPr>
          <w:lang w:eastAsia="de-DE"/>
        </w:rPr>
        <w:br/>
        <w:t>beginnend am Vortage des 21. Nissan um 17.00 Uhr</w:t>
      </w:r>
    </w:p>
    <w:p w:rsidR="007946CD" w:rsidRDefault="007946CD" w:rsidP="007946CD">
      <w:pPr>
        <w:pStyle w:val="Gesetzestext"/>
        <w:jc w:val="left"/>
        <w:rPr>
          <w:lang w:eastAsia="de-DE"/>
        </w:rPr>
      </w:pPr>
      <w:r w:rsidRPr="006C03B5">
        <w:rPr>
          <w:lang w:eastAsia="de-DE"/>
        </w:rPr>
        <w:t>6. Schawuot - Wochenfest - 2 Tage - am 6. und 7. Siwan</w:t>
      </w:r>
      <w:r w:rsidRPr="006C03B5">
        <w:rPr>
          <w:lang w:eastAsia="de-DE"/>
        </w:rPr>
        <w:br/>
        <w:t>beginnend am Vortage des 6. Siwan um 17.00 Uhr</w:t>
      </w:r>
    </w:p>
    <w:p w:rsidR="007946CD" w:rsidRPr="006C03B5" w:rsidRDefault="007946CD" w:rsidP="007946CD">
      <w:pPr>
        <w:pStyle w:val="Gesetzestext"/>
        <w:rPr>
          <w:lang w:eastAsia="de-DE"/>
        </w:rPr>
      </w:pPr>
      <w:r w:rsidRPr="006C03B5">
        <w:rPr>
          <w:lang w:eastAsia="de-DE"/>
        </w:rPr>
        <w:t>(2) Die Daten der Feiertage nach Absatz 1 beziehen sich auf den jüdischen Mondkalender unter Beachtun der allgemein geltenden Kalenderregeln.</w:t>
      </w:r>
    </w:p>
    <w:p w:rsidR="007946CD" w:rsidRPr="006C03B5" w:rsidRDefault="007946CD" w:rsidP="007946CD">
      <w:pPr>
        <w:pStyle w:val="Paragraphenberschrift"/>
      </w:pPr>
      <w:bookmarkStart w:id="274" w:name="JudGemVtrG_SH_Anlage:-Artikel3"/>
      <w:bookmarkEnd w:id="274"/>
      <w:r w:rsidRPr="006C03B5">
        <w:t>Artikel 3   Friedhöfe</w:t>
      </w:r>
    </w:p>
    <w:p w:rsidR="007946CD" w:rsidRDefault="007946CD" w:rsidP="007946CD">
      <w:pPr>
        <w:pStyle w:val="Gesetzestext"/>
        <w:rPr>
          <w:lang w:val="de-DE" w:eastAsia="de-DE"/>
        </w:rPr>
      </w:pPr>
      <w:bookmarkStart w:id="275" w:name="Anlage:-Artikel3-A1"/>
      <w:bookmarkEnd w:id="275"/>
      <w:r>
        <w:rPr>
          <w:lang w:eastAsia="de-DE"/>
        </w:rPr>
        <w:t xml:space="preserve">(1) </w:t>
      </w:r>
      <w:r w:rsidRPr="006C03B5">
        <w:rPr>
          <w:lang w:eastAsia="de-DE"/>
        </w:rPr>
        <w:t xml:space="preserve">Das Land gewährt jüdischen Friedhöfen im Rahmen der geltenden Gesetze im gleichen Maße </w:t>
      </w:r>
    </w:p>
    <w:p w:rsidR="007946CD" w:rsidRPr="006C03B5" w:rsidRDefault="007946CD" w:rsidP="007946CD">
      <w:pPr>
        <w:pStyle w:val="Gesetzestext"/>
        <w:rPr>
          <w:lang w:eastAsia="de-DE"/>
        </w:rPr>
      </w:pPr>
      <w:r w:rsidRPr="006C03B5">
        <w:rPr>
          <w:lang w:eastAsia="de-DE"/>
        </w:rPr>
        <w:t>staatlichen Schutz wie Friedhöfen, die sich in kommunaler oder kirchlicher Trägerschaft befinden. Die Jüd</w:t>
      </w:r>
      <w:r w:rsidRPr="006C03B5">
        <w:rPr>
          <w:lang w:eastAsia="de-DE"/>
        </w:rPr>
        <w:t>i</w:t>
      </w:r>
      <w:r w:rsidRPr="006C03B5">
        <w:rPr>
          <w:lang w:eastAsia="de-DE"/>
        </w:rPr>
        <w:t>schen Gemeinden der beiden Verbände sind berechtigt, nach Maßgabe der Gesetze neue Friedhöfe anzulegen und bestehende zu erweitern.</w:t>
      </w:r>
    </w:p>
    <w:p w:rsidR="007946CD" w:rsidRPr="006C03B5" w:rsidRDefault="007946CD" w:rsidP="007946CD">
      <w:pPr>
        <w:pStyle w:val="Gesetzestext"/>
        <w:rPr>
          <w:lang w:eastAsia="de-DE"/>
        </w:rPr>
      </w:pPr>
      <w:r>
        <w:rPr>
          <w:lang w:eastAsia="de-DE"/>
        </w:rPr>
        <w:t xml:space="preserve">(2) </w:t>
      </w:r>
      <w:r w:rsidRPr="006C03B5">
        <w:rPr>
          <w:lang w:eastAsia="de-DE"/>
        </w:rPr>
        <w:t>Das Land trägt weiterhin im Rahmen der Vereinbarung zwischen dem Bund und den Ländern neben den Leistungen nach Artikel 4 anteilige Kosten für die Pflege und Erhaltung der geschlossenen jüd</w:t>
      </w:r>
      <w:r w:rsidRPr="006C03B5">
        <w:rPr>
          <w:lang w:eastAsia="de-DE"/>
        </w:rPr>
        <w:t>i</w:t>
      </w:r>
      <w:r w:rsidRPr="006C03B5">
        <w:rPr>
          <w:lang w:eastAsia="de-DE"/>
        </w:rPr>
        <w:t>schen Friedhöfe.</w:t>
      </w:r>
    </w:p>
    <w:p w:rsidR="007946CD" w:rsidRPr="006C03B5" w:rsidRDefault="007946CD" w:rsidP="007946CD">
      <w:pPr>
        <w:pStyle w:val="Paragraphenberschrift"/>
      </w:pPr>
      <w:r w:rsidRPr="006C03B5">
        <w:t>Artikel 4   Landesleistung</w:t>
      </w:r>
    </w:p>
    <w:p w:rsidR="007946CD" w:rsidRPr="006C03B5" w:rsidRDefault="007946CD" w:rsidP="007946CD">
      <w:pPr>
        <w:pStyle w:val="Gesetzestext"/>
        <w:rPr>
          <w:lang w:eastAsia="de-DE"/>
        </w:rPr>
      </w:pPr>
      <w:bookmarkStart w:id="276" w:name="Anlage:-Artikel4-A1"/>
      <w:bookmarkEnd w:id="276"/>
      <w:r w:rsidRPr="006C03B5">
        <w:t xml:space="preserve">(1) </w:t>
      </w:r>
      <w:r w:rsidRPr="006C03B5">
        <w:rPr>
          <w:lang w:eastAsia="de-DE"/>
        </w:rPr>
        <w:t>Das Land beteiligt sich an den Ausgaben des Landesverbandes der Jüdischen Gemeinden von Schleswig-Holstein e.V. und der Jüdischen Gemeinschaft Schleswig-Holstein, die ihnen für in Schleswig-Holstein lebende Juden durch die Erfüllung von religiösen und kulturellen Bedürfnissen, durch die soziale Integration von jüdischen Zuwanderern aus der ehemaligen Sowjetunion sowie durch Verwaltungsaufgaben entstehen, mit jährlich mindestens 357.900 € ab dem Haushaltsjahr 2005, vorbehaltlich der Zustimmung des Schleswig-Holsteinischen Landtages zum jeweiligen Haushaltsgesetz. Bei wesentlicher Änderung der Verhältnisse werden die Parteien über eine Anpassung der Landesleistung verhandeln.</w:t>
      </w:r>
    </w:p>
    <w:p w:rsidR="007946CD" w:rsidRPr="006C03B5" w:rsidRDefault="007946CD" w:rsidP="007946CD">
      <w:pPr>
        <w:pStyle w:val="Gesetzestext"/>
        <w:rPr>
          <w:lang w:eastAsia="de-DE"/>
        </w:rPr>
      </w:pPr>
      <w:r w:rsidRPr="006C03B5">
        <w:rPr>
          <w:lang w:eastAsia="de-DE"/>
        </w:rPr>
        <w:t>(2) Einen Anspruch auf die Landesleistung haben nur die genannten Verbände. Unmittelbare Ansprüche von jüdischen Gemeinden gegen das Land werden durch diesen Vertrag nicht begrü</w:t>
      </w:r>
      <w:r w:rsidRPr="006C03B5">
        <w:rPr>
          <w:lang w:eastAsia="de-DE"/>
        </w:rPr>
        <w:t>n</w:t>
      </w:r>
      <w:r w:rsidRPr="006C03B5">
        <w:rPr>
          <w:lang w:eastAsia="de-DE"/>
        </w:rPr>
        <w:t xml:space="preserve">det. Soweit eine jüdische Gemeinde vom Land beanspruchen sollte, dass es sich an den Ausgaben im </w:t>
      </w:r>
      <w:r w:rsidRPr="006C03B5">
        <w:rPr>
          <w:lang w:eastAsia="de-DE"/>
        </w:rPr>
        <w:lastRenderedPageBreak/>
        <w:t>Sinne des Absatzes 1 dieser Gemeinde beteiligen sollte, sind die beiden Verbände verpflichtet, das Land von diesen Ansprüchen freizustellen. Die Feststellung, wer eine Jüdische Gemeinde im Sinne des Vertrages ist, o</w:t>
      </w:r>
      <w:r w:rsidRPr="006C03B5">
        <w:rPr>
          <w:lang w:eastAsia="de-DE"/>
        </w:rPr>
        <w:t>b</w:t>
      </w:r>
      <w:r w:rsidRPr="006C03B5">
        <w:rPr>
          <w:lang w:eastAsia="de-DE"/>
        </w:rPr>
        <w:t>liegt einvernehmlich den genannten Verbänden.</w:t>
      </w:r>
    </w:p>
    <w:p w:rsidR="007946CD" w:rsidRPr="006C03B5" w:rsidRDefault="007946CD" w:rsidP="007946CD">
      <w:pPr>
        <w:pStyle w:val="Gesetzestext"/>
        <w:rPr>
          <w:lang w:eastAsia="de-DE"/>
        </w:rPr>
      </w:pPr>
      <w:r w:rsidRPr="006C03B5">
        <w:rPr>
          <w:lang w:eastAsia="de-DE"/>
        </w:rPr>
        <w:t>(3) Die Landesleistung wird mit je einem Viertel des Jahresbetrages jeweils am 15. Fe</w:t>
      </w:r>
      <w:r w:rsidRPr="006C03B5">
        <w:rPr>
          <w:lang w:eastAsia="de-DE"/>
        </w:rPr>
        <w:t>b</w:t>
      </w:r>
      <w:r w:rsidRPr="006C03B5">
        <w:rPr>
          <w:lang w:eastAsia="de-DE"/>
        </w:rPr>
        <w:t>ruar, 15. Mai, 15. August und 15. November gezahlt.</w:t>
      </w:r>
    </w:p>
    <w:p w:rsidR="007946CD" w:rsidRPr="006C03B5" w:rsidRDefault="007946CD" w:rsidP="007946CD">
      <w:pPr>
        <w:pStyle w:val="Gesetzestext"/>
        <w:rPr>
          <w:lang w:eastAsia="de-DE"/>
        </w:rPr>
      </w:pPr>
      <w:r w:rsidRPr="006C03B5">
        <w:rPr>
          <w:lang w:eastAsia="de-DE"/>
        </w:rPr>
        <w:t>(4) Die Landesleistung ist keine Zuwendung nach §§ 23, 44 der Landeshaushaltsordnung.</w:t>
      </w:r>
    </w:p>
    <w:p w:rsidR="007946CD" w:rsidRPr="006C03B5" w:rsidRDefault="007946CD" w:rsidP="007946CD">
      <w:pPr>
        <w:pStyle w:val="Gesetzestext"/>
        <w:rPr>
          <w:lang w:eastAsia="de-DE"/>
        </w:rPr>
      </w:pPr>
      <w:r w:rsidRPr="006C03B5">
        <w:rPr>
          <w:lang w:eastAsia="de-DE"/>
        </w:rPr>
        <w:t>(5) Die Landesleistung teilt sich folgendermaßen auf: der Landesverband der Jüdischen Gemei</w:t>
      </w:r>
      <w:r w:rsidRPr="006C03B5">
        <w:rPr>
          <w:lang w:eastAsia="de-DE"/>
        </w:rPr>
        <w:t>n</w:t>
      </w:r>
      <w:r w:rsidRPr="006C03B5">
        <w:rPr>
          <w:lang w:eastAsia="de-DE"/>
        </w:rPr>
        <w:t>den von Schleswig-Holstein e.V. und die Jüdische Gemeinschaft Schleswig-Holstein erhalten je einen Sockelbetrag in Höhe von 10 Prozent der zur Verfügung stehenden Landesleistung. Der verbleibende Betrag wird zwischen den Verbänden im Verhältnis der ihnen zugehörigen Gemeindemitglieder aufgeteilt. Maßgebend ist die Gesamtzahl (jeweils auf 100 auf- bzw. a</w:t>
      </w:r>
      <w:r w:rsidRPr="006C03B5">
        <w:rPr>
          <w:lang w:eastAsia="de-DE"/>
        </w:rPr>
        <w:t>b</w:t>
      </w:r>
      <w:r w:rsidRPr="006C03B5">
        <w:rPr>
          <w:lang w:eastAsia="de-DE"/>
        </w:rPr>
        <w:t>gerundet) der den Verbänden jeweils angehörenden Mitglieder der einzelnen Gemeinden, soweit sie ihren Hauptwohnsitz in Schleswig-Holstein haben, zum 31. Dezember des Jahres, das dem Jahr der Bezuschussung vorausgeht. Die Verbände sind zur Bekanntgabe der durch den Zentralrat der Juden in Deutschland schriftlich bestätigten maßgeblichen Mitgliederzahl an das Land verpflichtet. Bei wesentlicher Veränderung in der Relation der Mitgliederzahlen be</w:t>
      </w:r>
      <w:r w:rsidRPr="006C03B5">
        <w:rPr>
          <w:lang w:eastAsia="de-DE"/>
        </w:rPr>
        <w:t>i</w:t>
      </w:r>
      <w:r w:rsidRPr="006C03B5">
        <w:rPr>
          <w:lang w:eastAsia="de-DE"/>
        </w:rPr>
        <w:t>der Verbände werden sich die Parteien auf eine angemesse Anpassung der Sockelbeträge ve</w:t>
      </w:r>
      <w:r w:rsidRPr="006C03B5">
        <w:rPr>
          <w:lang w:eastAsia="de-DE"/>
        </w:rPr>
        <w:t>r</w:t>
      </w:r>
      <w:r w:rsidRPr="006C03B5">
        <w:rPr>
          <w:lang w:eastAsia="de-DE"/>
        </w:rPr>
        <w:t>ständigen.</w:t>
      </w:r>
    </w:p>
    <w:p w:rsidR="007946CD" w:rsidRPr="006C03B5" w:rsidRDefault="007946CD" w:rsidP="007946CD">
      <w:pPr>
        <w:pStyle w:val="Gesetzestext"/>
        <w:rPr>
          <w:lang w:eastAsia="de-DE"/>
        </w:rPr>
      </w:pPr>
      <w:r w:rsidRPr="006C03B5">
        <w:rPr>
          <w:lang w:eastAsia="de-DE"/>
        </w:rPr>
        <w:t>Für das erste Vertragsjahr 2005 gilt folgende Regelung: Der Landesverband der Jüdischen Gemeinden von Schleswig-Holstein e.V. erhält 87.950 €, die Jüdische Gemeinschaft Schle</w:t>
      </w:r>
      <w:r w:rsidRPr="006C03B5">
        <w:rPr>
          <w:lang w:eastAsia="de-DE"/>
        </w:rPr>
        <w:t>s</w:t>
      </w:r>
      <w:r w:rsidRPr="006C03B5">
        <w:rPr>
          <w:lang w:eastAsia="de-DE"/>
        </w:rPr>
        <w:t>wig-Holstein erhält 269.950 €.</w:t>
      </w:r>
    </w:p>
    <w:p w:rsidR="007946CD" w:rsidRPr="006C03B5" w:rsidRDefault="007946CD" w:rsidP="007946CD">
      <w:pPr>
        <w:pStyle w:val="Gesetzestext"/>
        <w:rPr>
          <w:lang w:eastAsia="de-DE"/>
        </w:rPr>
      </w:pPr>
      <w:r w:rsidRPr="006C03B5">
        <w:rPr>
          <w:lang w:eastAsia="de-DE"/>
        </w:rPr>
        <w:t>(6) Die Verbände legen jährlich, spätestens mit Ablauf des ersten Halbjahrs des neuen Geschäftsjahres, einen Geschäftsbericht vor, der auch die Verwendung der Landeslei</w:t>
      </w:r>
      <w:r w:rsidRPr="006C03B5">
        <w:rPr>
          <w:lang w:eastAsia="de-DE"/>
        </w:rPr>
        <w:t>s</w:t>
      </w:r>
      <w:r w:rsidRPr="006C03B5">
        <w:rPr>
          <w:lang w:eastAsia="de-DE"/>
        </w:rPr>
        <w:t>tung ausweist.</w:t>
      </w:r>
    </w:p>
    <w:p w:rsidR="007946CD" w:rsidRPr="006C03B5" w:rsidRDefault="007946CD" w:rsidP="007946CD">
      <w:pPr>
        <w:pStyle w:val="Gesetzestext"/>
        <w:rPr>
          <w:lang w:eastAsia="de-DE"/>
        </w:rPr>
      </w:pPr>
      <w:r w:rsidRPr="006C03B5">
        <w:rPr>
          <w:lang w:eastAsia="de-DE"/>
        </w:rPr>
        <w:t>(7) Dem Landesrechnungshof wird über die Verwendung der Landesleistung ein Prüfungsrecht eingeräumt.</w:t>
      </w:r>
    </w:p>
    <w:p w:rsidR="007946CD" w:rsidRPr="006C03B5" w:rsidRDefault="007946CD" w:rsidP="007946CD">
      <w:pPr>
        <w:pStyle w:val="Paragraphenberschrift"/>
      </w:pPr>
      <w:r w:rsidRPr="006C03B5">
        <w:t>Artikel 5   Zuwendungen für Baumaßnahmen</w:t>
      </w:r>
    </w:p>
    <w:p w:rsidR="007946CD" w:rsidRPr="006C03B5" w:rsidRDefault="007946CD" w:rsidP="007946CD">
      <w:pPr>
        <w:pStyle w:val="Gesetzestext"/>
      </w:pPr>
      <w:bookmarkStart w:id="277" w:name="Anlage:-Artikel5-A1"/>
      <w:bookmarkEnd w:id="277"/>
      <w:r w:rsidRPr="006C03B5">
        <w:t>Bei der Errichtung von Gebäuden, die Kultus- und Seelsorgeaufgaben dienen, sowie bei w</w:t>
      </w:r>
      <w:r w:rsidRPr="006C03B5">
        <w:t>e</w:t>
      </w:r>
      <w:r w:rsidRPr="006C03B5">
        <w:t>sentlichen baulichen Maßnahmen an solchen Gebäuden kann das Land im Rahmen seiner haushaltsmäßigen Möglichkeiten Zuwendungen gewähren, soweit die Verbände nicht in der Lage sind, die erforderlichen Mittel aufzubringen.</w:t>
      </w:r>
    </w:p>
    <w:p w:rsidR="007946CD" w:rsidRPr="006C03B5" w:rsidRDefault="007946CD" w:rsidP="007946CD">
      <w:pPr>
        <w:pStyle w:val="Paragraphenberschrift"/>
      </w:pPr>
      <w:r w:rsidRPr="006C03B5">
        <w:t>Artikel 6   Sonstige Zuwendungen</w:t>
      </w:r>
    </w:p>
    <w:p w:rsidR="007946CD" w:rsidRPr="006C03B5" w:rsidRDefault="007946CD" w:rsidP="007946CD">
      <w:pPr>
        <w:pStyle w:val="Gesetzestext"/>
        <w:rPr>
          <w:lang w:eastAsia="de-DE"/>
        </w:rPr>
      </w:pPr>
      <w:bookmarkStart w:id="278" w:name="Anlage:Artikel6-A1"/>
      <w:bookmarkEnd w:id="278"/>
      <w:r w:rsidRPr="006C03B5">
        <w:t xml:space="preserve">(1) </w:t>
      </w:r>
      <w:r w:rsidRPr="006C03B5">
        <w:rPr>
          <w:lang w:eastAsia="de-DE"/>
        </w:rPr>
        <w:t>Für ihre Zwecke als Wohlfahrtsverbände wird den Verbänden die gleiche Förderung wie den anderen Trägern der Wohlfahrtspflege gewährt.</w:t>
      </w:r>
    </w:p>
    <w:p w:rsidR="007946CD" w:rsidRPr="006C03B5" w:rsidRDefault="007946CD" w:rsidP="007946CD">
      <w:pPr>
        <w:pStyle w:val="Gesetzestext"/>
        <w:rPr>
          <w:lang w:eastAsia="de-DE"/>
        </w:rPr>
      </w:pPr>
      <w:r w:rsidRPr="006C03B5">
        <w:rPr>
          <w:lang w:eastAsia="de-DE"/>
        </w:rPr>
        <w:t>(2) Zuwendungen an die Verbände zur Unterstützung ihrer NS-verfolgten Mitglieder bleiben von diesem Vertrag unberührt.</w:t>
      </w:r>
    </w:p>
    <w:p w:rsidR="007946CD" w:rsidRPr="006C03B5" w:rsidRDefault="007946CD" w:rsidP="007946CD">
      <w:pPr>
        <w:pStyle w:val="Paragraphenberschrift"/>
      </w:pPr>
      <w:r w:rsidRPr="006C03B5">
        <w:t>Artikel 7   Zusammenwirken</w:t>
      </w:r>
    </w:p>
    <w:p w:rsidR="007946CD" w:rsidRPr="006C03B5" w:rsidRDefault="007946CD" w:rsidP="007946CD">
      <w:pPr>
        <w:pStyle w:val="Gesetzestext"/>
        <w:rPr>
          <w:lang w:eastAsia="de-DE"/>
        </w:rPr>
      </w:pPr>
      <w:bookmarkStart w:id="279" w:name="Anlage:Artikel7-A1"/>
      <w:bookmarkEnd w:id="279"/>
      <w:r w:rsidRPr="006C03B5">
        <w:t xml:space="preserve">(1) </w:t>
      </w:r>
      <w:r w:rsidRPr="006C03B5">
        <w:rPr>
          <w:lang w:eastAsia="de-DE"/>
        </w:rPr>
        <w:t>Die Vertragschließenden werden regelmäßige Gespräche zur Intensivierung ihrer guten Beziehungen führen.</w:t>
      </w:r>
    </w:p>
    <w:p w:rsidR="009B6301" w:rsidRDefault="007946CD" w:rsidP="007946CD">
      <w:pPr>
        <w:pStyle w:val="Gesetzestext"/>
        <w:rPr>
          <w:lang w:val="de-DE" w:eastAsia="de-DE"/>
        </w:rPr>
      </w:pPr>
      <w:r w:rsidRPr="006C03B5">
        <w:rPr>
          <w:lang w:eastAsia="de-DE"/>
        </w:rPr>
        <w:t>(2) Sie werden sich außerdem vor der Regelung von Angelegenheiten, die die gegenseitigen Int</w:t>
      </w:r>
      <w:r w:rsidRPr="006C03B5">
        <w:rPr>
          <w:lang w:eastAsia="de-DE"/>
        </w:rPr>
        <w:t>e</w:t>
      </w:r>
      <w:r w:rsidRPr="006C03B5">
        <w:rPr>
          <w:lang w:eastAsia="de-DE"/>
        </w:rPr>
        <w:t xml:space="preserve">ressen </w:t>
      </w:r>
    </w:p>
    <w:p w:rsidR="007946CD" w:rsidRPr="006C03B5" w:rsidRDefault="007946CD" w:rsidP="007946CD">
      <w:pPr>
        <w:pStyle w:val="Gesetzestext"/>
        <w:rPr>
          <w:lang w:eastAsia="de-DE"/>
        </w:rPr>
      </w:pPr>
      <w:r w:rsidRPr="006C03B5">
        <w:rPr>
          <w:lang w:eastAsia="de-DE"/>
        </w:rPr>
        <w:lastRenderedPageBreak/>
        <w:t>berühren, miteinander ins Benehmen setzen und sich jederzeit zur B</w:t>
      </w:r>
      <w:r w:rsidRPr="006C03B5">
        <w:rPr>
          <w:lang w:eastAsia="de-DE"/>
        </w:rPr>
        <w:t>e</w:t>
      </w:r>
      <w:r w:rsidRPr="006C03B5">
        <w:rPr>
          <w:lang w:eastAsia="de-DE"/>
        </w:rPr>
        <w:t>sprechung solcher Fragen zur Verfügung stellen.</w:t>
      </w:r>
    </w:p>
    <w:p w:rsidR="007946CD" w:rsidRPr="006C03B5" w:rsidRDefault="007946CD" w:rsidP="007946CD">
      <w:pPr>
        <w:pStyle w:val="Gesetzestext"/>
        <w:rPr>
          <w:lang w:eastAsia="de-DE"/>
        </w:rPr>
      </w:pPr>
      <w:r w:rsidRPr="006C03B5">
        <w:rPr>
          <w:lang w:eastAsia="de-DE"/>
        </w:rPr>
        <w:t>(3) Die beiden Verbände werden regelmäßig Gespräche führen mit dem Ziel, über einen Zusammenschluss der Verbände zu einer einheitlichen Vertretung des jüdischen Lebens in Schle</w:t>
      </w:r>
      <w:r w:rsidRPr="006C03B5">
        <w:rPr>
          <w:lang w:eastAsia="de-DE"/>
        </w:rPr>
        <w:t>s</w:t>
      </w:r>
      <w:r w:rsidRPr="006C03B5">
        <w:rPr>
          <w:lang w:eastAsia="de-DE"/>
        </w:rPr>
        <w:t>wig-Holstein zu kommen.</w:t>
      </w:r>
    </w:p>
    <w:p w:rsidR="007946CD" w:rsidRPr="006C03B5" w:rsidRDefault="007946CD" w:rsidP="007946CD">
      <w:pPr>
        <w:pStyle w:val="Paragraphenberschrift"/>
        <w:rPr>
          <w:lang w:val="de-DE"/>
        </w:rPr>
      </w:pPr>
      <w:r w:rsidRPr="006C03B5">
        <w:t xml:space="preserve">Artikel 8   </w:t>
      </w:r>
      <w:r w:rsidRPr="006C03B5">
        <w:rPr>
          <w:lang w:val="de-DE"/>
        </w:rPr>
        <w:t>Laufzeit</w:t>
      </w:r>
    </w:p>
    <w:p w:rsidR="007946CD" w:rsidRPr="006C03B5" w:rsidRDefault="007946CD" w:rsidP="007946CD">
      <w:pPr>
        <w:pStyle w:val="Gesetzestext"/>
        <w:rPr>
          <w:lang w:val="de-DE"/>
        </w:rPr>
      </w:pPr>
      <w:bookmarkStart w:id="280" w:name="Anlage:Artikel8-A1"/>
      <w:bookmarkEnd w:id="280"/>
      <w:r w:rsidRPr="006C03B5">
        <w:rPr>
          <w:lang w:val="de-DE"/>
        </w:rPr>
        <w:t>D</w:t>
      </w:r>
      <w:r w:rsidRPr="006C03B5">
        <w:t>er Vertrag hat eine Laufzeit von fünf Jahren. Er verlängert sich jeweils um drei Jahre, wenn er nicht von einem der Vertragsschließenden mit einer Frist von einem Jahr zum Ende des nächstfolgenden Kalenderjahres gekündigt wird.</w:t>
      </w:r>
    </w:p>
    <w:p w:rsidR="007946CD" w:rsidRPr="006C03B5" w:rsidRDefault="007946CD" w:rsidP="007946CD">
      <w:pPr>
        <w:pStyle w:val="Paragraphenberschrift"/>
        <w:rPr>
          <w:lang w:val="de-DE"/>
        </w:rPr>
      </w:pPr>
      <w:r w:rsidRPr="006C03B5">
        <w:t>Artikel 9   Geltungsbereich</w:t>
      </w:r>
      <w:r w:rsidRPr="006C03B5">
        <w:rPr>
          <w:lang w:val="de-DE"/>
        </w:rPr>
        <w:t>; Rechtsnachfolge</w:t>
      </w:r>
    </w:p>
    <w:p w:rsidR="007946CD" w:rsidRPr="006C03B5" w:rsidRDefault="007946CD" w:rsidP="007946CD">
      <w:pPr>
        <w:pStyle w:val="Gesetzestext"/>
        <w:rPr>
          <w:lang w:eastAsia="de-DE"/>
        </w:rPr>
      </w:pPr>
      <w:r>
        <w:rPr>
          <w:lang w:val="de-DE" w:eastAsia="de-DE"/>
        </w:rPr>
        <w:t xml:space="preserve">(1) </w:t>
      </w:r>
      <w:r w:rsidRPr="006C03B5">
        <w:rPr>
          <w:lang w:eastAsia="de-DE"/>
        </w:rPr>
        <w:t>Die Beziehungen zwischen dem Land, dem Landesverband der jüdischen Gemeinden von Schleswig-Holstein e.V. und der Jüdischen Gemeinschaft Schleswig-Holstein werden durch diesen Vertrag abschließend geregelt.</w:t>
      </w:r>
    </w:p>
    <w:p w:rsidR="007946CD" w:rsidRPr="006C03B5" w:rsidRDefault="007946CD" w:rsidP="007946CD">
      <w:pPr>
        <w:pStyle w:val="Gesetzestext"/>
        <w:rPr>
          <w:lang w:eastAsia="de-DE"/>
        </w:rPr>
      </w:pPr>
      <w:r w:rsidRPr="006C03B5">
        <w:rPr>
          <w:lang w:eastAsia="de-DE"/>
        </w:rPr>
        <w:t>(2) Werden den Verbänden jeweils die Rechte einer Körperschaft des öffentlichen Rechts verli</w:t>
      </w:r>
      <w:r w:rsidRPr="006C03B5">
        <w:rPr>
          <w:lang w:eastAsia="de-DE"/>
        </w:rPr>
        <w:t>e</w:t>
      </w:r>
      <w:r w:rsidRPr="006C03B5">
        <w:rPr>
          <w:lang w:eastAsia="de-DE"/>
        </w:rPr>
        <w:t>hen, so treten diese anstelle des jeweiligen Vereins, dem die Körperschaftsrechte verliehen worden sind, in die aus diesem Vertrag sich ergebenden Rechte und Pflic</w:t>
      </w:r>
      <w:r w:rsidRPr="006C03B5">
        <w:rPr>
          <w:lang w:eastAsia="de-DE"/>
        </w:rPr>
        <w:t>h</w:t>
      </w:r>
      <w:r w:rsidRPr="006C03B5">
        <w:rPr>
          <w:lang w:eastAsia="de-DE"/>
        </w:rPr>
        <w:t>ten ein.</w:t>
      </w:r>
    </w:p>
    <w:p w:rsidR="007946CD" w:rsidRPr="006C03B5" w:rsidRDefault="007946CD" w:rsidP="007946CD">
      <w:pPr>
        <w:pStyle w:val="Gesetzestext"/>
        <w:rPr>
          <w:lang w:eastAsia="de-DE"/>
        </w:rPr>
      </w:pPr>
      <w:r w:rsidRPr="006C03B5">
        <w:rPr>
          <w:lang w:eastAsia="de-DE"/>
        </w:rPr>
        <w:t>(3) Schließen sich die beiden Verbände zu einem zusammen, so tritt dieser anstelle der bisherigen Verbände in die aus diesem Vertrag sich ergebenden Rechte und Pflichten ein. Artikel 4 Abs. 5 ist in diesem Fall nicht anzuwenden.</w:t>
      </w:r>
    </w:p>
    <w:p w:rsidR="007946CD" w:rsidRPr="006C03B5" w:rsidRDefault="007946CD" w:rsidP="007946CD">
      <w:pPr>
        <w:pStyle w:val="Paragraphenberschrift"/>
      </w:pPr>
      <w:r w:rsidRPr="006C03B5">
        <w:t>Artikel 10   Schlussbestimmungen</w:t>
      </w:r>
    </w:p>
    <w:p w:rsidR="007946CD" w:rsidRPr="006C03B5" w:rsidRDefault="007946CD" w:rsidP="007946CD">
      <w:pPr>
        <w:pStyle w:val="Gesetzestext"/>
      </w:pPr>
      <w:r w:rsidRPr="006C03B5">
        <w:t>Der Vertrag tritt am 1. Januar 2005 in Kraft. Er wird im Amtsblatt für Schleswig-Holstein bekannt gemacht.</w:t>
      </w:r>
    </w:p>
    <w:p w:rsidR="007946CD" w:rsidRPr="006C03B5" w:rsidRDefault="007946CD" w:rsidP="007946CD">
      <w:pPr>
        <w:pStyle w:val="Gesetzestext"/>
      </w:pPr>
      <w:r w:rsidRPr="006C03B5">
        <w:t>Kiel, 25. Januar 2005</w:t>
      </w:r>
    </w:p>
    <w:p w:rsidR="007946CD" w:rsidRPr="006C03B5" w:rsidRDefault="007946CD" w:rsidP="007946CD">
      <w:pPr>
        <w:pStyle w:val="Gesetzestext"/>
      </w:pPr>
    </w:p>
    <w:p w:rsidR="007946CD" w:rsidRPr="006C03B5" w:rsidRDefault="007946CD" w:rsidP="007946CD">
      <w:pPr>
        <w:pStyle w:val="Gesetzestext"/>
      </w:pPr>
      <w:r w:rsidRPr="006C03B5">
        <w:t>Für das Land Schleswig-Holstein</w:t>
      </w:r>
    </w:p>
    <w:p w:rsidR="007946CD" w:rsidRPr="006C03B5" w:rsidRDefault="007946CD" w:rsidP="007946CD">
      <w:pPr>
        <w:pStyle w:val="Gesetzestext"/>
      </w:pPr>
      <w:r w:rsidRPr="006C03B5">
        <w:t>Für die Ministerpräsidentin</w:t>
      </w:r>
    </w:p>
    <w:p w:rsidR="007946CD" w:rsidRPr="006C03B5" w:rsidRDefault="007946CD" w:rsidP="007946CD">
      <w:pPr>
        <w:pStyle w:val="Gesetzestext"/>
      </w:pPr>
      <w:r w:rsidRPr="006C03B5">
        <w:t>Ute Erdsiek-Rave</w:t>
      </w:r>
    </w:p>
    <w:p w:rsidR="007946CD" w:rsidRPr="006C03B5" w:rsidRDefault="007946CD" w:rsidP="007946CD">
      <w:pPr>
        <w:pStyle w:val="Gesetzestext"/>
      </w:pPr>
      <w:r w:rsidRPr="006C03B5">
        <w:t>Ministerin für Bildung, Wissenschaft, Forschung und Kultur</w:t>
      </w:r>
    </w:p>
    <w:p w:rsidR="007946CD" w:rsidRPr="006C03B5" w:rsidRDefault="007946CD" w:rsidP="007946CD">
      <w:pPr>
        <w:pStyle w:val="Gesetzestext"/>
      </w:pPr>
    </w:p>
    <w:p w:rsidR="007946CD" w:rsidRPr="006C03B5" w:rsidRDefault="007946CD" w:rsidP="007946CD">
      <w:pPr>
        <w:pStyle w:val="Gesetzestext"/>
        <w:jc w:val="left"/>
      </w:pPr>
      <w:r w:rsidRPr="006C03B5">
        <w:t>Für den Landesverband der Jüdischen</w:t>
      </w:r>
      <w:r w:rsidRPr="006C03B5">
        <w:br/>
        <w:t>Gemeinden von Schleswig-Holstein e.V.</w:t>
      </w:r>
    </w:p>
    <w:tbl>
      <w:tblPr>
        <w:tblW w:w="9210" w:type="dxa"/>
        <w:tblCellSpacing w:w="0" w:type="dxa"/>
        <w:tblCellMar>
          <w:top w:w="60" w:type="dxa"/>
          <w:left w:w="60" w:type="dxa"/>
          <w:bottom w:w="60" w:type="dxa"/>
          <w:right w:w="60" w:type="dxa"/>
        </w:tblCellMar>
        <w:tblLook w:val="04A0" w:firstRow="1" w:lastRow="0" w:firstColumn="1" w:lastColumn="0" w:noHBand="0" w:noVBand="1"/>
      </w:tblPr>
      <w:tblGrid>
        <w:gridCol w:w="314"/>
        <w:gridCol w:w="3661"/>
        <w:gridCol w:w="314"/>
        <w:gridCol w:w="4607"/>
        <w:gridCol w:w="314"/>
      </w:tblGrid>
      <w:tr w:rsidR="007946CD" w:rsidRPr="006C03B5" w:rsidTr="005638F8">
        <w:trPr>
          <w:tblCellSpacing w:w="0" w:type="dxa"/>
        </w:trPr>
        <w:tc>
          <w:tcPr>
            <w:tcW w:w="0" w:type="auto"/>
            <w:hideMark/>
          </w:tcPr>
          <w:p w:rsidR="007946CD" w:rsidRPr="006C03B5" w:rsidRDefault="007946CD" w:rsidP="005638F8">
            <w:pPr>
              <w:pStyle w:val="Gesetzestext"/>
              <w:jc w:val="left"/>
            </w:pPr>
          </w:p>
        </w:tc>
        <w:tc>
          <w:tcPr>
            <w:tcW w:w="0" w:type="auto"/>
            <w:hideMark/>
          </w:tcPr>
          <w:p w:rsidR="007946CD" w:rsidRPr="006C03B5" w:rsidRDefault="007946CD" w:rsidP="005638F8">
            <w:pPr>
              <w:pStyle w:val="Gesetzestext"/>
              <w:jc w:val="left"/>
            </w:pPr>
            <w:r w:rsidRPr="006C03B5">
              <w:t>Walter Blender</w:t>
            </w:r>
          </w:p>
        </w:tc>
        <w:tc>
          <w:tcPr>
            <w:tcW w:w="0" w:type="auto"/>
            <w:hideMark/>
          </w:tcPr>
          <w:p w:rsidR="007946CD" w:rsidRPr="006C03B5" w:rsidRDefault="007946CD" w:rsidP="005638F8">
            <w:pPr>
              <w:pStyle w:val="Gesetzestext"/>
              <w:jc w:val="left"/>
            </w:pPr>
          </w:p>
        </w:tc>
        <w:tc>
          <w:tcPr>
            <w:tcW w:w="0" w:type="auto"/>
            <w:hideMark/>
          </w:tcPr>
          <w:p w:rsidR="007946CD" w:rsidRPr="006C03B5" w:rsidRDefault="007946CD" w:rsidP="005638F8">
            <w:pPr>
              <w:pStyle w:val="Gesetzestext"/>
              <w:jc w:val="left"/>
            </w:pPr>
            <w:r w:rsidRPr="006C03B5">
              <w:t>Ljudmila Budnikov</w:t>
            </w:r>
          </w:p>
        </w:tc>
        <w:tc>
          <w:tcPr>
            <w:tcW w:w="0" w:type="auto"/>
            <w:hideMark/>
          </w:tcPr>
          <w:p w:rsidR="007946CD" w:rsidRPr="006C03B5" w:rsidRDefault="007946CD" w:rsidP="005638F8">
            <w:pPr>
              <w:pStyle w:val="Gesetzestext"/>
              <w:jc w:val="left"/>
            </w:pPr>
          </w:p>
        </w:tc>
      </w:tr>
    </w:tbl>
    <w:p w:rsidR="007946CD" w:rsidRPr="006C03B5" w:rsidRDefault="007946CD" w:rsidP="007946CD">
      <w:pPr>
        <w:pStyle w:val="Gesetzestext"/>
        <w:jc w:val="left"/>
      </w:pPr>
    </w:p>
    <w:p w:rsidR="007946CD" w:rsidRPr="006C03B5" w:rsidRDefault="007946CD" w:rsidP="007946CD">
      <w:pPr>
        <w:pStyle w:val="Gesetzestext"/>
        <w:jc w:val="left"/>
      </w:pPr>
      <w:r w:rsidRPr="006C03B5">
        <w:t>Für die Jüdische Gemeinschaft</w:t>
      </w:r>
    </w:p>
    <w:p w:rsidR="007946CD" w:rsidRPr="006C03B5" w:rsidRDefault="007946CD" w:rsidP="007946CD">
      <w:pPr>
        <w:pStyle w:val="Gesetzestext"/>
        <w:jc w:val="left"/>
      </w:pPr>
      <w:r w:rsidRPr="006C03B5">
        <w:lastRenderedPageBreak/>
        <w:t>Schleswig-Holstein</w:t>
      </w:r>
    </w:p>
    <w:tbl>
      <w:tblPr>
        <w:tblW w:w="9210" w:type="dxa"/>
        <w:tblCellSpacing w:w="0" w:type="dxa"/>
        <w:tblCellMar>
          <w:top w:w="60" w:type="dxa"/>
          <w:left w:w="60" w:type="dxa"/>
          <w:bottom w:w="60" w:type="dxa"/>
          <w:right w:w="60" w:type="dxa"/>
        </w:tblCellMar>
        <w:tblLook w:val="04A0" w:firstRow="1" w:lastRow="0" w:firstColumn="1" w:lastColumn="0" w:noHBand="0" w:noVBand="1"/>
      </w:tblPr>
      <w:tblGrid>
        <w:gridCol w:w="283"/>
        <w:gridCol w:w="4852"/>
        <w:gridCol w:w="282"/>
        <w:gridCol w:w="3511"/>
        <w:gridCol w:w="282"/>
      </w:tblGrid>
      <w:tr w:rsidR="007946CD" w:rsidRPr="006C03B5" w:rsidTr="005638F8">
        <w:trPr>
          <w:tblCellSpacing w:w="0" w:type="dxa"/>
        </w:trPr>
        <w:tc>
          <w:tcPr>
            <w:tcW w:w="0" w:type="auto"/>
            <w:hideMark/>
          </w:tcPr>
          <w:p w:rsidR="007946CD" w:rsidRPr="006C03B5" w:rsidRDefault="007946CD" w:rsidP="005638F8">
            <w:pPr>
              <w:pStyle w:val="Gesetzestext"/>
              <w:jc w:val="left"/>
            </w:pPr>
          </w:p>
        </w:tc>
        <w:tc>
          <w:tcPr>
            <w:tcW w:w="0" w:type="auto"/>
            <w:hideMark/>
          </w:tcPr>
          <w:p w:rsidR="007946CD" w:rsidRPr="006C03B5" w:rsidRDefault="007946CD" w:rsidP="005638F8">
            <w:pPr>
              <w:pStyle w:val="Gesetzestext"/>
              <w:jc w:val="left"/>
            </w:pPr>
            <w:r w:rsidRPr="006C03B5">
              <w:t>Prof. Dr. Rolf Verleger</w:t>
            </w:r>
          </w:p>
        </w:tc>
        <w:tc>
          <w:tcPr>
            <w:tcW w:w="0" w:type="auto"/>
            <w:hideMark/>
          </w:tcPr>
          <w:p w:rsidR="007946CD" w:rsidRPr="006C03B5" w:rsidRDefault="007946CD" w:rsidP="005638F8">
            <w:pPr>
              <w:pStyle w:val="Gesetzestext"/>
              <w:jc w:val="left"/>
            </w:pPr>
          </w:p>
        </w:tc>
        <w:tc>
          <w:tcPr>
            <w:tcW w:w="0" w:type="auto"/>
            <w:hideMark/>
          </w:tcPr>
          <w:p w:rsidR="007946CD" w:rsidRPr="006C03B5" w:rsidRDefault="007946CD" w:rsidP="005638F8">
            <w:pPr>
              <w:pStyle w:val="Gesetzestext"/>
              <w:jc w:val="left"/>
            </w:pPr>
            <w:r w:rsidRPr="006C03B5">
              <w:t>Igor Wolodarski</w:t>
            </w:r>
          </w:p>
        </w:tc>
        <w:tc>
          <w:tcPr>
            <w:tcW w:w="0" w:type="auto"/>
            <w:hideMark/>
          </w:tcPr>
          <w:p w:rsidR="007946CD" w:rsidRPr="006C03B5" w:rsidRDefault="007946CD" w:rsidP="005638F8">
            <w:pPr>
              <w:pStyle w:val="Gesetzestext"/>
              <w:jc w:val="left"/>
            </w:pPr>
          </w:p>
        </w:tc>
      </w:tr>
    </w:tbl>
    <w:p w:rsidR="007946CD" w:rsidRPr="006C03B5" w:rsidRDefault="007946CD" w:rsidP="007946CD">
      <w:pPr>
        <w:pStyle w:val="Paragraphenberschrift"/>
      </w:pPr>
    </w:p>
    <w:p w:rsidR="007946CD" w:rsidRPr="006C03B5" w:rsidRDefault="007946CD" w:rsidP="007946CD">
      <w:pPr>
        <w:pStyle w:val="Paragraphenberschrift"/>
      </w:pPr>
      <w:r w:rsidRPr="006C03B5">
        <w:t>1. Protokollnotiz zu Artikel 4 Abs. 5:</w:t>
      </w:r>
    </w:p>
    <w:p w:rsidR="007946CD" w:rsidRPr="006C03B5" w:rsidRDefault="007946CD" w:rsidP="007946CD">
      <w:pPr>
        <w:pStyle w:val="Gesetzestext"/>
      </w:pPr>
      <w:r w:rsidRPr="006C03B5">
        <w:t>Die Vertragspartner sind sich einig, dass Doppelmitgliedschaften in beiden Verbänden ausg</w:t>
      </w:r>
      <w:r w:rsidRPr="006C03B5">
        <w:t>e</w:t>
      </w:r>
      <w:r w:rsidRPr="006C03B5">
        <w:t>schlossen sein sollen.</w:t>
      </w:r>
    </w:p>
    <w:p w:rsidR="007946CD" w:rsidRPr="006C03B5" w:rsidRDefault="007946CD" w:rsidP="007946CD">
      <w:pPr>
        <w:pStyle w:val="Paragraphenberschrift"/>
      </w:pPr>
      <w:r w:rsidRPr="006C03B5">
        <w:t>2. Protokollnotiz zu Artikel 4 Abs. 5:</w:t>
      </w:r>
    </w:p>
    <w:p w:rsidR="007946CD" w:rsidRDefault="007946CD" w:rsidP="007946CD">
      <w:pPr>
        <w:pStyle w:val="Gesetzestext"/>
        <w:rPr>
          <w:lang w:val="de-DE"/>
        </w:rPr>
      </w:pPr>
      <w:r w:rsidRPr="006C03B5">
        <w:t>Die Vertragspartner sind sich einig, dass die erstmalige Feststellung der Mitgliederzahlen beider Verbände zum 30.06.2005 erfolgen soll.</w:t>
      </w:r>
    </w:p>
    <w:p w:rsidR="007946CD" w:rsidRDefault="007946CD" w:rsidP="007946CD">
      <w:pPr>
        <w:pStyle w:val="Gesetzestext"/>
        <w:rPr>
          <w:lang w:val="de-DE"/>
        </w:rPr>
      </w:pPr>
    </w:p>
    <w:p w:rsidR="007946CD" w:rsidRDefault="007946CD" w:rsidP="007946CD">
      <w:pPr>
        <w:pStyle w:val="Gesetzestext"/>
        <w:rPr>
          <w:lang w:val="de-DE"/>
        </w:rPr>
      </w:pPr>
    </w:p>
    <w:p w:rsidR="007946CD" w:rsidRPr="00E30D57" w:rsidRDefault="007946CD" w:rsidP="007946CD">
      <w:pPr>
        <w:pStyle w:val="Gesetzestext"/>
        <w:rPr>
          <w:lang w:val="de-DE"/>
        </w:rPr>
      </w:pPr>
    </w:p>
    <w:p w:rsidR="007946CD" w:rsidRDefault="007946CD" w:rsidP="00D024E5">
      <w:pPr>
        <w:pStyle w:val="berschrift3"/>
        <w:numPr>
          <w:ilvl w:val="1"/>
          <w:numId w:val="26"/>
        </w:numPr>
      </w:pPr>
      <w:bookmarkStart w:id="281" w:name="_Toc353794757"/>
      <w:bookmarkStart w:id="282" w:name="_Toc353797040"/>
      <w:r>
        <w:t>Thüringen</w:t>
      </w:r>
      <w:bookmarkEnd w:id="281"/>
      <w:bookmarkEnd w:id="282"/>
    </w:p>
    <w:p w:rsidR="007946CD" w:rsidRPr="00C44D3E" w:rsidRDefault="007946CD" w:rsidP="00D024E5">
      <w:pPr>
        <w:pStyle w:val="berschrift4"/>
        <w:numPr>
          <w:ilvl w:val="2"/>
          <w:numId w:val="26"/>
        </w:numPr>
      </w:pPr>
      <w:bookmarkStart w:id="283" w:name="_Toc353794758"/>
      <w:bookmarkStart w:id="284" w:name="_Toc353797041"/>
      <w:r w:rsidRPr="00C44D3E">
        <w:t>Vertrag des Freistaats Thüringen mit den Evangelischen Kirchen in Thüringen</w:t>
      </w:r>
      <w:bookmarkEnd w:id="283"/>
      <w:bookmarkEnd w:id="284"/>
    </w:p>
    <w:p w:rsidR="007946CD" w:rsidRPr="00C44D3E" w:rsidRDefault="007946CD" w:rsidP="007946CD">
      <w:pPr>
        <w:pStyle w:val="GesetzUntertitel"/>
      </w:pPr>
      <w:r>
        <w:t>Vom 15.03.</w:t>
      </w:r>
      <w:r w:rsidRPr="00C44D3E">
        <w:t xml:space="preserve">1994, in </w:t>
      </w:r>
      <w:r>
        <w:t>Kraft seit 22.09.1994, Vertragsgesetz vom 17.05.1994 (GVBl. </w:t>
      </w:r>
      <w:r w:rsidRPr="00C44D3E">
        <w:t>Thürin</w:t>
      </w:r>
      <w:r>
        <w:t>gen </w:t>
      </w:r>
      <w:r w:rsidRPr="00C44D3E">
        <w:t>S. 509)</w:t>
      </w:r>
    </w:p>
    <w:p w:rsidR="007946CD" w:rsidRPr="00C44D3E" w:rsidRDefault="007946CD" w:rsidP="007946CD">
      <w:pPr>
        <w:pStyle w:val="Gesetzestext"/>
      </w:pPr>
      <w:r w:rsidRPr="00C44D3E">
        <w:t>Der Freistaat Thüringen, vertreten durch den Thüringer Ministe</w:t>
      </w:r>
      <w:r w:rsidRPr="00C44D3E">
        <w:t>r</w:t>
      </w:r>
      <w:r w:rsidRPr="00C44D3E">
        <w:t xml:space="preserve">präsidenten, </w:t>
      </w:r>
    </w:p>
    <w:p w:rsidR="007946CD" w:rsidRPr="00C44D3E" w:rsidRDefault="007946CD" w:rsidP="007946CD">
      <w:pPr>
        <w:pStyle w:val="Gesetzestext"/>
      </w:pPr>
      <w:r w:rsidRPr="00C44D3E">
        <w:t xml:space="preserve">und die Evangelisch-Lutherische Kirche in Thüringen, </w:t>
      </w:r>
    </w:p>
    <w:p w:rsidR="007946CD" w:rsidRPr="00C44D3E" w:rsidRDefault="007946CD" w:rsidP="007946CD">
      <w:pPr>
        <w:pStyle w:val="Gesetzestext"/>
      </w:pPr>
      <w:r w:rsidRPr="00C44D3E">
        <w:t xml:space="preserve">die Evangelische Kirche der Kirchenprovinz Sachsen, </w:t>
      </w:r>
    </w:p>
    <w:p w:rsidR="007946CD" w:rsidRPr="00C44D3E" w:rsidRDefault="007946CD" w:rsidP="007946CD">
      <w:pPr>
        <w:pStyle w:val="Gesetzestext"/>
      </w:pPr>
      <w:r w:rsidRPr="00C44D3E">
        <w:t>die Evangelische Kirche von Kurhe</w:t>
      </w:r>
      <w:r w:rsidRPr="00C44D3E">
        <w:t>s</w:t>
      </w:r>
      <w:r w:rsidRPr="00C44D3E">
        <w:t xml:space="preserve">sen-Waldeck, </w:t>
      </w:r>
    </w:p>
    <w:p w:rsidR="007946CD" w:rsidRPr="00C44D3E" w:rsidRDefault="007946CD" w:rsidP="007946CD">
      <w:pPr>
        <w:pStyle w:val="Gesetzestext"/>
      </w:pPr>
      <w:r w:rsidRPr="00C44D3E">
        <w:t xml:space="preserve">die Evangelisch-Lutherische Landeskirche Sachsens, </w:t>
      </w:r>
    </w:p>
    <w:p w:rsidR="007946CD" w:rsidRPr="00C44D3E" w:rsidRDefault="007946CD" w:rsidP="007946CD">
      <w:pPr>
        <w:pStyle w:val="Gesetzestext"/>
      </w:pPr>
      <w:r w:rsidRPr="00C44D3E">
        <w:t>jeweils vertreten durch ihre kirchenordnungsm</w:t>
      </w:r>
      <w:r w:rsidRPr="00C44D3E">
        <w:t>ä</w:t>
      </w:r>
      <w:r w:rsidRPr="00C44D3E">
        <w:t xml:space="preserve">ßigen Vertreter, haben </w:t>
      </w:r>
    </w:p>
    <w:p w:rsidR="007946CD" w:rsidRPr="00C44D3E" w:rsidRDefault="007946CD" w:rsidP="007946CD">
      <w:pPr>
        <w:pStyle w:val="Gesetzestext"/>
      </w:pPr>
      <w:r w:rsidRPr="00C44D3E">
        <w:t>-</w:t>
      </w:r>
      <w:r w:rsidRPr="00C44D3E">
        <w:tab/>
        <w:t>in dem Willen, die Eigenständigkeit der Kirche und den Grundsatz der gegenseitigen Unabhängigkeit von Staat und Kirche unter Beachtung des Grundrechts der Religion</w:t>
      </w:r>
      <w:r w:rsidRPr="00C44D3E">
        <w:t>s</w:t>
      </w:r>
      <w:r w:rsidRPr="00C44D3E">
        <w:t>freiheit und des Öffentlic</w:t>
      </w:r>
      <w:r w:rsidRPr="00C44D3E">
        <w:t>h</w:t>
      </w:r>
      <w:r w:rsidRPr="00C44D3E">
        <w:t xml:space="preserve">keitsauftrags der Kirche zu wahren und zu sichern, </w:t>
      </w:r>
    </w:p>
    <w:p w:rsidR="007946CD" w:rsidRPr="00C44D3E" w:rsidRDefault="007946CD" w:rsidP="007946CD">
      <w:pPr>
        <w:pStyle w:val="Gesetzestext"/>
      </w:pPr>
      <w:r w:rsidRPr="00C44D3E">
        <w:t>-</w:t>
      </w:r>
      <w:r w:rsidRPr="00C44D3E">
        <w:tab/>
        <w:t>mit dem Wunsch, zu einer Vereinbarung über die Wahrnehmung des Auftrages der Ki</w:t>
      </w:r>
      <w:r w:rsidRPr="00C44D3E">
        <w:t>r</w:t>
      </w:r>
      <w:r w:rsidRPr="00C44D3E">
        <w:t>che in einem religiös-weltanschaulich neutralen Staat zu gelangen und dadurch insbesondere die bi</w:t>
      </w:r>
      <w:r w:rsidRPr="00C44D3E">
        <w:t>l</w:t>
      </w:r>
      <w:r w:rsidRPr="00C44D3E">
        <w:t xml:space="preserve">dungs- und kulturpolitische sowie die sozialdiakonische Tätigkeit der Kirchen im Freistaat Thüringen zu fördern, </w:t>
      </w:r>
    </w:p>
    <w:p w:rsidR="007946CD" w:rsidRPr="00C44D3E" w:rsidRDefault="007946CD" w:rsidP="007946CD">
      <w:pPr>
        <w:pStyle w:val="Gesetzestext"/>
      </w:pPr>
      <w:r w:rsidRPr="00C44D3E">
        <w:t>-</w:t>
      </w:r>
      <w:r w:rsidRPr="00C44D3E">
        <w:tab/>
        <w:t>unter Berücksichtigung und inhaltlicher Fortbildung von historisch gewachsenen Rechten und Pflic</w:t>
      </w:r>
      <w:r w:rsidRPr="00C44D3E">
        <w:t>h</w:t>
      </w:r>
      <w:r w:rsidRPr="00C44D3E">
        <w:t xml:space="preserve">ten, </w:t>
      </w:r>
    </w:p>
    <w:p w:rsidR="007946CD" w:rsidRPr="00C44D3E" w:rsidRDefault="007946CD" w:rsidP="007946CD">
      <w:pPr>
        <w:pStyle w:val="Gesetzestext"/>
      </w:pPr>
      <w:r w:rsidRPr="00C44D3E">
        <w:lastRenderedPageBreak/>
        <w:t>-</w:t>
      </w:r>
      <w:r w:rsidRPr="00C44D3E">
        <w:tab/>
        <w:t>mit dem Ziel, die Rechtsbeziehungen zwischen Staat und Kirche in einer freiheitlichen Grundordnung auf eine umfassende neue Grundlage zu stellen und dauerhaft zu gesta</w:t>
      </w:r>
      <w:r w:rsidRPr="00C44D3E">
        <w:t>l</w:t>
      </w:r>
      <w:r w:rsidRPr="00C44D3E">
        <w:t xml:space="preserve">ten, </w:t>
      </w:r>
    </w:p>
    <w:p w:rsidR="007946CD" w:rsidRPr="00C44D3E" w:rsidRDefault="007946CD" w:rsidP="007946CD">
      <w:pPr>
        <w:pStyle w:val="Gesetzestext"/>
      </w:pPr>
      <w:r w:rsidRPr="00C44D3E">
        <w:t xml:space="preserve">folgendes vereinbart: </w:t>
      </w:r>
    </w:p>
    <w:p w:rsidR="007946CD" w:rsidRPr="00C44D3E" w:rsidRDefault="007946CD" w:rsidP="007946CD">
      <w:pPr>
        <w:pStyle w:val="Paragraphenberschrift"/>
        <w:outlineLvl w:val="0"/>
      </w:pPr>
      <w:r w:rsidRPr="00C44D3E">
        <w:t xml:space="preserve">Artikel 1 </w:t>
      </w:r>
    </w:p>
    <w:p w:rsidR="007946CD" w:rsidRPr="00C44D3E" w:rsidRDefault="007946CD" w:rsidP="007946CD">
      <w:pPr>
        <w:pStyle w:val="Gesetzestext"/>
      </w:pPr>
      <w:r w:rsidRPr="00C44D3E">
        <w:t>(1) Der Freistaat Thüringen gewährleistet die Freiheit, den evangelischen Glauben zu beke</w:t>
      </w:r>
      <w:r w:rsidRPr="00C44D3E">
        <w:t>n</w:t>
      </w:r>
      <w:r w:rsidRPr="00C44D3E">
        <w:t xml:space="preserve">nen und öffentlich auszuüben. </w:t>
      </w:r>
    </w:p>
    <w:p w:rsidR="007946CD" w:rsidRDefault="007946CD" w:rsidP="007946CD">
      <w:pPr>
        <w:pStyle w:val="Gesetzestext"/>
        <w:rPr>
          <w:lang w:val="de-DE"/>
        </w:rPr>
      </w:pPr>
      <w:r w:rsidRPr="00C44D3E">
        <w:t>(2) Die Kirchen ordnen und verwalten ihre Angel</w:t>
      </w:r>
      <w:r w:rsidRPr="00C44D3E">
        <w:t>e</w:t>
      </w:r>
      <w:r w:rsidRPr="00C44D3E">
        <w:t>genheiten selbständig innerhalb der Schranken des für alle geltenden Gesetzes. Sie haben das Recht, ihre Ämter ohne Mitwirkung des Staates oder der bürgerlichen Gemeinden zu verleihen oder zu entzi</w:t>
      </w:r>
      <w:r w:rsidRPr="00C44D3E">
        <w:t>e</w:t>
      </w:r>
      <w:r w:rsidRPr="00C44D3E">
        <w:t xml:space="preserve">hen. </w:t>
      </w:r>
    </w:p>
    <w:p w:rsidR="007946CD" w:rsidRPr="00C44D3E" w:rsidRDefault="007946CD" w:rsidP="007946CD">
      <w:pPr>
        <w:pStyle w:val="Paragraphenberschrift"/>
        <w:outlineLvl w:val="0"/>
      </w:pPr>
      <w:r w:rsidRPr="00C44D3E">
        <w:t xml:space="preserve">Artikel 2 </w:t>
      </w:r>
    </w:p>
    <w:p w:rsidR="007946CD" w:rsidRPr="00C44D3E" w:rsidRDefault="007946CD" w:rsidP="007946CD">
      <w:pPr>
        <w:pStyle w:val="Gesetzestext"/>
      </w:pPr>
      <w:r w:rsidRPr="00C44D3E">
        <w:t>(1) Die Landesregierung und die Kirchen werden sich regelmäßig zu Gesprächen über so</w:t>
      </w:r>
      <w:r w:rsidRPr="00C44D3E">
        <w:t>l</w:t>
      </w:r>
      <w:r w:rsidRPr="00C44D3E">
        <w:t xml:space="preserve">che Fragen treffen, die ihr Verhältnis zueinander berühren oder von beiderseitigem Interesse sind. </w:t>
      </w:r>
    </w:p>
    <w:p w:rsidR="007946CD" w:rsidRPr="00C44D3E" w:rsidRDefault="007946CD" w:rsidP="007946CD">
      <w:pPr>
        <w:pStyle w:val="Gesetzestext"/>
      </w:pPr>
      <w:r w:rsidRPr="00C44D3E">
        <w:t>(2) Sie werden sich vor der Regelung von Angelegenheiten, die die beiderseitigen Interessen maßgeblich berühren, rechtzeitig miteinander ins Benehmen setzen und sich zur B</w:t>
      </w:r>
      <w:r w:rsidRPr="00C44D3E">
        <w:t>e</w:t>
      </w:r>
      <w:r w:rsidRPr="00C44D3E">
        <w:t xml:space="preserve">sprechung solcher Fragen zur Verfügung stellen. </w:t>
      </w:r>
    </w:p>
    <w:p w:rsidR="007946CD" w:rsidRPr="00C44D3E" w:rsidRDefault="007946CD" w:rsidP="007946CD">
      <w:pPr>
        <w:pStyle w:val="Gesetzestext"/>
      </w:pPr>
      <w:r w:rsidRPr="00C44D3E">
        <w:t xml:space="preserve">(3) Die Kirchen unterrichten die Landesregierung über Vakanzen und Neubesetzungen ihrer leitenden Ämter. </w:t>
      </w:r>
    </w:p>
    <w:p w:rsidR="007946CD" w:rsidRPr="00C44D3E" w:rsidRDefault="007946CD" w:rsidP="007946CD">
      <w:pPr>
        <w:pStyle w:val="Gesetzestext"/>
      </w:pPr>
      <w:r w:rsidRPr="00C44D3E">
        <w:t>(4) Die Kirchen werden untereinander eine enge Zusammenarbeit aufnehmen, um ihre Anliegen gegenüber dem Freistaat Thüringen einheitlich zu vertr</w:t>
      </w:r>
      <w:r w:rsidRPr="00C44D3E">
        <w:t>e</w:t>
      </w:r>
      <w:r w:rsidRPr="00C44D3E">
        <w:t>ten. Dazu und zur gegenseitigen Information bestellen sie einen gemeinsamen Beauftragten am Sitz der Landesregi</w:t>
      </w:r>
      <w:r w:rsidRPr="00C44D3E">
        <w:t>e</w:t>
      </w:r>
      <w:r w:rsidRPr="00C44D3E">
        <w:t xml:space="preserve">rung. </w:t>
      </w:r>
    </w:p>
    <w:p w:rsidR="007946CD" w:rsidRPr="00C44D3E" w:rsidRDefault="007946CD" w:rsidP="007946CD">
      <w:pPr>
        <w:pStyle w:val="Paragraphenberschrift"/>
        <w:outlineLvl w:val="0"/>
      </w:pPr>
      <w:r w:rsidRPr="00C44D3E">
        <w:t xml:space="preserve">Artikel 3 </w:t>
      </w:r>
    </w:p>
    <w:p w:rsidR="007946CD" w:rsidRPr="00C44D3E" w:rsidRDefault="007946CD" w:rsidP="007946CD">
      <w:pPr>
        <w:pStyle w:val="Gesetzestext"/>
      </w:pPr>
      <w:r w:rsidRPr="00C44D3E">
        <w:t>(1) Für die wissenschaftlich-theologische Ausbildung der Geistlichen und der Religionspäd</w:t>
      </w:r>
      <w:r w:rsidRPr="00C44D3E">
        <w:t>a</w:t>
      </w:r>
      <w:r w:rsidRPr="00C44D3E">
        <w:t>gogen bleibt die Evangelisch-Theologische Fakultät der Friedrich-Schiller-Universität Jena erhalten. Der Freistaat Thüringen wird die Neugründung einer weit</w:t>
      </w:r>
      <w:r w:rsidRPr="00C44D3E">
        <w:t>e</w:t>
      </w:r>
      <w:r w:rsidRPr="00C44D3E">
        <w:t xml:space="preserve">ren Evangelisch-Theologischen Fakultät nur im Benehmen mit den Kirchen vornehmen. </w:t>
      </w:r>
    </w:p>
    <w:p w:rsidR="007946CD" w:rsidRPr="00C44D3E" w:rsidRDefault="007946CD" w:rsidP="007946CD">
      <w:pPr>
        <w:pStyle w:val="Gesetzestext"/>
      </w:pPr>
      <w:r w:rsidRPr="00C44D3E">
        <w:t>(2) Vor der Anstellung eines Professors und vor der unbefristeten Anstellung eines Hochschuldozenten für ein Fachgebiet der evangelischen Theologie oder der Religionspädagogik an einer Hochschule des Freistaats Thüringen wird den Kirchen Gelegenheit zur Stellungnahme gegeben. Werden Bede</w:t>
      </w:r>
      <w:r w:rsidRPr="00C44D3E">
        <w:t>n</w:t>
      </w:r>
      <w:r w:rsidRPr="00C44D3E">
        <w:t>ken geäußert, die sich auf die kirchliche Lehre und das Bekenntnis beziehen und im einzelnen begründet werden, wird die Landesregierung diese Ste</w:t>
      </w:r>
      <w:r w:rsidRPr="00C44D3E">
        <w:t>l</w:t>
      </w:r>
      <w:r w:rsidRPr="00C44D3E">
        <w:t xml:space="preserve">lungnahme beachten. </w:t>
      </w:r>
    </w:p>
    <w:p w:rsidR="007946CD" w:rsidRPr="00C44D3E" w:rsidRDefault="007946CD" w:rsidP="007946CD">
      <w:pPr>
        <w:pStyle w:val="Gesetzestext"/>
      </w:pPr>
      <w:r w:rsidRPr="00C44D3E">
        <w:t>(3) Die Promotions- und Habilitationsordnungen sowie die Prüfungsordnung im Fach Evangelische Theologie und die Prüfungsordnungen zur Erlangung der Lehramtsbefähigung für das Fach Evangelische Religion an allen Schularten und -stufen werden mit dem Ziel einer freundschaftlichen Verständigung im Benehmen mit den Kirchen g</w:t>
      </w:r>
      <w:r w:rsidRPr="00C44D3E">
        <w:t>e</w:t>
      </w:r>
      <w:r w:rsidRPr="00C44D3E">
        <w:t xml:space="preserve">nehmigt. </w:t>
      </w:r>
    </w:p>
    <w:p w:rsidR="007946CD" w:rsidRPr="00C44D3E" w:rsidRDefault="007946CD" w:rsidP="007946CD">
      <w:pPr>
        <w:pStyle w:val="Gesetzestext"/>
      </w:pPr>
      <w:r w:rsidRPr="00C44D3E">
        <w:t>(4) Die Kirchen behalten das Recht, eigene Prüfungsämter für den Abschluß einer wisse</w:t>
      </w:r>
      <w:r w:rsidRPr="00C44D3E">
        <w:t>n</w:t>
      </w:r>
      <w:r w:rsidRPr="00C44D3E">
        <w:t>schaftlich-theologischen Ausbildung einzurichten. Die Wirkungen der kirchlichen Prüfungen im staatlichen Bereich richten sich nach den gesetzlichen Besti</w:t>
      </w:r>
      <w:r w:rsidRPr="00C44D3E">
        <w:t>m</w:t>
      </w:r>
      <w:r w:rsidRPr="00C44D3E">
        <w:t xml:space="preserve">mungen. </w:t>
      </w:r>
    </w:p>
    <w:p w:rsidR="009B6301" w:rsidRDefault="007946CD" w:rsidP="007946CD">
      <w:pPr>
        <w:pStyle w:val="Gesetzestext"/>
        <w:rPr>
          <w:bCs/>
          <w:iCs/>
          <w:lang w:val="de-DE"/>
        </w:rPr>
      </w:pPr>
      <w:r w:rsidRPr="00721407">
        <w:rPr>
          <w:bCs/>
          <w:iCs/>
        </w:rPr>
        <w:t xml:space="preserve">(5) Den evangelischen Universitätsprediger ernennt die örtlich zuständige Kirchenleitung im </w:t>
      </w:r>
    </w:p>
    <w:p w:rsidR="007946CD" w:rsidRPr="00721407" w:rsidRDefault="007946CD" w:rsidP="007946CD">
      <w:pPr>
        <w:pStyle w:val="Gesetzestext"/>
        <w:rPr>
          <w:bCs/>
          <w:iCs/>
        </w:rPr>
      </w:pPr>
      <w:r w:rsidRPr="00721407">
        <w:rPr>
          <w:bCs/>
          <w:iCs/>
        </w:rPr>
        <w:lastRenderedPageBreak/>
        <w:t>Einvernehmen mit der Evangelisch-Theologischen Fakultät aus dem Kreis der ordinierten Mitglieder der Faku</w:t>
      </w:r>
      <w:r w:rsidRPr="00721407">
        <w:rPr>
          <w:bCs/>
          <w:iCs/>
        </w:rPr>
        <w:t>l</w:t>
      </w:r>
      <w:r w:rsidRPr="00721407">
        <w:rPr>
          <w:bCs/>
          <w:iCs/>
        </w:rPr>
        <w:t xml:space="preserve">tät. </w:t>
      </w:r>
    </w:p>
    <w:p w:rsidR="007946CD" w:rsidRPr="00C44D3E" w:rsidRDefault="007946CD" w:rsidP="007946CD">
      <w:pPr>
        <w:pStyle w:val="Paragraphenberschrift"/>
        <w:outlineLvl w:val="0"/>
      </w:pPr>
      <w:r w:rsidRPr="00C44D3E">
        <w:t xml:space="preserve">Artikel 4 </w:t>
      </w:r>
    </w:p>
    <w:p w:rsidR="007946CD" w:rsidRPr="00C44D3E" w:rsidRDefault="007946CD" w:rsidP="007946CD">
      <w:pPr>
        <w:pStyle w:val="Gesetzestext"/>
      </w:pPr>
      <w:r w:rsidRPr="00C44D3E">
        <w:t>Die staatliche Anerkennung kirchlicher Hochschulen richtet sich nach den gesetzlichen Bestimmungen.</w:t>
      </w:r>
    </w:p>
    <w:p w:rsidR="007946CD" w:rsidRPr="00C44D3E" w:rsidRDefault="007946CD" w:rsidP="007946CD">
      <w:pPr>
        <w:pStyle w:val="Paragraphenberschrift"/>
        <w:outlineLvl w:val="0"/>
      </w:pPr>
      <w:r w:rsidRPr="00C44D3E">
        <w:t xml:space="preserve">Artikel 5 </w:t>
      </w:r>
    </w:p>
    <w:p w:rsidR="007946CD" w:rsidRPr="00C44D3E" w:rsidRDefault="007946CD" w:rsidP="007946CD">
      <w:pPr>
        <w:pStyle w:val="Gesetzestext"/>
      </w:pPr>
      <w:r w:rsidRPr="00C44D3E">
        <w:t>(1) Der evangelische Religionsunterricht ist an den öffentlichen Schulen ordentliches Leh</w:t>
      </w:r>
      <w:r w:rsidRPr="00C44D3E">
        <w:t>r</w:t>
      </w:r>
      <w:r w:rsidRPr="00C44D3E">
        <w:t xml:space="preserve">fach. </w:t>
      </w:r>
    </w:p>
    <w:p w:rsidR="007946CD" w:rsidRPr="00C44D3E" w:rsidRDefault="007946CD" w:rsidP="007946CD">
      <w:pPr>
        <w:pStyle w:val="Gesetzestext"/>
      </w:pPr>
      <w:r w:rsidRPr="00C44D3E">
        <w:t>(2) Unbeschadet des staatlichen Aufsichtsrechts haben die Kirchen das Recht, sich nach einem mit der staatlichen Schulaufsicht vereinbarten Verfahren durch Einsichtnahme zu verg</w:t>
      </w:r>
      <w:r w:rsidRPr="00C44D3E">
        <w:t>e</w:t>
      </w:r>
      <w:r w:rsidRPr="00C44D3E">
        <w:t>wissern, daß der Inhalt und die Gestaltung des Religionsunterrichts den Grundlagen der Ki</w:t>
      </w:r>
      <w:r w:rsidRPr="00C44D3E">
        <w:t>r</w:t>
      </w:r>
      <w:r w:rsidRPr="00C44D3E">
        <w:t xml:space="preserve">chen entspricht. </w:t>
      </w:r>
    </w:p>
    <w:p w:rsidR="007946CD" w:rsidRPr="00C44D3E" w:rsidRDefault="007946CD" w:rsidP="007946CD">
      <w:pPr>
        <w:pStyle w:val="Gesetzestext"/>
      </w:pPr>
      <w:r w:rsidRPr="00C44D3E">
        <w:t xml:space="preserve">(3) Richtlinien, Lehrpläne und Lehrbücher für den evangelischen Religionsunterricht sind im Einvernehmen mit den Kirchen zu bestimmen. </w:t>
      </w:r>
    </w:p>
    <w:p w:rsidR="007946CD" w:rsidRPr="00C44D3E" w:rsidRDefault="007946CD" w:rsidP="007946CD">
      <w:pPr>
        <w:pStyle w:val="Gesetzestext"/>
      </w:pPr>
      <w:r w:rsidRPr="00C44D3E">
        <w:t>(4) Zur Sicherung des Religionsunterrichts werden Lehrer mit kirchlicher Bevollmäc</w:t>
      </w:r>
      <w:r w:rsidRPr="00C44D3E">
        <w:t>h</w:t>
      </w:r>
      <w:r w:rsidRPr="00C44D3E">
        <w:t>tigung (Vocatio) im erforderlichen Umfang an den Schulen eingesetzt. Die Gestellung kirchlicher Lehrkräfte für den Religionsunterricht wird nach Maßgabe einer gesonde</w:t>
      </w:r>
      <w:r w:rsidRPr="00C44D3E">
        <w:t>r</w:t>
      </w:r>
      <w:r w:rsidRPr="00C44D3E">
        <w:t xml:space="preserve">ten Vereinbarung ermöglicht. </w:t>
      </w:r>
    </w:p>
    <w:p w:rsidR="007946CD" w:rsidRPr="00C44D3E" w:rsidRDefault="007946CD" w:rsidP="007946CD">
      <w:pPr>
        <w:pStyle w:val="Gesetzestext"/>
      </w:pPr>
      <w:r w:rsidRPr="00C44D3E">
        <w:t>(5) Die Erteilung des evangelischen Religionsunterrichts setzt die Vocatio der zuständigen Kirche voraus. Die Kirche kann die Bevollmächtigung in begründeten Fällen widerrufen. Sie teilt den Widerruf der staatlichen Schulaufsicht mit. Mit dem Widerruf endet die Berechtigung, Religionsunterricht zu erte</w:t>
      </w:r>
      <w:r w:rsidRPr="00C44D3E">
        <w:t>i</w:t>
      </w:r>
      <w:r w:rsidRPr="00C44D3E">
        <w:t xml:space="preserve">len. </w:t>
      </w:r>
    </w:p>
    <w:p w:rsidR="007946CD" w:rsidRDefault="007946CD" w:rsidP="007946CD">
      <w:pPr>
        <w:pStyle w:val="Gesetzestext"/>
        <w:rPr>
          <w:lang w:val="de-DE"/>
        </w:rPr>
      </w:pPr>
      <w:r w:rsidRPr="00C44D3E">
        <w:t>(6) Der Freistaat Thüringen gewährleistet im Bereich der Hochschulen im Rahmen des Stud</w:t>
      </w:r>
      <w:r w:rsidRPr="00C44D3E">
        <w:t>i</w:t>
      </w:r>
      <w:r w:rsidRPr="00C44D3E">
        <w:t>ums zur Erlangung der Befähigung zum Lehramt die wissenschaftliche Vorbildung in evang</w:t>
      </w:r>
      <w:r w:rsidRPr="00C44D3E">
        <w:t>e</w:t>
      </w:r>
      <w:r w:rsidRPr="00C44D3E">
        <w:t xml:space="preserve">lischer Theologie und Religionspädagogik. </w:t>
      </w:r>
    </w:p>
    <w:p w:rsidR="007946CD" w:rsidRPr="00C44D3E" w:rsidRDefault="007946CD" w:rsidP="007946CD">
      <w:pPr>
        <w:pStyle w:val="Paragraphenberschrift"/>
        <w:outlineLvl w:val="0"/>
      </w:pPr>
      <w:r w:rsidRPr="00C44D3E">
        <w:t xml:space="preserve">Artikel 6 </w:t>
      </w:r>
    </w:p>
    <w:p w:rsidR="007946CD" w:rsidRPr="002F0C61" w:rsidRDefault="007946CD" w:rsidP="007946CD">
      <w:pPr>
        <w:pStyle w:val="Gesetzestext"/>
        <w:rPr>
          <w:lang w:val="de-DE"/>
        </w:rPr>
      </w:pPr>
      <w:r w:rsidRPr="00C44D3E">
        <w:t>(1) Das Recht zur Errichtung von Schulen in kirchlicher Trägerschaft wird gewährlei</w:t>
      </w:r>
      <w:r w:rsidRPr="00C44D3E">
        <w:t>s</w:t>
      </w:r>
      <w:r w:rsidRPr="00C44D3E">
        <w:t xml:space="preserve">tet. </w:t>
      </w:r>
    </w:p>
    <w:p w:rsidR="007946CD" w:rsidRPr="00C44D3E" w:rsidRDefault="007946CD" w:rsidP="007946CD">
      <w:pPr>
        <w:pStyle w:val="Gesetzestext"/>
      </w:pPr>
      <w:r w:rsidRPr="00C44D3E">
        <w:t xml:space="preserve">(2) Der Freistaat Thüringen wird Schulen in kirchlicher Trägerschaft im Rahmen der staatlichen Gesetze anerkennen und angemessen fördern. </w:t>
      </w:r>
    </w:p>
    <w:p w:rsidR="007946CD" w:rsidRPr="00C44D3E" w:rsidRDefault="007946CD" w:rsidP="007946CD">
      <w:pPr>
        <w:pStyle w:val="Paragraphenberschrift"/>
        <w:outlineLvl w:val="0"/>
      </w:pPr>
      <w:r w:rsidRPr="00C44D3E">
        <w:t xml:space="preserve">Artikel 7 </w:t>
      </w:r>
    </w:p>
    <w:p w:rsidR="007946CD" w:rsidRPr="00C44D3E" w:rsidRDefault="007946CD" w:rsidP="007946CD">
      <w:pPr>
        <w:pStyle w:val="Gesetzestext"/>
      </w:pPr>
      <w:r w:rsidRPr="00C44D3E">
        <w:t>(1) Die Kirchen, die Kirchengemeinden und die aus ihnen gebildeten Verbände sind Körpe</w:t>
      </w:r>
      <w:r w:rsidRPr="00C44D3E">
        <w:t>r</w:t>
      </w:r>
      <w:r w:rsidRPr="00C44D3E">
        <w:t xml:space="preserve">schaften des öffentlichen Rechts; ihr Dienst ist öffentlicher Dienst. </w:t>
      </w:r>
    </w:p>
    <w:p w:rsidR="007946CD" w:rsidRPr="00C44D3E" w:rsidRDefault="007946CD" w:rsidP="007946CD">
      <w:pPr>
        <w:pStyle w:val="Gesetzestext"/>
      </w:pPr>
      <w:r w:rsidRPr="00C44D3E">
        <w:t>(2) Die Kirchen werden Beschlüsse über die Bildung und Veränderung ihrer Kirchengemei</w:t>
      </w:r>
      <w:r w:rsidRPr="00C44D3E">
        <w:t>n</w:t>
      </w:r>
      <w:r w:rsidRPr="00C44D3E">
        <w:t>den und der aus ihnen gebildeten Verbände dem zuständigen Ministerium mitteilen. Die Errichtung öffen</w:t>
      </w:r>
      <w:r w:rsidRPr="00C44D3E">
        <w:t>t</w:t>
      </w:r>
      <w:r w:rsidRPr="00C44D3E">
        <w:t xml:space="preserve">lich-rechtlicher kirchlicher Anstalten und Stiftungen bedarf der Genehmigung des zuständigen Ministeriums. </w:t>
      </w:r>
    </w:p>
    <w:p w:rsidR="009B6301" w:rsidRDefault="007946CD" w:rsidP="007946CD">
      <w:pPr>
        <w:pStyle w:val="Gesetzestext"/>
        <w:rPr>
          <w:lang w:val="de-DE"/>
        </w:rPr>
      </w:pPr>
      <w:r w:rsidRPr="00C44D3E">
        <w:t>(3) Die Vorschriften der Kirchen über die vermögensrechtliche Vertretung der kirchlichen Körperschaften, Anstalten und Stiftungen des öffentlichen Rechts werden dem zuständigen Ministerium vorgelegt. Das Ministerium kann Einspruch erheben, wenn eine ordnungsgemäße vermögensrechtl</w:t>
      </w:r>
      <w:r w:rsidRPr="00C44D3E">
        <w:t>i</w:t>
      </w:r>
      <w:r w:rsidRPr="00C44D3E">
        <w:t>che Vertretung nicht gewährleistet wird. Der Einspruch ist bis zum Ablauf zweier Monate seit Vorl</w:t>
      </w:r>
      <w:r w:rsidRPr="00C44D3E">
        <w:t>a</w:t>
      </w:r>
      <w:r w:rsidRPr="00C44D3E">
        <w:t xml:space="preserve">ge zulässig. Über den Einspruch entscheidet auf Klage der Kirche das zuständige </w:t>
      </w:r>
    </w:p>
    <w:p w:rsidR="007946CD" w:rsidRPr="00C44D3E" w:rsidRDefault="007946CD" w:rsidP="007946CD">
      <w:pPr>
        <w:pStyle w:val="Gesetzestext"/>
      </w:pPr>
      <w:r w:rsidRPr="00C44D3E">
        <w:lastRenderedPageBreak/>
        <w:t>Oberverwaltungsg</w:t>
      </w:r>
      <w:r w:rsidRPr="00C44D3E">
        <w:t>e</w:t>
      </w:r>
      <w:r w:rsidRPr="00C44D3E">
        <w:t xml:space="preserve">richt. </w:t>
      </w:r>
    </w:p>
    <w:p w:rsidR="007946CD" w:rsidRPr="00C44D3E" w:rsidRDefault="007946CD" w:rsidP="007946CD">
      <w:pPr>
        <w:pStyle w:val="Paragraphenberschrift"/>
        <w:outlineLvl w:val="0"/>
      </w:pPr>
      <w:r w:rsidRPr="00C44D3E">
        <w:t>Artikel 8</w:t>
      </w:r>
    </w:p>
    <w:p w:rsidR="007946CD" w:rsidRPr="00C44D3E" w:rsidRDefault="007946CD" w:rsidP="007946CD">
      <w:pPr>
        <w:pStyle w:val="Gesetzestext"/>
      </w:pPr>
      <w:r w:rsidRPr="00C44D3E">
        <w:t>(1) Das Eigentum und andere Vermögensrechte der Kirchen und ihrer religiösen Vereine werden nach Maßgabe von Artikel 140 des Grundgesetzes für die Bundesrepublik Deutschland in Verbindung mit Artikel 138 Abs. 2 der Deutschen Verfassung vom 11. August 1919 (Weimarer Reichsverfassung) g</w:t>
      </w:r>
      <w:r w:rsidRPr="00C44D3E">
        <w:t>e</w:t>
      </w:r>
      <w:r w:rsidRPr="00C44D3E">
        <w:t>währleistet.</w:t>
      </w:r>
    </w:p>
    <w:p w:rsidR="007946CD" w:rsidRPr="00C44D3E" w:rsidRDefault="007946CD" w:rsidP="007946CD">
      <w:pPr>
        <w:pStyle w:val="Gesetzestext"/>
      </w:pPr>
      <w:r w:rsidRPr="00C44D3E">
        <w:t>(2) Bei der Anwendung enteignungsrechtlicher Vorschriften werden die Landesbehörden auf die kirchlichen Belange Rücksicht nehmen. Beabsichtigen die Kirchen oder ihre religi</w:t>
      </w:r>
      <w:r w:rsidRPr="00C44D3E">
        <w:t>ö</w:t>
      </w:r>
      <w:r w:rsidRPr="00C44D3E">
        <w:t>sen Vereine, in Fällen der Enteignung oder der Veräußerung kirchlicher Grundstücke gleichwertige Ersatzgrundst</w:t>
      </w:r>
      <w:r w:rsidRPr="00C44D3E">
        <w:t>ü</w:t>
      </w:r>
      <w:r w:rsidRPr="00C44D3E">
        <w:t xml:space="preserve">cke zu erwerben, werden die Landesbehörden ihnen im Rahmen der gesetzlichen Bestimmungen entgegenkommen. </w:t>
      </w:r>
    </w:p>
    <w:p w:rsidR="007946CD" w:rsidRPr="00C44D3E" w:rsidRDefault="007946CD" w:rsidP="007946CD">
      <w:pPr>
        <w:pStyle w:val="Paragraphenberschrift"/>
        <w:outlineLvl w:val="0"/>
      </w:pPr>
      <w:r w:rsidRPr="00C44D3E">
        <w:t xml:space="preserve">Artikel 9 </w:t>
      </w:r>
    </w:p>
    <w:p w:rsidR="007946CD" w:rsidRPr="00C44D3E" w:rsidRDefault="007946CD" w:rsidP="007946CD">
      <w:pPr>
        <w:pStyle w:val="Gesetzestext"/>
      </w:pPr>
      <w:r w:rsidRPr="00C44D3E">
        <w:t>(1) Die Kirchen verpflichten sich, im Rahmen ihrer Möglichkeiten denkmalgeschützte G</w:t>
      </w:r>
      <w:r w:rsidRPr="00C44D3E">
        <w:t>e</w:t>
      </w:r>
      <w:r w:rsidRPr="00C44D3E">
        <w:t>bäude nebst den dazugehörigen Grundstücken sowie den Kunst- und Kultusgegenständen zu erhalten und zu pflegen. Sie werden Veräußerungen und Veränderungen nur im Benehmen mit dem Ziel der Verständigung mit den staatlichen Denkmalbehörden vornehmen und dafür sorgen, daß die Kirchengemeinden und sonstigen kirchlichen Verbände entsprechend verfa</w:t>
      </w:r>
      <w:r w:rsidRPr="00C44D3E">
        <w:t>h</w:t>
      </w:r>
      <w:r w:rsidRPr="00C44D3E">
        <w:t xml:space="preserve">ren. </w:t>
      </w:r>
    </w:p>
    <w:p w:rsidR="007946CD" w:rsidRPr="00C44D3E" w:rsidRDefault="007946CD" w:rsidP="007946CD">
      <w:pPr>
        <w:pStyle w:val="Gesetzestext"/>
      </w:pPr>
      <w:r w:rsidRPr="00C44D3E">
        <w:t>(2) Bei der Vergabe der Mittel des Freistaats Thüringen für Denkmalpflege werden die Kirchen angeme</w:t>
      </w:r>
      <w:r w:rsidRPr="00C44D3E">
        <w:t>s</w:t>
      </w:r>
      <w:r w:rsidRPr="00C44D3E">
        <w:t xml:space="preserve">sen berücksichtigt. Der Freistaat Thüringen wird sich dafür einsetzen, daß die Kirchen auch von solchen Einrichtungen Hilfe erhalten, die auf nationaler und internationaler Ebene für die Denkmalpflege tätig sind. </w:t>
      </w:r>
    </w:p>
    <w:p w:rsidR="007946CD" w:rsidRPr="00C44D3E" w:rsidRDefault="007946CD" w:rsidP="007946CD">
      <w:pPr>
        <w:pStyle w:val="Gesetzestext"/>
      </w:pPr>
      <w:r w:rsidRPr="00C44D3E">
        <w:t>(3) Soweit das Schatzregal Anwendung findet, werden diese Kulturdenkmäler den Ki</w:t>
      </w:r>
      <w:r w:rsidRPr="00C44D3E">
        <w:t>r</w:t>
      </w:r>
      <w:r w:rsidRPr="00C44D3E">
        <w:t xml:space="preserve">chen auf Antrag als Dauerleihgabe überlassen. </w:t>
      </w:r>
    </w:p>
    <w:p w:rsidR="007946CD" w:rsidRPr="00C44D3E" w:rsidRDefault="007946CD" w:rsidP="007946CD">
      <w:pPr>
        <w:pStyle w:val="Paragraphenberschrift"/>
        <w:outlineLvl w:val="0"/>
      </w:pPr>
      <w:r w:rsidRPr="00C44D3E">
        <w:t xml:space="preserve">Artikel 10 </w:t>
      </w:r>
    </w:p>
    <w:p w:rsidR="007946CD" w:rsidRPr="00C44D3E" w:rsidRDefault="007946CD" w:rsidP="007946CD">
      <w:pPr>
        <w:pStyle w:val="Gesetzestext"/>
      </w:pPr>
      <w:r w:rsidRPr="00C44D3E">
        <w:t>(1) Für staatliche Grundstücke und Gebäude, die kirchlichen oder diakonischen Zwecken gewidmet sind, bleiben diese Widmung und die Bauunterhaltungspflicht des Freistaats Thüringen bis zum Abschluß von Vereinbarungen nach Absatz 2 best</w:t>
      </w:r>
      <w:r w:rsidRPr="00C44D3E">
        <w:t>e</w:t>
      </w:r>
      <w:r w:rsidRPr="00C44D3E">
        <w:t xml:space="preserve">hen. </w:t>
      </w:r>
    </w:p>
    <w:p w:rsidR="007946CD" w:rsidRPr="00C44D3E" w:rsidRDefault="007946CD" w:rsidP="007946CD">
      <w:pPr>
        <w:pStyle w:val="Gesetzestext"/>
      </w:pPr>
      <w:r w:rsidRPr="00C44D3E">
        <w:t>(2) Der Freistaat Thüringen und die Kirchen werden möglichst bald in Verhandlungen über eine Übertragung des Eigentums an solchen Grundstücken und Gebäuden an die Kirchen und über endgültige Reg</w:t>
      </w:r>
      <w:r w:rsidRPr="00C44D3E">
        <w:t>e</w:t>
      </w:r>
      <w:r w:rsidRPr="00C44D3E">
        <w:t xml:space="preserve">lungen der Baulast eintreten. </w:t>
      </w:r>
    </w:p>
    <w:p w:rsidR="007946CD" w:rsidRPr="00C44D3E" w:rsidRDefault="007946CD" w:rsidP="007946CD">
      <w:pPr>
        <w:pStyle w:val="Paragraphenberschrift"/>
        <w:outlineLvl w:val="0"/>
      </w:pPr>
      <w:r w:rsidRPr="00C44D3E">
        <w:t xml:space="preserve">Artikel 11 </w:t>
      </w:r>
    </w:p>
    <w:p w:rsidR="007946CD" w:rsidRPr="00C44D3E" w:rsidRDefault="007946CD" w:rsidP="007946CD">
      <w:pPr>
        <w:pStyle w:val="Gesetzestext"/>
      </w:pPr>
      <w:r w:rsidRPr="00C44D3E">
        <w:t>(1) Die im Freistaat Thüringen bestehenden staatlichen Patronatsrechte sind aufgeh</w:t>
      </w:r>
      <w:r w:rsidRPr="00C44D3E">
        <w:t>o</w:t>
      </w:r>
      <w:r w:rsidRPr="00C44D3E">
        <w:t xml:space="preserve">ben. </w:t>
      </w:r>
    </w:p>
    <w:p w:rsidR="007946CD" w:rsidRPr="00C44D3E" w:rsidRDefault="007946CD" w:rsidP="007946CD">
      <w:pPr>
        <w:pStyle w:val="Gesetzestext"/>
      </w:pPr>
      <w:r w:rsidRPr="00C44D3E">
        <w:t>(2) Bezüglich der früheren vereinigten Kirchen- und Schulämter werden die Vertragsparte</w:t>
      </w:r>
      <w:r w:rsidRPr="00C44D3E">
        <w:t>i</w:t>
      </w:r>
      <w:r w:rsidRPr="00C44D3E">
        <w:t>en darauf hinwirken, daß sowohl die kommunalen Gebietskörperschaften als auch die Kirche</w:t>
      </w:r>
      <w:r w:rsidRPr="00C44D3E">
        <w:t>n</w:t>
      </w:r>
      <w:r w:rsidRPr="00C44D3E">
        <w:t>gemeinden und etwa weiter betroffene kirchliche Gliederungen zügig die erforderlichen Auseinandersetzungsvertr</w:t>
      </w:r>
      <w:r w:rsidRPr="00C44D3E">
        <w:t>ä</w:t>
      </w:r>
      <w:r w:rsidRPr="00C44D3E">
        <w:t>ge abschließen oder die bereits abgeschlossenen Verträge durchf</w:t>
      </w:r>
      <w:r w:rsidRPr="00C44D3E">
        <w:t>ü</w:t>
      </w:r>
      <w:r w:rsidRPr="00C44D3E">
        <w:t xml:space="preserve">hren. </w:t>
      </w:r>
    </w:p>
    <w:p w:rsidR="007946CD" w:rsidRPr="00C44D3E" w:rsidRDefault="007946CD" w:rsidP="007946CD">
      <w:pPr>
        <w:pStyle w:val="Paragraphenberschrift"/>
        <w:outlineLvl w:val="0"/>
      </w:pPr>
      <w:r w:rsidRPr="00C44D3E">
        <w:t xml:space="preserve">Artikel 12 </w:t>
      </w:r>
    </w:p>
    <w:p w:rsidR="009B6301" w:rsidRDefault="007946CD" w:rsidP="007946CD">
      <w:pPr>
        <w:pStyle w:val="Gesetzestext"/>
        <w:rPr>
          <w:lang w:val="de-DE"/>
        </w:rPr>
      </w:pPr>
      <w:r w:rsidRPr="00C44D3E">
        <w:t xml:space="preserve">(1) In staatlichen Krankenhäusern und Justizvollzugsanstalten sowie in den sonstigen öffentlichen </w:t>
      </w:r>
    </w:p>
    <w:p w:rsidR="007946CD" w:rsidRPr="00C44D3E" w:rsidRDefault="007946CD" w:rsidP="007946CD">
      <w:pPr>
        <w:pStyle w:val="Gesetzestext"/>
      </w:pPr>
      <w:r w:rsidRPr="00C44D3E">
        <w:lastRenderedPageBreak/>
        <w:t>Ansta</w:t>
      </w:r>
      <w:r w:rsidRPr="00C44D3E">
        <w:t>l</w:t>
      </w:r>
      <w:r w:rsidRPr="00C44D3E">
        <w:t>ten des Freistaats Thüringen, in denen eine seelsorgerliche Betreuung üblich ist, werden die Kirchen zu Gottesdienst und Seelsorge zugelassen. Besteht in diesen Einrichtungen das Bedürfnis nach regelmäßigem Gottesdienst und Seelsorge, wird der Freistaat Thüri</w:t>
      </w:r>
      <w:r w:rsidRPr="00C44D3E">
        <w:t>n</w:t>
      </w:r>
      <w:r w:rsidRPr="00C44D3E">
        <w:t>gen dafür Sorge tragen, daß im Rahmen der vorhandenen Gebäude geeigneter Raum zur Verfügung g</w:t>
      </w:r>
      <w:r w:rsidRPr="00C44D3E">
        <w:t>e</w:t>
      </w:r>
      <w:r w:rsidRPr="00C44D3E">
        <w:t xml:space="preserve">stellt wird. </w:t>
      </w:r>
    </w:p>
    <w:p w:rsidR="007946CD" w:rsidRPr="00721407" w:rsidRDefault="007946CD" w:rsidP="007946CD">
      <w:pPr>
        <w:pStyle w:val="Gesetzestext"/>
        <w:rPr>
          <w:bCs/>
          <w:iCs/>
        </w:rPr>
      </w:pPr>
      <w:r w:rsidRPr="00721407">
        <w:rPr>
          <w:bCs/>
          <w:iCs/>
        </w:rPr>
        <w:t xml:space="preserve">(2) Bei entsprechenden Einrichtungen anderer Träger wird der Freistaat Thüringen im Rahmen seiner rechtlichen Möglichkeiten darauf hinwirken, daß eine entsprechende seelsorgerliche Betreuung erfolgen kann. </w:t>
      </w:r>
    </w:p>
    <w:p w:rsidR="007946CD" w:rsidRPr="00C44D3E" w:rsidRDefault="007946CD" w:rsidP="007946CD">
      <w:pPr>
        <w:pStyle w:val="Paragraphenberschrift"/>
        <w:outlineLvl w:val="0"/>
      </w:pPr>
      <w:r w:rsidRPr="00C44D3E">
        <w:t xml:space="preserve">Artikel 13 </w:t>
      </w:r>
    </w:p>
    <w:p w:rsidR="007946CD" w:rsidRPr="00C44D3E" w:rsidRDefault="007946CD" w:rsidP="007946CD">
      <w:pPr>
        <w:pStyle w:val="Gesetzestext"/>
      </w:pPr>
      <w:r w:rsidRPr="00C44D3E">
        <w:t>(1) Der Freistaat Thüringen zahlt an die Kirchen anstelle früher gewährter Dotationen für kirchenregimentliche Zwecke und Zuschüsse für Zwecke der Pfarrerbesoldung und -versorgung, anstelle aller Geld- und Sachleistungen aufgrund staatlicher Baulastverpflichtu</w:t>
      </w:r>
      <w:r w:rsidRPr="00C44D3E">
        <w:t>n</w:t>
      </w:r>
      <w:r w:rsidRPr="00C44D3E">
        <w:t>gen an Gebäuden im kirchlichen Eigentum sowie anstelle aller anderen auf älteren Rechtstiteln beruhenden Zahlungen einen jährlichen Gesamtzuschuß (Staatsleistung). Die Kirchen stellen den Freistaat Thüringen von allen Verpflichtungen zu Geld- und Sachleistungen an die Kirchengemeinden, insbesondere aus Baulastpflichten, frei. Über die Staat</w:t>
      </w:r>
      <w:r w:rsidRPr="00C44D3E">
        <w:t>s</w:t>
      </w:r>
      <w:r w:rsidRPr="00C44D3E">
        <w:t xml:space="preserve">leistung hinaus werden weitere Leistungen an die Kirchen und ihre Kirchengemeinden nur erbracht, wenn sie in diesem Vertrag oder den allgemeinen Gesetzen vorgesehen sind. </w:t>
      </w:r>
    </w:p>
    <w:p w:rsidR="007946CD" w:rsidRPr="00C44D3E" w:rsidRDefault="007946CD" w:rsidP="007946CD">
      <w:pPr>
        <w:pStyle w:val="Gesetzestext"/>
      </w:pPr>
      <w:r w:rsidRPr="00C44D3E">
        <w:t>(2) Die Staatsleistung beträgt 1994</w:t>
      </w:r>
    </w:p>
    <w:p w:rsidR="007946CD" w:rsidRPr="00C44D3E" w:rsidRDefault="007946CD" w:rsidP="007946CD">
      <w:pPr>
        <w:pStyle w:val="Gesetzestext"/>
      </w:pPr>
      <w:r w:rsidRPr="00C44D3E">
        <w:t xml:space="preserve">100 000 DM für die Abgeltung der Baulasten, </w:t>
      </w:r>
    </w:p>
    <w:p w:rsidR="007946CD" w:rsidRPr="00C44D3E" w:rsidRDefault="007946CD" w:rsidP="007946CD">
      <w:pPr>
        <w:pStyle w:val="Gesetzestext"/>
      </w:pPr>
      <w:r w:rsidRPr="00C44D3E">
        <w:t>18 240 000 DM für die Abgeltung aller anderen ält</w:t>
      </w:r>
      <w:r w:rsidRPr="00C44D3E">
        <w:t>e</w:t>
      </w:r>
      <w:r w:rsidRPr="00C44D3E">
        <w:t xml:space="preserve">ren Titel. </w:t>
      </w:r>
    </w:p>
    <w:p w:rsidR="007946CD" w:rsidRPr="00C44D3E" w:rsidRDefault="007946CD" w:rsidP="007946CD">
      <w:pPr>
        <w:pStyle w:val="Gesetzestext"/>
      </w:pPr>
      <w:r w:rsidRPr="00C44D3E">
        <w:t>(3) Ändert sich nach dem 1. Januar 1994 die Beso</w:t>
      </w:r>
      <w:r w:rsidRPr="00C44D3E">
        <w:t>l</w:t>
      </w:r>
      <w:r w:rsidRPr="00C44D3E">
        <w:t>dung der Beamten im Staatsdienst, so ändert sich die Staatsleistung auf der Grundlage der für das Jahr 1994 vereinbarten Höhe entsprechend. Zugru</w:t>
      </w:r>
      <w:r w:rsidRPr="00C44D3E">
        <w:t>n</w:t>
      </w:r>
      <w:r w:rsidRPr="00C44D3E">
        <w:t>de gelegt wird das Eingangsamt für den höheren nichttechnischen allgemeinen Verwaltungsdienst, Besoldungsgruppe A 13 der Bundesbesoldungsordnung, 7. Die</w:t>
      </w:r>
      <w:r w:rsidRPr="00C44D3E">
        <w:t>n</w:t>
      </w:r>
      <w:r w:rsidRPr="00C44D3E">
        <w:t xml:space="preserve">staltersstufe, verheiratet, 2 Kinder. </w:t>
      </w:r>
    </w:p>
    <w:p w:rsidR="007946CD" w:rsidRPr="00C44D3E" w:rsidRDefault="007946CD" w:rsidP="007946CD">
      <w:pPr>
        <w:pStyle w:val="Gesetzestext"/>
      </w:pPr>
      <w:r w:rsidRPr="00C44D3E">
        <w:t xml:space="preserve">(4) Darüber hinaus erfolgt in den Jahren 1995 bis 1998 eine Erhöhung der Staatsleistung für die Abgeltung von Baulasten in Höhe von jährlich 275 000 DM. </w:t>
      </w:r>
    </w:p>
    <w:p w:rsidR="007946CD" w:rsidRPr="00C44D3E" w:rsidRDefault="007946CD" w:rsidP="007946CD">
      <w:pPr>
        <w:pStyle w:val="Gesetzestext"/>
      </w:pPr>
      <w:r w:rsidRPr="00C44D3E">
        <w:t>(5) Durch Vereinbarung der Kirchen untereinander wird die Staatsleistung auf die Ki</w:t>
      </w:r>
      <w:r w:rsidRPr="00C44D3E">
        <w:t>r</w:t>
      </w:r>
      <w:r w:rsidRPr="00C44D3E">
        <w:t xml:space="preserve">chen aufgeteilt. Die Vereinbarung ist dem zuständigen Ministerium anzuzeigen. </w:t>
      </w:r>
    </w:p>
    <w:p w:rsidR="007946CD" w:rsidRPr="00C44D3E" w:rsidRDefault="007946CD" w:rsidP="007946CD">
      <w:pPr>
        <w:pStyle w:val="Gesetzestext"/>
      </w:pPr>
      <w:r w:rsidRPr="00C44D3E">
        <w:t>(6) Die Staatsleistung wird mit einem Zwölftel des Jahresbetrages jeweils monatlich im vo</w:t>
      </w:r>
      <w:r w:rsidRPr="00C44D3E">
        <w:t>r</w:t>
      </w:r>
      <w:r w:rsidRPr="00C44D3E">
        <w:t xml:space="preserve">aus unter Berücksichtigung der Vereinbarung nach Absatz 5 an die Kirchen gezahlt. </w:t>
      </w:r>
    </w:p>
    <w:p w:rsidR="007946CD" w:rsidRPr="00C44D3E" w:rsidRDefault="007946CD" w:rsidP="007946CD">
      <w:pPr>
        <w:pStyle w:val="Gesetzestext"/>
      </w:pPr>
      <w:r w:rsidRPr="00C44D3E">
        <w:t>(7) Für eine Ablösung der Staatsleistung gilt Artikel 140 des Grundgesetzes in Verbi</w:t>
      </w:r>
      <w:r w:rsidRPr="00C44D3E">
        <w:t>n</w:t>
      </w:r>
      <w:r w:rsidRPr="00C44D3E">
        <w:t xml:space="preserve">dung mit Artikel 138 Abs. 1 der Weimarer Reichsverfassung. </w:t>
      </w:r>
    </w:p>
    <w:p w:rsidR="007946CD" w:rsidRPr="00C44D3E" w:rsidRDefault="007946CD" w:rsidP="007946CD">
      <w:pPr>
        <w:pStyle w:val="Paragraphenberschrift"/>
        <w:outlineLvl w:val="0"/>
      </w:pPr>
      <w:r w:rsidRPr="00C44D3E">
        <w:t>Artikel 14</w:t>
      </w:r>
    </w:p>
    <w:p w:rsidR="007946CD" w:rsidRPr="00C44D3E" w:rsidRDefault="007946CD" w:rsidP="007946CD">
      <w:pPr>
        <w:pStyle w:val="Gesetzestext"/>
      </w:pPr>
      <w:r w:rsidRPr="00C44D3E">
        <w:t>(1) Die Kirchen und Kirchengemeinden sind berechtigt, nach Maßgabe der landesrechtlichen Bestimmungen aufgrund von Steuerordnungen Kirchensteuern, insbesondere auch Kirche</w:t>
      </w:r>
      <w:r w:rsidRPr="00C44D3E">
        <w:t>n</w:t>
      </w:r>
      <w:r w:rsidRPr="00C44D3E">
        <w:t>geld, zu erheben. Die Kirchensteuerordnungen und die Kirchensteuerbeschlüsse einschließlich ihrer Änderungen und Ergä</w:t>
      </w:r>
      <w:r w:rsidRPr="00C44D3E">
        <w:t>n</w:t>
      </w:r>
      <w:r w:rsidRPr="00C44D3E">
        <w:t xml:space="preserve">zungen bedürfen der staatlichen Anerkennung. </w:t>
      </w:r>
    </w:p>
    <w:p w:rsidR="009B6301" w:rsidRDefault="007946CD" w:rsidP="007946CD">
      <w:pPr>
        <w:pStyle w:val="Gesetzestext"/>
        <w:rPr>
          <w:lang w:val="de-DE"/>
        </w:rPr>
      </w:pPr>
      <w:r w:rsidRPr="00C44D3E">
        <w:t>(2) Die Kirchen werden sich für die Bemessung der Kirchensteuer als Zuschlag zur Einko</w:t>
      </w:r>
      <w:r w:rsidRPr="00C44D3E">
        <w:t>m</w:t>
      </w:r>
      <w:r w:rsidRPr="00C44D3E">
        <w:t xml:space="preserve">mensteuer </w:t>
      </w:r>
    </w:p>
    <w:p w:rsidR="007946CD" w:rsidRPr="00C44D3E" w:rsidRDefault="007946CD" w:rsidP="007946CD">
      <w:pPr>
        <w:pStyle w:val="Gesetzestext"/>
      </w:pPr>
      <w:r w:rsidRPr="00C44D3E">
        <w:lastRenderedPageBreak/>
        <w:t>(Lohnsteuer) auf einen einheitlichen Zuschlagsatz, bei Erhebung einer Mindestb</w:t>
      </w:r>
      <w:r w:rsidRPr="00C44D3E">
        <w:t>e</w:t>
      </w:r>
      <w:r w:rsidRPr="00C44D3E">
        <w:t>tragskirchensteuer sowie eines Kirchgeldes in glaubensverschiedener Ehe auf einhei</w:t>
      </w:r>
      <w:r w:rsidRPr="00C44D3E">
        <w:t>t</w:t>
      </w:r>
      <w:r w:rsidRPr="00C44D3E">
        <w:t xml:space="preserve">liche Beträge einigen. </w:t>
      </w:r>
    </w:p>
    <w:p w:rsidR="007946CD" w:rsidRPr="00C44D3E" w:rsidRDefault="007946CD" w:rsidP="007946CD">
      <w:pPr>
        <w:pStyle w:val="Gesetzestext"/>
      </w:pPr>
      <w:r w:rsidRPr="00C44D3E">
        <w:t>(3) Die Kirchen werden ihre Kirchensteuerbeschlüsse und deren Änderungen und Ergänzu</w:t>
      </w:r>
      <w:r w:rsidRPr="00C44D3E">
        <w:t>n</w:t>
      </w:r>
      <w:r w:rsidRPr="00C44D3E">
        <w:t>gen dem zuständigen Ministerium unverzüglich anzeigen; Kirchensteuerbeschlüsse ge</w:t>
      </w:r>
      <w:r w:rsidRPr="00C44D3E">
        <w:t>l</w:t>
      </w:r>
      <w:r w:rsidRPr="00C44D3E">
        <w:t>ten als anerkannt, wenn sie den anerkannten Beschlüssen des vorhergehenden Haushaltsjahres en</w:t>
      </w:r>
      <w:r w:rsidRPr="00C44D3E">
        <w:t>t</w:t>
      </w:r>
      <w:r w:rsidRPr="00C44D3E">
        <w:t xml:space="preserve">sprechen. </w:t>
      </w:r>
    </w:p>
    <w:p w:rsidR="007946CD" w:rsidRPr="00C44D3E" w:rsidRDefault="007946CD" w:rsidP="007946CD">
      <w:pPr>
        <w:pStyle w:val="Paragraphenberschrift"/>
        <w:outlineLvl w:val="0"/>
      </w:pPr>
      <w:r w:rsidRPr="00C44D3E">
        <w:t>Artikel 15</w:t>
      </w:r>
    </w:p>
    <w:p w:rsidR="007946CD" w:rsidRPr="00C44D3E" w:rsidRDefault="007946CD" w:rsidP="007946CD">
      <w:pPr>
        <w:pStyle w:val="Gesetzestext"/>
      </w:pPr>
      <w:r w:rsidRPr="00C44D3E">
        <w:t>(1) Auf Antrag der Kirchen hat das zuständige Ministerium die Verwaltung der anerkannten Landeskirchensteuern den Finanzämtern zu übertragen. Soweit die Einkommensteuer durch Abzug vom Arbeit</w:t>
      </w:r>
      <w:r w:rsidRPr="00C44D3E">
        <w:t>s</w:t>
      </w:r>
      <w:r w:rsidRPr="00C44D3E">
        <w:t>lohn in Thüringer Betriebsstätten erhoben wird, sind die Arbeitgeber zu verpflichten, auch die Kirchensteuer nach dem anerkannten Satz einzubehalten und abzufü</w:t>
      </w:r>
      <w:r w:rsidRPr="00C44D3E">
        <w:t>h</w:t>
      </w:r>
      <w:r w:rsidRPr="00C44D3E">
        <w:t xml:space="preserve">ren. </w:t>
      </w:r>
    </w:p>
    <w:p w:rsidR="007946CD" w:rsidRPr="00C44D3E" w:rsidRDefault="007946CD" w:rsidP="007946CD">
      <w:pPr>
        <w:pStyle w:val="Gesetzestext"/>
      </w:pPr>
      <w:r w:rsidRPr="00C44D3E">
        <w:t>(2) Der Freistaat Thüringen erhält für die Verwa</w:t>
      </w:r>
      <w:r w:rsidRPr="00C44D3E">
        <w:t>l</w:t>
      </w:r>
      <w:r w:rsidRPr="00C44D3E">
        <w:t>tung der Kirchensteuer eine Vergütung, deren Höhe sich nach dem vereinnahmten Kirchensteueraufkommen richtet. Sie wird als jährlicher Vomhundertsatz g</w:t>
      </w:r>
      <w:r w:rsidRPr="00C44D3E">
        <w:t>e</w:t>
      </w:r>
      <w:r w:rsidRPr="00C44D3E">
        <w:t>sondert vereinbart. Die Finanzämter sind verpflichtet, den zuständigen kirchlichen Stellen in allen Kirchensteuerangelegenheiten im Rahmen der vorhandenen Unterlagen und eines vertretbaren Verwaltungsaufwandes unter Berücksichtigung des Date</w:t>
      </w:r>
      <w:r w:rsidRPr="00C44D3E">
        <w:t>n</w:t>
      </w:r>
      <w:r w:rsidRPr="00C44D3E">
        <w:t xml:space="preserve">schutzes Auskunft zu geben. </w:t>
      </w:r>
    </w:p>
    <w:p w:rsidR="007946CD" w:rsidRPr="00C44D3E" w:rsidRDefault="007946CD" w:rsidP="007946CD">
      <w:pPr>
        <w:pStyle w:val="Gesetzestext"/>
      </w:pPr>
      <w:r w:rsidRPr="00C44D3E">
        <w:t xml:space="preserve">(3) Die Vollstreckung der Kirchensteuern wird auf Antrag der Kirchen den Finanzämtern </w:t>
      </w:r>
      <w:r w:rsidRPr="00C44D3E">
        <w:br/>
      </w:r>
      <w:r w:rsidRPr="00C44D3E">
        <w:t>o</w:t>
      </w:r>
      <w:r w:rsidRPr="00C44D3E">
        <w:t xml:space="preserve">der, wenn die kommunalen Gebietskörperschaften zustimmen, diesen übertragen. </w:t>
      </w:r>
    </w:p>
    <w:p w:rsidR="007946CD" w:rsidRPr="00C44D3E" w:rsidRDefault="007946CD" w:rsidP="007946CD">
      <w:pPr>
        <w:pStyle w:val="Paragraphenberschrift"/>
        <w:outlineLvl w:val="0"/>
      </w:pPr>
      <w:r w:rsidRPr="00C44D3E">
        <w:t xml:space="preserve">Artikel 16 </w:t>
      </w:r>
    </w:p>
    <w:p w:rsidR="007946CD" w:rsidRPr="00C44D3E" w:rsidRDefault="007946CD" w:rsidP="007946CD">
      <w:pPr>
        <w:pStyle w:val="Gesetzestext"/>
      </w:pPr>
      <w:r w:rsidRPr="00C44D3E">
        <w:t>(1) Die Kirchen und ihre Kirchengemeinden sind berechtigt, von ihren Mitgliedern, unabhä</w:t>
      </w:r>
      <w:r w:rsidRPr="00C44D3E">
        <w:t>n</w:t>
      </w:r>
      <w:r w:rsidRPr="00C44D3E">
        <w:t>gig von Kirchensteuern und Kirchgeld, Spenden und andere freiwillige Leistungen für kirchliche Zwecke zu e</w:t>
      </w:r>
      <w:r w:rsidRPr="00C44D3E">
        <w:t>r</w:t>
      </w:r>
      <w:r w:rsidRPr="00C44D3E">
        <w:t xml:space="preserve">bitten. </w:t>
      </w:r>
    </w:p>
    <w:p w:rsidR="007946CD" w:rsidRPr="00C44D3E" w:rsidRDefault="007946CD" w:rsidP="007946CD">
      <w:pPr>
        <w:pStyle w:val="Gesetzestext"/>
      </w:pPr>
      <w:r w:rsidRPr="00C44D3E">
        <w:t>(2) Für die Kirchen und ihre diakonischen Einrichtungen gelten darüber hinaus alljährlich zwei allgemeine öffentliche Haus- und Straßensammlungen für kirchliche Zwecke als genehmigt. Die Termine dieser Sammlungen werden in Absprache mit der zuständigen Landesb</w:t>
      </w:r>
      <w:r w:rsidRPr="00C44D3E">
        <w:t>e</w:t>
      </w:r>
      <w:r w:rsidRPr="00C44D3E">
        <w:t xml:space="preserve">hörde festgelegt. </w:t>
      </w:r>
    </w:p>
    <w:p w:rsidR="007946CD" w:rsidRPr="00C44D3E" w:rsidRDefault="007946CD" w:rsidP="007946CD">
      <w:pPr>
        <w:pStyle w:val="Paragraphenberschrift"/>
        <w:outlineLvl w:val="0"/>
      </w:pPr>
      <w:r w:rsidRPr="00C44D3E">
        <w:t xml:space="preserve">Artikel 17 </w:t>
      </w:r>
    </w:p>
    <w:p w:rsidR="007946CD" w:rsidRPr="00C44D3E" w:rsidRDefault="007946CD" w:rsidP="007946CD">
      <w:pPr>
        <w:pStyle w:val="Gesetzestext"/>
      </w:pPr>
      <w:r w:rsidRPr="00C44D3E">
        <w:t>Auf Landesrecht beruhende Gebührenbefreiungen für den Staat gelten auch für die Kirchen, ihre Kirchengemeinden sowie ihre öffentlich-rechtlichen Anstalten, Stiftungen und Verbä</w:t>
      </w:r>
      <w:r w:rsidRPr="00C44D3E">
        <w:t>n</w:t>
      </w:r>
      <w:r w:rsidRPr="00C44D3E">
        <w:t xml:space="preserve">de. </w:t>
      </w:r>
    </w:p>
    <w:p w:rsidR="007946CD" w:rsidRPr="00C44D3E" w:rsidRDefault="007946CD" w:rsidP="007946CD">
      <w:pPr>
        <w:pStyle w:val="Paragraphenberschrift"/>
        <w:outlineLvl w:val="0"/>
      </w:pPr>
      <w:r w:rsidRPr="00C44D3E">
        <w:t xml:space="preserve">Artikel 18 </w:t>
      </w:r>
    </w:p>
    <w:p w:rsidR="007946CD" w:rsidRPr="00C44D3E" w:rsidRDefault="007946CD" w:rsidP="007946CD">
      <w:pPr>
        <w:pStyle w:val="Gesetzestext"/>
      </w:pPr>
      <w:r w:rsidRPr="00C44D3E">
        <w:t>Die Kirchen nehmen an der Erwachsenenbildung mit eigenen Einrichtungen teil. Diese werden im Ra</w:t>
      </w:r>
      <w:r w:rsidRPr="00C44D3E">
        <w:t>h</w:t>
      </w:r>
      <w:r w:rsidRPr="00C44D3E">
        <w:t>men der geltenden Bestimmungen in die finanzielle Förderung der Erwachsenenbildung durch den Fre</w:t>
      </w:r>
      <w:r w:rsidRPr="00C44D3E">
        <w:t>i</w:t>
      </w:r>
      <w:r w:rsidRPr="00C44D3E">
        <w:t xml:space="preserve">staat Thüringen einbezogen. </w:t>
      </w:r>
    </w:p>
    <w:p w:rsidR="007946CD" w:rsidRPr="00C44D3E" w:rsidRDefault="007946CD" w:rsidP="007946CD">
      <w:pPr>
        <w:pStyle w:val="Paragraphenberschrift"/>
        <w:outlineLvl w:val="0"/>
      </w:pPr>
      <w:r w:rsidRPr="00C44D3E">
        <w:t xml:space="preserve">Artikel 19 </w:t>
      </w:r>
    </w:p>
    <w:p w:rsidR="007946CD" w:rsidRPr="00C44D3E" w:rsidRDefault="007946CD" w:rsidP="007946CD">
      <w:pPr>
        <w:pStyle w:val="Gesetzestext"/>
      </w:pPr>
      <w:r w:rsidRPr="00C44D3E">
        <w:t>Die Kirchen und ihre diakonischen Werke haben das Recht, im Bildungs- und Sozialbereich sowie im Gesundheitswesen Einrichtungen für die Betreuung und Beratung besonderer Zielgruppen zu unterhalten. Die Förderung dieser Einrichtungen erfolgt nach Maßgabe der Gese</w:t>
      </w:r>
      <w:r w:rsidRPr="00C44D3E">
        <w:t>t</w:t>
      </w:r>
      <w:r w:rsidRPr="00C44D3E">
        <w:t xml:space="preserve">ze. </w:t>
      </w:r>
    </w:p>
    <w:p w:rsidR="007946CD" w:rsidRPr="00C44D3E" w:rsidRDefault="007946CD" w:rsidP="007946CD">
      <w:pPr>
        <w:pStyle w:val="Paragraphenberschrift"/>
        <w:outlineLvl w:val="0"/>
      </w:pPr>
      <w:r w:rsidRPr="00C44D3E">
        <w:t xml:space="preserve">Artikel 20 </w:t>
      </w:r>
    </w:p>
    <w:p w:rsidR="007946CD" w:rsidRDefault="007946CD" w:rsidP="007946CD">
      <w:pPr>
        <w:pStyle w:val="Gesetzestext"/>
        <w:outlineLvl w:val="0"/>
        <w:rPr>
          <w:lang w:val="de-DE"/>
        </w:rPr>
      </w:pPr>
      <w:r w:rsidRPr="00C44D3E">
        <w:t>Der Schutz der Sonntage und der staatlich anerkannten kirchlichen Feiertage wird gewährlei</w:t>
      </w:r>
      <w:r w:rsidRPr="00C44D3E">
        <w:t>s</w:t>
      </w:r>
      <w:r w:rsidRPr="00C44D3E">
        <w:t xml:space="preserve">tet. </w:t>
      </w:r>
    </w:p>
    <w:p w:rsidR="007946CD" w:rsidRPr="00C44D3E" w:rsidRDefault="007946CD" w:rsidP="007946CD">
      <w:pPr>
        <w:pStyle w:val="Paragraphenberschrift"/>
        <w:outlineLvl w:val="0"/>
      </w:pPr>
      <w:r w:rsidRPr="00C44D3E">
        <w:lastRenderedPageBreak/>
        <w:t xml:space="preserve">Artikel 21 </w:t>
      </w:r>
    </w:p>
    <w:p w:rsidR="007946CD" w:rsidRPr="00C44D3E" w:rsidRDefault="007946CD" w:rsidP="007946CD">
      <w:pPr>
        <w:pStyle w:val="Gesetzestext"/>
      </w:pPr>
      <w:r w:rsidRPr="00C44D3E">
        <w:t>Unberührt bleiben die gesetzlichen Bestimmungen, nach denen Geistliche, ihre Gehilfen und die Personen, die zur Vorbereitung auf den Beruf an der berufsmäßigen Tätigkeit tei</w:t>
      </w:r>
      <w:r w:rsidRPr="00C44D3E">
        <w:t>l</w:t>
      </w:r>
      <w:r w:rsidRPr="00C44D3E">
        <w:t>nehmen, berechtigt sind, das Zeugnis über dasjenige zu verweigern, was ihnen in ihrer Eigenschaft als Seelsorger anvertraut worden oder bekannt geworden ist. Der Freistaat Th</w:t>
      </w:r>
      <w:r w:rsidRPr="00C44D3E">
        <w:t>ü</w:t>
      </w:r>
      <w:r w:rsidRPr="00C44D3E">
        <w:t>ringen wird für die Aufrechterhaltung dieses Schutzes des Seelsorge- und Beichtgeheimni</w:t>
      </w:r>
      <w:r w:rsidRPr="00C44D3E">
        <w:t>s</w:t>
      </w:r>
      <w:r w:rsidRPr="00C44D3E">
        <w:t xml:space="preserve">ses eintreten. </w:t>
      </w:r>
    </w:p>
    <w:p w:rsidR="007946CD" w:rsidRPr="00C44D3E" w:rsidRDefault="007946CD" w:rsidP="007946CD">
      <w:pPr>
        <w:pStyle w:val="Paragraphenberschrift"/>
        <w:outlineLvl w:val="0"/>
      </w:pPr>
      <w:r w:rsidRPr="00C44D3E">
        <w:t xml:space="preserve">Artikel 22 </w:t>
      </w:r>
    </w:p>
    <w:p w:rsidR="007946CD" w:rsidRPr="00C44D3E" w:rsidRDefault="007946CD" w:rsidP="007946CD">
      <w:pPr>
        <w:pStyle w:val="Gesetzestext"/>
      </w:pPr>
      <w:r w:rsidRPr="00C44D3E">
        <w:t xml:space="preserve">(1) Kirchliche Friedhöfe genießen staatlichen Schutz. </w:t>
      </w:r>
    </w:p>
    <w:p w:rsidR="007946CD" w:rsidRPr="00C44D3E" w:rsidRDefault="007946CD" w:rsidP="007946CD">
      <w:pPr>
        <w:pStyle w:val="Gesetzestext"/>
      </w:pPr>
      <w:r w:rsidRPr="00C44D3E">
        <w:t xml:space="preserve">(2) Die Bestattung Nicht- oder Andersgläubiger auf kirchlichen Monopolfriedhöfen wird gewährleistet. </w:t>
      </w:r>
    </w:p>
    <w:p w:rsidR="007946CD" w:rsidRPr="00C44D3E" w:rsidRDefault="007946CD" w:rsidP="007946CD">
      <w:pPr>
        <w:pStyle w:val="Gesetzestext"/>
      </w:pPr>
      <w:r w:rsidRPr="00C44D3E">
        <w:t>(3) Benutzungs- und Gebührenordnungen für kirchliche Friedhöfe bedürfen der Genehm</w:t>
      </w:r>
      <w:r w:rsidRPr="00C44D3E">
        <w:t>i</w:t>
      </w:r>
      <w:r w:rsidRPr="00C44D3E">
        <w:t>gung der für das Bestattungswesen zuständigen Behörden. Die Friedhofsgebühren werden auf Antrag des kirchlichen Rechtsträgers im Verwaltungsvollstreckungsverfahren eingezogen. Der Freistaat Thüringen b</w:t>
      </w:r>
      <w:r w:rsidRPr="00C44D3E">
        <w:t>e</w:t>
      </w:r>
      <w:r w:rsidRPr="00C44D3E">
        <w:t>stimmt die zuständigen Vollstreckungsbehörden. Die durch Vollstreckungsmaßnahmen entstehe</w:t>
      </w:r>
      <w:r w:rsidRPr="00C44D3E">
        <w:t>n</w:t>
      </w:r>
      <w:r w:rsidRPr="00C44D3E">
        <w:t>den und nicht beitreibbaren Verwaltungskosten und Auslagen sind vom kirchlichen Träger zu ersta</w:t>
      </w:r>
      <w:r w:rsidRPr="00C44D3E">
        <w:t>t</w:t>
      </w:r>
      <w:r w:rsidRPr="00C44D3E">
        <w:t xml:space="preserve">ten. </w:t>
      </w:r>
    </w:p>
    <w:p w:rsidR="007946CD" w:rsidRPr="00C44D3E" w:rsidRDefault="007946CD" w:rsidP="007946CD">
      <w:pPr>
        <w:pStyle w:val="Paragraphenberschrift"/>
        <w:outlineLvl w:val="0"/>
      </w:pPr>
      <w:r w:rsidRPr="00C44D3E">
        <w:t xml:space="preserve">Artikel 23 </w:t>
      </w:r>
    </w:p>
    <w:p w:rsidR="007946CD" w:rsidRPr="00C44D3E" w:rsidRDefault="007946CD" w:rsidP="007946CD">
      <w:pPr>
        <w:pStyle w:val="Gesetzestext"/>
      </w:pPr>
      <w:r w:rsidRPr="00C44D3E">
        <w:t>(1) Der Freistaat Thüringen wird darauf hinwirken, daß in den Programmen der öffentlich-rechtlichen Rundfunkanstalten sowie in Vollprogrammen privater Rundfunkveranstalter im Rahmen des gesetzlich geregelten Programmauftrags das Leben der Evangelischen Kirche in den Eigensendungen der Ansta</w:t>
      </w:r>
      <w:r w:rsidRPr="00C44D3E">
        <w:t>l</w:t>
      </w:r>
      <w:r w:rsidRPr="00C44D3E">
        <w:t xml:space="preserve">ten angemessen berücksichtigt wird. </w:t>
      </w:r>
    </w:p>
    <w:p w:rsidR="007946CD" w:rsidRPr="00C44D3E" w:rsidRDefault="007946CD" w:rsidP="007946CD">
      <w:pPr>
        <w:pStyle w:val="Gesetzestext"/>
      </w:pPr>
      <w:r w:rsidRPr="00C44D3E">
        <w:t xml:space="preserve">(2) Landesrechtliche Vorschriften, nach denen </w:t>
      </w:r>
    </w:p>
    <w:p w:rsidR="007946CD" w:rsidRDefault="007946CD" w:rsidP="007946CD">
      <w:pPr>
        <w:pStyle w:val="Gesetzestext"/>
        <w:rPr>
          <w:lang w:val="de-DE"/>
        </w:rPr>
      </w:pPr>
      <w:r w:rsidRPr="00C44D3E">
        <w:t>1.</w:t>
      </w:r>
      <w:r w:rsidRPr="00C44D3E">
        <w:tab/>
        <w:t xml:space="preserve">die öffentlich-rechtlichen Rundfunkanstalten sowie die privaten Veranstalter von </w:t>
      </w:r>
    </w:p>
    <w:p w:rsidR="007946CD" w:rsidRPr="00C44D3E" w:rsidRDefault="007946CD" w:rsidP="007946CD">
      <w:pPr>
        <w:pStyle w:val="Gesetzestext"/>
      </w:pPr>
      <w:r w:rsidRPr="00C44D3E">
        <w:t>Vollprogrammen, diese gegebenenfalls gegen Erstattung ihrer Selbstkosten, den Kirchen auf Wunsch angemessene Sendezeit zur Übertragung religiöser Sendungen einzuräumen h</w:t>
      </w:r>
      <w:r w:rsidRPr="00C44D3E">
        <w:t>a</w:t>
      </w:r>
      <w:r w:rsidRPr="00C44D3E">
        <w:t xml:space="preserve">ben, </w:t>
      </w:r>
    </w:p>
    <w:p w:rsidR="007946CD" w:rsidRPr="00C44D3E" w:rsidRDefault="007946CD" w:rsidP="007946CD">
      <w:pPr>
        <w:pStyle w:val="Gesetzestext"/>
      </w:pPr>
      <w:r w:rsidRPr="00C44D3E">
        <w:t>2.</w:t>
      </w:r>
      <w:r w:rsidRPr="00C44D3E">
        <w:tab/>
        <w:t>alle Rundfunkveranstalter in ihren Sendungen die Würde des Menschen sowie die sittl</w:t>
      </w:r>
      <w:r w:rsidRPr="00C44D3E">
        <w:t>i</w:t>
      </w:r>
      <w:r w:rsidRPr="00C44D3E">
        <w:t>chen, religi</w:t>
      </w:r>
      <w:r w:rsidRPr="00C44D3E">
        <w:t>ö</w:t>
      </w:r>
      <w:r w:rsidRPr="00C44D3E">
        <w:t xml:space="preserve">sen und weltanschaulichen Überzeugungen anderer achten müssen, </w:t>
      </w:r>
    </w:p>
    <w:p w:rsidR="007946CD" w:rsidRPr="00C44D3E" w:rsidRDefault="007946CD" w:rsidP="007946CD">
      <w:pPr>
        <w:pStyle w:val="Gesetzestext"/>
      </w:pPr>
      <w:r w:rsidRPr="00C44D3E">
        <w:t>bleiben au</w:t>
      </w:r>
      <w:r w:rsidRPr="00C44D3E">
        <w:t>f</w:t>
      </w:r>
      <w:r w:rsidRPr="00C44D3E">
        <w:t xml:space="preserve">rechterhalten. </w:t>
      </w:r>
    </w:p>
    <w:p w:rsidR="007946CD" w:rsidRPr="00721407" w:rsidRDefault="007946CD" w:rsidP="007946CD">
      <w:pPr>
        <w:pStyle w:val="Gesetzestext"/>
        <w:rPr>
          <w:bCs/>
          <w:iCs/>
        </w:rPr>
      </w:pPr>
      <w:r w:rsidRPr="00721407">
        <w:rPr>
          <w:bCs/>
          <w:iCs/>
        </w:rPr>
        <w:t>(3) In den Aufsichtsgremien der öffentlich-rechtlichen Rundfunkanstalten sowie der Lande</w:t>
      </w:r>
      <w:r w:rsidRPr="00721407">
        <w:rPr>
          <w:bCs/>
          <w:iCs/>
        </w:rPr>
        <w:t>s</w:t>
      </w:r>
      <w:r w:rsidRPr="00721407">
        <w:rPr>
          <w:bCs/>
          <w:iCs/>
        </w:rPr>
        <w:t>anstalt für privaten Rundfunk sind die Kirchen nach Maßgabe der gesetzlichen Bestimmu</w:t>
      </w:r>
      <w:r w:rsidRPr="00721407">
        <w:rPr>
          <w:bCs/>
          <w:iCs/>
        </w:rPr>
        <w:t>n</w:t>
      </w:r>
      <w:r w:rsidRPr="00721407">
        <w:rPr>
          <w:bCs/>
          <w:iCs/>
        </w:rPr>
        <w:t xml:space="preserve">gen vertreten. </w:t>
      </w:r>
    </w:p>
    <w:p w:rsidR="007946CD" w:rsidRPr="00C44D3E" w:rsidRDefault="007946CD" w:rsidP="007946CD">
      <w:pPr>
        <w:pStyle w:val="Gesetzestext"/>
      </w:pPr>
      <w:r w:rsidRPr="00C44D3E">
        <w:t>(4) Das Recht der Kirchen, gemäß den gesetzlichen Vorschriften privaten Rundfunk zu vera</w:t>
      </w:r>
      <w:r w:rsidRPr="00C44D3E">
        <w:t>n</w:t>
      </w:r>
      <w:r w:rsidRPr="00C44D3E">
        <w:t xml:space="preserve">stalten oder sich an Rundfunkgesellschaften des Privatrechts zu beteiligen, bleibt unberührt. </w:t>
      </w:r>
    </w:p>
    <w:p w:rsidR="007946CD" w:rsidRPr="00C44D3E" w:rsidRDefault="007946CD" w:rsidP="007946CD">
      <w:pPr>
        <w:pStyle w:val="Paragraphenberschrift"/>
        <w:outlineLvl w:val="0"/>
      </w:pPr>
      <w:r w:rsidRPr="00C44D3E">
        <w:t xml:space="preserve">Artikel 24 </w:t>
      </w:r>
    </w:p>
    <w:p w:rsidR="007946CD" w:rsidRPr="00C44D3E" w:rsidRDefault="007946CD" w:rsidP="007946CD">
      <w:pPr>
        <w:pStyle w:val="Gesetzestext"/>
      </w:pPr>
      <w:r w:rsidRPr="00C44D3E">
        <w:t>(1) Den Kirchen werden nach Maßgabe der gesetzlichen Vorschriften die zur Erfüllung ihrer Aufgaben erforderlichen Daten aus dem Melderegister übermittelt. Der Freistaat Thüringen wird sich dafür einsetzen, daß die dafür notwendigen Erhebungs- und Übermittlungsmöglic</w:t>
      </w:r>
      <w:r w:rsidRPr="00C44D3E">
        <w:t>h</w:t>
      </w:r>
      <w:r w:rsidRPr="00C44D3E">
        <w:t xml:space="preserve">keiten erhalten bleiben. </w:t>
      </w:r>
    </w:p>
    <w:p w:rsidR="007946CD" w:rsidRPr="009B6301" w:rsidRDefault="007946CD" w:rsidP="007946CD">
      <w:pPr>
        <w:pStyle w:val="Gesetzestext"/>
        <w:rPr>
          <w:lang w:val="de-DE"/>
        </w:rPr>
      </w:pPr>
      <w:r w:rsidRPr="00C44D3E">
        <w:lastRenderedPageBreak/>
        <w:t xml:space="preserve">(2) Die Übermittlung der Daten setzt voraus, daß bei den Kirchen ausreichende Datenschutzmaßnahmen getroffen sind. </w:t>
      </w:r>
    </w:p>
    <w:p w:rsidR="007946CD" w:rsidRPr="00C44D3E" w:rsidRDefault="007946CD" w:rsidP="007946CD">
      <w:pPr>
        <w:pStyle w:val="Paragraphenberschrift"/>
        <w:outlineLvl w:val="0"/>
      </w:pPr>
      <w:r w:rsidRPr="00C44D3E">
        <w:t xml:space="preserve">Artikel 25 </w:t>
      </w:r>
    </w:p>
    <w:p w:rsidR="007946CD" w:rsidRPr="00C44D3E" w:rsidRDefault="007946CD" w:rsidP="007946CD">
      <w:pPr>
        <w:pStyle w:val="Gesetzestext"/>
      </w:pPr>
      <w:r w:rsidRPr="00C44D3E">
        <w:t xml:space="preserve">(1) Im Verfahren vor den Kirchengerichten und im förmlichen Disziplinarverfahren gegen Geistliche und Kirchenbeamte sind die Kirchengerichte und Disziplinargerichte berechtigt, Zeugen und Sachverständige zu vereidigen. </w:t>
      </w:r>
    </w:p>
    <w:p w:rsidR="007946CD" w:rsidRPr="00C44D3E" w:rsidRDefault="007946CD" w:rsidP="007946CD">
      <w:pPr>
        <w:pStyle w:val="Gesetzestext"/>
      </w:pPr>
      <w:r w:rsidRPr="00C44D3E">
        <w:t>(2) Lehrbeanstandungsverfahren sind hierbei ausg</w:t>
      </w:r>
      <w:r w:rsidRPr="00C44D3E">
        <w:t>e</w:t>
      </w:r>
      <w:r w:rsidRPr="00C44D3E">
        <w:t xml:space="preserve">nommen. </w:t>
      </w:r>
    </w:p>
    <w:p w:rsidR="007946CD" w:rsidRPr="00C44D3E" w:rsidRDefault="007946CD" w:rsidP="007946CD">
      <w:pPr>
        <w:pStyle w:val="Paragraphenberschrift"/>
        <w:outlineLvl w:val="0"/>
      </w:pPr>
      <w:r w:rsidRPr="00C44D3E">
        <w:t xml:space="preserve">Artikel 26 </w:t>
      </w:r>
    </w:p>
    <w:p w:rsidR="007946CD" w:rsidRPr="00C44D3E" w:rsidRDefault="007946CD" w:rsidP="007946CD">
      <w:pPr>
        <w:pStyle w:val="Gesetzestext"/>
      </w:pPr>
      <w:r w:rsidRPr="00C44D3E">
        <w:t>Die Vertragschließenden werden zwischen ihnen etwa auftretende Meinungsverschiedenheiten über die Auslegung dieses Vertrages auf freundschaftl</w:t>
      </w:r>
      <w:r w:rsidRPr="00C44D3E">
        <w:t>i</w:t>
      </w:r>
      <w:r w:rsidRPr="00C44D3E">
        <w:t xml:space="preserve">che Weise beilegen. </w:t>
      </w:r>
    </w:p>
    <w:p w:rsidR="007946CD" w:rsidRPr="00C44D3E" w:rsidRDefault="007946CD" w:rsidP="007946CD">
      <w:pPr>
        <w:pStyle w:val="Paragraphenberschrift"/>
        <w:outlineLvl w:val="0"/>
      </w:pPr>
      <w:r w:rsidRPr="00C44D3E">
        <w:t xml:space="preserve">Artikel 27 </w:t>
      </w:r>
    </w:p>
    <w:p w:rsidR="007946CD" w:rsidRPr="00C44D3E" w:rsidRDefault="007946CD" w:rsidP="007946CD">
      <w:pPr>
        <w:pStyle w:val="Gesetzestext"/>
      </w:pPr>
      <w:r w:rsidRPr="00C44D3E">
        <w:t>(1) Dieser Vertrag soll ratifiziert und die Ratifikationsurkunden sollen in Erfurt ausg</w:t>
      </w:r>
      <w:r w:rsidRPr="00C44D3E">
        <w:t>e</w:t>
      </w:r>
      <w:r w:rsidRPr="00C44D3E">
        <w:t xml:space="preserve">tauscht werden. </w:t>
      </w:r>
    </w:p>
    <w:p w:rsidR="007946CD" w:rsidRPr="00C44D3E" w:rsidRDefault="007946CD" w:rsidP="007946CD">
      <w:pPr>
        <w:pStyle w:val="Gesetzestext"/>
      </w:pPr>
      <w:r w:rsidRPr="00C44D3E">
        <w:t>(2) Der Vertrag tritt am Tage nach diesem Au</w:t>
      </w:r>
      <w:r w:rsidRPr="00C44D3E">
        <w:t>s</w:t>
      </w:r>
      <w:r w:rsidRPr="00C44D3E">
        <w:t xml:space="preserve">tausch in Kraft. </w:t>
      </w:r>
    </w:p>
    <w:p w:rsidR="007946CD" w:rsidRPr="00C44D3E" w:rsidRDefault="007946CD" w:rsidP="007946CD">
      <w:pPr>
        <w:pStyle w:val="Gesetzestext"/>
      </w:pPr>
      <w:r w:rsidRPr="00C44D3E">
        <w:t>Zu Urkund dessen ist dieser Vertrag in fünffacher Urschrift unterzeichnet worden. Jede Vertragspa</w:t>
      </w:r>
      <w:r w:rsidRPr="00C44D3E">
        <w:t>r</w:t>
      </w:r>
      <w:r w:rsidRPr="00C44D3E">
        <w:t xml:space="preserve">tei erhält einen Originaltext. </w:t>
      </w:r>
    </w:p>
    <w:p w:rsidR="007946CD" w:rsidRPr="00C44D3E" w:rsidRDefault="007946CD" w:rsidP="007946CD">
      <w:pPr>
        <w:pStyle w:val="Gesetzestext"/>
      </w:pPr>
      <w:r w:rsidRPr="00C44D3E">
        <w:t xml:space="preserve">Geschehen zu Erfurt am 15. März 1994 </w:t>
      </w:r>
    </w:p>
    <w:p w:rsidR="007946CD" w:rsidRPr="00C44D3E" w:rsidRDefault="007946CD" w:rsidP="007946CD">
      <w:pPr>
        <w:pStyle w:val="Gesetzesabschnittsberschrift"/>
        <w:outlineLvl w:val="0"/>
      </w:pPr>
      <w:r w:rsidRPr="00C44D3E">
        <w:t xml:space="preserve">Schlussprotokoll: </w:t>
      </w:r>
    </w:p>
    <w:p w:rsidR="007946CD" w:rsidRPr="00C44D3E" w:rsidRDefault="007946CD" w:rsidP="007946CD">
      <w:pPr>
        <w:pStyle w:val="Paragraphenberschrift"/>
        <w:outlineLvl w:val="0"/>
      </w:pPr>
      <w:r w:rsidRPr="00C44D3E">
        <w:t>Zu Artikel 2 Absatz 1</w:t>
      </w:r>
    </w:p>
    <w:p w:rsidR="007946CD" w:rsidRPr="00C44D3E" w:rsidRDefault="007946CD" w:rsidP="007946CD">
      <w:pPr>
        <w:pStyle w:val="Gesetzestext"/>
      </w:pPr>
      <w:r w:rsidRPr="00C44D3E">
        <w:t xml:space="preserve">Unter regelmäßigen Gesprächen sind Zusammenkünfte gemeint, die möglichst einmal jährlich stattfinden. </w:t>
      </w:r>
    </w:p>
    <w:p w:rsidR="007946CD" w:rsidRPr="00C44D3E" w:rsidRDefault="007946CD" w:rsidP="007946CD">
      <w:pPr>
        <w:pStyle w:val="Paragraphenberschrift"/>
        <w:outlineLvl w:val="0"/>
      </w:pPr>
      <w:r w:rsidRPr="00C44D3E">
        <w:t xml:space="preserve">Zu Artikel 2 Absatz 4 </w:t>
      </w:r>
    </w:p>
    <w:p w:rsidR="007946CD" w:rsidRPr="00C44D3E" w:rsidRDefault="007946CD" w:rsidP="007946CD">
      <w:pPr>
        <w:pStyle w:val="Gesetzestext"/>
      </w:pPr>
      <w:r w:rsidRPr="00C44D3E">
        <w:t>Personen- und Funktionsbezeichnungen in diesem Vertrag gelten jeweils in männlicher und weibl</w:t>
      </w:r>
      <w:r w:rsidRPr="00C44D3E">
        <w:t>i</w:t>
      </w:r>
      <w:r w:rsidRPr="00C44D3E">
        <w:t xml:space="preserve">cher Form. </w:t>
      </w:r>
    </w:p>
    <w:p w:rsidR="007946CD" w:rsidRPr="00C44D3E" w:rsidRDefault="007946CD" w:rsidP="007946CD">
      <w:pPr>
        <w:pStyle w:val="Paragraphenberschrift"/>
        <w:outlineLvl w:val="0"/>
      </w:pPr>
      <w:r w:rsidRPr="00C44D3E">
        <w:t xml:space="preserve">Zu Artikel 3 Absatz 1 </w:t>
      </w:r>
    </w:p>
    <w:p w:rsidR="007946CD" w:rsidRPr="00C44D3E" w:rsidRDefault="007946CD" w:rsidP="007946CD">
      <w:pPr>
        <w:pStyle w:val="Gesetzestext"/>
      </w:pPr>
      <w:r w:rsidRPr="00C44D3E">
        <w:t>Es besteht Übereinstimmung darüber, daß die Bestandsgarantie der Evangelisch-Theologischen Fakultät der Friedrich-Schiller-Universität Jena daran gebunden ist, daß die Pfarrerausbildung auch in Zukunft ganz überwiegend in der Form des theologischen Stud</w:t>
      </w:r>
      <w:r w:rsidRPr="00C44D3E">
        <w:t>i</w:t>
      </w:r>
      <w:r w:rsidRPr="00C44D3E">
        <w:t>ums an den staatlichen Hochschulen und den bestehenden kirchlichen Hochschulen (Bethel, Ne</w:t>
      </w:r>
      <w:r w:rsidRPr="00C44D3E">
        <w:t>u</w:t>
      </w:r>
      <w:r w:rsidRPr="00C44D3E">
        <w:t xml:space="preserve">endettelsau und Wuppertal) stattfindet. </w:t>
      </w:r>
    </w:p>
    <w:p w:rsidR="007946CD" w:rsidRPr="00C44D3E" w:rsidRDefault="007946CD" w:rsidP="007946CD">
      <w:pPr>
        <w:pStyle w:val="Paragraphenberschrift"/>
        <w:outlineLvl w:val="0"/>
      </w:pPr>
      <w:r w:rsidRPr="00C44D3E">
        <w:t xml:space="preserve">Zu Artikel 3 Absatz 2 </w:t>
      </w:r>
    </w:p>
    <w:p w:rsidR="007946CD" w:rsidRPr="00C44D3E" w:rsidRDefault="007946CD" w:rsidP="007946CD">
      <w:pPr>
        <w:pStyle w:val="Gesetzestext"/>
      </w:pPr>
      <w:r w:rsidRPr="00C44D3E">
        <w:t>Die Stellungnahme der Kirchen wird nach Vorliegen des Berufungsvorschlages und nach Festlegung der zur Berufung vorgesehenen Person durch das zuständige Ministerium eingeholt. Die Landesregierung wendet sich dazu an die Kirchenleitung derjenigen Kirche, in deren Bereich die Hochschule ihren Sitz hat. Die innerkirchliche Abstimmung ist Angelegenheit dieser Kirchenleitung. Wird inne</w:t>
      </w:r>
      <w:r w:rsidRPr="00C44D3E">
        <w:t>r</w:t>
      </w:r>
      <w:r w:rsidRPr="00C44D3E">
        <w:t>halb von sechs Wochen nach Zugang der Anforderung keine Stellungnahme abgegeben, wird davon ausgegangen, daß von seiten der Kirchen keine Bedenken g</w:t>
      </w:r>
      <w:r w:rsidRPr="00C44D3E">
        <w:t>e</w:t>
      </w:r>
      <w:r w:rsidRPr="00C44D3E">
        <w:t xml:space="preserve">äußert werden. </w:t>
      </w:r>
    </w:p>
    <w:p w:rsidR="007946CD" w:rsidRPr="009B6301" w:rsidRDefault="007946CD" w:rsidP="007946CD">
      <w:pPr>
        <w:pStyle w:val="Gesetzestext"/>
        <w:rPr>
          <w:lang w:val="de-DE"/>
        </w:rPr>
      </w:pPr>
      <w:r w:rsidRPr="00C44D3E">
        <w:lastRenderedPageBreak/>
        <w:t xml:space="preserve">Will die Landesregierung trotz fristgemäß geäußerter Bedenken das Berufungsverfahren für die ausgewählte Person fortsetzen, so werden die Bedenken mit Vertretern der Fakultät und der Kirchenleitung mit dem Ziel der Verständigung erörtert. </w:t>
      </w:r>
    </w:p>
    <w:p w:rsidR="007946CD" w:rsidRPr="00C44D3E" w:rsidRDefault="007946CD" w:rsidP="007946CD">
      <w:pPr>
        <w:pStyle w:val="Paragraphenberschrift"/>
        <w:outlineLvl w:val="0"/>
      </w:pPr>
      <w:r w:rsidRPr="00C44D3E">
        <w:t xml:space="preserve">Zu Artikel 4 </w:t>
      </w:r>
    </w:p>
    <w:p w:rsidR="007946CD" w:rsidRPr="00C44D3E" w:rsidRDefault="007946CD" w:rsidP="007946CD">
      <w:pPr>
        <w:pStyle w:val="Gesetzestext"/>
      </w:pPr>
      <w:r w:rsidRPr="00C44D3E">
        <w:t>Maßgebend sind derzeit die §§ 113 bis 116 und 128 des Thüringer Hochschulgesetzes vom 7. Juli 1992.</w:t>
      </w:r>
      <w:r w:rsidRPr="00C44D3E">
        <w:rPr>
          <w:rStyle w:val="Funotenzeichen"/>
        </w:rPr>
        <w:footnoteReference w:id="42"/>
      </w:r>
      <w:r w:rsidRPr="00C44D3E">
        <w:t xml:space="preserve"> </w:t>
      </w:r>
    </w:p>
    <w:p w:rsidR="007946CD" w:rsidRPr="00C44D3E" w:rsidRDefault="007946CD" w:rsidP="007946CD">
      <w:pPr>
        <w:pStyle w:val="Paragraphenberschrift"/>
        <w:outlineLvl w:val="0"/>
      </w:pPr>
      <w:r w:rsidRPr="00C44D3E">
        <w:t>Zu Artikel 7 Absatz 1</w:t>
      </w:r>
    </w:p>
    <w:p w:rsidR="007946CD" w:rsidRPr="00C44D3E" w:rsidRDefault="007946CD" w:rsidP="007946CD">
      <w:pPr>
        <w:pStyle w:val="Gesetzestext"/>
      </w:pPr>
      <w:r w:rsidRPr="00C44D3E">
        <w:t xml:space="preserve">Die Vertragschließenden lassen sich davon leiten, daß ein Wechsel aus dem kirchlichen in den staatlichen Dienst und umgekehrt durch Anwendung der dienstrechtlichen Bestimmungen keine unangemessenen Nachteile zur Folge hat. </w:t>
      </w:r>
    </w:p>
    <w:p w:rsidR="007946CD" w:rsidRPr="00C44D3E" w:rsidRDefault="007946CD" w:rsidP="007946CD">
      <w:pPr>
        <w:pStyle w:val="Paragraphenberschrift"/>
        <w:outlineLvl w:val="0"/>
      </w:pPr>
      <w:r w:rsidRPr="00C44D3E">
        <w:t xml:space="preserve">Zu Artikel 8 Absatz 2 </w:t>
      </w:r>
    </w:p>
    <w:p w:rsidR="007946CD" w:rsidRPr="00C44D3E" w:rsidRDefault="007946CD" w:rsidP="007946CD">
      <w:pPr>
        <w:pStyle w:val="Gesetzestext"/>
      </w:pPr>
      <w:r w:rsidRPr="00C44D3E">
        <w:t>Bei Vermögensverlusten durch Enteignung vor dem 3. Oktober 1990 richten sich die Anspr</w:t>
      </w:r>
      <w:r w:rsidRPr="00C44D3E">
        <w:t>ü</w:t>
      </w:r>
      <w:r w:rsidRPr="00C44D3E">
        <w:t xml:space="preserve">che nach den gesetzlichen Bestimmungen. </w:t>
      </w:r>
    </w:p>
    <w:p w:rsidR="007946CD" w:rsidRPr="00C44D3E" w:rsidRDefault="007946CD" w:rsidP="007946CD">
      <w:pPr>
        <w:pStyle w:val="Paragraphenberschrift"/>
        <w:outlineLvl w:val="0"/>
      </w:pPr>
      <w:r w:rsidRPr="00C44D3E">
        <w:t xml:space="preserve">Zu Artikel 9 Absatz 1 </w:t>
      </w:r>
    </w:p>
    <w:p w:rsidR="007946CD" w:rsidRPr="00721407" w:rsidRDefault="007946CD" w:rsidP="007946CD">
      <w:pPr>
        <w:pStyle w:val="Gesetzestext"/>
        <w:rPr>
          <w:bCs/>
          <w:iCs/>
        </w:rPr>
      </w:pPr>
      <w:r w:rsidRPr="00721407">
        <w:rPr>
          <w:bCs/>
          <w:iCs/>
        </w:rPr>
        <w:t>Bei dem Gottesdienst gewidmeten Gegenständen (res sacrae) sind religiöse Belange vorrangig zu berücksichtigen. Sofern staatlicher Denkmalschutz und liturgische Interessen der Kirchen in Konflikt geraten, haben in der Interessenabwägung die liturgischen Belange Vo</w:t>
      </w:r>
      <w:r w:rsidRPr="00721407">
        <w:rPr>
          <w:bCs/>
          <w:iCs/>
        </w:rPr>
        <w:t>r</w:t>
      </w:r>
      <w:r w:rsidRPr="00721407">
        <w:rPr>
          <w:bCs/>
          <w:iCs/>
        </w:rPr>
        <w:t xml:space="preserve">rang. </w:t>
      </w:r>
    </w:p>
    <w:p w:rsidR="007946CD" w:rsidRPr="00C44D3E" w:rsidRDefault="007946CD" w:rsidP="007946CD">
      <w:pPr>
        <w:pStyle w:val="Paragraphenberschrift"/>
        <w:outlineLvl w:val="0"/>
      </w:pPr>
      <w:r w:rsidRPr="00C44D3E">
        <w:t xml:space="preserve">Zu Artikel 12 Absatz 1 </w:t>
      </w:r>
    </w:p>
    <w:p w:rsidR="007946CD" w:rsidRDefault="007946CD" w:rsidP="007946CD">
      <w:pPr>
        <w:pStyle w:val="Gesetzestext"/>
        <w:rPr>
          <w:lang w:val="de-DE"/>
        </w:rPr>
      </w:pPr>
      <w:r w:rsidRPr="00C44D3E">
        <w:t xml:space="preserve">Üblich bezeichnet eine Praxis, die sich auf der Grundlage von Artikel 141 der Weimarer </w:t>
      </w:r>
    </w:p>
    <w:p w:rsidR="007946CD" w:rsidRPr="00C44D3E" w:rsidRDefault="007946CD" w:rsidP="007946CD">
      <w:pPr>
        <w:pStyle w:val="Gesetzestext"/>
      </w:pPr>
      <w:r w:rsidRPr="00C44D3E">
        <w:t>Reichsverfassung</w:t>
      </w:r>
      <w:r w:rsidRPr="00C44D3E">
        <w:rPr>
          <w:rStyle w:val="Funotenzeichen"/>
        </w:rPr>
        <w:footnoteReference w:id="43"/>
      </w:r>
      <w:r w:rsidRPr="00C44D3E">
        <w:t xml:space="preserve"> entwickelt hat.</w:t>
      </w:r>
      <w:r w:rsidRPr="00C44D3E">
        <w:rPr>
          <w:rStyle w:val="Funotenzeichen"/>
        </w:rPr>
        <w:footnoteReference w:id="44"/>
      </w:r>
      <w:r w:rsidRPr="00C44D3E">
        <w:t xml:space="preserve"> Geeigneter Raum sind auch Mehrzweckräume. </w:t>
      </w:r>
    </w:p>
    <w:p w:rsidR="007946CD" w:rsidRPr="00C44D3E" w:rsidRDefault="007946CD" w:rsidP="007946CD">
      <w:pPr>
        <w:pStyle w:val="Gesetzestext"/>
      </w:pPr>
      <w:r w:rsidRPr="00C44D3E">
        <w:t>Das Nähere kann durch besondere Vereinbarung g</w:t>
      </w:r>
      <w:r w:rsidRPr="00C44D3E">
        <w:t>e</w:t>
      </w:r>
      <w:r w:rsidRPr="00C44D3E">
        <w:t xml:space="preserve">regelt werden. Die Vertragschließenden sind sich darüber einig, daß hieraus kein Rechtsanspruch auf den Abschluß einer Vereinbarung hergeleitet werden kann. </w:t>
      </w:r>
    </w:p>
    <w:p w:rsidR="007946CD" w:rsidRPr="00C44D3E" w:rsidRDefault="007946CD" w:rsidP="007946CD">
      <w:pPr>
        <w:pStyle w:val="Paragraphenberschrift"/>
        <w:outlineLvl w:val="0"/>
      </w:pPr>
      <w:r w:rsidRPr="00C44D3E">
        <w:t xml:space="preserve">Zu Artikel 13 Absatz 6 </w:t>
      </w:r>
    </w:p>
    <w:p w:rsidR="007946CD" w:rsidRPr="00C44D3E" w:rsidRDefault="007946CD" w:rsidP="007946CD">
      <w:pPr>
        <w:pStyle w:val="Gesetzestext"/>
      </w:pPr>
      <w:r w:rsidRPr="00C44D3E">
        <w:t xml:space="preserve">Ein Nachweis über die Verwendung der Mittel ist nicht erforderlich. </w:t>
      </w:r>
    </w:p>
    <w:p w:rsidR="007946CD" w:rsidRPr="00C44D3E" w:rsidRDefault="007946CD" w:rsidP="007946CD">
      <w:pPr>
        <w:pStyle w:val="Paragraphenberschrift"/>
        <w:outlineLvl w:val="0"/>
      </w:pPr>
      <w:r w:rsidRPr="00C44D3E">
        <w:t>Zu Artikel 14 Absatz 3</w:t>
      </w:r>
    </w:p>
    <w:p w:rsidR="007946CD" w:rsidRPr="00C44D3E" w:rsidRDefault="007946CD" w:rsidP="007946CD">
      <w:pPr>
        <w:pStyle w:val="Gesetzestext"/>
      </w:pPr>
      <w:r w:rsidRPr="00C44D3E">
        <w:t>Tritt eine wesentliche Änderung der für die Höhe der Kirchensteuer maßgeblichen Verhältnisse ein, wird das zuständige Ministerium die Kirchen auf die Notwendigkeit einer Anpassung der Kirchensteuerheb</w:t>
      </w:r>
      <w:r w:rsidRPr="00C44D3E">
        <w:t>e</w:t>
      </w:r>
      <w:r w:rsidRPr="00C44D3E">
        <w:t xml:space="preserve">sätze schriftlich unter Darlegung der Gründe hinweisen und Verhandlungen mit </w:t>
      </w:r>
      <w:r w:rsidRPr="00C44D3E">
        <w:lastRenderedPageBreak/>
        <w:t xml:space="preserve">dem Ziel einer Verständigung führen. Die Genehmigungsfiktion entfällt dann mit Ablauf des Haushaltsjahres, das auf das Jahr des Zugangs des Schreibens folgt. </w:t>
      </w:r>
    </w:p>
    <w:p w:rsidR="007946CD" w:rsidRPr="00C44D3E" w:rsidRDefault="007946CD" w:rsidP="007946CD">
      <w:pPr>
        <w:pStyle w:val="Paragraphenberschrift"/>
        <w:outlineLvl w:val="0"/>
      </w:pPr>
      <w:r w:rsidRPr="00C44D3E">
        <w:t xml:space="preserve">Zu Artikel 15 Absatz 2 </w:t>
      </w:r>
    </w:p>
    <w:p w:rsidR="007946CD" w:rsidRPr="00C44D3E" w:rsidRDefault="007946CD" w:rsidP="007946CD">
      <w:pPr>
        <w:pStyle w:val="Gesetzestext"/>
      </w:pPr>
      <w:r w:rsidRPr="00C44D3E">
        <w:t>Die Kirchen gewährleisten die Wahrung des Steuergeheimnisses nach Maßgabe der zu se</w:t>
      </w:r>
      <w:r w:rsidRPr="00C44D3E">
        <w:t>i</w:t>
      </w:r>
      <w:r w:rsidRPr="00C44D3E">
        <w:t xml:space="preserve">nem Schutz erlassenen staatlichen Bestimmungen. </w:t>
      </w:r>
    </w:p>
    <w:p w:rsidR="007946CD" w:rsidRPr="00C44D3E" w:rsidRDefault="007946CD" w:rsidP="007946CD">
      <w:pPr>
        <w:pStyle w:val="Paragraphenberschrift"/>
        <w:outlineLvl w:val="0"/>
      </w:pPr>
      <w:r w:rsidRPr="00C44D3E">
        <w:t xml:space="preserve">Zu Artikel 17 </w:t>
      </w:r>
    </w:p>
    <w:p w:rsidR="007946CD" w:rsidRPr="00C44D3E" w:rsidRDefault="007946CD" w:rsidP="007946CD">
      <w:pPr>
        <w:pStyle w:val="Gesetzestext"/>
      </w:pPr>
      <w:r w:rsidRPr="00C44D3E">
        <w:t xml:space="preserve">Für Amtshandlungen, die aufgrund eines Gesetzes von privaten (beliehenen) Unternehmern vorgenommen werden, besteht auch für die Kirchen keine Gebührenfreiheit. </w:t>
      </w:r>
    </w:p>
    <w:p w:rsidR="007946CD" w:rsidRPr="00C44D3E" w:rsidRDefault="007946CD" w:rsidP="007946CD">
      <w:pPr>
        <w:pStyle w:val="Paragraphenberschrift"/>
        <w:outlineLvl w:val="0"/>
      </w:pPr>
      <w:r w:rsidRPr="00C44D3E">
        <w:t>Zu Artikel 20</w:t>
      </w:r>
    </w:p>
    <w:p w:rsidR="007946CD" w:rsidRPr="00C44D3E" w:rsidRDefault="007946CD" w:rsidP="007946CD">
      <w:pPr>
        <w:pStyle w:val="Gesetzestext"/>
      </w:pPr>
      <w:r w:rsidRPr="00C44D3E">
        <w:t>Der Freistaat Thüringen wird gesetzliche Regelungen treffen, um den Schutz der Gottes</w:t>
      </w:r>
      <w:r w:rsidRPr="00C44D3E">
        <w:softHyphen/>
        <w:t>dienste an kirchlichen Feiertagen, die nicht gesetzliche Feiert</w:t>
      </w:r>
      <w:r w:rsidRPr="00C44D3E">
        <w:t>a</w:t>
      </w:r>
      <w:r w:rsidRPr="00C44D3E">
        <w:t xml:space="preserve">ge sind, zu gewährleisten. </w:t>
      </w:r>
    </w:p>
    <w:p w:rsidR="007946CD" w:rsidRPr="00C44D3E" w:rsidRDefault="007946CD" w:rsidP="007946CD">
      <w:pPr>
        <w:pStyle w:val="Paragraphenberschrift"/>
        <w:outlineLvl w:val="0"/>
      </w:pPr>
      <w:r w:rsidRPr="00C44D3E">
        <w:t xml:space="preserve">Zu Artikel 22 Abs. 2 </w:t>
      </w:r>
    </w:p>
    <w:p w:rsidR="007946CD" w:rsidRPr="00C44D3E" w:rsidRDefault="007946CD" w:rsidP="007946CD">
      <w:pPr>
        <w:pStyle w:val="Gesetzestext"/>
      </w:pPr>
      <w:r w:rsidRPr="00C44D3E">
        <w:t>Diese Gewährleistung steht unter der Voraussetzung, daß die für den Friedhof geltenden Vorschri</w:t>
      </w:r>
      <w:r w:rsidRPr="00C44D3E">
        <w:t>f</w:t>
      </w:r>
      <w:r w:rsidRPr="00C44D3E">
        <w:t>ten, insbesondere die über die Benutzung der Grabstätten, über die Liegedauer und über eine mögliche En</w:t>
      </w:r>
      <w:r w:rsidRPr="00C44D3E">
        <w:t>t</w:t>
      </w:r>
      <w:r w:rsidRPr="00C44D3E">
        <w:t xml:space="preserve">widmung, anerkannt werden. </w:t>
      </w:r>
    </w:p>
    <w:p w:rsidR="007946CD" w:rsidRPr="00C44D3E" w:rsidRDefault="007946CD" w:rsidP="007946CD">
      <w:pPr>
        <w:pStyle w:val="Paragraphenberschrift"/>
        <w:outlineLvl w:val="0"/>
      </w:pPr>
      <w:r w:rsidRPr="00C44D3E">
        <w:t xml:space="preserve">Zu Artikel 22 Abs. 3 </w:t>
      </w:r>
    </w:p>
    <w:p w:rsidR="007946CD" w:rsidRPr="00C44D3E" w:rsidRDefault="007946CD" w:rsidP="007946CD">
      <w:pPr>
        <w:pStyle w:val="Gesetzestext"/>
      </w:pPr>
      <w:r w:rsidRPr="00C44D3E">
        <w:t>Es besteht Übereinstimmung darüber, daß die staatliche Genehmigung der Benutzungsor</w:t>
      </w:r>
      <w:r w:rsidRPr="00C44D3E">
        <w:t>d</w:t>
      </w:r>
      <w:r w:rsidRPr="00C44D3E">
        <w:t xml:space="preserve">nungen nur aus ordnungsrechtlichen, insbesondere bau- und seuchenpolizeilichen, Gründen versagt werden darf. </w:t>
      </w:r>
    </w:p>
    <w:p w:rsidR="007946CD" w:rsidRPr="00C44D3E" w:rsidRDefault="007946CD" w:rsidP="007946CD">
      <w:pPr>
        <w:pStyle w:val="Paragraphenberschrift"/>
        <w:outlineLvl w:val="0"/>
      </w:pPr>
      <w:r w:rsidRPr="00C44D3E">
        <w:t xml:space="preserve">Zu Artikel 23 Absatz 2 </w:t>
      </w:r>
    </w:p>
    <w:p w:rsidR="007946CD" w:rsidRPr="00C44D3E" w:rsidRDefault="007946CD" w:rsidP="007946CD">
      <w:pPr>
        <w:pStyle w:val="Gesetzestext"/>
      </w:pPr>
      <w:r w:rsidRPr="00C44D3E">
        <w:t>Religiöse Sendungen sind nicht auf die Übertragung gottesdienstlicher oder liturgischer Handlungen b</w:t>
      </w:r>
      <w:r w:rsidRPr="00C44D3E">
        <w:t>e</w:t>
      </w:r>
      <w:r w:rsidRPr="00C44D3E">
        <w:t xml:space="preserve">schränkt.  </w:t>
      </w:r>
    </w:p>
    <w:p w:rsidR="007946CD" w:rsidRPr="00721407" w:rsidRDefault="007946CD" w:rsidP="007946CD">
      <w:pPr>
        <w:pStyle w:val="Paragraphenberschrift"/>
        <w:outlineLvl w:val="0"/>
      </w:pPr>
      <w:r w:rsidRPr="00C44D3E">
        <w:t xml:space="preserve">Zu Artikel 24 </w:t>
      </w:r>
    </w:p>
    <w:p w:rsidR="007946CD" w:rsidRPr="00C44D3E" w:rsidRDefault="007946CD" w:rsidP="007946CD">
      <w:pPr>
        <w:pStyle w:val="Gesetzestext"/>
      </w:pPr>
      <w:r w:rsidRPr="00C44D3E">
        <w:t>Die Feststellung, daß ausreichender Datenschutz gewährleistet ist, trifft das zuständige Ministerium aufgrund der von den Kirchen vorzulegenden ki</w:t>
      </w:r>
      <w:r w:rsidRPr="00C44D3E">
        <w:t>r</w:t>
      </w:r>
      <w:r w:rsidRPr="00C44D3E">
        <w:t xml:space="preserve">chengesetzlichen Regelungen. </w:t>
      </w:r>
    </w:p>
    <w:p w:rsidR="007946CD" w:rsidRPr="00C44D3E" w:rsidRDefault="007946CD" w:rsidP="007946CD">
      <w:pPr>
        <w:pStyle w:val="Paragraphenberschrift"/>
        <w:outlineLvl w:val="0"/>
      </w:pPr>
      <w:r w:rsidRPr="00C44D3E">
        <w:t>Zu Artikel 25 Absatz 1</w:t>
      </w:r>
    </w:p>
    <w:p w:rsidR="007946CD" w:rsidRDefault="007946CD" w:rsidP="007946CD">
      <w:pPr>
        <w:pStyle w:val="Gesetzestext"/>
        <w:rPr>
          <w:lang w:val="de-DE"/>
        </w:rPr>
      </w:pPr>
      <w:r w:rsidRPr="00C44D3E">
        <w:t>Der den Eid Abnehmende muß die Befähigung zum Richteramt nach dem Deutschen Richtergesetz besi</w:t>
      </w:r>
      <w:r w:rsidRPr="00C44D3E">
        <w:t>t</w:t>
      </w:r>
      <w:r w:rsidRPr="00C44D3E">
        <w:t>zen. Dies gilt nicht für die bei Inkrafttreten dieses Vertrages im Amt befindlichen Vorsitzenden der Ki</w:t>
      </w:r>
      <w:r w:rsidRPr="00C44D3E">
        <w:t>r</w:t>
      </w:r>
      <w:r w:rsidRPr="00C44D3E">
        <w:t xml:space="preserve">chengerichte. </w:t>
      </w:r>
    </w:p>
    <w:p w:rsidR="007946CD" w:rsidRPr="00C44D3E" w:rsidRDefault="007946CD" w:rsidP="007946CD">
      <w:pPr>
        <w:pStyle w:val="Paragraphenberschrift"/>
        <w:outlineLvl w:val="0"/>
      </w:pPr>
      <w:r w:rsidRPr="00C44D3E">
        <w:t>Zu Artikel 26</w:t>
      </w:r>
    </w:p>
    <w:p w:rsidR="007946CD" w:rsidRPr="00C44D3E" w:rsidRDefault="007946CD" w:rsidP="007946CD">
      <w:pPr>
        <w:pStyle w:val="Gesetzestext"/>
      </w:pPr>
      <w:r w:rsidRPr="00C44D3E">
        <w:t>Sollte der Freistaat Thüringen in Verträgen mit anderen vergleichbaren Religionsgemei</w:t>
      </w:r>
      <w:r w:rsidRPr="00C44D3E">
        <w:t>n</w:t>
      </w:r>
      <w:r w:rsidRPr="00C44D3E">
        <w:t>schaften über diesen Vertrag hinausgehende Rechte und Leistungen gewähren, werden die Vertragschließe</w:t>
      </w:r>
      <w:r w:rsidRPr="00C44D3E">
        <w:t>n</w:t>
      </w:r>
      <w:r w:rsidRPr="00C44D3E">
        <w:t>den gemeinsam prüfen, ob wegen des Grundsatzes der Parität Änderungen dieses Vertrages no</w:t>
      </w:r>
      <w:r w:rsidRPr="00C44D3E">
        <w:t>t</w:t>
      </w:r>
      <w:r w:rsidRPr="00C44D3E">
        <w:t xml:space="preserve">wendig sind. </w:t>
      </w:r>
    </w:p>
    <w:p w:rsidR="007946CD" w:rsidRPr="00C44D3E" w:rsidRDefault="007946CD" w:rsidP="007946CD">
      <w:pPr>
        <w:pStyle w:val="Paragraphenberschrift"/>
        <w:outlineLvl w:val="0"/>
      </w:pPr>
      <w:r w:rsidRPr="00C44D3E">
        <w:t>Zu Artikel 27 Absatz 2</w:t>
      </w:r>
    </w:p>
    <w:p w:rsidR="009B6301" w:rsidRDefault="007946CD" w:rsidP="007946CD">
      <w:pPr>
        <w:pStyle w:val="Gesetzestext"/>
        <w:rPr>
          <w:lang w:val="de-DE"/>
        </w:rPr>
      </w:pPr>
      <w:r w:rsidRPr="00C44D3E">
        <w:t xml:space="preserve">Es besteht Übereinstimmung, daß alle etwa noch geltenden, die Vertragschließenden bindenden </w:t>
      </w:r>
    </w:p>
    <w:p w:rsidR="007946CD" w:rsidRDefault="007946CD" w:rsidP="007946CD">
      <w:pPr>
        <w:pStyle w:val="Gesetzestext"/>
        <w:rPr>
          <w:lang w:val="de-DE"/>
        </w:rPr>
      </w:pPr>
      <w:r w:rsidRPr="00C44D3E">
        <w:lastRenderedPageBreak/>
        <w:t>vertraglichen Regelungen aus der Zeit vor dem 3. O</w:t>
      </w:r>
      <w:r w:rsidRPr="00C44D3E">
        <w:t>k</w:t>
      </w:r>
      <w:r w:rsidRPr="00C44D3E">
        <w:t xml:space="preserve">tober 1990 durch diesen Vertrag ersetzt werden. </w:t>
      </w:r>
    </w:p>
    <w:p w:rsidR="007946CD" w:rsidRDefault="007946CD" w:rsidP="007946CD">
      <w:pPr>
        <w:pStyle w:val="Gesetzestext"/>
        <w:rPr>
          <w:lang w:val="de-DE"/>
        </w:rPr>
      </w:pPr>
    </w:p>
    <w:p w:rsidR="007946CD" w:rsidRPr="006C03B5" w:rsidRDefault="007946CD" w:rsidP="007946CD">
      <w:pPr>
        <w:pStyle w:val="Gesetzestext"/>
        <w:rPr>
          <w:lang w:val="de-DE"/>
        </w:rPr>
      </w:pPr>
    </w:p>
    <w:p w:rsidR="007946CD" w:rsidRPr="00C44D3E" w:rsidRDefault="007946CD" w:rsidP="00D024E5">
      <w:pPr>
        <w:pStyle w:val="berschrift4"/>
        <w:numPr>
          <w:ilvl w:val="2"/>
          <w:numId w:val="26"/>
        </w:numPr>
      </w:pPr>
      <w:bookmarkStart w:id="285" w:name="_Toc353794759"/>
      <w:bookmarkStart w:id="286" w:name="_Toc353797042"/>
      <w:r w:rsidRPr="00C44D3E">
        <w:t>Vertrag zwischen dem Freistaat Thüringen und der Jüdischen Landesgemeinde Th</w:t>
      </w:r>
      <w:r w:rsidRPr="00C44D3E">
        <w:t>ü</w:t>
      </w:r>
      <w:r w:rsidRPr="00C44D3E">
        <w:t>ringen</w:t>
      </w:r>
      <w:bookmarkEnd w:id="285"/>
      <w:bookmarkEnd w:id="286"/>
    </w:p>
    <w:p w:rsidR="007946CD" w:rsidRPr="00C44D3E" w:rsidRDefault="007946CD" w:rsidP="007946CD">
      <w:pPr>
        <w:pStyle w:val="GesetzUntertitel"/>
        <w:suppressAutoHyphens/>
      </w:pPr>
      <w:r w:rsidRPr="00C44D3E">
        <w:rPr>
          <w:lang w:bidi="ar-SA"/>
        </w:rPr>
        <w:t xml:space="preserve">Vom </w:t>
      </w:r>
      <w:r>
        <w:rPr>
          <w:lang w:bidi="ar-SA"/>
        </w:rPr>
        <w:t>01.11.</w:t>
      </w:r>
      <w:r w:rsidRPr="00C44D3E">
        <w:rPr>
          <w:lang w:bidi="ar-SA"/>
        </w:rPr>
        <w:t xml:space="preserve">1993, </w:t>
      </w:r>
      <w:r w:rsidRPr="00C44D3E">
        <w:t xml:space="preserve">Vertragsgesetz vom </w:t>
      </w:r>
      <w:r>
        <w:t>07.12.</w:t>
      </w:r>
      <w:r w:rsidRPr="00C44D3E">
        <w:t xml:space="preserve">1993 </w:t>
      </w:r>
      <w:r w:rsidRPr="00C44D3E">
        <w:rPr>
          <w:lang w:bidi="ar-SA"/>
        </w:rPr>
        <w:t>(</w:t>
      </w:r>
      <w:r>
        <w:t xml:space="preserve">GVBl. S. 758), </w:t>
      </w:r>
      <w:r w:rsidRPr="00C44D3E">
        <w:t xml:space="preserve">zuletzt geändert durch Vertrag vom </w:t>
      </w:r>
      <w:r>
        <w:t>30.11.2011 (GVBl. S. 478), Vertragsgesetz vom 30.11.2011</w:t>
      </w:r>
      <w:r w:rsidRPr="00C44D3E">
        <w:t xml:space="preserve"> (GVBl. S. </w:t>
      </w:r>
      <w:r>
        <w:t>478</w:t>
      </w:r>
      <w:r w:rsidRPr="00C44D3E">
        <w:t>)</w:t>
      </w:r>
    </w:p>
    <w:p w:rsidR="007946CD" w:rsidRPr="00C44D3E" w:rsidRDefault="007946CD" w:rsidP="007946CD">
      <w:pPr>
        <w:pStyle w:val="Gesetzestext"/>
      </w:pPr>
      <w:r w:rsidRPr="00C44D3E">
        <w:t>Geleitet von dem Wunsch, das freundschaftliche Verhältnis zwischen de</w:t>
      </w:r>
      <w:r>
        <w:rPr>
          <w:lang w:val="de-DE"/>
        </w:rPr>
        <w:t xml:space="preserve">m </w:t>
      </w:r>
      <w:r w:rsidRPr="00C44D3E">
        <w:t>Freistaat und der Jüd</w:t>
      </w:r>
      <w:r w:rsidRPr="00C44D3E">
        <w:t>i</w:t>
      </w:r>
      <w:r w:rsidRPr="00C44D3E">
        <w:t xml:space="preserve">schen Glaubensgemeinschaft zu fördern und zu festigen wird zwischen dem Freistaat Thüringen, gesetzlich vertreten durch den Ministerpräsidenten, </w:t>
      </w:r>
    </w:p>
    <w:p w:rsidR="007946CD" w:rsidRPr="00C44D3E" w:rsidRDefault="007946CD" w:rsidP="007946CD">
      <w:pPr>
        <w:pStyle w:val="Gesetzestext"/>
      </w:pPr>
      <w:r w:rsidRPr="00C44D3E">
        <w:t xml:space="preserve">und </w:t>
      </w:r>
    </w:p>
    <w:p w:rsidR="007946CD" w:rsidRPr="00C44D3E" w:rsidRDefault="007946CD" w:rsidP="007946CD">
      <w:pPr>
        <w:pStyle w:val="Gesetzestext"/>
      </w:pPr>
      <w:r w:rsidRPr="00C44D3E">
        <w:t>der Jüdischen Landesgemeinde Thüringen, Sitz Erfurt, vertreten durch die satzungsmäßigen Vertr</w:t>
      </w:r>
      <w:r w:rsidRPr="00C44D3E">
        <w:t>e</w:t>
      </w:r>
      <w:r w:rsidRPr="00C44D3E">
        <w:t xml:space="preserve">ter, </w:t>
      </w:r>
    </w:p>
    <w:p w:rsidR="007946CD" w:rsidRPr="00C44D3E" w:rsidRDefault="007946CD" w:rsidP="007946CD">
      <w:pPr>
        <w:pStyle w:val="Gesetzestext"/>
      </w:pPr>
      <w:r w:rsidRPr="00C44D3E">
        <w:t xml:space="preserve">folgender Vertrag geschlossen: </w:t>
      </w:r>
    </w:p>
    <w:p w:rsidR="007946CD" w:rsidRPr="00C44D3E" w:rsidRDefault="007946CD" w:rsidP="007946CD">
      <w:pPr>
        <w:pStyle w:val="Paragraphenberschrift"/>
        <w:outlineLvl w:val="0"/>
      </w:pPr>
      <w:r w:rsidRPr="00C44D3E">
        <w:t>Artikel 1</w:t>
      </w:r>
    </w:p>
    <w:p w:rsidR="007946CD" w:rsidRPr="00D276B9" w:rsidRDefault="007946CD" w:rsidP="007946CD">
      <w:pPr>
        <w:pStyle w:val="Gesetzestext"/>
        <w:jc w:val="left"/>
        <w:rPr>
          <w:lang w:val="de-DE"/>
        </w:rPr>
      </w:pPr>
      <w:r>
        <w:t>Eingedenk des geschichtlich bedingten besonderen Verhältnisses zu seinen jüdischen Bürgern und zur Erhaltung und Pflege des gemeinsamen deutsch-jüdischen Kulturerbes beteiligt sich der Freistaat Thüringen an den Ausgaben der Jüdischen Landesgemeinde Thüringen für religiöse und kulturelle Bedürfnisse und für deren Verwaltung mit 360 000 Euro im Haushaltsjahr 2011; beginnend mit dem Jahr 2012 beträgt die Höhe der Landesleistung jährlich 380 000 Euro.</w:t>
      </w:r>
      <w:r>
        <w:br/>
        <w:t>Diese Zahlung tritt an die Stelle der bisher an die Jüdische Landesgemeinde Thüringen erbrachten freiwilligen Leistungen.</w:t>
      </w:r>
      <w:r>
        <w:br/>
        <w:t>Der Betrag ist in seiner Höhe jährlich, beginnend im Jahr 2013, den Veränderungen der Besoldung der Landesbeamten entsprechend der allgemeinen Besoldungsanpassung im Sinne von § 14 des Bundesbesoldungsgesetzes anzupassen. Berechnungsgrundlage ist die Besoldung eines Landesbeamten der Besoldungsgruppe A 13 (verheiratet, 2 Kinder, 7. Dienstaltersstufe). Die Landesleistung wird in dem gleichen Verhältnis erhöht oder vermindert, in dem sich im Vorjahr die der Berechnung zugrundegelegte Besoldung erhöht oder vermindert hat; ausgenommen wird die Anpassung der Besoldung an die Besoldungshöhe der alten Bundesländer.</w:t>
      </w:r>
    </w:p>
    <w:p w:rsidR="007946CD" w:rsidRPr="00C44D3E" w:rsidRDefault="007946CD" w:rsidP="007946CD">
      <w:pPr>
        <w:pStyle w:val="Paragraphenberschrift"/>
        <w:outlineLvl w:val="0"/>
      </w:pPr>
      <w:r w:rsidRPr="00C44D3E">
        <w:t>Artikel 2</w:t>
      </w:r>
    </w:p>
    <w:p w:rsidR="007946CD" w:rsidRPr="00C44D3E" w:rsidRDefault="007946CD" w:rsidP="007946CD">
      <w:pPr>
        <w:pStyle w:val="Gesetzestext"/>
      </w:pPr>
      <w:r>
        <w:t xml:space="preserve">Die Landesleistung wird mit je einem Viertel des Jahresbetrages jeweils zum 15. Februar, 15. Mai, 15. August und 15. November gezahlt. Die ordnungsgemäße Verwendung der Landesleistung wird von der Landesgemeinde durch das Testat eines beeidigten </w:t>
      </w:r>
      <w:r w:rsidRPr="00D276B9">
        <w:t xml:space="preserve">Wirtschaftsprüfers jährlich nachgewiesen, das feststellt, dass die Mittel sparsam und ausschließlich für die unter Artikel </w:t>
      </w:r>
      <w:hyperlink r:id="rId44" w:history="1">
        <w:r w:rsidRPr="00D276B9">
          <w:rPr>
            <w:rStyle w:val="Hyperlink"/>
            <w:color w:val="auto"/>
            <w:u w:val="none"/>
          </w:rPr>
          <w:t>1</w:t>
        </w:r>
      </w:hyperlink>
      <w:r>
        <w:t xml:space="preserve"> Satz 1 bezeichneten Zwecke verwendet wurden. Im Falle des Verstoßes gegen die sparsame und zweckentsprechende Verwendung der Landesleistung ist der Freistaat Thüringen berechtigt, die Mittel zurückzufordern.</w:t>
      </w:r>
    </w:p>
    <w:p w:rsidR="007946CD" w:rsidRPr="00D276B9" w:rsidRDefault="007946CD" w:rsidP="007946CD">
      <w:pPr>
        <w:pStyle w:val="Paragraphenberschrift"/>
        <w:outlineLvl w:val="0"/>
      </w:pPr>
      <w:r w:rsidRPr="00C44D3E">
        <w:t>Artikel 3</w:t>
      </w:r>
    </w:p>
    <w:p w:rsidR="007946CD" w:rsidRPr="00C44D3E" w:rsidRDefault="007946CD" w:rsidP="007946CD">
      <w:pPr>
        <w:pStyle w:val="Gesetzestext"/>
      </w:pPr>
      <w:r w:rsidRPr="00D276B9">
        <w:t xml:space="preserve">Die Förderung von einzelnen jüdischen Gemeinden gemäß Artikel </w:t>
      </w:r>
      <w:hyperlink r:id="rId45" w:history="1">
        <w:r w:rsidRPr="00D276B9">
          <w:rPr>
            <w:rStyle w:val="Hyperlink"/>
            <w:color w:val="auto"/>
            <w:u w:val="none"/>
          </w:rPr>
          <w:t>1</w:t>
        </w:r>
      </w:hyperlink>
      <w:r>
        <w:t xml:space="preserve"> erfolgt, ungeachtet ihrer Zugehörigkeit zur Landesgemeinde, durch die Landesgemeinde, nach Maßgabe verbindlicher Leitlinien, die der Freistaat Thüringen für die Berechnung aufstellt.</w:t>
      </w:r>
      <w:r>
        <w:br/>
        <w:t xml:space="preserve">Unmittelbare Ansprüche von jüdischen Gemeinden an den Freistaat Thüringen sind ausgeschlossen. </w:t>
      </w:r>
      <w:r>
        <w:lastRenderedPageBreak/>
        <w:t>Die Landesgemeinde stellt den Freistaat Thüringen von finanziellen Forderungen der Gemeinden frei, insoweit eine israelitische Kultusgemeinde oder eine sonstige jüdische Gemeinde solche gegen den Freistaat Thüringen erheben sollte.</w:t>
      </w:r>
      <w:r w:rsidRPr="00C44D3E">
        <w:t xml:space="preserve">. </w:t>
      </w:r>
    </w:p>
    <w:p w:rsidR="007946CD" w:rsidRPr="00D276B9" w:rsidRDefault="007946CD" w:rsidP="007946CD">
      <w:pPr>
        <w:pStyle w:val="Paragraphenberschrift"/>
        <w:outlineLvl w:val="0"/>
      </w:pPr>
      <w:r w:rsidRPr="00C44D3E">
        <w:t>Artikel 4</w:t>
      </w:r>
    </w:p>
    <w:p w:rsidR="007946CD" w:rsidRPr="00D276B9" w:rsidRDefault="007946CD" w:rsidP="007946CD">
      <w:pPr>
        <w:pStyle w:val="Paragraphenberschrift"/>
        <w:outlineLvl w:val="0"/>
        <w:rPr>
          <w:b w:val="0"/>
          <w:lang w:val="de-DE"/>
        </w:rPr>
      </w:pPr>
      <w:r w:rsidRPr="00D276B9">
        <w:rPr>
          <w:b w:val="0"/>
        </w:rPr>
        <w:t xml:space="preserve">Die Jüdische Landesgemeinde Thüringen wird über die gemäß Artikel </w:t>
      </w:r>
      <w:hyperlink r:id="rId46" w:history="1">
        <w:r w:rsidRPr="00D276B9">
          <w:rPr>
            <w:rStyle w:val="Hyperlink"/>
            <w:b w:val="0"/>
            <w:color w:val="auto"/>
            <w:u w:val="none"/>
          </w:rPr>
          <w:t>1</w:t>
        </w:r>
      </w:hyperlink>
      <w:r w:rsidRPr="00D276B9">
        <w:rPr>
          <w:b w:val="0"/>
        </w:rPr>
        <w:t xml:space="preserve"> gewährten Leistungen hinaus keine weiteren finanziellen Forderungen an den Freistaat Thüringen herantragen. Unberührt bleiben unter dem Gesichtspunkt der Denkmalpflege gewährte Zuschüsse oder auf Grund von Vereinbarungen mit dem Bund und den Ländern gewährte Zuschüsse zur Pflege verwaister jüdischer Friedhöfe sowie nach Maßgabe der allgemein geltenden Gesetze gewährte Zuschüsse zur Sicherstellung jüdischen Religionsunterrichts an öffentlichen Schulen Thüringens.</w:t>
      </w:r>
    </w:p>
    <w:p w:rsidR="007946CD" w:rsidRPr="00C44D3E" w:rsidRDefault="007946CD" w:rsidP="007946CD">
      <w:pPr>
        <w:pStyle w:val="Paragraphenberschrift"/>
        <w:outlineLvl w:val="0"/>
      </w:pPr>
      <w:r w:rsidRPr="00C44D3E">
        <w:t>Artikel 5</w:t>
      </w:r>
    </w:p>
    <w:p w:rsidR="007946CD" w:rsidRPr="00C44D3E" w:rsidRDefault="007946CD" w:rsidP="007946CD">
      <w:pPr>
        <w:pStyle w:val="Gesetzestext"/>
      </w:pPr>
      <w:r w:rsidRPr="00C44D3E">
        <w:t>Die Thüringer Landesregierung und die Jüdische Landesgemeinde Thüringen werden zur Pflege ihrer Beziehungen regelmäßige Begegnungen anstreben. Sie werden sich vor der Regelung von Angelegenheiten, die die beiderseitigen Interessen berühren, miteinander ins Benehmen setzen und jederzeit zur B</w:t>
      </w:r>
      <w:r w:rsidRPr="00C44D3E">
        <w:t>e</w:t>
      </w:r>
      <w:r w:rsidRPr="00C44D3E">
        <w:t>sprechung solcher Fragen zur Verfügung stehen.</w:t>
      </w:r>
    </w:p>
    <w:p w:rsidR="007946CD" w:rsidRPr="00C44D3E" w:rsidRDefault="007946CD" w:rsidP="007946CD">
      <w:pPr>
        <w:pStyle w:val="Paragraphenberschrift"/>
        <w:outlineLvl w:val="0"/>
      </w:pPr>
      <w:r w:rsidRPr="00C44D3E">
        <w:t>Artikel 6</w:t>
      </w:r>
    </w:p>
    <w:p w:rsidR="007946CD" w:rsidRPr="00C44D3E" w:rsidRDefault="007946CD" w:rsidP="007946CD">
      <w:pPr>
        <w:pStyle w:val="Gesetzestext"/>
      </w:pPr>
      <w:r w:rsidRPr="00C44D3E">
        <w:t>Die Vertragschließenden werden in Zukunft auftretende Meinungsverschiedenheiten über die</w:t>
      </w:r>
      <w:r w:rsidRPr="00C44D3E">
        <w:rPr>
          <w:rFonts w:ascii="Arial" w:hAnsi="Arial" w:cs="Arial"/>
        </w:rPr>
        <w:t xml:space="preserve"> </w:t>
      </w:r>
      <w:r w:rsidRPr="00C44D3E">
        <w:t xml:space="preserve">Auslegung einer Bestimmung dieses Vertrages auf freundschaftliche weise beseitigen. </w:t>
      </w:r>
    </w:p>
    <w:p w:rsidR="007946CD" w:rsidRPr="00C44D3E" w:rsidRDefault="007946CD" w:rsidP="007946CD">
      <w:pPr>
        <w:pStyle w:val="Paragraphenberschrift"/>
        <w:outlineLvl w:val="0"/>
      </w:pPr>
      <w:r w:rsidRPr="00C44D3E">
        <w:t>Artikel 7</w:t>
      </w:r>
    </w:p>
    <w:p w:rsidR="007946CD" w:rsidRPr="00C44D3E" w:rsidRDefault="007946CD" w:rsidP="007946CD">
      <w:pPr>
        <w:pStyle w:val="Gesetzestext"/>
      </w:pPr>
      <w:r w:rsidRPr="00C44D3E">
        <w:t>Der Vertrag tritt am Ersten des Monats in Kraft, der auf den Tag folgt, an dem der Jüdischen Landesgemeinde Thüringen die Erklärung des Freistaates Thüringen zugegangen ist, daß der Thüringer Lan</w:t>
      </w:r>
      <w:r w:rsidRPr="00C44D3E">
        <w:t>d</w:t>
      </w:r>
      <w:r w:rsidRPr="00C44D3E">
        <w:t xml:space="preserve">tag dem Vertrag zugestimmt hat. </w:t>
      </w:r>
    </w:p>
    <w:p w:rsidR="007946CD" w:rsidRPr="00C44D3E" w:rsidRDefault="007946CD" w:rsidP="007946CD">
      <w:pPr>
        <w:pStyle w:val="Gesetzestext"/>
      </w:pPr>
      <w:r w:rsidRPr="00C44D3E">
        <w:t xml:space="preserve">Zu Urkund dessen ist dieser Vertrag in zweifacher Urschrift unterzeichnet worden. Geschehen zu Erfurt am 01. November 1993. Dr. Bernhard Vogel </w:t>
      </w:r>
    </w:p>
    <w:p w:rsidR="007946CD" w:rsidRDefault="007946CD" w:rsidP="007946CD">
      <w:pPr>
        <w:pStyle w:val="Gesetzestext"/>
        <w:jc w:val="left"/>
        <w:rPr>
          <w:lang w:val="de-DE"/>
        </w:rPr>
      </w:pPr>
      <w:r w:rsidRPr="00C44D3E">
        <w:t xml:space="preserve">Der Thüringer Ministerpräsident </w:t>
      </w:r>
      <w:r w:rsidRPr="00C44D3E">
        <w:br/>
        <w:t>Der Vorstand der Jüdischen Landesgemeinde Th</w:t>
      </w:r>
      <w:r w:rsidRPr="00C44D3E">
        <w:t>ü</w:t>
      </w:r>
      <w:r w:rsidRPr="00C44D3E">
        <w:t xml:space="preserve">ringen </w:t>
      </w:r>
      <w:r w:rsidRPr="00C44D3E">
        <w:br/>
        <w:t xml:space="preserve">Raphael Scharf-Katz </w:t>
      </w:r>
      <w:r w:rsidRPr="00C44D3E">
        <w:br/>
        <w:t>Manfred J. Wagner</w:t>
      </w:r>
    </w:p>
    <w:p w:rsidR="007946CD" w:rsidRDefault="007946CD" w:rsidP="007946CD">
      <w:pPr>
        <w:pStyle w:val="Gesetzestext"/>
        <w:jc w:val="left"/>
        <w:rPr>
          <w:lang w:val="de-DE"/>
        </w:rPr>
      </w:pPr>
    </w:p>
    <w:p w:rsidR="007946CD" w:rsidRPr="00D276B9" w:rsidRDefault="007946CD" w:rsidP="007946CD">
      <w:pPr>
        <w:pStyle w:val="Gesetzestext"/>
        <w:jc w:val="left"/>
        <w:rPr>
          <w:lang w:val="de-DE"/>
        </w:rPr>
      </w:pPr>
    </w:p>
    <w:p w:rsidR="007946CD" w:rsidRPr="00C44D3E" w:rsidRDefault="007946CD" w:rsidP="00D024E5">
      <w:pPr>
        <w:pStyle w:val="berschrift4"/>
        <w:numPr>
          <w:ilvl w:val="2"/>
          <w:numId w:val="26"/>
        </w:numPr>
      </w:pPr>
      <w:bookmarkStart w:id="287" w:name="_Toc353794760"/>
      <w:bookmarkStart w:id="288" w:name="_Toc353797043"/>
      <w:r w:rsidRPr="00C44D3E">
        <w:t>Vertrag zwischen dem Heiligen Stuhl und dem Freistaat Thüri</w:t>
      </w:r>
      <w:r w:rsidRPr="00C44D3E">
        <w:t>n</w:t>
      </w:r>
      <w:r w:rsidRPr="00C44D3E">
        <w:t>gen</w:t>
      </w:r>
      <w:bookmarkEnd w:id="287"/>
      <w:bookmarkEnd w:id="288"/>
    </w:p>
    <w:p w:rsidR="007946CD" w:rsidRPr="00C44D3E" w:rsidRDefault="007946CD" w:rsidP="007946CD">
      <w:pPr>
        <w:pStyle w:val="GesetzUntertitel"/>
      </w:pPr>
      <w:r w:rsidRPr="00C44D3E">
        <w:t>V</w:t>
      </w:r>
      <w:r>
        <w:t>om 11.06.</w:t>
      </w:r>
      <w:r w:rsidRPr="00C44D3E">
        <w:t xml:space="preserve">1997 (GVBl. Thüringen S. 266), </w:t>
      </w:r>
      <w:r>
        <w:t>in Kraft seit 07.10.1997, Vertragsgesetz vom 18.07.</w:t>
      </w:r>
      <w:r w:rsidRPr="00C44D3E">
        <w:t>1997(GVBl. Thüringen S. 26</w:t>
      </w:r>
      <w:r>
        <w:t>4</w:t>
      </w:r>
      <w:r w:rsidRPr="00C44D3E">
        <w:t>)</w:t>
      </w:r>
    </w:p>
    <w:p w:rsidR="009B6301" w:rsidRDefault="007946CD" w:rsidP="007946CD">
      <w:pPr>
        <w:pStyle w:val="Gesetzestext"/>
        <w:rPr>
          <w:lang w:val="de-DE"/>
        </w:rPr>
      </w:pPr>
      <w:r w:rsidRPr="00C44D3E">
        <w:t>Der Heilige Stuhl und der Freistaat Thüringen, einig in dem Wunsch, das Verhältnis zwischen der Katholischen Kirche und dem Freistaat Thüringen in freundschaftlichem Geist zu festigen und zu fördern, haben entschieden, eine Übereinkunft mit dem Ziel zu treffen, die Rechtslage der Katholischen Kirche im Freistaat Thüringen unter Berücksichtigung des in Geltung stehenden Konkordates zw</w:t>
      </w:r>
      <w:r w:rsidRPr="00C44D3E">
        <w:t>i</w:t>
      </w:r>
      <w:r w:rsidRPr="00C44D3E">
        <w:t>schen dem Heiligen Stuhl und dem Deutschen Reich vom 20. Juli 1933, soweit es den Freistaat bindet, und in Würdigung des Vertrages des Freistaates Pre</w:t>
      </w:r>
      <w:r w:rsidRPr="00C44D3E">
        <w:t>u</w:t>
      </w:r>
      <w:r w:rsidRPr="00C44D3E">
        <w:t xml:space="preserve">ßen mit dem Heiligen Stuhl </w:t>
      </w:r>
    </w:p>
    <w:p w:rsidR="007946CD" w:rsidRPr="00C44D3E" w:rsidRDefault="007946CD" w:rsidP="007946CD">
      <w:pPr>
        <w:pStyle w:val="Gesetzestext"/>
      </w:pPr>
      <w:r w:rsidRPr="00C44D3E">
        <w:lastRenderedPageBreak/>
        <w:t>vom 14. Juni 1929 fortzubilden und auf Dauer zu regeln.</w:t>
      </w:r>
    </w:p>
    <w:p w:rsidR="007946CD" w:rsidRPr="00C44D3E" w:rsidRDefault="007946CD" w:rsidP="007946CD">
      <w:pPr>
        <w:pStyle w:val="Gesetzestext"/>
      </w:pPr>
      <w:r w:rsidRPr="00C44D3E">
        <w:t xml:space="preserve">Zu diesem Zweck sind </w:t>
      </w:r>
    </w:p>
    <w:p w:rsidR="007946CD" w:rsidRPr="00C44D3E" w:rsidRDefault="007946CD" w:rsidP="007946CD">
      <w:pPr>
        <w:pStyle w:val="Gesetzestext"/>
      </w:pPr>
      <w:r w:rsidRPr="00C44D3E">
        <w:t>der Heilige Stuhl, vertreten durch seinen Bevollmächtigten, den Apostolischen Nuntius in Deutschland, Dr. Giovanni Lajolo, Tit</w:t>
      </w:r>
      <w:r w:rsidRPr="00C44D3E">
        <w:t>u</w:t>
      </w:r>
      <w:r w:rsidRPr="00C44D3E">
        <w:t xml:space="preserve">larerzbischof von Cesariana, </w:t>
      </w:r>
    </w:p>
    <w:p w:rsidR="007946CD" w:rsidRPr="00C44D3E" w:rsidRDefault="007946CD" w:rsidP="007946CD">
      <w:pPr>
        <w:pStyle w:val="Gesetzestext"/>
      </w:pPr>
      <w:r w:rsidRPr="00C44D3E">
        <w:t>und der Freistaat Thüringen, vertreten durch den Thüringer Mini</w:t>
      </w:r>
      <w:r w:rsidRPr="00C44D3E">
        <w:t>s</w:t>
      </w:r>
      <w:r w:rsidRPr="00C44D3E">
        <w:t xml:space="preserve">terpräsidenten, Dr. Bernhard Vogel, </w:t>
      </w:r>
    </w:p>
    <w:p w:rsidR="007946CD" w:rsidRPr="00C44D3E" w:rsidRDefault="007946CD" w:rsidP="007946CD">
      <w:pPr>
        <w:pStyle w:val="Gesetzestext"/>
      </w:pPr>
      <w:r w:rsidRPr="00C44D3E">
        <w:t>über folgende Artikel übereingekommen:</w:t>
      </w:r>
    </w:p>
    <w:p w:rsidR="007946CD" w:rsidRPr="00C44D3E" w:rsidRDefault="007946CD" w:rsidP="007946CD">
      <w:pPr>
        <w:pStyle w:val="Paragraphenberschrift"/>
        <w:outlineLvl w:val="0"/>
      </w:pPr>
      <w:r w:rsidRPr="00C44D3E">
        <w:t>Artikel 1</w:t>
      </w:r>
    </w:p>
    <w:p w:rsidR="007946CD" w:rsidRPr="00C44D3E" w:rsidRDefault="007946CD" w:rsidP="007946CD">
      <w:pPr>
        <w:pStyle w:val="Gesetzestext"/>
      </w:pPr>
      <w:r w:rsidRPr="00C44D3E">
        <w:t>(1) Der Freistaat Thüringen gewährleistet die Freiheit, den katholischen Glauben zu bekennen und öffen</w:t>
      </w:r>
      <w:r w:rsidRPr="00C44D3E">
        <w:t>t</w:t>
      </w:r>
      <w:r w:rsidRPr="00C44D3E">
        <w:t>lich auszuüben.</w:t>
      </w:r>
    </w:p>
    <w:p w:rsidR="007946CD" w:rsidRPr="00C44D3E" w:rsidRDefault="007946CD" w:rsidP="007946CD">
      <w:pPr>
        <w:pStyle w:val="Gesetzestext"/>
      </w:pPr>
      <w:r w:rsidRPr="00C44D3E">
        <w:t>(2) Die Katholische Kirche ordnet und verwaltet ihre Angelegenheiten selbständig innerhalb der Schranken des für alle geltenden Gesetzes. Sie verleiht oder entzieht ihre Ämter ohne Mitwirkung des Staates oder der bürgerlichen Gemeinden.</w:t>
      </w:r>
    </w:p>
    <w:p w:rsidR="007946CD" w:rsidRPr="00C44D3E" w:rsidRDefault="007946CD" w:rsidP="007946CD">
      <w:pPr>
        <w:pStyle w:val="Gesetzestext"/>
      </w:pPr>
      <w:r w:rsidRPr="00C44D3E">
        <w:t xml:space="preserve">(3) In der Erfüllung ihrer Amtspflichten genießen Kleriker, Ordensleute und sonstige zu </w:t>
      </w:r>
      <w:r w:rsidRPr="00C44D3E">
        <w:br/>
        <w:t>einem Amt oder geistlichen Dienst berufene Mi</w:t>
      </w:r>
      <w:r w:rsidRPr="00C44D3E">
        <w:t>t</w:t>
      </w:r>
      <w:r w:rsidRPr="00C44D3E">
        <w:t>glieder der Kirche den Schutz des Staates.</w:t>
      </w:r>
    </w:p>
    <w:p w:rsidR="007946CD" w:rsidRPr="00C44D3E" w:rsidRDefault="007946CD" w:rsidP="007946CD">
      <w:pPr>
        <w:pStyle w:val="Gesetzestext"/>
      </w:pPr>
      <w:r w:rsidRPr="00C44D3E">
        <w:t>(4) Im Freistaat Thüringen sind Kleriker und O</w:t>
      </w:r>
      <w:r w:rsidRPr="00C44D3E">
        <w:t>r</w:t>
      </w:r>
      <w:r w:rsidRPr="00C44D3E">
        <w:t xml:space="preserve">densleute frei von der Verpflichtung zur </w:t>
      </w:r>
      <w:r w:rsidRPr="00C44D3E">
        <w:br/>
        <w:t>Übernahme öffentlicher Ämter und solcher Obliegenheiten, die nach den Vorschriften des kanonischen Rechts mit ihrer Stellung nicht vereinbar sind.</w:t>
      </w:r>
    </w:p>
    <w:p w:rsidR="007946CD" w:rsidRPr="00C44D3E" w:rsidRDefault="007946CD" w:rsidP="007946CD">
      <w:pPr>
        <w:pStyle w:val="Paragraphenberschrift"/>
        <w:outlineLvl w:val="0"/>
      </w:pPr>
      <w:r w:rsidRPr="00C44D3E">
        <w:t>Artikel 2</w:t>
      </w:r>
    </w:p>
    <w:p w:rsidR="007946CD" w:rsidRPr="002F0C61" w:rsidRDefault="007946CD" w:rsidP="007946CD">
      <w:pPr>
        <w:pStyle w:val="Gesetzestext"/>
        <w:rPr>
          <w:lang w:val="de-DE"/>
        </w:rPr>
      </w:pPr>
      <w:r w:rsidRPr="00C44D3E">
        <w:t>Unberührt bleiben die gesetzlichen Bestimmungen, nach denen Geistliche, ihre Gehilfen und die Personen, die zur Vorbereitung auf den Beruf an der b</w:t>
      </w:r>
      <w:r w:rsidRPr="00C44D3E">
        <w:t>e</w:t>
      </w:r>
      <w:r w:rsidRPr="00C44D3E">
        <w:t>rufsmäßigen Tätigkeit teilnehmen, berechtigt sind, das Zeugnis über dasjenige zu verweigern, was ihnen in ihrer Eigenschaft als Seelsorger anvertraut oder bekannt geworden ist. Der Freistaat Th</w:t>
      </w:r>
      <w:r w:rsidRPr="00C44D3E">
        <w:t>ü</w:t>
      </w:r>
      <w:r w:rsidRPr="00C44D3E">
        <w:t>ringen wird für die Aufrechterhaltung dieses Schutzes des Seelsorge- und Beichtgeheimnisses eintr</w:t>
      </w:r>
      <w:r w:rsidRPr="00C44D3E">
        <w:t>e</w:t>
      </w:r>
      <w:r w:rsidRPr="00C44D3E">
        <w:t>ten.</w:t>
      </w:r>
    </w:p>
    <w:p w:rsidR="007946CD" w:rsidRPr="00C44D3E" w:rsidRDefault="007946CD" w:rsidP="007946CD">
      <w:pPr>
        <w:pStyle w:val="Paragraphenberschrift"/>
        <w:outlineLvl w:val="0"/>
      </w:pPr>
      <w:r w:rsidRPr="00C44D3E">
        <w:t>Artikel 3</w:t>
      </w:r>
    </w:p>
    <w:p w:rsidR="007946CD" w:rsidRPr="00C44D3E" w:rsidRDefault="007946CD" w:rsidP="007946CD">
      <w:pPr>
        <w:pStyle w:val="Gesetzestext"/>
      </w:pPr>
      <w:r w:rsidRPr="00C44D3E">
        <w:t>Der Schutz der Sonntage und der staatlich anerkannten kirchlichen Feiertage wird gewährlei</w:t>
      </w:r>
      <w:r w:rsidRPr="00C44D3E">
        <w:t>s</w:t>
      </w:r>
      <w:r w:rsidRPr="00C44D3E">
        <w:t xml:space="preserve">tet. </w:t>
      </w:r>
    </w:p>
    <w:p w:rsidR="007946CD" w:rsidRPr="00C44D3E" w:rsidRDefault="007946CD" w:rsidP="007946CD">
      <w:pPr>
        <w:pStyle w:val="Paragraphenberschrift"/>
        <w:outlineLvl w:val="0"/>
      </w:pPr>
      <w:r w:rsidRPr="00C44D3E">
        <w:t>Artikel 4</w:t>
      </w:r>
    </w:p>
    <w:p w:rsidR="007946CD" w:rsidRDefault="007946CD" w:rsidP="007946CD">
      <w:pPr>
        <w:pStyle w:val="Gesetzestext"/>
        <w:rPr>
          <w:lang w:val="de-DE"/>
        </w:rPr>
      </w:pPr>
      <w:r w:rsidRPr="00C44D3E">
        <w:t>Die gegenwärtige Diözesanorganisation und -zirkumskription der Katholischen Kirche im Freistaat Thüringen bleibt bestehen. Änderungen bedürfen eines Vertrages, es sei denn, es handelt sich um Grenzverlegungen, die lediglich im Interesse der örtlichen Seelsorge erfo</w:t>
      </w:r>
      <w:r w:rsidRPr="00C44D3E">
        <w:t>l</w:t>
      </w:r>
      <w:r w:rsidRPr="00C44D3E">
        <w:t>gen.</w:t>
      </w:r>
    </w:p>
    <w:p w:rsidR="007946CD" w:rsidRPr="00C44D3E" w:rsidRDefault="007946CD" w:rsidP="007946CD">
      <w:pPr>
        <w:pStyle w:val="Paragraphenberschrift"/>
        <w:outlineLvl w:val="0"/>
      </w:pPr>
      <w:r w:rsidRPr="00C44D3E">
        <w:t>Artikel 5</w:t>
      </w:r>
    </w:p>
    <w:p w:rsidR="007946CD" w:rsidRPr="00C44D3E" w:rsidRDefault="007946CD" w:rsidP="007946CD">
      <w:pPr>
        <w:pStyle w:val="Gesetzestext"/>
      </w:pPr>
      <w:r w:rsidRPr="00C44D3E">
        <w:t>(1) Die Besetzung des Bischöflichen Stuhls von Erfurt erfolgt gemäß Artikel 3 des Vertrages zw</w:t>
      </w:r>
      <w:r w:rsidRPr="00C44D3E">
        <w:t>i</w:t>
      </w:r>
      <w:r w:rsidRPr="00C44D3E">
        <w:t>schen dem Heiligen Stuhl und dem Freistaat Thüringen über die Errichtung des Bistums Erfurt vom 14. Juni 1994 in Verbindung mit Artikel 6 des Ve</w:t>
      </w:r>
      <w:r w:rsidRPr="00C44D3E">
        <w:t>r</w:t>
      </w:r>
      <w:r w:rsidRPr="00C44D3E">
        <w:t>trages des Freistaates Preußen mit dem Heiligen Stuhl vom 14. Juni 1929.</w:t>
      </w:r>
    </w:p>
    <w:p w:rsidR="007946CD" w:rsidRPr="009B6301" w:rsidRDefault="007946CD" w:rsidP="007946CD">
      <w:pPr>
        <w:pStyle w:val="Gesetzestext"/>
        <w:rPr>
          <w:lang w:val="de-DE"/>
        </w:rPr>
      </w:pPr>
      <w:r w:rsidRPr="00C44D3E">
        <w:t>(2) Für die Besetzung des Bischöflichen Stuhls von Fulda gilt Artikel 6 des Vertrages des Freistaates Preußen mit dem Heiligen Stuhl vom 14. Juni 1929. Bezüglich des Bischöflichen Stuhls von Dresden-</w:t>
      </w:r>
      <w:r w:rsidRPr="00C44D3E">
        <w:lastRenderedPageBreak/>
        <w:t>Meißen findet die in Artikel 111 Absatz 1 des Badischen Konkordats vom 12. Oktober 1932 getroffene Regelung in Verbindung mit Artikel 14 Absatz 1 Satz 2 des Konkordats zwischen dem Heiligen Stuhl und dem Deutschen Reich vom 20. Juli 1933 Anwendung. Im Fall der Besetzung des Bischöflichen Stuhls von Fulda richtet das Kathedralkapitel die Anfrage, ob Bedenken allgemeinpolitischer Natur b</w:t>
      </w:r>
      <w:r w:rsidRPr="00C44D3E">
        <w:t>e</w:t>
      </w:r>
      <w:r w:rsidRPr="00C44D3E">
        <w:t>stehen, auch an den Ministerpräsidenten des Freistaats Thüringen. Im Fall der Besetzung des Bischöflichen Stuhls von Dre</w:t>
      </w:r>
      <w:r w:rsidRPr="00C44D3E">
        <w:t>s</w:t>
      </w:r>
      <w:r w:rsidRPr="00C44D3E">
        <w:t>den-Meißen geht die entsprechende Anfrage vom Heiligen Stuhl aus.</w:t>
      </w:r>
    </w:p>
    <w:p w:rsidR="007946CD" w:rsidRPr="00C44D3E" w:rsidRDefault="007946CD" w:rsidP="007946CD">
      <w:pPr>
        <w:pStyle w:val="Gesetzestext"/>
      </w:pPr>
      <w:r w:rsidRPr="00C44D3E">
        <w:t>(3) Im Bistum Erfurt wird ein Geistlicher zum Ortsordinarius, zum Weihbischof, zum Gen</w:t>
      </w:r>
      <w:r w:rsidRPr="00C44D3E">
        <w:t>e</w:t>
      </w:r>
      <w:r w:rsidRPr="00C44D3E">
        <w:t>ralvikar, zum Mitglied des Kathedralkapitels, zum Domvikar, zum Mitglied einer Diözesanbehörde oder zum Le</w:t>
      </w:r>
      <w:r w:rsidRPr="00C44D3E">
        <w:t>i</w:t>
      </w:r>
      <w:r w:rsidRPr="00C44D3E">
        <w:t>ter oder Lehrer des Diözesanseminars nur bestellt, wenn er</w:t>
      </w:r>
    </w:p>
    <w:p w:rsidR="007946CD" w:rsidRPr="00C44D3E" w:rsidRDefault="007946CD" w:rsidP="007946CD">
      <w:pPr>
        <w:pStyle w:val="Gesetzestext"/>
      </w:pPr>
      <w:r w:rsidRPr="00C44D3E">
        <w:t>1.</w:t>
      </w:r>
      <w:r w:rsidRPr="00C44D3E">
        <w:tab/>
        <w:t xml:space="preserve">deutscher Staatsangehöriger ist, </w:t>
      </w:r>
    </w:p>
    <w:p w:rsidR="007946CD" w:rsidRPr="00C44D3E" w:rsidRDefault="007946CD" w:rsidP="007946CD">
      <w:pPr>
        <w:pStyle w:val="Gesetzestext"/>
      </w:pPr>
      <w:r w:rsidRPr="00C44D3E">
        <w:t>2.</w:t>
      </w:r>
      <w:r w:rsidRPr="00C44D3E">
        <w:tab/>
        <w:t>ein zum Studium an einer deutschen Unive</w:t>
      </w:r>
      <w:r w:rsidRPr="00C44D3E">
        <w:t>r</w:t>
      </w:r>
      <w:r w:rsidRPr="00C44D3E">
        <w:t xml:space="preserve">sität berechtigendes Reifezeugnis besitzt, </w:t>
      </w:r>
    </w:p>
    <w:p w:rsidR="007946CD" w:rsidRPr="00C44D3E" w:rsidRDefault="007946CD" w:rsidP="007946CD">
      <w:pPr>
        <w:pStyle w:val="Gesetzestext"/>
      </w:pPr>
      <w:r w:rsidRPr="00C44D3E">
        <w:t>3.</w:t>
      </w:r>
      <w:r w:rsidRPr="00C44D3E">
        <w:tab/>
        <w:t>ein mindestens dreijähriges philosophisch-theologisches Studium an einer deutschen staatlichen Hochschule, an einem bischöflichen Seminar zur wissenschaftlichen Vorbildung der Geistlichen oder an einer päpstlichen Hochschule in Rom abso</w:t>
      </w:r>
      <w:r w:rsidRPr="00C44D3E">
        <w:t>l</w:t>
      </w:r>
      <w:r w:rsidRPr="00C44D3E">
        <w:t>viert hat.</w:t>
      </w:r>
    </w:p>
    <w:p w:rsidR="007946CD" w:rsidRPr="00C44D3E" w:rsidRDefault="007946CD" w:rsidP="007946CD">
      <w:pPr>
        <w:pStyle w:val="Gesetzestext"/>
      </w:pPr>
      <w:r w:rsidRPr="00C44D3E">
        <w:t xml:space="preserve">(4) Bei kirchlichem und staatlichem Einverständnis kann von den in Absatz 3 Nr. 1 bis 3 </w:t>
      </w:r>
      <w:r w:rsidRPr="00C44D3E">
        <w:br/>
        <w:t>genannten Erfordernissen abgesehen werden; insbesondere kann das Studium an anderen deutschsprachigen Hochschulen als den in Nr. 3 genannten a</w:t>
      </w:r>
      <w:r w:rsidRPr="00C44D3E">
        <w:t>n</w:t>
      </w:r>
      <w:r w:rsidRPr="00C44D3E">
        <w:t>erkannt werden.</w:t>
      </w:r>
    </w:p>
    <w:p w:rsidR="007946CD" w:rsidRPr="00C44D3E" w:rsidRDefault="007946CD" w:rsidP="007946CD">
      <w:pPr>
        <w:pStyle w:val="Gesetzestext"/>
      </w:pPr>
      <w:r w:rsidRPr="00C44D3E">
        <w:t>(5) Mindestens zwei Wochen vor der beabsichtigten Bestellung eines Geistlichen im Bistum Erfurt zum Weihbischof, zum Generalvikar und zum Mitglied des Kathedralkapitels oder zum Leiter oder Lehrer am Diözesanseminar wird die zuständige kirchliche Stelle dem zuständ</w:t>
      </w:r>
      <w:r w:rsidRPr="00C44D3E">
        <w:t>i</w:t>
      </w:r>
      <w:r w:rsidRPr="00C44D3E">
        <w:t>gen Ministerium von dieser Absicht und von den Personalien des betreffenden Geistlichen Kenn</w:t>
      </w:r>
      <w:r w:rsidRPr="00C44D3E">
        <w:t>t</w:t>
      </w:r>
      <w:r w:rsidRPr="00C44D3E">
        <w:t>nis geben.</w:t>
      </w:r>
    </w:p>
    <w:p w:rsidR="007946CD" w:rsidRPr="00C44D3E" w:rsidRDefault="007946CD" w:rsidP="007946CD">
      <w:pPr>
        <w:pStyle w:val="Gesetzestext"/>
      </w:pPr>
      <w:r w:rsidRPr="00C44D3E">
        <w:t>(6) Im Falle der Behinderung oder der Vakanz eines Bischöflichen Stuhls teilt das betreffende Kathedra</w:t>
      </w:r>
      <w:r w:rsidRPr="00C44D3E">
        <w:t>l</w:t>
      </w:r>
      <w:r w:rsidRPr="00C44D3E">
        <w:t>kapitel dem Ministerpräsidenten den Namen desjenigen mit, der die vorübergehende Leitung der Di</w:t>
      </w:r>
      <w:r w:rsidRPr="00C44D3E">
        <w:t>ö</w:t>
      </w:r>
      <w:r w:rsidRPr="00C44D3E">
        <w:t>zese übernommen hat.</w:t>
      </w:r>
    </w:p>
    <w:p w:rsidR="007946CD" w:rsidRDefault="007946CD" w:rsidP="007946CD">
      <w:pPr>
        <w:pStyle w:val="Gesetzestext"/>
        <w:rPr>
          <w:lang w:val="de-DE"/>
        </w:rPr>
      </w:pPr>
      <w:r w:rsidRPr="00C44D3E">
        <w:t>(7) Die Diözesanbischöfe werden an die Geistlichen, denen ein Pfarramt dauernd übertragen werden soll, die in Absatz 3 Nr. 1 bis 3 und an die sonstigen in der Pfarrseelsorge anzustellenden Geistlichen mindestens die in Nr. 1 und 2 genannten Anforderungen stellen. Im übrigen gilt Absatz 4 entsprechend.</w:t>
      </w:r>
    </w:p>
    <w:p w:rsidR="007946CD" w:rsidRPr="00C44D3E" w:rsidRDefault="007946CD" w:rsidP="007946CD">
      <w:pPr>
        <w:pStyle w:val="Paragraphenberschrift"/>
        <w:outlineLvl w:val="0"/>
      </w:pPr>
      <w:r w:rsidRPr="00C44D3E">
        <w:t>Artikel 6</w:t>
      </w:r>
    </w:p>
    <w:p w:rsidR="007946CD" w:rsidRPr="00C44D3E" w:rsidRDefault="007946CD" w:rsidP="007946CD">
      <w:pPr>
        <w:pStyle w:val="Gesetzestext"/>
      </w:pPr>
      <w:r w:rsidRPr="00C44D3E">
        <w:t xml:space="preserve">(1) Die Bistümer Erfurt, Dresden-Meißen und Fulda, der Bischöfliche Stuhl und das </w:t>
      </w:r>
      <w:r w:rsidRPr="00C44D3E">
        <w:br/>
        <w:t>Kathedralkapitel von Erfurt, die im Freistaat Thüringen gelegenen Kirchengemeinden bzw. die Pfarreien und die aus den Kirchengemeinden bzw. den Pfarreien gebildeten Gesamtverbände sind Körperschaften des öffentlichen Rechts; ihr Dienst ist ö</w:t>
      </w:r>
      <w:r w:rsidRPr="00C44D3E">
        <w:t>f</w:t>
      </w:r>
      <w:r w:rsidRPr="00C44D3E">
        <w:t>fentlicher Dienst.</w:t>
      </w:r>
    </w:p>
    <w:p w:rsidR="007946CD" w:rsidRPr="00C44D3E" w:rsidRDefault="007946CD" w:rsidP="007946CD">
      <w:pPr>
        <w:pStyle w:val="Gesetzestext"/>
      </w:pPr>
      <w:r w:rsidRPr="00C44D3E">
        <w:t>(2) Orden und nach Maßgabe des kanonischen Rechts gebildete religiöse Gemeinschaften sowie kirchliche Anstalten und Stiftungen werden in ihrer kirchlichen Rechtsstellung anerkannt. Anstalten und Stiftungen erlangen die Eigenschaft als öffentlich-rechtliche Organisationen mit eigener Rechtspersönlichkeit nach Richtlinien, die mit den Diözesanbischöfen ve</w:t>
      </w:r>
      <w:r w:rsidRPr="00C44D3E">
        <w:t>r</w:t>
      </w:r>
      <w:r w:rsidRPr="00C44D3E">
        <w:t>einbart werden. Diejenigen Orden und religiösen Gemeinschaften sowie kirchlichen Anstalten und Stiftungen, denen ein öffentlich-rechtlicher Status nicht zukommt, erwerben die Rechtsfähigkeit nach den Vorschriften des bürgerl</w:t>
      </w:r>
      <w:r w:rsidRPr="00C44D3E">
        <w:t>i</w:t>
      </w:r>
      <w:r w:rsidRPr="00C44D3E">
        <w:t>chen Rechts.</w:t>
      </w:r>
    </w:p>
    <w:p w:rsidR="007946CD" w:rsidRPr="00C44D3E" w:rsidRDefault="007946CD" w:rsidP="007946CD">
      <w:pPr>
        <w:pStyle w:val="Paragraphenberschrift"/>
        <w:outlineLvl w:val="0"/>
      </w:pPr>
      <w:r w:rsidRPr="00C44D3E">
        <w:lastRenderedPageBreak/>
        <w:t>Artikel 7</w:t>
      </w:r>
    </w:p>
    <w:p w:rsidR="007946CD" w:rsidRPr="00C44D3E" w:rsidRDefault="007946CD" w:rsidP="007946CD">
      <w:pPr>
        <w:pStyle w:val="Gesetzestext"/>
      </w:pPr>
      <w:r w:rsidRPr="00C44D3E">
        <w:t>(1) Die Bistümer werden Beschlüsse über Bildung und Veränderung von kirchlichen Körpe</w:t>
      </w:r>
      <w:r w:rsidRPr="00C44D3E">
        <w:t>r</w:t>
      </w:r>
      <w:r w:rsidRPr="00C44D3E">
        <w:t>schaften des öffentlichen Rechts dem zuständigen Ministerium mitteilen und eine Ausfertigung der Organisationsu</w:t>
      </w:r>
      <w:r w:rsidRPr="00C44D3E">
        <w:t>r</w:t>
      </w:r>
      <w:r w:rsidRPr="00C44D3E">
        <w:t xml:space="preserve">kunde vorlegen. </w:t>
      </w:r>
    </w:p>
    <w:p w:rsidR="007946CD" w:rsidRPr="00C44D3E" w:rsidRDefault="007946CD" w:rsidP="007946CD">
      <w:pPr>
        <w:pStyle w:val="Gesetzestext"/>
      </w:pPr>
      <w:r w:rsidRPr="00C44D3E">
        <w:t>(2) Die kirchlichen Körperschaften erlangen die Rechtsfähigkeit kraft ihrer Errichtung durch den zuständigen Diözesanbischof. Die Errichtungsurkunde ist im Staatsanzeiger für den Freistaat Thüringen zu veröffentlichen. Die Veröffentlichung wird auf Ersuchen des betreffenden Bistums durch das z</w:t>
      </w:r>
      <w:r w:rsidRPr="00C44D3E">
        <w:t>u</w:t>
      </w:r>
      <w:r w:rsidRPr="00C44D3E">
        <w:t>ständige Ministerium veranlaßt.</w:t>
      </w:r>
    </w:p>
    <w:p w:rsidR="007946CD" w:rsidRPr="00C44D3E" w:rsidRDefault="007946CD" w:rsidP="007946CD">
      <w:pPr>
        <w:pStyle w:val="Gesetzestext"/>
      </w:pPr>
      <w:r w:rsidRPr="00C44D3E">
        <w:t>(3) Entsprechendes gilt für die Umwandlung, Zusammenlegung und Aufhebung dieser Körperschaften.</w:t>
      </w:r>
    </w:p>
    <w:p w:rsidR="007946CD" w:rsidRPr="00C44D3E" w:rsidRDefault="007946CD" w:rsidP="007946CD">
      <w:pPr>
        <w:pStyle w:val="Paragraphenberschrift"/>
        <w:outlineLvl w:val="0"/>
      </w:pPr>
      <w:r w:rsidRPr="00C44D3E">
        <w:t>Artikel 8</w:t>
      </w:r>
    </w:p>
    <w:p w:rsidR="007946CD" w:rsidRPr="00C44D3E" w:rsidRDefault="007946CD" w:rsidP="007946CD">
      <w:pPr>
        <w:pStyle w:val="Gesetzestext"/>
      </w:pPr>
      <w:r w:rsidRPr="00C44D3E">
        <w:t>(1) Das Recht zur Errichtung von Schulen in kirchl</w:t>
      </w:r>
      <w:r w:rsidRPr="00C44D3E">
        <w:t>i</w:t>
      </w:r>
      <w:r w:rsidRPr="00C44D3E">
        <w:t>cher Trägerschaft wird gewährleistet.</w:t>
      </w:r>
    </w:p>
    <w:p w:rsidR="007946CD" w:rsidRPr="00C44D3E" w:rsidRDefault="007946CD" w:rsidP="007946CD">
      <w:pPr>
        <w:pStyle w:val="Gesetzestext"/>
      </w:pPr>
      <w:r w:rsidRPr="00C44D3E">
        <w:t>(2) Der Freistaat Thüringen wird Schulen in kirchlicher Trägerschaft im Rahmen der staatlichen Gesetze anerkennen und angemessen fördern.</w:t>
      </w:r>
    </w:p>
    <w:p w:rsidR="007946CD" w:rsidRPr="00C44D3E" w:rsidRDefault="007946CD" w:rsidP="007946CD">
      <w:pPr>
        <w:pStyle w:val="Paragraphenberschrift"/>
        <w:outlineLvl w:val="0"/>
      </w:pPr>
      <w:r w:rsidRPr="00C44D3E">
        <w:t>Artikel 9</w:t>
      </w:r>
    </w:p>
    <w:p w:rsidR="007946CD" w:rsidRDefault="007946CD" w:rsidP="007946CD">
      <w:pPr>
        <w:pStyle w:val="Gesetzestext"/>
        <w:rPr>
          <w:lang w:val="de-DE"/>
        </w:rPr>
      </w:pPr>
      <w:r w:rsidRPr="00C44D3E">
        <w:t>Die Katholische Kirche nimmt an der Erwachsenenbildung mit eigenen Einrichtungen teil. Diese werden im Rahmen der geltenden Bestimmungen in die finanzielle Förderung der Erwachsenenbildung durch den Freistaat Thüringen einbezogen.</w:t>
      </w:r>
    </w:p>
    <w:p w:rsidR="007946CD" w:rsidRPr="00C44D3E" w:rsidRDefault="007946CD" w:rsidP="007946CD">
      <w:pPr>
        <w:pStyle w:val="Paragraphenberschrift"/>
        <w:outlineLvl w:val="0"/>
      </w:pPr>
      <w:r w:rsidRPr="00C44D3E">
        <w:t>Artikel 10</w:t>
      </w:r>
    </w:p>
    <w:p w:rsidR="007946CD" w:rsidRPr="002F0C61" w:rsidRDefault="007946CD" w:rsidP="007946CD">
      <w:pPr>
        <w:pStyle w:val="Gesetzestext"/>
        <w:rPr>
          <w:lang w:val="de-DE"/>
        </w:rPr>
      </w:pPr>
      <w:r w:rsidRPr="00C44D3E">
        <w:t>(1) Die Katholische Kirche hat das Recht, eigene Hochschulen zu unterhalten.</w:t>
      </w:r>
    </w:p>
    <w:p w:rsidR="007946CD" w:rsidRPr="00C44D3E" w:rsidRDefault="007946CD" w:rsidP="007946CD">
      <w:pPr>
        <w:pStyle w:val="Gesetzestext"/>
      </w:pPr>
      <w:r w:rsidRPr="00C44D3E">
        <w:t>(2) Die staatliche Anerkennung dieser Hochschulen richtet sich nach den gesetzlichen B</w:t>
      </w:r>
      <w:r w:rsidRPr="00C44D3E">
        <w:t>e</w:t>
      </w:r>
      <w:r w:rsidRPr="00C44D3E">
        <w:t>stimmungen.</w:t>
      </w:r>
    </w:p>
    <w:p w:rsidR="007946CD" w:rsidRPr="00C44D3E" w:rsidRDefault="007946CD" w:rsidP="007946CD">
      <w:pPr>
        <w:pStyle w:val="Paragraphenberschrift"/>
        <w:outlineLvl w:val="0"/>
      </w:pPr>
      <w:r w:rsidRPr="00C44D3E">
        <w:t>Artikel 11</w:t>
      </w:r>
    </w:p>
    <w:p w:rsidR="007946CD" w:rsidRPr="00C44D3E" w:rsidRDefault="007946CD" w:rsidP="007946CD">
      <w:pPr>
        <w:pStyle w:val="Gesetzestext"/>
      </w:pPr>
      <w:r w:rsidRPr="00C44D3E">
        <w:t>(1) Soweit die Katholische Kirche im Freistaat Thüringen im Rahmen eines Diözesanseminars (Art</w:t>
      </w:r>
      <w:r w:rsidRPr="00C44D3E">
        <w:t>i</w:t>
      </w:r>
      <w:r w:rsidRPr="00C44D3E">
        <w:t>kel 6 des Vertrages zwischen dem Heiligen Stuhl und dem Freistaat Thüringen über die Errichtung des Bistums Erfurt vom 14. Juni 1994) wissenschaftl</w:t>
      </w:r>
      <w:r w:rsidRPr="00C44D3E">
        <w:t>i</w:t>
      </w:r>
      <w:r w:rsidRPr="00C44D3E">
        <w:t xml:space="preserve">che Vorbildung der </w:t>
      </w:r>
      <w:r w:rsidRPr="00C44D3E">
        <w:br/>
        <w:t>Ge</w:t>
      </w:r>
      <w:r w:rsidRPr="00C44D3E">
        <w:t>i</w:t>
      </w:r>
      <w:r w:rsidRPr="00C44D3E">
        <w:t>stlichen betreibt, wird der Unterricht sowohl den kirchlichen Vorschriften als auch dem Standard des theologischen Unterrichts an deutschen wissenschaftlichen Hochschulen en</w:t>
      </w:r>
      <w:r w:rsidRPr="00C44D3E">
        <w:t>t</w:t>
      </w:r>
      <w:r w:rsidRPr="00C44D3E">
        <w:t>sprechen.</w:t>
      </w:r>
    </w:p>
    <w:p w:rsidR="007946CD" w:rsidRPr="00C44D3E" w:rsidRDefault="007946CD" w:rsidP="007946CD">
      <w:pPr>
        <w:pStyle w:val="Gesetzestext"/>
      </w:pPr>
      <w:r w:rsidRPr="00C44D3E">
        <w:t>(2) Die zuständigen Diözesanbischöfe werden dem zuständigen Ministerium von den einschlägigen Stat</w:t>
      </w:r>
      <w:r w:rsidRPr="00C44D3E">
        <w:t>u</w:t>
      </w:r>
      <w:r w:rsidRPr="00C44D3E">
        <w:t>ten und den Lehrplänen Kenntnis geben. Zu Lehrern für die wissenschaftliche Vorbildung der Geis</w:t>
      </w:r>
      <w:r w:rsidRPr="00C44D3E">
        <w:t>t</w:t>
      </w:r>
      <w:r w:rsidRPr="00C44D3E">
        <w:t>lichen werden nur solche Geistliche oder andere Lehrpersonen berufen, die für die Lehrtätigkeit in dem zu ve</w:t>
      </w:r>
      <w:r w:rsidRPr="00C44D3E">
        <w:t>r</w:t>
      </w:r>
      <w:r w:rsidRPr="00C44D3E">
        <w:t>tretenden Fach eine den Anforderungen der deutschen wissenschaftlichen Hochschulen en</w:t>
      </w:r>
      <w:r w:rsidRPr="00C44D3E">
        <w:t>t</w:t>
      </w:r>
      <w:r w:rsidRPr="00C44D3E">
        <w:t>sprechende Eignung haben.</w:t>
      </w:r>
    </w:p>
    <w:p w:rsidR="007946CD" w:rsidRPr="00C44D3E" w:rsidRDefault="007946CD" w:rsidP="007946CD">
      <w:pPr>
        <w:pStyle w:val="Gesetzestext"/>
      </w:pPr>
      <w:r w:rsidRPr="00C44D3E">
        <w:t>(3) Für die staatliche Anerkennung der Einrichtung zur wissenschaftlichen Vorbildung der Geistlichen gilt Artikel 10 Absatz 2 dieses Vertrages.</w:t>
      </w:r>
    </w:p>
    <w:p w:rsidR="007946CD" w:rsidRPr="00C44D3E" w:rsidRDefault="007946CD" w:rsidP="007946CD">
      <w:pPr>
        <w:pStyle w:val="Paragraphenberschrift"/>
        <w:outlineLvl w:val="0"/>
      </w:pPr>
      <w:r w:rsidRPr="00C44D3E">
        <w:t>Artikel 12</w:t>
      </w:r>
    </w:p>
    <w:p w:rsidR="007946CD" w:rsidRPr="00C44D3E" w:rsidRDefault="007946CD" w:rsidP="007946CD">
      <w:pPr>
        <w:pStyle w:val="Gesetzestext"/>
      </w:pPr>
      <w:r w:rsidRPr="00C44D3E">
        <w:t>(1) Der katholische Religionsunterricht ist in den öffentlichen Schulen ordentliches Leh</w:t>
      </w:r>
      <w:r w:rsidRPr="00C44D3E">
        <w:t>r</w:t>
      </w:r>
      <w:r w:rsidRPr="00C44D3E">
        <w:t>fach.</w:t>
      </w:r>
    </w:p>
    <w:p w:rsidR="007946CD" w:rsidRPr="009B6301" w:rsidRDefault="007946CD" w:rsidP="007946CD">
      <w:pPr>
        <w:pStyle w:val="Gesetzestext"/>
        <w:rPr>
          <w:lang w:val="de-DE"/>
        </w:rPr>
      </w:pPr>
      <w:r w:rsidRPr="00C44D3E">
        <w:lastRenderedPageBreak/>
        <w:t>(2) Unbeschadet des staatlichen Aufsichtsrechts hat die Katholische Kirche das Recht, sich nach e</w:t>
      </w:r>
      <w:r w:rsidRPr="00C44D3E">
        <w:t>i</w:t>
      </w:r>
      <w:r w:rsidRPr="00C44D3E">
        <w:t>nem mit der staatlichen Schulaufsicht vereinbarten Ve</w:t>
      </w:r>
      <w:r w:rsidRPr="00C44D3E">
        <w:t>r</w:t>
      </w:r>
      <w:r w:rsidRPr="00C44D3E">
        <w:t>fahren durch Einsichtnahme zu vergewissern, daß der Inhalt und die Gestaltung des Religionsunterrichtes den Grundsätzen der Katholischen Kirche entspr</w:t>
      </w:r>
      <w:r w:rsidRPr="00C44D3E">
        <w:t>e</w:t>
      </w:r>
      <w:r w:rsidRPr="00C44D3E">
        <w:t>chen.</w:t>
      </w:r>
    </w:p>
    <w:p w:rsidR="007946CD" w:rsidRPr="00C44D3E" w:rsidRDefault="007946CD" w:rsidP="007946CD">
      <w:pPr>
        <w:pStyle w:val="Gesetzestext"/>
      </w:pPr>
      <w:r w:rsidRPr="00C44D3E">
        <w:t>(3) Richtlinien, Lehrpläne und Lehrbücher für den katholischen Religionsunterricht sind im Einvernehmen mit der Katholischen Kirche festzulegen.</w:t>
      </w:r>
    </w:p>
    <w:p w:rsidR="007946CD" w:rsidRPr="00C44D3E" w:rsidRDefault="007946CD" w:rsidP="007946CD">
      <w:pPr>
        <w:pStyle w:val="Gesetzestext"/>
      </w:pPr>
      <w:r w:rsidRPr="00C44D3E">
        <w:t>(4) Die Erteilung des katholischen Religionsunterrichtes setzt die Missio canonica durch den zuständigen Diözesanbischof voraus. Die Kirche kann die Missio canonica in begründeten Fällen widerrufen. Sie teilt den Widerruf der staatlichen Schulaufsicht mit. Mit dem Widerruf endet die Berechtigung, Religionsu</w:t>
      </w:r>
      <w:r w:rsidRPr="00C44D3E">
        <w:t>n</w:t>
      </w:r>
      <w:r w:rsidRPr="00C44D3E">
        <w:t>terricht zu erteilen.</w:t>
      </w:r>
    </w:p>
    <w:p w:rsidR="007946CD" w:rsidRPr="00C44D3E" w:rsidRDefault="007946CD" w:rsidP="007946CD">
      <w:pPr>
        <w:pStyle w:val="Gesetzestext"/>
      </w:pPr>
      <w:r w:rsidRPr="00C44D3E">
        <w:t>(5) Zur Sicherung des Religionsunterrichtes werden Lehrer mit Missio canonica in erforderlichem Umfang an den Schulen eingesetzt. Die Gestellung kirchlicher Lehrkräfte für den Rel</w:t>
      </w:r>
      <w:r w:rsidRPr="00C44D3E">
        <w:t>i</w:t>
      </w:r>
      <w:r w:rsidRPr="00C44D3E">
        <w:t>gionsunterricht wird nach Maßgabe einer gesonderten Vereinbarung ermöglicht.</w:t>
      </w:r>
    </w:p>
    <w:p w:rsidR="007946CD" w:rsidRPr="00C44D3E" w:rsidRDefault="007946CD" w:rsidP="007946CD">
      <w:pPr>
        <w:pStyle w:val="Paragraphenberschrift"/>
        <w:outlineLvl w:val="0"/>
      </w:pPr>
      <w:r w:rsidRPr="00C44D3E">
        <w:t>Artikel 13</w:t>
      </w:r>
    </w:p>
    <w:p w:rsidR="007946CD" w:rsidRPr="00C44D3E" w:rsidRDefault="007946CD" w:rsidP="007946CD">
      <w:pPr>
        <w:pStyle w:val="Gesetzestext"/>
      </w:pPr>
      <w:r w:rsidRPr="00C44D3E">
        <w:t>(1) Der Freistaat Thüringen gewährleistet im Rahmen des Studiums zur Erlangung der Bef</w:t>
      </w:r>
      <w:r w:rsidRPr="00C44D3E">
        <w:t>ä</w:t>
      </w:r>
      <w:r w:rsidRPr="00C44D3E">
        <w:t>higung zum Lehramt die wissenschaftliche Vorbildung in Katholischer Theologie und Religionspädagogik. Das Nähere bleibt besonderen Vereinbarungen vo</w:t>
      </w:r>
      <w:r w:rsidRPr="00C44D3E">
        <w:t>r</w:t>
      </w:r>
      <w:r w:rsidRPr="00C44D3E">
        <w:t>behalten.</w:t>
      </w:r>
    </w:p>
    <w:p w:rsidR="007946CD" w:rsidRPr="00C44D3E" w:rsidRDefault="007946CD" w:rsidP="007946CD">
      <w:pPr>
        <w:pStyle w:val="Gesetzestext"/>
      </w:pPr>
      <w:r w:rsidRPr="00C44D3E">
        <w:t>(2) Bei der Ersten Staatsprüfung für das Lehramt wird gewährleistet, daß zum Prüfungsg</w:t>
      </w:r>
      <w:r w:rsidRPr="00C44D3E">
        <w:t>e</w:t>
      </w:r>
      <w:r w:rsidRPr="00C44D3E">
        <w:t>spräch im Fach Katholische Religion ein Vertreter des zuständigen Bischofs eingeladen wird. Die Lehrbefähigung für den katholischen Religionsunterricht erteilt der Freistaat Thüringen.</w:t>
      </w:r>
    </w:p>
    <w:p w:rsidR="007946CD" w:rsidRPr="00C44D3E" w:rsidRDefault="007946CD" w:rsidP="007946CD">
      <w:pPr>
        <w:pStyle w:val="Gesetzestext"/>
      </w:pPr>
      <w:r w:rsidRPr="00C44D3E">
        <w:t>(3) Bei der Zweiten Staatsprüfung für das Lehramt wird gewährleistet, daß bei dem Prüfung</w:t>
      </w:r>
      <w:r w:rsidRPr="00C44D3E">
        <w:t>s</w:t>
      </w:r>
      <w:r w:rsidRPr="00C44D3E">
        <w:t>gespräch im Fach Katholische Religion der Prüfende außer der Lehrbefähigung für Kathol</w:t>
      </w:r>
      <w:r w:rsidRPr="00C44D3E">
        <w:t>i</w:t>
      </w:r>
      <w:r w:rsidRPr="00C44D3E">
        <w:t>sche Religion auch die kirchliche Bevollmächtigung besitzt.</w:t>
      </w:r>
    </w:p>
    <w:p w:rsidR="007946CD" w:rsidRPr="00C44D3E" w:rsidRDefault="007946CD" w:rsidP="007946CD">
      <w:pPr>
        <w:pStyle w:val="Gesetzestext"/>
      </w:pPr>
      <w:r w:rsidRPr="00C44D3E">
        <w:t>(4) Für Erweiterungs-, Ergänzungs- und Zusatzpr</w:t>
      </w:r>
      <w:r w:rsidRPr="00C44D3E">
        <w:t>ü</w:t>
      </w:r>
      <w:r w:rsidRPr="00C44D3E">
        <w:t>fungen gilt Absatz 2 sinngemäß.</w:t>
      </w:r>
    </w:p>
    <w:p w:rsidR="007946CD" w:rsidRPr="00C44D3E" w:rsidRDefault="007946CD" w:rsidP="007946CD">
      <w:pPr>
        <w:pStyle w:val="Gesetzestext"/>
      </w:pPr>
      <w:r w:rsidRPr="00C44D3E">
        <w:t>(5) Das zuständige Ministerium trifft seine Entscheidung über Studien- und Prüfungsordnungen zur Ausbildung der Religionslehrer im Fach Katholische Religion, nachdem es sich mit dem Ziel einer freundschaftlichen Verständigung mit den Bist</w:t>
      </w:r>
      <w:r w:rsidRPr="00C44D3E">
        <w:t>ü</w:t>
      </w:r>
      <w:r w:rsidRPr="00C44D3E">
        <w:t>mern ins Benehmen gesetzt hat.</w:t>
      </w:r>
    </w:p>
    <w:p w:rsidR="007946CD" w:rsidRPr="00C44D3E" w:rsidRDefault="007946CD" w:rsidP="007946CD">
      <w:pPr>
        <w:pStyle w:val="Paragraphenberschrift"/>
        <w:outlineLvl w:val="0"/>
      </w:pPr>
      <w:r w:rsidRPr="00C44D3E">
        <w:t>Artikel 14</w:t>
      </w:r>
    </w:p>
    <w:p w:rsidR="007946CD" w:rsidRPr="00C44D3E" w:rsidRDefault="007946CD" w:rsidP="007946CD">
      <w:pPr>
        <w:pStyle w:val="Gesetzestext"/>
      </w:pPr>
      <w:r w:rsidRPr="00C44D3E">
        <w:t>(1) In staatlichen Krankenhäusern und Justizvollzugsanstalten sowie in den sonstigen öffentlichen Anstalten des Freistaats Thüringen, in denen eine seelsorgerliche Betreuung üblich ist, wird die Katholische Kirche zu Gottesdienst und Seelsorge zugelassen. Besteht in diesen Einrichtungen das B</w:t>
      </w:r>
      <w:r w:rsidRPr="00C44D3E">
        <w:t>e</w:t>
      </w:r>
      <w:r w:rsidRPr="00C44D3E">
        <w:t>dürfnis nach regelmäßigem Gottesdienst und Seelsorge, wird der Freistaat Thüringen im Rahmen der vorhandenen Gebäude dafür Sorge tragen, daß geeign</w:t>
      </w:r>
      <w:r w:rsidRPr="00C44D3E">
        <w:t>e</w:t>
      </w:r>
      <w:r w:rsidRPr="00C44D3E">
        <w:t>ter Raum zur Verfügung gestellt wird.</w:t>
      </w:r>
    </w:p>
    <w:p w:rsidR="007946CD" w:rsidRPr="00C44D3E" w:rsidRDefault="007946CD" w:rsidP="007946CD">
      <w:pPr>
        <w:pStyle w:val="Gesetzestext"/>
      </w:pPr>
      <w:r w:rsidRPr="00C44D3E">
        <w:t>(2) Bei entsprechenden Einrichtungen anderer Träger wird der Freistaat Thüringen im Ra</w:t>
      </w:r>
      <w:r w:rsidRPr="00C44D3E">
        <w:t>h</w:t>
      </w:r>
      <w:r w:rsidRPr="00C44D3E">
        <w:t>men seiner rechtlichen Möglichkeiten darauf hinwirken, daß eine entsprechende seelsorgerliche Betreuung erfolgen kann.</w:t>
      </w:r>
    </w:p>
    <w:p w:rsidR="007946CD" w:rsidRPr="00C44D3E" w:rsidRDefault="007946CD" w:rsidP="007946CD">
      <w:pPr>
        <w:pStyle w:val="Paragraphenberschrift"/>
        <w:outlineLvl w:val="0"/>
      </w:pPr>
      <w:r w:rsidRPr="00C44D3E">
        <w:t>Artikel 15</w:t>
      </w:r>
    </w:p>
    <w:p w:rsidR="007946CD" w:rsidRPr="00C44D3E" w:rsidRDefault="007946CD" w:rsidP="007946CD">
      <w:pPr>
        <w:pStyle w:val="Gesetzestext"/>
      </w:pPr>
      <w:r w:rsidRPr="00C44D3E">
        <w:t>Das Recht der Kirche und ihrer karitativen Einrichtungen, im Sozialbereich zu wirken, wird vom Freistaat Thüringen anerkannt. Die Förderung dieser Einrichtungen erfolgt nach Maßgabe der Gese</w:t>
      </w:r>
      <w:r w:rsidRPr="00C44D3E">
        <w:t>t</w:t>
      </w:r>
      <w:r w:rsidRPr="00C44D3E">
        <w:t>ze.</w:t>
      </w:r>
    </w:p>
    <w:p w:rsidR="007946CD" w:rsidRPr="00C44D3E" w:rsidRDefault="007946CD" w:rsidP="007946CD">
      <w:pPr>
        <w:pStyle w:val="Paragraphenberschrift"/>
        <w:outlineLvl w:val="0"/>
      </w:pPr>
      <w:r w:rsidRPr="00C44D3E">
        <w:lastRenderedPageBreak/>
        <w:t>Artikel 16</w:t>
      </w:r>
    </w:p>
    <w:p w:rsidR="007946CD" w:rsidRPr="00C44D3E" w:rsidRDefault="007946CD" w:rsidP="007946CD">
      <w:pPr>
        <w:pStyle w:val="Gesetzestext"/>
      </w:pPr>
      <w:r w:rsidRPr="00C44D3E">
        <w:t>(1) Der Freistaat Thüringen wird darauf hinwirken, daß in den Programmen der öffentlich-rechtlichen Rundfunkanstalten sowie in Vollprogrammen privater Rundfunkveranstalter im Rahmen des gesetzlich geregelten Programmauftrags das Leben der Kath</w:t>
      </w:r>
      <w:r w:rsidRPr="00C44D3E">
        <w:t>o</w:t>
      </w:r>
      <w:r w:rsidRPr="00C44D3E">
        <w:t>lischen Kirche in den Eigensendungen der Anstalten angemessen berücksichtigt wird.</w:t>
      </w:r>
    </w:p>
    <w:p w:rsidR="007946CD" w:rsidRPr="00C44D3E" w:rsidRDefault="007946CD" w:rsidP="007946CD">
      <w:pPr>
        <w:pStyle w:val="Gesetzestext"/>
      </w:pPr>
      <w:r w:rsidRPr="00C44D3E">
        <w:t xml:space="preserve">(2) Landesrechtliche Vorschriften, nach denen </w:t>
      </w:r>
    </w:p>
    <w:p w:rsidR="007946CD" w:rsidRPr="00C44D3E" w:rsidRDefault="007946CD" w:rsidP="007946CD">
      <w:pPr>
        <w:pStyle w:val="Gesetzestext"/>
      </w:pPr>
      <w:r w:rsidRPr="00C44D3E">
        <w:t>1.</w:t>
      </w:r>
      <w:r w:rsidRPr="00C44D3E">
        <w:tab/>
        <w:t>die öffentlich-rechtlichen Rundfunkanstalten sowie die privaten Veranstalter von Vollprogrammen, diese gegebenenfalls gegen Erstattung ihrer Selbstkosten, den Kirchen auf Wunsch ang</w:t>
      </w:r>
      <w:r w:rsidRPr="00C44D3E">
        <w:t>e</w:t>
      </w:r>
      <w:r w:rsidRPr="00C44D3E">
        <w:t xml:space="preserve">messene Sendezeit zur Übertragung religiöser Sendungen einzuräumen </w:t>
      </w:r>
      <w:r w:rsidRPr="00C44D3E">
        <w:br/>
        <w:t>h</w:t>
      </w:r>
      <w:r w:rsidRPr="00C44D3E">
        <w:t>a</w:t>
      </w:r>
      <w:r w:rsidRPr="00C44D3E">
        <w:t xml:space="preserve">ben, </w:t>
      </w:r>
    </w:p>
    <w:p w:rsidR="007946CD" w:rsidRPr="00C44D3E" w:rsidRDefault="007946CD" w:rsidP="007946CD">
      <w:pPr>
        <w:pStyle w:val="Gesetzestext"/>
      </w:pPr>
      <w:r w:rsidRPr="00C44D3E">
        <w:t>2.</w:t>
      </w:r>
      <w:r w:rsidRPr="00C44D3E">
        <w:tab/>
        <w:t>alle Rundfunkveranstalter in ihren Sendungen die Würde des Menschen sowie die sittl</w:t>
      </w:r>
      <w:r w:rsidRPr="00C44D3E">
        <w:t>i</w:t>
      </w:r>
      <w:r w:rsidRPr="00C44D3E">
        <w:t>chen, religi</w:t>
      </w:r>
      <w:r w:rsidRPr="00C44D3E">
        <w:t>ö</w:t>
      </w:r>
      <w:r w:rsidRPr="00C44D3E">
        <w:t xml:space="preserve">sen und weltanschaulichen Überzeugungen anderer achten müssen, </w:t>
      </w:r>
    </w:p>
    <w:p w:rsidR="007946CD" w:rsidRPr="00C44D3E" w:rsidRDefault="007946CD" w:rsidP="007946CD">
      <w:pPr>
        <w:pStyle w:val="Gesetzestext"/>
      </w:pPr>
      <w:r w:rsidRPr="00C44D3E">
        <w:t>bleiben aufrechterhalten.</w:t>
      </w:r>
    </w:p>
    <w:p w:rsidR="007946CD" w:rsidRPr="00C44D3E" w:rsidRDefault="007946CD" w:rsidP="007946CD">
      <w:pPr>
        <w:pStyle w:val="Gesetzestext"/>
      </w:pPr>
      <w:r w:rsidRPr="00C44D3E">
        <w:t xml:space="preserve">(3) In den Aufsichtsgremien der öffentlich-rechtlichen Rundfunkanstalten sowie in der </w:t>
      </w:r>
      <w:r w:rsidRPr="00C44D3E">
        <w:br/>
        <w:t>Landesanstalt für privaten Rundfunk ist die Katholische Kirche nach Maßgabe der gesetzlichen Bestimmungen vertreten.</w:t>
      </w:r>
    </w:p>
    <w:p w:rsidR="007946CD" w:rsidRPr="00C44D3E" w:rsidRDefault="007946CD" w:rsidP="007946CD">
      <w:pPr>
        <w:pStyle w:val="Gesetzestext"/>
      </w:pPr>
      <w:r w:rsidRPr="00C44D3E">
        <w:t>(4) Das Recht der Katholischen Kirche, gemäß den gesetzlichen Vorschriften privaten Rundfunk zu ve</w:t>
      </w:r>
      <w:r w:rsidRPr="00C44D3E">
        <w:t>r</w:t>
      </w:r>
      <w:r w:rsidRPr="00C44D3E">
        <w:t>anstalten oder sich an Rundfunkgesellschaften des Privatrechts zu beteiligen, bleibt unberührt.</w:t>
      </w:r>
    </w:p>
    <w:p w:rsidR="007946CD" w:rsidRPr="00C44D3E" w:rsidRDefault="007946CD" w:rsidP="007946CD">
      <w:pPr>
        <w:pStyle w:val="Paragraphenberschrift"/>
        <w:outlineLvl w:val="0"/>
      </w:pPr>
      <w:r w:rsidRPr="00C44D3E">
        <w:t>Artikel 17</w:t>
      </w:r>
    </w:p>
    <w:p w:rsidR="007946CD" w:rsidRPr="00C44D3E" w:rsidRDefault="007946CD" w:rsidP="007946CD">
      <w:pPr>
        <w:pStyle w:val="Gesetzestext"/>
      </w:pPr>
      <w:r w:rsidRPr="00C44D3E">
        <w:t>(1) Kirchliche Friedhöfe genießen staatlichen Schutz.</w:t>
      </w:r>
    </w:p>
    <w:p w:rsidR="007946CD" w:rsidRPr="00C44D3E" w:rsidRDefault="007946CD" w:rsidP="007946CD">
      <w:pPr>
        <w:pStyle w:val="Gesetzestext"/>
      </w:pPr>
      <w:r w:rsidRPr="00C44D3E">
        <w:t xml:space="preserve">(2) Die Bestattung Nicht- oder Andersgläubiger auf kirchlichen Monopolfriedhöfen wird </w:t>
      </w:r>
      <w:r w:rsidRPr="00C44D3E">
        <w:br/>
        <w:t>g</w:t>
      </w:r>
      <w:r w:rsidRPr="00C44D3E">
        <w:t>e</w:t>
      </w:r>
      <w:r w:rsidRPr="00C44D3E">
        <w:t>währleistet.</w:t>
      </w:r>
    </w:p>
    <w:p w:rsidR="007946CD" w:rsidRPr="00C44D3E" w:rsidRDefault="007946CD" w:rsidP="007946CD">
      <w:pPr>
        <w:pStyle w:val="Gesetzestext"/>
      </w:pPr>
      <w:r w:rsidRPr="00C44D3E">
        <w:t>(3) Benutzungs- und Gebührenordnungen für kirchliche Friedhöfe bedürfen der Genehm</w:t>
      </w:r>
      <w:r w:rsidRPr="00C44D3E">
        <w:t>i</w:t>
      </w:r>
      <w:r w:rsidRPr="00C44D3E">
        <w:t xml:space="preserve">gung der für das Bestattungswesen zuständigen Behörden. Die Friedhofsgebühren werden auf </w:t>
      </w:r>
      <w:r w:rsidRPr="00C44D3E">
        <w:br/>
        <w:t>Antrag des kirchlichen Rechtsträgers im Verwaltungsvol</w:t>
      </w:r>
      <w:r w:rsidRPr="00C44D3E">
        <w:t>l</w:t>
      </w:r>
      <w:r w:rsidRPr="00C44D3E">
        <w:t>streckungsverfahren eingezogen.</w:t>
      </w:r>
    </w:p>
    <w:p w:rsidR="007946CD" w:rsidRPr="00C44D3E" w:rsidRDefault="007946CD" w:rsidP="007946CD">
      <w:pPr>
        <w:pStyle w:val="Paragraphenberschrift"/>
        <w:outlineLvl w:val="0"/>
      </w:pPr>
      <w:r w:rsidRPr="00C44D3E">
        <w:t>Artikel 18</w:t>
      </w:r>
    </w:p>
    <w:p w:rsidR="007946CD" w:rsidRPr="00C44D3E" w:rsidRDefault="007946CD" w:rsidP="007946CD">
      <w:pPr>
        <w:pStyle w:val="Gesetzestext"/>
      </w:pPr>
      <w:r w:rsidRPr="00C44D3E">
        <w:t>(1) Die Katholische Kirche verpflichtet sich, im Rahmen ihrer Möglichkeiten denkmalgeschützte Gebäude nebst den dazugehörigen Grundstücken sowie den Kunst- und Kultusgegenständen zu erhalten und zu pflegen. Sie wird Veräußerungen und Veränderungen nur im Benehmen mit dem Ziel der Verständigung mit den staatlichen Denkmalbehörden vornehmen und dafür sorgen, daß die Kirchengemeinden bzw. Pfarreien und sonstigen kirchlichen Ve</w:t>
      </w:r>
      <w:r w:rsidRPr="00C44D3E">
        <w:t>r</w:t>
      </w:r>
      <w:r w:rsidRPr="00C44D3E">
        <w:t>bände entsprechend verfahren.</w:t>
      </w:r>
    </w:p>
    <w:p w:rsidR="007946CD" w:rsidRPr="00C44D3E" w:rsidRDefault="007946CD" w:rsidP="007946CD">
      <w:pPr>
        <w:pStyle w:val="Gesetzestext"/>
      </w:pPr>
      <w:r w:rsidRPr="00C44D3E">
        <w:t>(2) Bei der Vergabe der Mittel des Freistaats Thüringen für Denkmalpflege wird die Katholische Kirche angemessen berücksichtigt. Der Freistaat Th</w:t>
      </w:r>
      <w:r w:rsidRPr="00C44D3E">
        <w:t>ü</w:t>
      </w:r>
      <w:r w:rsidRPr="00C44D3E">
        <w:t>ringen wird sich dafür einsetzen, daß die Kirche auch von solchen Einrichtungen Hilfe erhält, die auf nationaler und internationaler Ebene für die Denkmalpflege tätig sind.</w:t>
      </w:r>
    </w:p>
    <w:p w:rsidR="007946CD" w:rsidRDefault="007946CD" w:rsidP="007946CD">
      <w:pPr>
        <w:pStyle w:val="Gesetzestext"/>
        <w:rPr>
          <w:lang w:val="de-DE"/>
        </w:rPr>
      </w:pPr>
      <w:r w:rsidRPr="00C44D3E">
        <w:t xml:space="preserve">(3) Soweit das Schatzregal Anwendung findet, werden diese Kulturdenkmäler der Katholischen Kirche auf Antrag als Dauerleihgabe überlassen. </w:t>
      </w:r>
    </w:p>
    <w:p w:rsidR="009B6301" w:rsidRPr="009B6301" w:rsidRDefault="009B6301" w:rsidP="007946CD">
      <w:pPr>
        <w:pStyle w:val="Gesetzestext"/>
        <w:rPr>
          <w:lang w:val="de-DE"/>
        </w:rPr>
      </w:pPr>
    </w:p>
    <w:p w:rsidR="007946CD" w:rsidRPr="003D5270" w:rsidRDefault="007946CD" w:rsidP="007946CD">
      <w:pPr>
        <w:pStyle w:val="Paragraphenberschrift"/>
        <w:outlineLvl w:val="0"/>
      </w:pPr>
      <w:r w:rsidRPr="00C44D3E">
        <w:lastRenderedPageBreak/>
        <w:t>Artikel 19</w:t>
      </w:r>
    </w:p>
    <w:p w:rsidR="007946CD" w:rsidRPr="009B6301" w:rsidRDefault="007946CD" w:rsidP="007946CD">
      <w:pPr>
        <w:pStyle w:val="Gesetzestext"/>
        <w:rPr>
          <w:lang w:val="de-DE"/>
        </w:rPr>
      </w:pPr>
      <w:r w:rsidRPr="00C44D3E">
        <w:t>(1) Das Eigentum und andere Vermögensrechte der Katholischen Kirche und ihrer religi</w:t>
      </w:r>
      <w:r w:rsidRPr="00C44D3E">
        <w:t>ö</w:t>
      </w:r>
      <w:r w:rsidRPr="00C44D3E">
        <w:t>sen Vereine werden nach Maßgabe von Artikel 140 des Grundgesetzes für die Bundesrepublik Deutschland in Verbindung mit Artikel 138 Absatz 2 der Deutschen Verfassung vom 11. August 1919 (Weimarer Reichsve</w:t>
      </w:r>
      <w:r w:rsidRPr="00C44D3E">
        <w:t>r</w:t>
      </w:r>
      <w:r w:rsidRPr="00C44D3E">
        <w:t>fassung) gewährleistet.</w:t>
      </w:r>
    </w:p>
    <w:p w:rsidR="007946CD" w:rsidRPr="00C44D3E" w:rsidRDefault="007946CD" w:rsidP="007946CD">
      <w:pPr>
        <w:pStyle w:val="Gesetzestext"/>
      </w:pPr>
      <w:r w:rsidRPr="00C44D3E">
        <w:t>(2) Bei der Anwendung enteignungsrechtlicher Vorschriften werden die Landesbehörden auf die kirchlichen Belange Rücksicht nehmen. Beabsichtigen die Katholische Kirche oder ihre religiösen Vereine in Fällen der Enteignung oder der Veräußerung kirchlicher Grundstücke gleichwertige Ersatzgrundstücke zu erwerben, werden die Landesbehörden ihnen im Rahmen der gesetzlichen Bestimmungen entgegenko</w:t>
      </w:r>
      <w:r w:rsidRPr="00C44D3E">
        <w:t>m</w:t>
      </w:r>
      <w:r w:rsidRPr="00C44D3E">
        <w:t>men.</w:t>
      </w:r>
    </w:p>
    <w:p w:rsidR="007946CD" w:rsidRPr="00C44D3E" w:rsidRDefault="007946CD" w:rsidP="007946CD">
      <w:pPr>
        <w:pStyle w:val="Paragraphenberschrift"/>
        <w:outlineLvl w:val="0"/>
      </w:pPr>
      <w:r w:rsidRPr="00C44D3E">
        <w:t>Artikel 20</w:t>
      </w:r>
    </w:p>
    <w:p w:rsidR="007946CD" w:rsidRPr="00C44D3E" w:rsidRDefault="007946CD" w:rsidP="007946CD">
      <w:pPr>
        <w:pStyle w:val="Gesetzestext"/>
      </w:pPr>
      <w:r w:rsidRPr="00C44D3E">
        <w:t>(1) Für staatliche Grundstücke und Gebäude, die kirchlichen oder karitativen Zwecken gewidmet sind, bleiben diese Widmung und die Bauunterhaltungspflicht des Freistaats Thüringen bis zum A</w:t>
      </w:r>
      <w:r w:rsidRPr="00C44D3E">
        <w:t>b</w:t>
      </w:r>
      <w:r w:rsidRPr="00C44D3E">
        <w:t>schluß von Vereinbarungen nach Absatz 2 best</w:t>
      </w:r>
      <w:r w:rsidRPr="00C44D3E">
        <w:t>e</w:t>
      </w:r>
      <w:r w:rsidRPr="00C44D3E">
        <w:t>hen.</w:t>
      </w:r>
    </w:p>
    <w:p w:rsidR="007946CD" w:rsidRPr="00C44D3E" w:rsidRDefault="007946CD" w:rsidP="007946CD">
      <w:pPr>
        <w:pStyle w:val="Gesetzestext"/>
      </w:pPr>
      <w:r w:rsidRPr="00C44D3E">
        <w:t>(2) Der Freistaat Thüringen und die Katholische Kirche werden möglichst bald in Verhan</w:t>
      </w:r>
      <w:r w:rsidRPr="00C44D3E">
        <w:t>d</w:t>
      </w:r>
      <w:r w:rsidRPr="00C44D3E">
        <w:t>lung über eine Übertragung des Eigentums an solchen Grundstücken und Gebäuden an die Kirche und über endgültige Regelungen der Baulast eintreten.</w:t>
      </w:r>
    </w:p>
    <w:p w:rsidR="007946CD" w:rsidRPr="00C44D3E" w:rsidRDefault="007946CD" w:rsidP="007946CD">
      <w:pPr>
        <w:pStyle w:val="Paragraphenberschrift"/>
        <w:outlineLvl w:val="0"/>
      </w:pPr>
      <w:r w:rsidRPr="00C44D3E">
        <w:t>Artikel 21</w:t>
      </w:r>
    </w:p>
    <w:p w:rsidR="007946CD" w:rsidRDefault="007946CD" w:rsidP="007946CD">
      <w:pPr>
        <w:pStyle w:val="Gesetzestext"/>
        <w:rPr>
          <w:lang w:val="de-DE"/>
        </w:rPr>
      </w:pPr>
      <w:r w:rsidRPr="00C44D3E">
        <w:t xml:space="preserve">(1) Die Vorschriften der Bistümer über die vermögensrechtliche Vertretung der kirchlichen </w:t>
      </w:r>
    </w:p>
    <w:p w:rsidR="007946CD" w:rsidRPr="00C44D3E" w:rsidRDefault="007946CD" w:rsidP="007946CD">
      <w:pPr>
        <w:pStyle w:val="Gesetzestext"/>
      </w:pPr>
      <w:r w:rsidRPr="00C44D3E">
        <w:t>Körperscha</w:t>
      </w:r>
      <w:r w:rsidRPr="00C44D3E">
        <w:t>f</w:t>
      </w:r>
      <w:r w:rsidRPr="00C44D3E">
        <w:t>ten, selbständigen Anstalten und selbständigen Stiftungen des öffentlichen Rechts werden dem zuständigen Ministerium vor ihrem Erlaß vorgelegt. Die Vorschriften werden eine geordnete Vertr</w:t>
      </w:r>
      <w:r w:rsidRPr="00C44D3E">
        <w:t>e</w:t>
      </w:r>
      <w:r w:rsidRPr="00C44D3E">
        <w:t>tung der betreffenden Institutionen gewährleisten.</w:t>
      </w:r>
    </w:p>
    <w:p w:rsidR="007946CD" w:rsidRPr="00C44D3E" w:rsidRDefault="007946CD" w:rsidP="007946CD">
      <w:pPr>
        <w:pStyle w:val="Gesetzestext"/>
      </w:pPr>
      <w:r w:rsidRPr="00C44D3E">
        <w:t>(2) Das zuständige Ministerium kann Einspruch erheben, wenn eine ordnungsgemäße vermögensrechtliche Vertretung nicht gewährleistet erscheint. Der Einspruch ist bis zum Ablauf von zwei Mon</w:t>
      </w:r>
      <w:r w:rsidRPr="00C44D3E">
        <w:t>a</w:t>
      </w:r>
      <w:r w:rsidRPr="00C44D3E">
        <w:t>ten seit der Vorlage zulässig. Die Bistümer sind im Falle eines Einspruchs gehalten, die betreffenden Vorschri</w:t>
      </w:r>
      <w:r w:rsidRPr="00C44D3E">
        <w:t>f</w:t>
      </w:r>
      <w:r w:rsidRPr="00C44D3E">
        <w:t>ten zu überprüfen.</w:t>
      </w:r>
    </w:p>
    <w:p w:rsidR="007946CD" w:rsidRPr="00C44D3E" w:rsidRDefault="007946CD" w:rsidP="007946CD">
      <w:pPr>
        <w:pStyle w:val="Gesetzestext"/>
      </w:pPr>
      <w:r w:rsidRPr="00C44D3E">
        <w:t>(3) Die kirchlichen Bestimmungen über die vermögensrechtliche Vertretung der in Absatz 1 genannten Institutionen werden im Staatsanzeiger für den Fre</w:t>
      </w:r>
      <w:r w:rsidRPr="00C44D3E">
        <w:t>i</w:t>
      </w:r>
      <w:r w:rsidRPr="00C44D3E">
        <w:t>staat Thüringen und in den Amtsblättern der Bistümer veröffentlicht. Die Veröffentlichung im Staatsanzeiger wird auf Ersuchen der zuständigen kirchlichen Stellen durch das zuständige Ministerium veranlaßt. Entsprechendes gilt für die Besti</w:t>
      </w:r>
      <w:r w:rsidRPr="00C44D3E">
        <w:t>m</w:t>
      </w:r>
      <w:r w:rsidRPr="00C44D3E">
        <w:t>mungen über einen Genehmigungsvorbehalt von kirchlichen Oberbehörden und andere Vorschriften des kirchlichen Vermögensverwaltungsrechtes, wenn deren Veröffentlichung der Sicherheit im Rechtsverkehr dient.</w:t>
      </w:r>
    </w:p>
    <w:p w:rsidR="007946CD" w:rsidRPr="00C44D3E" w:rsidRDefault="007946CD" w:rsidP="007946CD">
      <w:pPr>
        <w:pStyle w:val="Paragraphenberschrift"/>
        <w:outlineLvl w:val="0"/>
      </w:pPr>
      <w:r w:rsidRPr="00C44D3E">
        <w:t>Artikel 22</w:t>
      </w:r>
    </w:p>
    <w:p w:rsidR="007946CD" w:rsidRPr="00C44D3E" w:rsidRDefault="007946CD" w:rsidP="007946CD">
      <w:pPr>
        <w:pStyle w:val="Gesetzestext"/>
      </w:pPr>
      <w:r w:rsidRPr="00C44D3E">
        <w:t>(1) Die im Freistaat Thüringen bestehenden staatl</w:t>
      </w:r>
      <w:r w:rsidRPr="00C44D3E">
        <w:t>i</w:t>
      </w:r>
      <w:r w:rsidRPr="00C44D3E">
        <w:t>chen Patronatsrechte sind aufgehoben.</w:t>
      </w:r>
    </w:p>
    <w:p w:rsidR="007946CD" w:rsidRPr="00C44D3E" w:rsidRDefault="007946CD" w:rsidP="007946CD">
      <w:pPr>
        <w:pStyle w:val="Gesetzestext"/>
      </w:pPr>
      <w:r w:rsidRPr="00C44D3E">
        <w:t>(2) Bezüglich der früheren vereinigten Kirchen- und Schulämter werden die Vertragschließenden darauf hinwirken, daß sowohl die kommunalen Gebietskörperschaften als auch die Kirchengemei</w:t>
      </w:r>
      <w:r w:rsidRPr="00C44D3E">
        <w:t>n</w:t>
      </w:r>
      <w:r w:rsidRPr="00C44D3E">
        <w:t>den bzw. die Pfarreien und etwa weiter betroffene kirchliche Gliederungen zügig die erforderlichen Auseinandersetzungsverträge abschließen oder die bereits abgeschlossenen Verträge durc</w:t>
      </w:r>
      <w:r w:rsidRPr="00C44D3E">
        <w:t>h</w:t>
      </w:r>
      <w:r w:rsidRPr="00C44D3E">
        <w:t>führen.</w:t>
      </w:r>
    </w:p>
    <w:p w:rsidR="007946CD" w:rsidRPr="00C44D3E" w:rsidRDefault="007946CD" w:rsidP="007946CD">
      <w:pPr>
        <w:pStyle w:val="Paragraphenberschrift"/>
        <w:outlineLvl w:val="0"/>
      </w:pPr>
      <w:r w:rsidRPr="00C44D3E">
        <w:lastRenderedPageBreak/>
        <w:t>Artikel 23</w:t>
      </w:r>
    </w:p>
    <w:p w:rsidR="007946CD" w:rsidRPr="00C44D3E" w:rsidRDefault="007946CD" w:rsidP="007946CD">
      <w:pPr>
        <w:pStyle w:val="Gesetzestext"/>
      </w:pPr>
      <w:r w:rsidRPr="00C44D3E">
        <w:t>(1) Der Freistaat Thüringen zahlt an die Katholische Kirche anstelle früher gewährter Dotationen der Diözesen und Diözesananstalten und von Zuschüssen für die Pfarrbesoldung und -versorgung, anste</w:t>
      </w:r>
      <w:r w:rsidRPr="00C44D3E">
        <w:t>l</w:t>
      </w:r>
      <w:r w:rsidRPr="00C44D3E">
        <w:t>le aller Geld- und Sachleistungen aufgrund staatlicher Baulastverpflichtungen an Gebäuden im kirchlichen Eigentum sowie anstelle aller anderen auf älteren Rechtstiteln beruhenden Zahlungen einen jährlichen Gesamtzuschuß (Staatsleistung). Die Katholische Kirche stellt den Freistaat Thüringen von allen Verpflichtungen zu Geld- und Sachleistungen an die Kirchengemeinden bzw. die Pfarreien, insbesondere aus Baulastpflichten, frei. Über die Staatsleistung hinaus werden weitere Leistungen an die Katholische Ki</w:t>
      </w:r>
      <w:r w:rsidRPr="00C44D3E">
        <w:t>r</w:t>
      </w:r>
      <w:r w:rsidRPr="00C44D3E">
        <w:t>che und ihre Kirchengemeinden bzw. Pfarreien nur erbracht, wenn sie in diesem Vertrag oder den allg</w:t>
      </w:r>
      <w:r w:rsidRPr="00C44D3E">
        <w:t>e</w:t>
      </w:r>
      <w:r w:rsidRPr="00C44D3E">
        <w:t>meinen Gesetzen vorgesehen sind.</w:t>
      </w:r>
    </w:p>
    <w:p w:rsidR="007946CD" w:rsidRPr="00C44D3E" w:rsidRDefault="007946CD" w:rsidP="007946CD">
      <w:pPr>
        <w:pStyle w:val="Gesetzestext"/>
      </w:pPr>
      <w:r w:rsidRPr="00C44D3E">
        <w:t>(2) Die Staatsleistung beträgt 1997</w:t>
      </w:r>
    </w:p>
    <w:p w:rsidR="007946CD" w:rsidRPr="00C44D3E" w:rsidRDefault="007946CD" w:rsidP="007946CD">
      <w:pPr>
        <w:pStyle w:val="Gesetzestext"/>
      </w:pPr>
      <w:r w:rsidRPr="00C44D3E">
        <w:t>998 000 DM für die Abgeltung der Baulasten,</w:t>
      </w:r>
    </w:p>
    <w:p w:rsidR="007946CD" w:rsidRPr="00C44D3E" w:rsidRDefault="007946CD" w:rsidP="007946CD">
      <w:pPr>
        <w:pStyle w:val="Gesetzestext"/>
      </w:pPr>
      <w:r w:rsidRPr="00C44D3E">
        <w:t>5 056 000 DM für die Abgeltung aller anderen ält</w:t>
      </w:r>
      <w:r w:rsidRPr="00C44D3E">
        <w:t>e</w:t>
      </w:r>
      <w:r w:rsidRPr="00C44D3E">
        <w:t>ren Titel.</w:t>
      </w:r>
    </w:p>
    <w:p w:rsidR="007946CD" w:rsidRPr="00C44D3E" w:rsidRDefault="007946CD" w:rsidP="007946CD">
      <w:pPr>
        <w:pStyle w:val="Gesetzestext"/>
      </w:pPr>
      <w:r w:rsidRPr="00C44D3E">
        <w:t>(3) Ändert sich nach dem 1. Januar 1997 die Beso</w:t>
      </w:r>
      <w:r w:rsidRPr="00C44D3E">
        <w:t>l</w:t>
      </w:r>
      <w:r w:rsidRPr="00C44D3E">
        <w:t xml:space="preserve">dung der Beamten im Staatsdienst, so </w:t>
      </w:r>
      <w:r w:rsidRPr="00C44D3E">
        <w:br/>
        <w:t>ändert sich die Staatsleistung auf der Grundlage der für das Jahr 1997 vereinbarten Höhe entsprechend. Zugrunde gelegt wird das Eingangsamt für den höheren nichttechnischen allgemeinen Verwaltungsdienst, Besoldungsgruppe A 13 der Bundesbesoldungsordnung, 7. Dienstaltersstufe, verheiratet, 2 Kinder.</w:t>
      </w:r>
    </w:p>
    <w:p w:rsidR="007946CD" w:rsidRPr="00C44D3E" w:rsidRDefault="007946CD" w:rsidP="007946CD">
      <w:pPr>
        <w:pStyle w:val="Gesetzestext"/>
      </w:pPr>
      <w:r w:rsidRPr="00C44D3E">
        <w:t xml:space="preserve">(4) In den Jahren 1998 bis 2001 erfolgt darüber hinaus eine Erhöhung der Staatsleistung für die Abgeltung von Baulasten in Höhe von jährlich 225 000 DM. </w:t>
      </w:r>
    </w:p>
    <w:p w:rsidR="007946CD" w:rsidRPr="00C44D3E" w:rsidRDefault="007946CD" w:rsidP="007946CD">
      <w:pPr>
        <w:pStyle w:val="Gesetzestext"/>
      </w:pPr>
      <w:r w:rsidRPr="00C44D3E">
        <w:t>(5) Durch Vereinbarung der Bistümer untereinander wird die Staatsleistung auf die Bistümer aufgeteilt. Die Vereinbarung ist dem zuständigen Ministerium anzuzeigen.</w:t>
      </w:r>
    </w:p>
    <w:p w:rsidR="007946CD" w:rsidRPr="00C44D3E" w:rsidRDefault="007946CD" w:rsidP="007946CD">
      <w:pPr>
        <w:pStyle w:val="Gesetzestext"/>
      </w:pPr>
      <w:r w:rsidRPr="00C44D3E">
        <w:t>(6) Die Staatsleistung wird mit einem Zwölftel des Jahresbeitrages jeweils monatlich im vo</w:t>
      </w:r>
      <w:r w:rsidRPr="00C44D3E">
        <w:t>r</w:t>
      </w:r>
      <w:r w:rsidRPr="00C44D3E">
        <w:t>aus unter Berücksichtigung der Vereinbarung nach Absatz 5 an die Bistümer gezahlt.</w:t>
      </w:r>
    </w:p>
    <w:p w:rsidR="007946CD" w:rsidRPr="00C44D3E" w:rsidRDefault="007946CD" w:rsidP="007946CD">
      <w:pPr>
        <w:pStyle w:val="Gesetzestext"/>
      </w:pPr>
      <w:r w:rsidRPr="00C44D3E">
        <w:t>(7) Für eine Ablösung der Staatsleistung gilt Artikel 140 des Grundgesetzes in Verbindung mit Artikel 138 Absatz 1 der Weimarer Reichsverfassung.</w:t>
      </w:r>
    </w:p>
    <w:p w:rsidR="007946CD" w:rsidRPr="00C44D3E" w:rsidRDefault="007946CD" w:rsidP="007946CD">
      <w:pPr>
        <w:pStyle w:val="Paragraphenberschrift"/>
        <w:outlineLvl w:val="0"/>
      </w:pPr>
      <w:r w:rsidRPr="00C44D3E">
        <w:t>Artikel 24</w:t>
      </w:r>
    </w:p>
    <w:p w:rsidR="007946CD" w:rsidRPr="00C44D3E" w:rsidRDefault="007946CD" w:rsidP="007946CD">
      <w:pPr>
        <w:pStyle w:val="Gesetzestext"/>
      </w:pPr>
      <w:r w:rsidRPr="00C44D3E">
        <w:t>Auf Landesrecht beruhende Gebührenbefreiungen für den Staat gelten auch für die Bistümer, die Bischöflichen Stühle, die Kathedralkapitel, die Kirchengemeinden bzw. Pfarreien und Gesamtverbände sowie für die öffentlich-rechtlichen Anstalten, Sti</w:t>
      </w:r>
      <w:r w:rsidRPr="00C44D3E">
        <w:t>f</w:t>
      </w:r>
      <w:r w:rsidRPr="00C44D3E">
        <w:t>tungen und Verbände der Kirche.</w:t>
      </w:r>
    </w:p>
    <w:p w:rsidR="007946CD" w:rsidRPr="00C44D3E" w:rsidRDefault="007946CD" w:rsidP="007946CD">
      <w:pPr>
        <w:pStyle w:val="Paragraphenberschrift"/>
        <w:outlineLvl w:val="0"/>
      </w:pPr>
      <w:r w:rsidRPr="00C44D3E">
        <w:t>Artikel 25</w:t>
      </w:r>
    </w:p>
    <w:p w:rsidR="007946CD" w:rsidRPr="00C44D3E" w:rsidRDefault="007946CD" w:rsidP="007946CD">
      <w:pPr>
        <w:pStyle w:val="Gesetzestext"/>
      </w:pPr>
      <w:r w:rsidRPr="00C44D3E">
        <w:t>(1) Die Bistümer und Kirchengemeinden bzw. Pfarreien und Gesamtverbände sind berechtigt, nach Maßgabe der landesrechtlichen Bestimmungen aufgrund von Steuerordnungen Kirchensteuern, insbesondere auch Kirchgeld, zu erheben. Die Kirchensteuerordnungen und die Kirchensteuerbeschlüsse einschließlich ihrer Änderungen und Ergänzungen bedürfen der staatl</w:t>
      </w:r>
      <w:r w:rsidRPr="00C44D3E">
        <w:t>i</w:t>
      </w:r>
      <w:r w:rsidRPr="00C44D3E">
        <w:t>chen Anerkennung.</w:t>
      </w:r>
    </w:p>
    <w:p w:rsidR="009B6301" w:rsidRDefault="007946CD" w:rsidP="007946CD">
      <w:pPr>
        <w:pStyle w:val="Gesetzestext"/>
        <w:rPr>
          <w:lang w:val="de-DE"/>
        </w:rPr>
      </w:pPr>
      <w:r w:rsidRPr="00C44D3E">
        <w:t>(2) Die Bistümer werden sich für die Bemessung der Kirchensteuer als Zuschlag zur Einkommensteuer (Lohnsteuer) auf einen einheitlichen Zuschlagssatz, bei Erhebung einer Mindestbetragskirchensteuer sowie eines Kirchgeldes in glaubensverschiedener Ehe auf einheitl</w:t>
      </w:r>
      <w:r w:rsidRPr="00C44D3E">
        <w:t>i</w:t>
      </w:r>
      <w:r w:rsidRPr="00C44D3E">
        <w:t xml:space="preserve">che </w:t>
      </w:r>
    </w:p>
    <w:p w:rsidR="007946CD" w:rsidRPr="00C44D3E" w:rsidRDefault="007946CD" w:rsidP="007946CD">
      <w:pPr>
        <w:pStyle w:val="Gesetzestext"/>
      </w:pPr>
      <w:r w:rsidRPr="00C44D3E">
        <w:lastRenderedPageBreak/>
        <w:t>Beträge einigen.</w:t>
      </w:r>
    </w:p>
    <w:p w:rsidR="007946CD" w:rsidRPr="00C44D3E" w:rsidRDefault="007946CD" w:rsidP="007946CD">
      <w:pPr>
        <w:pStyle w:val="Gesetzestext"/>
      </w:pPr>
      <w:r w:rsidRPr="00C44D3E">
        <w:t>(3) Die Bistümer werden ihre Kirchensteuerbeschlüsse und deren Änderungen und Ergänzu</w:t>
      </w:r>
      <w:r w:rsidRPr="00C44D3E">
        <w:t>n</w:t>
      </w:r>
      <w:r w:rsidRPr="00C44D3E">
        <w:t>gen dem zuständigen Ministerium unverzüglich anzeigen. Die Kirchensteuerbeschlüsse gelten als ane</w:t>
      </w:r>
      <w:r w:rsidRPr="00C44D3E">
        <w:t>r</w:t>
      </w:r>
      <w:r w:rsidRPr="00C44D3E">
        <w:t>kannt, wenn sie den anerkannten Beschlüssen des vorhergehenden Haushaltsjahres entsprechen.</w:t>
      </w:r>
    </w:p>
    <w:p w:rsidR="007946CD" w:rsidRPr="00C44D3E" w:rsidRDefault="007946CD" w:rsidP="007946CD">
      <w:pPr>
        <w:pStyle w:val="Paragraphenberschrift"/>
        <w:outlineLvl w:val="0"/>
      </w:pPr>
      <w:r w:rsidRPr="00C44D3E">
        <w:t>Artikel 26</w:t>
      </w:r>
    </w:p>
    <w:p w:rsidR="007946CD" w:rsidRPr="00C44D3E" w:rsidRDefault="007946CD" w:rsidP="007946CD">
      <w:pPr>
        <w:pStyle w:val="Gesetzestext"/>
      </w:pPr>
      <w:r w:rsidRPr="00C44D3E">
        <w:t>(1) Auf Antrag der Bistümer hat das zuständige Ministerium die Verwaltung der anerkannten Kirchensteuer den Finanzämtern zu übertragen. Soweit die Einkommensteuer durch Abzug vom Arbeit</w:t>
      </w:r>
      <w:r w:rsidRPr="00C44D3E">
        <w:t>s</w:t>
      </w:r>
      <w:r w:rsidRPr="00C44D3E">
        <w:t>lohn in Thüringer Betriebsstätten erhoben wird, sind die Arbeitgeber zu verpflichten, auch die Kirchensteuer nach dem anerkannten Steuersatz einzubehalten und abz</w:t>
      </w:r>
      <w:r w:rsidRPr="00C44D3E">
        <w:t>u</w:t>
      </w:r>
      <w:r w:rsidRPr="00C44D3E">
        <w:t>führen.</w:t>
      </w:r>
    </w:p>
    <w:p w:rsidR="007946CD" w:rsidRPr="00C44D3E" w:rsidRDefault="007946CD" w:rsidP="007946CD">
      <w:pPr>
        <w:pStyle w:val="Gesetzestext"/>
      </w:pPr>
      <w:r w:rsidRPr="00C44D3E">
        <w:t>(2) Der Freistaat Thüringen erhält für die Verwa</w:t>
      </w:r>
      <w:r w:rsidRPr="00C44D3E">
        <w:t>l</w:t>
      </w:r>
      <w:r w:rsidRPr="00C44D3E">
        <w:t xml:space="preserve">tung der Kirchensteuer eine Vergütung, </w:t>
      </w:r>
      <w:r w:rsidRPr="00C44D3E">
        <w:br/>
        <w:t>deren Höhe sich nach dem vereinnahmten Kirchensteueraufkommen richtet. Sie wird als jährlicher Vomhundertsatz gesondert vereinbart. Die Finanzämter sind verpflichtet, den zuständigen kirchl</w:t>
      </w:r>
      <w:r w:rsidRPr="00C44D3E">
        <w:t>i</w:t>
      </w:r>
      <w:r w:rsidRPr="00C44D3E">
        <w:t>chen Stellen in allen Kirchensteuerangelegenheiten im Rahmen der vorhandenen Unterlagen und eines vertretbaren Verwaltungsaufwandes unter Berücksichtigung des Date</w:t>
      </w:r>
      <w:r w:rsidRPr="00C44D3E">
        <w:t>n</w:t>
      </w:r>
      <w:r w:rsidRPr="00C44D3E">
        <w:t>schutzes Auskunft zu geben.</w:t>
      </w:r>
    </w:p>
    <w:p w:rsidR="007946CD" w:rsidRPr="00C44D3E" w:rsidRDefault="007946CD" w:rsidP="007946CD">
      <w:pPr>
        <w:pStyle w:val="Gesetzestext"/>
      </w:pPr>
      <w:r w:rsidRPr="00C44D3E">
        <w:t xml:space="preserve">(3) Die Vollstreckung der Kirchensteuer wird auf Antrag der Bistümer den Finanzämtern </w:t>
      </w:r>
      <w:r w:rsidRPr="00C44D3E">
        <w:br/>
      </w:r>
      <w:r w:rsidRPr="00C44D3E">
        <w:t>o</w:t>
      </w:r>
      <w:r w:rsidRPr="00C44D3E">
        <w:t>der, wenn die kommunalen Gebietskörperschaften zustimmen, diesen übertragen.</w:t>
      </w:r>
    </w:p>
    <w:p w:rsidR="007946CD" w:rsidRPr="00C44D3E" w:rsidRDefault="007946CD" w:rsidP="007946CD">
      <w:pPr>
        <w:pStyle w:val="Paragraphenberschrift"/>
        <w:outlineLvl w:val="0"/>
      </w:pPr>
      <w:r w:rsidRPr="00C44D3E">
        <w:t>Artikel 27</w:t>
      </w:r>
    </w:p>
    <w:p w:rsidR="007946CD" w:rsidRPr="00C44D3E" w:rsidRDefault="007946CD" w:rsidP="007946CD">
      <w:pPr>
        <w:pStyle w:val="Gesetzestext"/>
      </w:pPr>
      <w:r w:rsidRPr="00C44D3E">
        <w:t>(1) Die Bistümer und ihre Kirchengemeinden bzw. Pfarreien sind berechtigt, von ihren Mi</w:t>
      </w:r>
      <w:r w:rsidRPr="00C44D3E">
        <w:t>t</w:t>
      </w:r>
      <w:r w:rsidRPr="00C44D3E">
        <w:t>gliedern, unabhängig von Kirchensteuern und Kirchgeld, Spenden und andere freiwillige Leistungen für kirchliche Zwecke zu erbitten.</w:t>
      </w:r>
    </w:p>
    <w:p w:rsidR="007946CD" w:rsidRPr="00C44D3E" w:rsidRDefault="007946CD" w:rsidP="007946CD">
      <w:pPr>
        <w:pStyle w:val="Gesetzestext"/>
      </w:pPr>
      <w:r w:rsidRPr="00C44D3E">
        <w:t>(2) Für die Bistümer und ihre karitativen Einrichtungen gelten darüber hinaus alljährlich zwei allgemeine öffentliche Haus- und Straßensammlungen für kirchliche Zwecke als genehmigt. Die Termine dieser Sammlungen werden in Absprache mit der zuständigen Landesb</w:t>
      </w:r>
      <w:r w:rsidRPr="00C44D3E">
        <w:t>e</w:t>
      </w:r>
      <w:r w:rsidRPr="00C44D3E">
        <w:t>hörde festgelegt.</w:t>
      </w:r>
    </w:p>
    <w:p w:rsidR="007946CD" w:rsidRPr="00C44D3E" w:rsidRDefault="007946CD" w:rsidP="007946CD">
      <w:pPr>
        <w:pStyle w:val="Paragraphenberschrift"/>
        <w:outlineLvl w:val="0"/>
      </w:pPr>
      <w:r w:rsidRPr="00C44D3E">
        <w:t>Artikel 28</w:t>
      </w:r>
    </w:p>
    <w:p w:rsidR="007946CD" w:rsidRPr="00C44D3E" w:rsidRDefault="007946CD" w:rsidP="007946CD">
      <w:pPr>
        <w:pStyle w:val="Gesetzestext"/>
      </w:pPr>
      <w:r w:rsidRPr="00C44D3E">
        <w:t>(1) Der Katholischen Kirche werden nach Maßgabe der gesetzlichen Vorschriften die zur Erfüllung ihrer Aufgaben erforderlichen Daten aus dem Melderegister übermittelt. Der Fre</w:t>
      </w:r>
      <w:r w:rsidRPr="00C44D3E">
        <w:t>i</w:t>
      </w:r>
      <w:r w:rsidRPr="00C44D3E">
        <w:t>staat Thüringen wird sich dafür einsetzen, daß die dafür notwendigen Erhebungs- und Übermittlungsmöglichkeiten erhalten ble</w:t>
      </w:r>
      <w:r w:rsidRPr="00C44D3E">
        <w:t>i</w:t>
      </w:r>
      <w:r w:rsidRPr="00C44D3E">
        <w:t>ben.</w:t>
      </w:r>
    </w:p>
    <w:p w:rsidR="007946CD" w:rsidRPr="00C44D3E" w:rsidRDefault="007946CD" w:rsidP="007946CD">
      <w:pPr>
        <w:pStyle w:val="Gesetzestext"/>
      </w:pPr>
      <w:r w:rsidRPr="00C44D3E">
        <w:t xml:space="preserve">(2) Die Übermittlung der Daten setzt voraus, daß bei der Katholischen Kirche ausreichende Datenschutzmaßnahmen getroffen sind. </w:t>
      </w:r>
    </w:p>
    <w:p w:rsidR="007946CD" w:rsidRPr="00C44D3E" w:rsidRDefault="007946CD" w:rsidP="007946CD">
      <w:pPr>
        <w:pStyle w:val="Paragraphenberschrift"/>
        <w:outlineLvl w:val="0"/>
      </w:pPr>
      <w:r w:rsidRPr="00C44D3E">
        <w:t>Artikel 29</w:t>
      </w:r>
    </w:p>
    <w:p w:rsidR="007946CD" w:rsidRPr="00C44D3E" w:rsidRDefault="007946CD" w:rsidP="007946CD">
      <w:pPr>
        <w:pStyle w:val="Gesetzestext"/>
      </w:pPr>
      <w:r w:rsidRPr="00C44D3E">
        <w:t>(1) Die Landesregierung und die Bischöfe werden sich regelmäßig zu Gesprächen über so</w:t>
      </w:r>
      <w:r w:rsidRPr="00C44D3E">
        <w:t>l</w:t>
      </w:r>
      <w:r w:rsidRPr="00C44D3E">
        <w:t>che Fragen treffen, die ihr Verhältnis zueinander berühren oder von beiderseitigem Interesse sind.</w:t>
      </w:r>
    </w:p>
    <w:p w:rsidR="007946CD" w:rsidRPr="00C44D3E" w:rsidRDefault="007946CD" w:rsidP="007946CD">
      <w:pPr>
        <w:pStyle w:val="Gesetzestext"/>
      </w:pPr>
      <w:r w:rsidRPr="00C44D3E">
        <w:t>(2) Sie werden sich vor der Regelung von Angelegenheiten, die die beiderseitigen Interessen maßgeblich berühren, rechtzeitig miteinander ins Benehmen setzen und sich zur Besprechung solcher Fragen zur Verfügung stellen.</w:t>
      </w:r>
    </w:p>
    <w:p w:rsidR="007946CD" w:rsidRPr="00C44D3E" w:rsidRDefault="007946CD" w:rsidP="007946CD">
      <w:pPr>
        <w:pStyle w:val="Paragraphenberschrift"/>
        <w:outlineLvl w:val="0"/>
      </w:pPr>
      <w:r w:rsidRPr="00C44D3E">
        <w:t>Artikel 30</w:t>
      </w:r>
    </w:p>
    <w:p w:rsidR="009B6301" w:rsidRDefault="007946CD" w:rsidP="007946CD">
      <w:pPr>
        <w:pStyle w:val="Gesetzestext"/>
        <w:rPr>
          <w:lang w:val="de-DE"/>
        </w:rPr>
      </w:pPr>
      <w:r w:rsidRPr="00C44D3E">
        <w:t xml:space="preserve">Regelungen in diesem Vertrag und im Vertrag zwischen dem Heiligen Stuhl und dem Freistaat </w:t>
      </w:r>
    </w:p>
    <w:p w:rsidR="007946CD" w:rsidRPr="00C44D3E" w:rsidRDefault="007946CD" w:rsidP="007946CD">
      <w:pPr>
        <w:pStyle w:val="Gesetzestext"/>
      </w:pPr>
      <w:r w:rsidRPr="00C44D3E">
        <w:lastRenderedPageBreak/>
        <w:t>Thüringen über die Errichtung des Bistums Erfurt vom 14. Juni 1994 gehen inhaltlich abweichenden oder inhaltlich übereinstimmenden Regelungen in älteren konkordatären Verträgen vor, soweit sie de</w:t>
      </w:r>
      <w:r w:rsidRPr="00C44D3E">
        <w:t>n</w:t>
      </w:r>
      <w:r w:rsidRPr="00C44D3E">
        <w:t>selben Gegenstand betreffen.</w:t>
      </w:r>
    </w:p>
    <w:p w:rsidR="007946CD" w:rsidRPr="00C44D3E" w:rsidRDefault="007946CD" w:rsidP="007946CD">
      <w:pPr>
        <w:pStyle w:val="Paragraphenberschrift"/>
        <w:outlineLvl w:val="0"/>
      </w:pPr>
      <w:r w:rsidRPr="00C44D3E">
        <w:t>Artikel 31</w:t>
      </w:r>
    </w:p>
    <w:p w:rsidR="007946CD" w:rsidRPr="00C44D3E" w:rsidRDefault="007946CD" w:rsidP="007946CD">
      <w:pPr>
        <w:pStyle w:val="Gesetzestext"/>
      </w:pPr>
      <w:r w:rsidRPr="00C44D3E">
        <w:t>Die Vertragschließenden werden zwischen ihnen etwa auftretende Meinungsverschiedenhe</w:t>
      </w:r>
      <w:r w:rsidRPr="00C44D3E">
        <w:t>i</w:t>
      </w:r>
      <w:r w:rsidRPr="00C44D3E">
        <w:t>ten über die Auslegung oder Anwendung dieses Vertrages auf freundschaftliche Weise beil</w:t>
      </w:r>
      <w:r w:rsidRPr="00C44D3E">
        <w:t>e</w:t>
      </w:r>
      <w:r w:rsidRPr="00C44D3E">
        <w:t>gen.</w:t>
      </w:r>
    </w:p>
    <w:p w:rsidR="007946CD" w:rsidRPr="00C44D3E" w:rsidRDefault="007946CD" w:rsidP="007946CD">
      <w:pPr>
        <w:pStyle w:val="Paragraphenberschrift"/>
        <w:outlineLvl w:val="0"/>
      </w:pPr>
      <w:r w:rsidRPr="00C44D3E">
        <w:t>Artikel 32</w:t>
      </w:r>
    </w:p>
    <w:p w:rsidR="007946CD" w:rsidRPr="00C44D3E" w:rsidRDefault="007946CD" w:rsidP="007946CD">
      <w:pPr>
        <w:pStyle w:val="Gesetzestext"/>
      </w:pPr>
      <w:r w:rsidRPr="00C44D3E">
        <w:t>(1) Dieser Vertrag, dessen deutscher und italienischer Text gleiche Kraft haben, soll ratif</w:t>
      </w:r>
      <w:r w:rsidRPr="00C44D3E">
        <w:t>i</w:t>
      </w:r>
      <w:r w:rsidRPr="00C44D3E">
        <w:t>ziert und die Ratifikationsurkunden sollen ausgetauscht we</w:t>
      </w:r>
      <w:r w:rsidRPr="00C44D3E">
        <w:t>r</w:t>
      </w:r>
      <w:r w:rsidRPr="00C44D3E">
        <w:t>den.</w:t>
      </w:r>
    </w:p>
    <w:p w:rsidR="007946CD" w:rsidRDefault="007946CD" w:rsidP="007946CD">
      <w:pPr>
        <w:pStyle w:val="Gesetzestext"/>
        <w:rPr>
          <w:lang w:val="de-DE"/>
        </w:rPr>
      </w:pPr>
      <w:r w:rsidRPr="00C44D3E">
        <w:t>(2) Der Vertrag einschließlich des Schlussprotokolls, das Bestandteil des Vertrages ist, tritt am Tage nach diesem Austausch in Kraft. Diese Übereinkunft ist in doppelter Urschrift unte</w:t>
      </w:r>
      <w:r w:rsidRPr="00C44D3E">
        <w:t>r</w:t>
      </w:r>
      <w:r w:rsidRPr="00C44D3E">
        <w:t>zeichnet worden.</w:t>
      </w:r>
    </w:p>
    <w:p w:rsidR="007946CD" w:rsidRPr="00C44D3E" w:rsidRDefault="007946CD" w:rsidP="007946CD">
      <w:pPr>
        <w:pStyle w:val="Gesetzesabschnittsberschrift"/>
        <w:outlineLvl w:val="0"/>
      </w:pPr>
      <w:r w:rsidRPr="00C44D3E">
        <w:t>Schlussprotokoll</w:t>
      </w:r>
    </w:p>
    <w:p w:rsidR="007946CD" w:rsidRPr="00C44D3E" w:rsidRDefault="007946CD" w:rsidP="007946CD">
      <w:pPr>
        <w:pStyle w:val="Paragraphenberschrift"/>
        <w:outlineLvl w:val="0"/>
      </w:pPr>
      <w:r w:rsidRPr="00C44D3E">
        <w:t>Zu Artikel 1 Absatz 1</w:t>
      </w:r>
    </w:p>
    <w:p w:rsidR="007946CD" w:rsidRPr="00C44D3E" w:rsidRDefault="007946CD" w:rsidP="007946CD">
      <w:pPr>
        <w:pStyle w:val="Gesetzestext"/>
      </w:pPr>
      <w:r w:rsidRPr="00C44D3E">
        <w:t>Orden und nach Maßgabe des kanonischen Rechts gebildete religiöse Gemeinschaften unterliegen staatlicherseits keinen über die Bindung an das für alle geltende Gesetz hinausgehenden Beschränkungen. Gleiches gilt für die übrigen katholischen Organisationen und Verbände, auch wenn sie außer religiösen, kulturellen und karitativen Zwecken noch anderen Aufgaben dienen. Das Grundrecht der Religionsfre</w:t>
      </w:r>
      <w:r w:rsidRPr="00C44D3E">
        <w:t>i</w:t>
      </w:r>
      <w:r w:rsidRPr="00C44D3E">
        <w:t>heit bleibt unberührt.</w:t>
      </w:r>
    </w:p>
    <w:p w:rsidR="007946CD" w:rsidRPr="00C44D3E" w:rsidRDefault="007946CD" w:rsidP="007946CD">
      <w:pPr>
        <w:pStyle w:val="Paragraphenberschrift"/>
        <w:outlineLvl w:val="0"/>
      </w:pPr>
      <w:r w:rsidRPr="00C44D3E">
        <w:t>Zu Artikel 3</w:t>
      </w:r>
    </w:p>
    <w:p w:rsidR="007946CD" w:rsidRPr="00C44D3E" w:rsidRDefault="007946CD" w:rsidP="007946CD">
      <w:pPr>
        <w:pStyle w:val="Gesetzestext"/>
      </w:pPr>
      <w:r w:rsidRPr="00C44D3E">
        <w:t>Der Freistaat Thüringen wird gesetzliche Regelungen treffen, um den Schutz der Gottes-dienste an kirchlichen Feiertagen, die nicht gesetzliche Feiert</w:t>
      </w:r>
      <w:r w:rsidRPr="00C44D3E">
        <w:t>a</w:t>
      </w:r>
      <w:r w:rsidRPr="00C44D3E">
        <w:t>ge sind, zu gewährleisten.</w:t>
      </w:r>
    </w:p>
    <w:p w:rsidR="007946CD" w:rsidRPr="00C44D3E" w:rsidRDefault="007946CD" w:rsidP="007946CD">
      <w:pPr>
        <w:pStyle w:val="Paragraphenberschrift"/>
        <w:outlineLvl w:val="0"/>
      </w:pPr>
      <w:r w:rsidRPr="00C44D3E">
        <w:t>Zu Artikel 4</w:t>
      </w:r>
    </w:p>
    <w:p w:rsidR="007946CD" w:rsidRPr="00C44D3E" w:rsidRDefault="007946CD" w:rsidP="007946CD">
      <w:pPr>
        <w:pStyle w:val="Gesetzestext"/>
      </w:pPr>
      <w:r w:rsidRPr="00C44D3E">
        <w:t>Die gegenwärtige Diözesanorganisation und -zirkumskription der Katholischen Kirche im Freistaat Th</w:t>
      </w:r>
      <w:r w:rsidRPr="00C44D3E">
        <w:t>ü</w:t>
      </w:r>
      <w:r w:rsidRPr="00C44D3E">
        <w:t>ringen richtet sich für das Bistum Erfurt nach dem Vertrag zwischen dem Heiligen Stuhl und dem Freistaat Thüringen über die Errichtung des Bistums Erfurt vom 14. Juni 1994; für das Bistum Dresden-Meißen nach der Apostolischen Konstitution "</w:t>
      </w:r>
      <w:r w:rsidRPr="00C44D3E">
        <w:rPr>
          <w:i/>
          <w:iCs/>
        </w:rPr>
        <w:t>Sollicitudo omnium Ecclesiarum</w:t>
      </w:r>
      <w:r w:rsidRPr="00C44D3E">
        <w:t>" vom 24. Juni 1921; für das Bistum Fulda nach Artikel 2 des Ve</w:t>
      </w:r>
      <w:r w:rsidRPr="00C44D3E">
        <w:t>r</w:t>
      </w:r>
      <w:r w:rsidRPr="00C44D3E">
        <w:t>trages des Freistaates Preußen mit dem Heiligen Stuhl vom 14. Juni 1929 in Verbindung mit dem Vertrag zwischen dem Heiligen Stuhl und dem Freistaat Thüringen über die Errichtung des Bistums E</w:t>
      </w:r>
      <w:r w:rsidRPr="00C44D3E">
        <w:t>r</w:t>
      </w:r>
      <w:r w:rsidRPr="00C44D3E">
        <w:t xml:space="preserve">furt vom 14. Juni 1994. </w:t>
      </w:r>
    </w:p>
    <w:p w:rsidR="007946CD" w:rsidRPr="00C44D3E" w:rsidRDefault="007946CD" w:rsidP="007946CD">
      <w:pPr>
        <w:pStyle w:val="Paragraphenberschrift"/>
        <w:outlineLvl w:val="0"/>
      </w:pPr>
      <w:r w:rsidRPr="00C44D3E">
        <w:t>Zu Artikel 5 Absatz 1 und 2</w:t>
      </w:r>
    </w:p>
    <w:p w:rsidR="007946CD" w:rsidRPr="00C44D3E" w:rsidRDefault="007946CD" w:rsidP="007946CD">
      <w:pPr>
        <w:pStyle w:val="Gesetzestext"/>
      </w:pPr>
      <w:r w:rsidRPr="00C44D3E">
        <w:t>(1) Es besteht Einverständnis darüber, daß, sofern Bedenken allgemeinpolitischer Natur bestehen, solche in kürzester Frist vorgebracht werden. Liegt nach Ablauf von 20 Tagen eine derartige Erklärung nicht vor, so wird der Heilige Stuhl berechtigt sein, anzunehmen, daß Bedenken gegen den Kandidaten nicht bestehen. Über die in Frage stehenden Persönlichkeiten wird bis zur Veröffentlichung der Ernennung volle Vertraulichkeit bewahrt werden. Ein staa</w:t>
      </w:r>
      <w:r w:rsidRPr="00C44D3E">
        <w:t>t</w:t>
      </w:r>
      <w:r w:rsidRPr="00C44D3E">
        <w:t>liches Vetorecht wird dadurch nicht begründet.</w:t>
      </w:r>
    </w:p>
    <w:p w:rsidR="007946CD" w:rsidRDefault="007946CD" w:rsidP="007946CD">
      <w:pPr>
        <w:pStyle w:val="Gesetzestext"/>
        <w:rPr>
          <w:lang w:val="de-DE"/>
        </w:rPr>
      </w:pPr>
      <w:r w:rsidRPr="00C44D3E">
        <w:t>(2) Artikel 5 Absatz 2 gilt solange keine andere Ve</w:t>
      </w:r>
      <w:r w:rsidRPr="00C44D3E">
        <w:t>r</w:t>
      </w:r>
      <w:r w:rsidRPr="00C44D3E">
        <w:t>einbarung erfolgt.</w:t>
      </w:r>
    </w:p>
    <w:p w:rsidR="009B6301" w:rsidRPr="009B6301" w:rsidRDefault="009B6301" w:rsidP="007946CD">
      <w:pPr>
        <w:pStyle w:val="Gesetzestext"/>
        <w:rPr>
          <w:lang w:val="de-DE"/>
        </w:rPr>
      </w:pPr>
    </w:p>
    <w:p w:rsidR="007946CD" w:rsidRPr="00C44D3E" w:rsidRDefault="007946CD" w:rsidP="007946CD">
      <w:pPr>
        <w:pStyle w:val="Paragraphenberschrift"/>
        <w:outlineLvl w:val="0"/>
      </w:pPr>
      <w:r w:rsidRPr="00C44D3E">
        <w:lastRenderedPageBreak/>
        <w:t>Zu Artikel 5 Absatz 3</w:t>
      </w:r>
    </w:p>
    <w:p w:rsidR="007946CD" w:rsidRPr="009B6301" w:rsidRDefault="007946CD" w:rsidP="007946CD">
      <w:pPr>
        <w:pStyle w:val="Gesetzestext"/>
        <w:rPr>
          <w:lang w:val="de-DE"/>
        </w:rPr>
      </w:pPr>
      <w:r w:rsidRPr="00C44D3E">
        <w:t>Das an einer österreichischen staatlichen Universität oder einer deutschsprachigen schweizerischen Universität absolvierte philosophisch-theologische St</w:t>
      </w:r>
      <w:r w:rsidRPr="00C44D3E">
        <w:t>u</w:t>
      </w:r>
      <w:r w:rsidRPr="00C44D3E">
        <w:t>dium wird entsprechend den Grundsätzen für andere geisteswissenschaftliche Fächer als gleic</w:t>
      </w:r>
      <w:r w:rsidRPr="00C44D3E">
        <w:t>h</w:t>
      </w:r>
      <w:r w:rsidRPr="00C44D3E">
        <w:t>berechtigt anerkannt.</w:t>
      </w:r>
    </w:p>
    <w:p w:rsidR="007946CD" w:rsidRPr="00C44D3E" w:rsidRDefault="007946CD" w:rsidP="007946CD">
      <w:pPr>
        <w:pStyle w:val="Paragraphenberschrift"/>
        <w:outlineLvl w:val="0"/>
      </w:pPr>
      <w:r w:rsidRPr="00C44D3E">
        <w:t>Zu Artikel 5 Absatz 4</w:t>
      </w:r>
    </w:p>
    <w:p w:rsidR="007946CD" w:rsidRPr="00C44D3E" w:rsidRDefault="007946CD" w:rsidP="007946CD">
      <w:pPr>
        <w:pStyle w:val="Gesetzestext"/>
      </w:pPr>
      <w:r w:rsidRPr="00C44D3E">
        <w:t>Im Fall des Absatzes 3 Nr. 1 gilt das staatliche Ei</w:t>
      </w:r>
      <w:r w:rsidRPr="00C44D3E">
        <w:t>n</w:t>
      </w:r>
      <w:r w:rsidRPr="00C44D3E">
        <w:t>verständnis grundsätzlich als erteilt.</w:t>
      </w:r>
    </w:p>
    <w:p w:rsidR="007946CD" w:rsidRPr="00C44D3E" w:rsidRDefault="007946CD" w:rsidP="007946CD">
      <w:pPr>
        <w:pStyle w:val="Paragraphenberschrift"/>
        <w:outlineLvl w:val="0"/>
      </w:pPr>
      <w:r w:rsidRPr="00C44D3E">
        <w:t>Zu Artikel 5 Absatz 5 und 6</w:t>
      </w:r>
    </w:p>
    <w:p w:rsidR="007946CD" w:rsidRDefault="007946CD" w:rsidP="007946CD">
      <w:pPr>
        <w:pStyle w:val="Gesetzestext"/>
        <w:outlineLvl w:val="0"/>
        <w:rPr>
          <w:lang w:val="de-DE"/>
        </w:rPr>
      </w:pPr>
      <w:r w:rsidRPr="00C44D3E">
        <w:t>Ein staatliches Einspruchsrecht wird hierdurch nicht begründet.</w:t>
      </w:r>
    </w:p>
    <w:p w:rsidR="007946CD" w:rsidRPr="00C44D3E" w:rsidRDefault="007946CD" w:rsidP="007946CD">
      <w:pPr>
        <w:pStyle w:val="Paragraphenberschrift"/>
        <w:outlineLvl w:val="0"/>
      </w:pPr>
      <w:r w:rsidRPr="00C44D3E">
        <w:t>Zu Artikel 6 Absatz 1</w:t>
      </w:r>
    </w:p>
    <w:p w:rsidR="007946CD" w:rsidRPr="00C44D3E" w:rsidRDefault="007946CD" w:rsidP="007946CD">
      <w:pPr>
        <w:pStyle w:val="Gesetzestext"/>
      </w:pPr>
      <w:r w:rsidRPr="00C44D3E">
        <w:t>(1) Die Rechtsstellung anderer Erzbistümer und Bi</w:t>
      </w:r>
      <w:r w:rsidRPr="00C44D3E">
        <w:t>s</w:t>
      </w:r>
      <w:r w:rsidRPr="00C44D3E">
        <w:t xml:space="preserve">tümer, deren Bischöflichen Stühle, </w:t>
      </w:r>
      <w:r w:rsidRPr="00C44D3E">
        <w:br/>
        <w:t>Kathedralkapitel sowie Kirchengemeinden bzw. Pfarreien und aus diesen Kirchengemeinden bzw. Pfarreien gebildeter Gesamtverbände bleibt hiervon unb</w:t>
      </w:r>
      <w:r w:rsidRPr="00C44D3E">
        <w:t>e</w:t>
      </w:r>
      <w:r w:rsidRPr="00C44D3E">
        <w:t>rührt.</w:t>
      </w:r>
    </w:p>
    <w:p w:rsidR="007946CD" w:rsidRPr="00C44D3E" w:rsidRDefault="007946CD" w:rsidP="007946CD">
      <w:pPr>
        <w:pStyle w:val="Gesetzestext"/>
      </w:pPr>
      <w:r w:rsidRPr="00C44D3E">
        <w:t>(2) Die Vertragschließenden lassen sich davon leiten, daß ein Wechsel aus dem kirchlichen in den staatlichen Dienst und umgekehrt durch Anwendung der dienstrechtlichen Bestimmungen keine unangemess</w:t>
      </w:r>
      <w:r w:rsidRPr="00C44D3E">
        <w:t>e</w:t>
      </w:r>
      <w:r w:rsidRPr="00C44D3E">
        <w:t>nen Nachteile zur Folge hat.</w:t>
      </w:r>
    </w:p>
    <w:p w:rsidR="007946CD" w:rsidRPr="00C44D3E" w:rsidRDefault="007946CD" w:rsidP="007946CD">
      <w:pPr>
        <w:pStyle w:val="Paragraphenberschrift"/>
        <w:outlineLvl w:val="0"/>
      </w:pPr>
      <w:r w:rsidRPr="00C44D3E">
        <w:t>Zu Artikel 6 Absatz 2</w:t>
      </w:r>
    </w:p>
    <w:p w:rsidR="007946CD" w:rsidRPr="00C44D3E" w:rsidRDefault="007946CD" w:rsidP="007946CD">
      <w:pPr>
        <w:pStyle w:val="Gesetzestext"/>
      </w:pPr>
      <w:r w:rsidRPr="00C44D3E">
        <w:t xml:space="preserve">Solange eine Vereinbarung über die Richtlinien nicht erzielt worden ist, bleibt es bei der </w:t>
      </w:r>
      <w:r w:rsidRPr="00C44D3E">
        <w:br/>
        <w:t xml:space="preserve">bisherigen Rechtslage. Soweit Orden und religiösen Gemeinschaften in der Vergangenheit ein öffentlich-rechtlicher Rechtsstatus zugekommen ist, wird ihnen der Freistaat Thüringen </w:t>
      </w:r>
      <w:r w:rsidRPr="00C44D3E">
        <w:br/>
        <w:t>diesen Status für die Zukunft wieder einräumen; die betroffenen kirchlichen Organisationen we</w:t>
      </w:r>
      <w:r w:rsidRPr="00C44D3E">
        <w:t>r</w:t>
      </w:r>
      <w:r w:rsidRPr="00C44D3E">
        <w:t>den die entsprechenden Nachweise liefern.</w:t>
      </w:r>
    </w:p>
    <w:p w:rsidR="007946CD" w:rsidRPr="00C44D3E" w:rsidRDefault="007946CD" w:rsidP="007946CD">
      <w:pPr>
        <w:pStyle w:val="Paragraphenberschrift"/>
        <w:outlineLvl w:val="0"/>
      </w:pPr>
      <w:r w:rsidRPr="00C44D3E">
        <w:t>Zu Artikel 11 Absatz 2</w:t>
      </w:r>
    </w:p>
    <w:p w:rsidR="007946CD" w:rsidRPr="00C44D3E" w:rsidRDefault="007946CD" w:rsidP="007946CD">
      <w:pPr>
        <w:pStyle w:val="Gesetzestext"/>
      </w:pPr>
      <w:r w:rsidRPr="00C44D3E">
        <w:t>(1) Sofern der Freistaat Thüringen im Einvernehmen mit dem Heiligen Stuhl eine Kath</w:t>
      </w:r>
      <w:r w:rsidRPr="00C44D3E">
        <w:t>o</w:t>
      </w:r>
      <w:r w:rsidRPr="00C44D3E">
        <w:t>lisch-Theologische Fakultät oder einen Katholisch-Theologischen Fachbereich an einer staatlichen Hochschule errichtet, verzichten die Diözesanbischöfe auf die Ausübung des Rechts, eine eigene Einric</w:t>
      </w:r>
      <w:r w:rsidRPr="00C44D3E">
        <w:t>h</w:t>
      </w:r>
      <w:r w:rsidRPr="00C44D3E">
        <w:t>tung für die wissenschaftliche Vorbildung der Geistlichen zu errichten oder zu unterhalten. Das Recht, Priesterseminare zu errichten oder zu unterhalten, bleibt davon unb</w:t>
      </w:r>
      <w:r w:rsidRPr="00C44D3E">
        <w:t>e</w:t>
      </w:r>
      <w:r w:rsidRPr="00C44D3E">
        <w:t>rührt.</w:t>
      </w:r>
    </w:p>
    <w:p w:rsidR="007946CD" w:rsidRPr="00C44D3E" w:rsidRDefault="007946CD" w:rsidP="007946CD">
      <w:pPr>
        <w:pStyle w:val="Gesetzestext"/>
      </w:pPr>
      <w:r w:rsidRPr="00C44D3E">
        <w:t>(2) Die Vertragschließenden sind sich darin einig, daß vor der vom Freistaat Thüringen bea</w:t>
      </w:r>
      <w:r w:rsidRPr="00C44D3E">
        <w:t>b</w:t>
      </w:r>
      <w:r w:rsidRPr="00C44D3E">
        <w:t>sichtigten Neugründung einer Katholisch-Theologischen Fakultät an der Universität Erfurt ergänzende Vereinbarungen getroffen werden.</w:t>
      </w:r>
    </w:p>
    <w:p w:rsidR="007946CD" w:rsidRPr="00C44D3E" w:rsidRDefault="007946CD" w:rsidP="007946CD">
      <w:pPr>
        <w:pStyle w:val="Paragraphenberschrift"/>
        <w:outlineLvl w:val="0"/>
      </w:pPr>
      <w:r w:rsidRPr="00C44D3E">
        <w:t>Zu Artikel 13 Absatz 1</w:t>
      </w:r>
    </w:p>
    <w:p w:rsidR="007946CD" w:rsidRPr="00C44D3E" w:rsidRDefault="007946CD" w:rsidP="007946CD">
      <w:pPr>
        <w:pStyle w:val="Gesetzestext"/>
      </w:pPr>
      <w:r w:rsidRPr="00C44D3E">
        <w:t>Gegenwärtig wird zur Erlangung der Befähigung zum Lehramt im Fach Katholische Religion die wissenschaftliche Vorbildung in Katholischer Theologie und Religionspädagogik durch das Philosophisch-Theologische Studium Erfurt wahrgenommen. Maßgebend dafür sind derzeit die Kooperationsve</w:t>
      </w:r>
      <w:r w:rsidRPr="00C44D3E">
        <w:t>r</w:t>
      </w:r>
      <w:r w:rsidRPr="00C44D3E">
        <w:t>einbarungen zwischen dem Philosophisch-Theologischen Studium Erfurt einerseits und der Pädagog</w:t>
      </w:r>
      <w:r w:rsidRPr="00C44D3E">
        <w:t>i</w:t>
      </w:r>
      <w:r w:rsidRPr="00C44D3E">
        <w:t>schen Hochschule Erfurt bzw. der Friedrich-Schiller-Universität Jena andererseits. Die Ausbildung in Katholischer Theologie und Religionspädagogik entspricht der Lehre und den Grundsätzen der Kath</w:t>
      </w:r>
      <w:r w:rsidRPr="00C44D3E">
        <w:t>o</w:t>
      </w:r>
      <w:r w:rsidRPr="00C44D3E">
        <w:t>lischen Kirche.</w:t>
      </w:r>
    </w:p>
    <w:p w:rsidR="007946CD" w:rsidRPr="00C44D3E" w:rsidRDefault="007946CD" w:rsidP="007946CD">
      <w:pPr>
        <w:pStyle w:val="Paragraphenberschrift"/>
        <w:outlineLvl w:val="0"/>
      </w:pPr>
      <w:r w:rsidRPr="00C44D3E">
        <w:lastRenderedPageBreak/>
        <w:t>Zu Artikel 13 Absatz 5</w:t>
      </w:r>
    </w:p>
    <w:p w:rsidR="007946CD" w:rsidRPr="00C44D3E" w:rsidRDefault="007946CD" w:rsidP="007946CD">
      <w:pPr>
        <w:pStyle w:val="Gesetzestext"/>
      </w:pPr>
      <w:r w:rsidRPr="00C44D3E">
        <w:t>(1) Das zuständige Ministerium wird Prüfungsordnungen für das Lehramt im Fach Katholische Religion erst erlassen, wenn durch Anfrage bei den zuständigen Diözesanbischöfen festgestellt ist, daß Einwendungen im Hinblick auf die Übereinstimmung mit den verfassungsmäßig garantierten Grundsätzen der Katholischen Kirche und mit den kirchlichen Anforderungen für die Ausbildung der Religionslehrer nicht erhoben werden. Einwendungen sind möglichst umgehend, spätestens bis zum A</w:t>
      </w:r>
      <w:r w:rsidRPr="00C44D3E">
        <w:t>b</w:t>
      </w:r>
      <w:r w:rsidRPr="00C44D3E">
        <w:t>lauf von vier Monaten, geltend zu machen.</w:t>
      </w:r>
    </w:p>
    <w:p w:rsidR="007946CD" w:rsidRPr="00C44D3E" w:rsidRDefault="007946CD" w:rsidP="007946CD">
      <w:pPr>
        <w:pStyle w:val="Gesetzestext"/>
      </w:pPr>
      <w:r w:rsidRPr="00C44D3E">
        <w:t>(2) Das Ministerium wird eine Änderung der Studienordnung im Fach Katholische Theologie und Religionspädagogik verlangen, wenn durch – möglichst umgehende – Anfrage bei den Diözesanbischöfen festgestellt worden ist, daß Einwendungen im Hinblick auf die Übereinstimmung mit den verfa</w:t>
      </w:r>
      <w:r w:rsidRPr="00C44D3E">
        <w:t>s</w:t>
      </w:r>
      <w:r w:rsidRPr="00C44D3E">
        <w:t>sungsmäßig garantierten Grundsätzen der Katholischen Kirche und mit den kirchlichen Anforderu</w:t>
      </w:r>
      <w:r w:rsidRPr="00C44D3E">
        <w:t>n</w:t>
      </w:r>
      <w:r w:rsidRPr="00C44D3E">
        <w:t>gen für die Ausbildung der Religionslehrer erhoben werden. Einwendungen sind möglichst umgehend, spätestens bis zum Ablauf von vier Monaten, ge</w:t>
      </w:r>
      <w:r w:rsidRPr="00C44D3E">
        <w:t>l</w:t>
      </w:r>
      <w:r w:rsidRPr="00C44D3E">
        <w:t>tend zu machen.</w:t>
      </w:r>
    </w:p>
    <w:p w:rsidR="007946CD" w:rsidRPr="00C44D3E" w:rsidRDefault="007946CD" w:rsidP="007946CD">
      <w:pPr>
        <w:pStyle w:val="Gesetzestext"/>
      </w:pPr>
      <w:r w:rsidRPr="00C44D3E">
        <w:t>(3) Die kirchlichen Anforderungen für die Ausbildung der Religionslehrer ergeben sich zum Zei</w:t>
      </w:r>
      <w:r w:rsidRPr="00C44D3E">
        <w:t>t</w:t>
      </w:r>
      <w:r w:rsidRPr="00C44D3E">
        <w:t>punkt des Vertragsabschlusses aus dem Dekret Nr. 234/787 B der Kongregation für das Katholische Bildungswesen vom 1. Januar 1983 und den "Kirchl</w:t>
      </w:r>
      <w:r w:rsidRPr="00C44D3E">
        <w:t>i</w:t>
      </w:r>
      <w:r w:rsidRPr="00C44D3E">
        <w:t>chen Anforderungen an die Studiengänge für das Lehramt in Katholischer Religion" der Deutschen Bischofskonferenz vom 23. September 1982.</w:t>
      </w:r>
    </w:p>
    <w:p w:rsidR="007946CD" w:rsidRPr="00C44D3E" w:rsidRDefault="007946CD" w:rsidP="007946CD">
      <w:pPr>
        <w:pStyle w:val="Gesetzestext"/>
      </w:pPr>
      <w:r w:rsidRPr="00C44D3E">
        <w:t>(4) Die Bistümer stellen sicher, daß sie ein einheitl</w:t>
      </w:r>
      <w:r w:rsidRPr="00C44D3E">
        <w:t>i</w:t>
      </w:r>
      <w:r w:rsidRPr="00C44D3E">
        <w:t>ches Votum abgeben.</w:t>
      </w:r>
    </w:p>
    <w:p w:rsidR="007946CD" w:rsidRPr="00C44D3E" w:rsidRDefault="007946CD" w:rsidP="007946CD">
      <w:pPr>
        <w:pStyle w:val="Paragraphenberschrift"/>
        <w:outlineLvl w:val="0"/>
      </w:pPr>
      <w:r w:rsidRPr="00C44D3E">
        <w:t>Zu Artikel 14 Absatz 1</w:t>
      </w:r>
    </w:p>
    <w:p w:rsidR="007946CD" w:rsidRPr="00C44D3E" w:rsidRDefault="007946CD" w:rsidP="007946CD">
      <w:pPr>
        <w:pStyle w:val="Gesetzestext"/>
      </w:pPr>
      <w:r w:rsidRPr="00C44D3E">
        <w:t>(1) "Üblich" bezeichnet eine Praxis, die sich auf der Grundlage von Artikel 140 des Grundg</w:t>
      </w:r>
      <w:r w:rsidRPr="00C44D3E">
        <w:t>e</w:t>
      </w:r>
      <w:r w:rsidRPr="00C44D3E">
        <w:t>setzes in Verbindung mit Artikel 141 der Weimarer Reichsverfassung entwickelt hat. "G</w:t>
      </w:r>
      <w:r w:rsidRPr="00C44D3E">
        <w:t>e</w:t>
      </w:r>
      <w:r w:rsidRPr="00C44D3E">
        <w:t>eigneter Raum" sind auch Mehrzweckräume.</w:t>
      </w:r>
    </w:p>
    <w:p w:rsidR="007946CD" w:rsidRPr="00C44D3E" w:rsidRDefault="007946CD" w:rsidP="007946CD">
      <w:pPr>
        <w:pStyle w:val="Gesetzestext"/>
      </w:pPr>
      <w:r w:rsidRPr="00C44D3E">
        <w:t>(2) Das Nähere kann durch besondere Vereinbarung geregelt werden. Die Vertragsschließe</w:t>
      </w:r>
      <w:r w:rsidRPr="00C44D3E">
        <w:t>n</w:t>
      </w:r>
      <w:r w:rsidRPr="00C44D3E">
        <w:t>den sind sich darüber einig, daß hieraus kein Rechtsanspruch auf den Abschluß einer Verei</w:t>
      </w:r>
      <w:r w:rsidRPr="00C44D3E">
        <w:t>n</w:t>
      </w:r>
      <w:r w:rsidRPr="00C44D3E">
        <w:t>barung hergeleitet werden kann.</w:t>
      </w:r>
    </w:p>
    <w:p w:rsidR="007946CD" w:rsidRPr="00C44D3E" w:rsidRDefault="007946CD" w:rsidP="007946CD">
      <w:pPr>
        <w:pStyle w:val="Paragraphenberschrift"/>
        <w:outlineLvl w:val="0"/>
      </w:pPr>
      <w:r w:rsidRPr="00C44D3E">
        <w:t>Zu Artikel 16 Absatz 2</w:t>
      </w:r>
    </w:p>
    <w:p w:rsidR="007946CD" w:rsidRPr="00C44D3E" w:rsidRDefault="007946CD" w:rsidP="007946CD">
      <w:pPr>
        <w:pStyle w:val="Gesetzestext"/>
      </w:pPr>
      <w:r w:rsidRPr="00C44D3E">
        <w:t>Religiöse Sendungen sind nicht auf die Übertragung gottesdienstlicher oder liturgischer Handlungen b</w:t>
      </w:r>
      <w:r w:rsidRPr="00C44D3E">
        <w:t>e</w:t>
      </w:r>
      <w:r w:rsidRPr="00C44D3E">
        <w:t>schränkt.</w:t>
      </w:r>
    </w:p>
    <w:p w:rsidR="007946CD" w:rsidRPr="00C44D3E" w:rsidRDefault="007946CD" w:rsidP="007946CD">
      <w:pPr>
        <w:pStyle w:val="Paragraphenberschrift"/>
        <w:outlineLvl w:val="0"/>
      </w:pPr>
      <w:r w:rsidRPr="00C44D3E">
        <w:t>Zu Artikel 17 Absatz 2</w:t>
      </w:r>
    </w:p>
    <w:p w:rsidR="007946CD" w:rsidRPr="00C44D3E" w:rsidRDefault="007946CD" w:rsidP="007946CD">
      <w:pPr>
        <w:pStyle w:val="Gesetzestext"/>
      </w:pPr>
      <w:r w:rsidRPr="00C44D3E">
        <w:t>Diese Gewährleistung steht unter der Voraussetzung, daß die für den Friedhof geltenden Vorschri</w:t>
      </w:r>
      <w:r w:rsidRPr="00C44D3E">
        <w:t>f</w:t>
      </w:r>
      <w:r w:rsidRPr="00C44D3E">
        <w:t>ten, insbesondere über die Benutzung der Grabstätten, über die Liegedauer und über eine mögliche Entwidmung, anerkannt werden.</w:t>
      </w:r>
    </w:p>
    <w:p w:rsidR="007946CD" w:rsidRPr="00C44D3E" w:rsidRDefault="007946CD" w:rsidP="007946CD">
      <w:pPr>
        <w:pStyle w:val="Paragraphenberschrift"/>
        <w:outlineLvl w:val="0"/>
      </w:pPr>
      <w:r w:rsidRPr="00C44D3E">
        <w:t>Zu Artikel 17 Absatz 3</w:t>
      </w:r>
    </w:p>
    <w:p w:rsidR="007946CD" w:rsidRPr="00C44D3E" w:rsidRDefault="007946CD" w:rsidP="007946CD">
      <w:pPr>
        <w:pStyle w:val="Gesetzestext"/>
      </w:pPr>
      <w:r w:rsidRPr="00C44D3E">
        <w:t>(1) Es besteht Übereinstimmung darüber, daß die staatliche Genehmigung der Benutzung</w:t>
      </w:r>
      <w:r w:rsidRPr="00C44D3E">
        <w:t>s</w:t>
      </w:r>
      <w:r w:rsidRPr="00C44D3E">
        <w:t>ordnungen nur aus ordnungsrechtlichen, insbesondere bau- und seuchenpolizeilichen Grü</w:t>
      </w:r>
      <w:r w:rsidRPr="00C44D3E">
        <w:t>n</w:t>
      </w:r>
      <w:r w:rsidRPr="00C44D3E">
        <w:t>den versagt werden darf.</w:t>
      </w:r>
    </w:p>
    <w:p w:rsidR="007946CD" w:rsidRDefault="007946CD" w:rsidP="007946CD">
      <w:pPr>
        <w:pStyle w:val="Gesetzestext"/>
        <w:rPr>
          <w:lang w:val="de-DE"/>
        </w:rPr>
      </w:pPr>
      <w:r w:rsidRPr="00C44D3E">
        <w:t>(2) Der Freistaat Thüringen bestimmt die zuständ</w:t>
      </w:r>
      <w:r w:rsidRPr="00C44D3E">
        <w:t>i</w:t>
      </w:r>
      <w:r w:rsidRPr="00C44D3E">
        <w:t>gen Verwaltungsvollstreckungsbehörden. Die durch die Vollstreckungsmaßnahmen entstehenden und nicht beitreibbaren Verwaltungskosten und Ausl</w:t>
      </w:r>
      <w:r w:rsidRPr="00C44D3E">
        <w:t>a</w:t>
      </w:r>
      <w:r w:rsidRPr="00C44D3E">
        <w:t>gen sind vom kirchlichen Träger zu erstatten.</w:t>
      </w:r>
    </w:p>
    <w:p w:rsidR="007946CD" w:rsidRPr="00C44D3E" w:rsidRDefault="007946CD" w:rsidP="007946CD">
      <w:pPr>
        <w:pStyle w:val="Paragraphenberschrift"/>
        <w:outlineLvl w:val="0"/>
      </w:pPr>
      <w:r w:rsidRPr="00C44D3E">
        <w:lastRenderedPageBreak/>
        <w:t>Zu Artikel 18 Absatz 1</w:t>
      </w:r>
    </w:p>
    <w:p w:rsidR="007946CD" w:rsidRPr="00C44D3E" w:rsidRDefault="007946CD" w:rsidP="007946CD">
      <w:pPr>
        <w:pStyle w:val="Gesetzestext"/>
      </w:pPr>
      <w:r w:rsidRPr="00C44D3E">
        <w:t>Bei den dem Gottesdienst gewidmeten Gegenständen (res sacrae) sind religiöse Belange vo</w:t>
      </w:r>
      <w:r w:rsidRPr="00C44D3E">
        <w:t>r</w:t>
      </w:r>
      <w:r w:rsidRPr="00C44D3E">
        <w:t>rangig zu berücksichtigen. Sofern staatlicher Denkmalschutz und liturgische Interessen der Kirche in Konflikt geraten, haben in der Interessenabwägung l</w:t>
      </w:r>
      <w:r w:rsidRPr="00C44D3E">
        <w:t>i</w:t>
      </w:r>
      <w:r w:rsidRPr="00C44D3E">
        <w:t>turgische Belange Vorrang.</w:t>
      </w:r>
    </w:p>
    <w:p w:rsidR="007946CD" w:rsidRPr="00C44D3E" w:rsidRDefault="007946CD" w:rsidP="007946CD">
      <w:pPr>
        <w:pStyle w:val="Paragraphenberschrift"/>
        <w:outlineLvl w:val="0"/>
      </w:pPr>
      <w:r w:rsidRPr="00C44D3E">
        <w:t>Zu Artikel 19 Absatz 1</w:t>
      </w:r>
    </w:p>
    <w:p w:rsidR="007946CD" w:rsidRPr="00C44D3E" w:rsidRDefault="007946CD" w:rsidP="007946CD">
      <w:pPr>
        <w:pStyle w:val="Gesetzestext"/>
      </w:pPr>
      <w:r w:rsidRPr="00C44D3E">
        <w:t>Ein Abbruch von gottesdienstlichen Gebäuden ist nur nach vorherigem Einvernehmen mit der zuständigen kirchlichen Behörde zulässig. Vom Einvernehmen kann nur abgesehen werden, wenn aus zwingenden Gründen der Gefahrenabwehr ein A</w:t>
      </w:r>
      <w:r w:rsidRPr="00C44D3E">
        <w:t>b</w:t>
      </w:r>
      <w:r w:rsidRPr="00C44D3E">
        <w:t>bruch geboten ist.</w:t>
      </w:r>
    </w:p>
    <w:p w:rsidR="007946CD" w:rsidRPr="00C44D3E" w:rsidRDefault="007946CD" w:rsidP="007946CD">
      <w:pPr>
        <w:pStyle w:val="Paragraphenberschrift"/>
        <w:outlineLvl w:val="0"/>
      </w:pPr>
      <w:r w:rsidRPr="00C44D3E">
        <w:t>Zu Artikel 19 Absatz 2</w:t>
      </w:r>
    </w:p>
    <w:p w:rsidR="007946CD" w:rsidRPr="00C44D3E" w:rsidRDefault="007946CD" w:rsidP="007946CD">
      <w:pPr>
        <w:pStyle w:val="Gesetzestext"/>
      </w:pPr>
      <w:r w:rsidRPr="00C44D3E">
        <w:t>Bei Vermögensverlusten durch Enteignung vor dem 3. Oktober 1990 richten sich die Anspr</w:t>
      </w:r>
      <w:r w:rsidRPr="00C44D3E">
        <w:t>ü</w:t>
      </w:r>
      <w:r w:rsidRPr="00C44D3E">
        <w:t xml:space="preserve">che nach den gesetzlichen Bestimmungen. </w:t>
      </w:r>
    </w:p>
    <w:p w:rsidR="007946CD" w:rsidRPr="00C44D3E" w:rsidRDefault="007946CD" w:rsidP="007946CD">
      <w:pPr>
        <w:pStyle w:val="Paragraphenberschrift"/>
        <w:outlineLvl w:val="0"/>
      </w:pPr>
      <w:r w:rsidRPr="00C44D3E">
        <w:t>Zu Artikel 21 Absatz 3</w:t>
      </w:r>
    </w:p>
    <w:p w:rsidR="007946CD" w:rsidRPr="00C44D3E" w:rsidRDefault="007946CD" w:rsidP="007946CD">
      <w:pPr>
        <w:pStyle w:val="Gesetzestext"/>
      </w:pPr>
      <w:r w:rsidRPr="00C44D3E">
        <w:t xml:space="preserve">(1) Der Freistaat Thüringen nimmt zur Kenntnis, daß als kirchliches Recht über die kirchliche Vermögensverwaltung derzeit gilt </w:t>
      </w:r>
    </w:p>
    <w:p w:rsidR="007946CD" w:rsidRPr="00C44D3E" w:rsidRDefault="007946CD" w:rsidP="007946CD">
      <w:pPr>
        <w:pStyle w:val="Gesetzestext"/>
      </w:pPr>
      <w:r w:rsidRPr="00C44D3E">
        <w:t>-</w:t>
      </w:r>
      <w:r w:rsidRPr="00C44D3E">
        <w:tab/>
        <w:t>im Bereich des Bistums Erfurt das kirchliche Gesetz über die Verwaltung des kathol</w:t>
      </w:r>
      <w:r w:rsidRPr="00C44D3E">
        <w:t>i</w:t>
      </w:r>
      <w:r w:rsidRPr="00C44D3E">
        <w:t xml:space="preserve">schen Kirchenvermögens im Bereich des Bistums Erfurt vom 30. März 1996 (Staatsanzeiger für den Freistaat Thüringen Nr. 35 vom 2. September 1996 S. 1647-1651 = Kirchliches Amtsblatt für das Bistum Erfurt Nr. 5 vom 2. Mai 1996); </w:t>
      </w:r>
    </w:p>
    <w:p w:rsidR="007946CD" w:rsidRPr="00C44D3E" w:rsidRDefault="007946CD" w:rsidP="007946CD">
      <w:pPr>
        <w:pStyle w:val="Gesetzestext"/>
      </w:pPr>
      <w:r w:rsidRPr="00C44D3E">
        <w:t>-</w:t>
      </w:r>
      <w:r w:rsidRPr="00C44D3E">
        <w:tab/>
        <w:t>im Bereich des Bistums Fulda das Kirchenvermögensverwaltungsgesetz vom 20. April 1979, veröffentlicht im Hessischen Staatsanzeiger 28/79, S. 450 ff. mit Änderungen vom 12. Dezember 1995, veröffentlicht im Hessischen Staatsanzeiger 3/96, S. 216 f. gemäß Einführungsgesetz zum Kirchenvermögensverwaltungsgesetz für den thüringischen Teil des Bistums Fulda vom 30. September 1996 (Staatsanzeiger für den Freistaat Thüringen Nr. 7 vom 17. Februar 1997 S. 359-365 = Kirchliches Amtsblatt für die Diözese Fulda vom 31. J</w:t>
      </w:r>
      <w:r w:rsidRPr="00C44D3E">
        <w:t>a</w:t>
      </w:r>
      <w:r w:rsidRPr="00C44D3E">
        <w:t xml:space="preserve">nuar 1997, Stück II, Nr. 17, S. 7); </w:t>
      </w:r>
    </w:p>
    <w:p w:rsidR="007946CD" w:rsidRPr="00C44D3E" w:rsidRDefault="007946CD" w:rsidP="007946CD">
      <w:pPr>
        <w:pStyle w:val="Gesetzestext"/>
      </w:pPr>
      <w:r w:rsidRPr="00C44D3E">
        <w:t>-</w:t>
      </w:r>
      <w:r w:rsidRPr="00C44D3E">
        <w:tab/>
        <w:t xml:space="preserve">im Bereich des Bistums Dresden-Meißen die Bekanntmachung über die Einrichtung der Römisch-Katholischen Kirche und ihrer Behörden im Bistum Meißen vom 29. November 1922 (Kirchliches Amtsblatt für das Bistum Meißen Nr. 1 vom 1. Januar 1923, S. 1) und die Bekanntmachung des Sächsischen Ministeriums für Volksbildung vom 30. Dezember 1931 (Sächsische Staatszeitung Nr. 1 vom 2. Januar 1932, S. 5 = Kirchliches Amtsblatt für das Bistum Meißen Nr. 1 vom 1. Januar 1932, S. 9). </w:t>
      </w:r>
    </w:p>
    <w:p w:rsidR="007946CD" w:rsidRPr="00C44D3E" w:rsidRDefault="007946CD" w:rsidP="007946CD">
      <w:pPr>
        <w:pStyle w:val="Gesetzestext"/>
      </w:pPr>
      <w:r w:rsidRPr="00C44D3E">
        <w:t>(2) Der Freistaat Thüringen erhebt keinen Einspruch gegen die vorläufige Weitergeltung der für die Bistümer Fulda und Dresden-Meißen erlassenen Vorschriften. Sie sind im Staatsanzeiger für den Freistaat Thüringen (Nr. 32/1994, S. 2178 - 2184) unter Hinweis auf ihre Geltung als kirchliches Recht vo</w:t>
      </w:r>
      <w:r w:rsidRPr="00C44D3E">
        <w:t>r</w:t>
      </w:r>
      <w:r w:rsidRPr="00C44D3E">
        <w:t>sorglich nochmals bekanntgemacht worden.</w:t>
      </w:r>
    </w:p>
    <w:p w:rsidR="007946CD" w:rsidRPr="00C44D3E" w:rsidRDefault="007946CD" w:rsidP="007946CD">
      <w:pPr>
        <w:pStyle w:val="Gesetzestext"/>
      </w:pPr>
      <w:r w:rsidRPr="00C44D3E">
        <w:t>(3) Der Freistaat Thüringen stellt klar, daß das Preußische Gesetz über die Verwaltung des katholischen Kirchenvermögens vom 24. Juli 1924 (Preußische Gesetzessammlung 1924, S. 585) als staatl</w:t>
      </w:r>
      <w:r w:rsidRPr="00C44D3E">
        <w:t>i</w:t>
      </w:r>
      <w:r w:rsidRPr="00C44D3E">
        <w:t>ches Recht auch in den ehemals preußischen Teilen des Freistaats Thüringen nicht mehr fortgilt; d</w:t>
      </w:r>
      <w:r w:rsidRPr="00C44D3E">
        <w:t>a</w:t>
      </w:r>
      <w:r w:rsidRPr="00C44D3E">
        <w:t>mit entfallen auch die darin enthaltenen Vorschriften über die staatlichen Aufsichts-, Mitwirkungs- und Genehmigungsrec</w:t>
      </w:r>
      <w:r w:rsidRPr="00C44D3E">
        <w:t>h</w:t>
      </w:r>
      <w:r w:rsidRPr="00C44D3E">
        <w:t>te.</w:t>
      </w:r>
    </w:p>
    <w:p w:rsidR="009B6301" w:rsidRDefault="007946CD" w:rsidP="007946CD">
      <w:pPr>
        <w:pStyle w:val="Gesetzestext"/>
        <w:rPr>
          <w:lang w:val="de-DE"/>
        </w:rPr>
      </w:pPr>
      <w:r w:rsidRPr="00C44D3E">
        <w:t>(4) Die Katholische Kirche verpflichtet sich, inne</w:t>
      </w:r>
      <w:r w:rsidRPr="00C44D3E">
        <w:t>r</w:t>
      </w:r>
      <w:r w:rsidRPr="00C44D3E">
        <w:t xml:space="preserve">halb von drei Jahren nach Inkrafttreten </w:t>
      </w:r>
    </w:p>
    <w:p w:rsidR="007946CD" w:rsidRPr="00C44D3E" w:rsidRDefault="007946CD" w:rsidP="007946CD">
      <w:pPr>
        <w:pStyle w:val="Gesetzestext"/>
      </w:pPr>
      <w:r w:rsidRPr="00C44D3E">
        <w:lastRenderedPageBreak/>
        <w:br/>
        <w:t>dieses Vertrages eine möglichst für den ganzen Freistaat Thüringen einheitliche kirchliche Reg</w:t>
      </w:r>
      <w:r w:rsidRPr="00C44D3E">
        <w:t>e</w:t>
      </w:r>
      <w:r w:rsidRPr="00C44D3E">
        <w:t>lung der Vermögensverwaltung herbeizuführen.</w:t>
      </w:r>
    </w:p>
    <w:p w:rsidR="007946CD" w:rsidRPr="00C44D3E" w:rsidRDefault="007946CD" w:rsidP="007946CD">
      <w:pPr>
        <w:pStyle w:val="Paragraphenberschrift"/>
        <w:outlineLvl w:val="0"/>
      </w:pPr>
      <w:r w:rsidRPr="00C44D3E">
        <w:t>Zu Artikel 23 Absatz 6</w:t>
      </w:r>
    </w:p>
    <w:p w:rsidR="007946CD" w:rsidRPr="00C44D3E" w:rsidRDefault="007946CD" w:rsidP="007946CD">
      <w:pPr>
        <w:pStyle w:val="Gesetzestext"/>
      </w:pPr>
      <w:r w:rsidRPr="00C44D3E">
        <w:t>Ein Nachweis über die Verwendung der Mittel ist nicht erforderlich.</w:t>
      </w:r>
    </w:p>
    <w:p w:rsidR="007946CD" w:rsidRPr="00C44D3E" w:rsidRDefault="007946CD" w:rsidP="007946CD">
      <w:pPr>
        <w:pStyle w:val="Paragraphenberschrift"/>
        <w:outlineLvl w:val="0"/>
      </w:pPr>
      <w:r w:rsidRPr="00C44D3E">
        <w:t>Zu Artikel 25 Absatz 3</w:t>
      </w:r>
    </w:p>
    <w:p w:rsidR="007946CD" w:rsidRPr="00C44D3E" w:rsidRDefault="007946CD" w:rsidP="007946CD">
      <w:pPr>
        <w:pStyle w:val="Gesetzestext"/>
      </w:pPr>
      <w:r w:rsidRPr="00C44D3E">
        <w:t>Tritt eine wesentliche Änderung der für die Höhe der Kirchensteuer maßgeblichen Verhältnisse ein, wird die für die Anerkennung der Kirchensteuerb</w:t>
      </w:r>
      <w:r w:rsidRPr="00C44D3E">
        <w:t>e</w:t>
      </w:r>
      <w:r w:rsidRPr="00C44D3E">
        <w:t>schlüsse zuständige Landesbehörde die Bistümer auf die Notwendigkeit einer Anpassung der Kirche</w:t>
      </w:r>
      <w:r w:rsidRPr="00C44D3E">
        <w:t>n</w:t>
      </w:r>
      <w:r w:rsidRPr="00C44D3E">
        <w:t>steuerhebesätze schriftlich unter Darlegung der Gründe hinweisen und Verhandlungen mit dem Ziel einer Verständigung führen. Die Genehmigungsfiktion entfällt dann mit Ablauf des Haushaltsja</w:t>
      </w:r>
      <w:r w:rsidRPr="00C44D3E">
        <w:t>h</w:t>
      </w:r>
      <w:r w:rsidRPr="00C44D3E">
        <w:t>res, das auf das Jahr des Zugangs des Schreibens folgt.</w:t>
      </w:r>
    </w:p>
    <w:p w:rsidR="007946CD" w:rsidRPr="00C44D3E" w:rsidRDefault="007946CD" w:rsidP="007946CD">
      <w:pPr>
        <w:pStyle w:val="Paragraphenberschrift"/>
        <w:outlineLvl w:val="0"/>
      </w:pPr>
      <w:r w:rsidRPr="00C44D3E">
        <w:t>Zu Artikel 26 Absatz 2</w:t>
      </w:r>
    </w:p>
    <w:p w:rsidR="007946CD" w:rsidRPr="00C44D3E" w:rsidRDefault="007946CD" w:rsidP="007946CD">
      <w:pPr>
        <w:pStyle w:val="Gesetzestext"/>
      </w:pPr>
      <w:r w:rsidRPr="00C44D3E">
        <w:t>Die Bistümer gewährleisten die Wahrung des Ste</w:t>
      </w:r>
      <w:r w:rsidRPr="00C44D3E">
        <w:t>u</w:t>
      </w:r>
      <w:r w:rsidRPr="00C44D3E">
        <w:t xml:space="preserve">ergeheimnisses nach Maßgabe der zu </w:t>
      </w:r>
      <w:r w:rsidRPr="00C44D3E">
        <w:br/>
        <w:t>de</w:t>
      </w:r>
      <w:r w:rsidRPr="00C44D3E">
        <w:t>s</w:t>
      </w:r>
      <w:r w:rsidRPr="00C44D3E">
        <w:t>sen Schutz erlassenen staatlichen Bestimmungen.</w:t>
      </w:r>
    </w:p>
    <w:p w:rsidR="007946CD" w:rsidRPr="00C44D3E" w:rsidRDefault="007946CD" w:rsidP="007946CD">
      <w:pPr>
        <w:pStyle w:val="Paragraphenberschrift"/>
        <w:outlineLvl w:val="0"/>
      </w:pPr>
      <w:r w:rsidRPr="00C44D3E">
        <w:t>Zu Artikel 28 Absatz 2</w:t>
      </w:r>
    </w:p>
    <w:p w:rsidR="007946CD" w:rsidRPr="00C44D3E" w:rsidRDefault="007946CD" w:rsidP="007946CD">
      <w:pPr>
        <w:pStyle w:val="Gesetzestext"/>
      </w:pPr>
      <w:r w:rsidRPr="00C44D3E">
        <w:t>Die Feststellung, daß ausreichender Datenschutz gewährleistet ist, trifft das zuständige Ministerium aufgrund der von den Bistümern vorzulegenden ki</w:t>
      </w:r>
      <w:r w:rsidRPr="00C44D3E">
        <w:t>r</w:t>
      </w:r>
      <w:r w:rsidRPr="00C44D3E">
        <w:t>chengesetzlichen Regelungen.</w:t>
      </w:r>
    </w:p>
    <w:p w:rsidR="007946CD" w:rsidRPr="00C44D3E" w:rsidRDefault="007946CD" w:rsidP="007946CD">
      <w:pPr>
        <w:pStyle w:val="Paragraphenberschrift"/>
        <w:outlineLvl w:val="0"/>
      </w:pPr>
      <w:r w:rsidRPr="00C44D3E">
        <w:t>Zu Artikel 29 Absatz 1</w:t>
      </w:r>
    </w:p>
    <w:p w:rsidR="007946CD" w:rsidRPr="00C44D3E" w:rsidRDefault="007946CD" w:rsidP="007946CD">
      <w:pPr>
        <w:pStyle w:val="Gesetzestext"/>
      </w:pPr>
      <w:r w:rsidRPr="00C44D3E">
        <w:t>Unter regelmäßigen Gesprächen sind Zusammenkünfte gemeint, die möglichst einmal jährlich stattfinden.</w:t>
      </w:r>
    </w:p>
    <w:p w:rsidR="007946CD" w:rsidRPr="00C44D3E" w:rsidRDefault="007946CD" w:rsidP="007946CD">
      <w:pPr>
        <w:pStyle w:val="Paragraphenberschrift"/>
        <w:outlineLvl w:val="0"/>
      </w:pPr>
      <w:r w:rsidRPr="00C44D3E">
        <w:t>Zu Artikel 30</w:t>
      </w:r>
    </w:p>
    <w:p w:rsidR="007946CD" w:rsidRPr="00C44D3E" w:rsidRDefault="007946CD" w:rsidP="007946CD">
      <w:pPr>
        <w:pStyle w:val="Gesetzestext"/>
      </w:pPr>
      <w:r w:rsidRPr="00C44D3E">
        <w:t>Im übrigen besteht Übereinstimmung zwischen den Vertragschließenden, daß – auch soweit das Konkordat zwischen dem Heiligen Stuhl und dem Deutschen Reich vom 20. Juli 1933 den Freistaat Thüringen bindet – die Bestimmungen dieses Konkordates über die Anforderungen an geistliche Ordensobere (Art</w:t>
      </w:r>
      <w:r w:rsidRPr="00C44D3E">
        <w:t>i</w:t>
      </w:r>
      <w:r w:rsidRPr="00C44D3E">
        <w:t xml:space="preserve">kel 15 Absatz 2 Satz 1 und Absatz 3) und über die </w:t>
      </w:r>
      <w:r w:rsidRPr="00C44D3E">
        <w:br/>
        <w:t>Bekenntnisschule (Artikel 23 und 24) sowie die B</w:t>
      </w:r>
      <w:r w:rsidRPr="00C44D3E">
        <w:t>e</w:t>
      </w:r>
      <w:r w:rsidRPr="00C44D3E">
        <w:t xml:space="preserve">stimmungen des Artikels 32 dieses </w:t>
      </w:r>
      <w:r w:rsidRPr="00C44D3E">
        <w:br/>
        <w:t>Konkordates im Verhältnis zwischen dem Heiligen Stuhl und dem Freistaat Thüringen nicht angewendet we</w:t>
      </w:r>
      <w:r w:rsidRPr="00C44D3E">
        <w:t>r</w:t>
      </w:r>
      <w:r w:rsidRPr="00C44D3E">
        <w:t>den.</w:t>
      </w:r>
    </w:p>
    <w:p w:rsidR="007946CD" w:rsidRPr="00C44D3E" w:rsidRDefault="007946CD" w:rsidP="007946CD">
      <w:pPr>
        <w:pStyle w:val="Paragraphenberschrift"/>
        <w:outlineLvl w:val="0"/>
      </w:pPr>
      <w:r w:rsidRPr="00C44D3E">
        <w:t>Zu Artikel 31</w:t>
      </w:r>
    </w:p>
    <w:p w:rsidR="007946CD" w:rsidRPr="00C44D3E" w:rsidRDefault="007946CD" w:rsidP="007946CD">
      <w:pPr>
        <w:pStyle w:val="Gesetzestext"/>
      </w:pPr>
      <w:r w:rsidRPr="00C44D3E">
        <w:t>Sollte der Freistaat Thüringen in Verträgen mit anderen vergleichbaren Religionsgemei</w:t>
      </w:r>
      <w:r w:rsidRPr="00C44D3E">
        <w:t>n</w:t>
      </w:r>
      <w:r w:rsidRPr="00C44D3E">
        <w:t>schaften über diesen Vertrag hinausgehende Rechte und Leistungen gewähren, werden die Vertragschließe</w:t>
      </w:r>
      <w:r w:rsidRPr="00C44D3E">
        <w:t>n</w:t>
      </w:r>
      <w:r w:rsidRPr="00C44D3E">
        <w:t>den gemeinsam prüfen, ob wegen des Grundsatzes der Parität Änderungen dieses Vertrages no</w:t>
      </w:r>
      <w:r w:rsidRPr="00C44D3E">
        <w:t>t</w:t>
      </w:r>
      <w:r w:rsidRPr="00C44D3E">
        <w:t>wendig sind.</w:t>
      </w:r>
    </w:p>
    <w:p w:rsidR="007946CD" w:rsidRPr="00C44D3E" w:rsidRDefault="007946CD" w:rsidP="007946CD">
      <w:pPr>
        <w:pStyle w:val="Gesetzestext"/>
      </w:pPr>
      <w:r w:rsidRPr="00C44D3E">
        <w:t>Diese Übereinkunft ist in doppelter Urschrift unte</w:t>
      </w:r>
      <w:r w:rsidRPr="00C44D3E">
        <w:t>r</w:t>
      </w:r>
      <w:r w:rsidRPr="00C44D3E">
        <w:t>zeichnet worden.</w:t>
      </w:r>
    </w:p>
    <w:p w:rsidR="007946CD" w:rsidRPr="00C44D3E" w:rsidRDefault="007946CD" w:rsidP="007946CD">
      <w:pPr>
        <w:pStyle w:val="Gesetzestext"/>
      </w:pPr>
      <w:r w:rsidRPr="00C44D3E">
        <w:t xml:space="preserve">Erfurt, den 11. Juni 1997 </w:t>
      </w:r>
    </w:p>
    <w:p w:rsidR="007946CD" w:rsidRDefault="007946CD" w:rsidP="007946CD">
      <w:pPr>
        <w:pStyle w:val="Gesetzestext"/>
        <w:jc w:val="left"/>
        <w:rPr>
          <w:lang w:val="de-DE"/>
        </w:rPr>
      </w:pPr>
      <w:r w:rsidRPr="00C44D3E">
        <w:lastRenderedPageBreak/>
        <w:t xml:space="preserve">Für den Heiligen Stuhl: Der Apostolische Nuntius in Deutschland, gez. </w:t>
      </w:r>
      <w:r w:rsidRPr="00C44D3E">
        <w:rPr>
          <w:lang w:val="it-IT"/>
        </w:rPr>
        <w:t xml:space="preserve">Erzbischof </w:t>
      </w:r>
      <w:r w:rsidRPr="00C44D3E">
        <w:rPr>
          <w:lang w:val="it-IT"/>
        </w:rPr>
        <w:br/>
        <w:t>Dr. Gi</w:t>
      </w:r>
      <w:r w:rsidRPr="00C44D3E">
        <w:rPr>
          <w:lang w:val="it-IT"/>
        </w:rPr>
        <w:t>o</w:t>
      </w:r>
      <w:r w:rsidRPr="00C44D3E">
        <w:rPr>
          <w:lang w:val="it-IT"/>
        </w:rPr>
        <w:t>vanni Lajolo</w:t>
      </w:r>
      <w:r w:rsidRPr="00C44D3E">
        <w:rPr>
          <w:szCs w:val="16"/>
        </w:rPr>
        <w:br/>
      </w:r>
      <w:r w:rsidRPr="00C44D3E">
        <w:t>Für den Freistaat Thüringen: gez. der Thüringer Ministerpräsident, Ber</w:t>
      </w:r>
      <w:r w:rsidRPr="00C44D3E">
        <w:t>n</w:t>
      </w:r>
      <w:r w:rsidRPr="00C44D3E">
        <w:t>hard Vogel</w:t>
      </w:r>
    </w:p>
    <w:p w:rsidR="009B6301" w:rsidRDefault="009B6301" w:rsidP="007946CD">
      <w:pPr>
        <w:pStyle w:val="Gesetzestext"/>
        <w:jc w:val="left"/>
        <w:rPr>
          <w:lang w:val="de-DE"/>
        </w:rPr>
      </w:pPr>
    </w:p>
    <w:p w:rsidR="009B6301" w:rsidRDefault="009B6301" w:rsidP="007946CD">
      <w:pPr>
        <w:pStyle w:val="Gesetzestext"/>
        <w:jc w:val="left"/>
        <w:rPr>
          <w:lang w:val="de-DE"/>
        </w:rPr>
      </w:pPr>
    </w:p>
    <w:p w:rsidR="009B6301" w:rsidRPr="009B6301" w:rsidRDefault="009B6301" w:rsidP="007946CD">
      <w:pPr>
        <w:pStyle w:val="Gesetzestext"/>
        <w:jc w:val="left"/>
        <w:rPr>
          <w:lang w:val="de-DE"/>
        </w:rPr>
      </w:pPr>
    </w:p>
    <w:p w:rsidR="007946CD" w:rsidRDefault="007946CD" w:rsidP="00D024E5">
      <w:pPr>
        <w:pStyle w:val="berschrift2"/>
        <w:numPr>
          <w:ilvl w:val="0"/>
          <w:numId w:val="26"/>
        </w:numPr>
      </w:pPr>
      <w:bookmarkStart w:id="289" w:name="_Toc353794761"/>
      <w:bookmarkStart w:id="290" w:name="_Toc353797044"/>
      <w:r>
        <w:t>Staatskirchenverträge und Vereinbarungen auf Spezialgebieten</w:t>
      </w:r>
      <w:r>
        <w:rPr>
          <w:rStyle w:val="Funotenzeichen"/>
        </w:rPr>
        <w:footnoteReference w:id="45"/>
      </w:r>
      <w:bookmarkEnd w:id="289"/>
      <w:bookmarkEnd w:id="290"/>
    </w:p>
    <w:p w:rsidR="007946CD" w:rsidRDefault="007946CD" w:rsidP="00D024E5">
      <w:pPr>
        <w:pStyle w:val="berschrift3"/>
        <w:numPr>
          <w:ilvl w:val="1"/>
          <w:numId w:val="26"/>
        </w:numPr>
      </w:pPr>
      <w:bookmarkStart w:id="291" w:name="_Toc353794762"/>
      <w:bookmarkStart w:id="292" w:name="_Toc353797045"/>
      <w:r w:rsidRPr="00F531E5">
        <w:t>Bund</w:t>
      </w:r>
      <w:bookmarkEnd w:id="291"/>
      <w:bookmarkEnd w:id="292"/>
    </w:p>
    <w:p w:rsidR="007946CD" w:rsidRPr="00C44D3E" w:rsidRDefault="007946CD" w:rsidP="00D024E5">
      <w:pPr>
        <w:pStyle w:val="berschrift4"/>
        <w:numPr>
          <w:ilvl w:val="2"/>
          <w:numId w:val="26"/>
        </w:numPr>
      </w:pPr>
      <w:bookmarkStart w:id="293" w:name="_Toc335303239"/>
      <w:bookmarkStart w:id="294" w:name="_Toc337114698"/>
      <w:bookmarkStart w:id="295" w:name="_Toc353794763"/>
      <w:bookmarkStart w:id="296" w:name="_Toc353797046"/>
      <w:r w:rsidRPr="00F531E5">
        <w:t>Vereinbarung</w:t>
      </w:r>
      <w:r w:rsidRPr="00C44D3E">
        <w:t xml:space="preserve"> über die evangelische Seelsorge im Bundesgren</w:t>
      </w:r>
      <w:r w:rsidRPr="00C44D3E">
        <w:t>z</w:t>
      </w:r>
      <w:r w:rsidRPr="00C44D3E">
        <w:t>schutz</w:t>
      </w:r>
      <w:bookmarkEnd w:id="293"/>
      <w:bookmarkEnd w:id="294"/>
      <w:bookmarkEnd w:id="295"/>
      <w:bookmarkEnd w:id="296"/>
    </w:p>
    <w:p w:rsidR="007946CD" w:rsidRPr="00C44D3E" w:rsidRDefault="007946CD" w:rsidP="007946CD">
      <w:pPr>
        <w:pStyle w:val="GesetzUntertitel"/>
      </w:pPr>
      <w:r>
        <w:t>Vom 20. - 23.07. / 12.08.</w:t>
      </w:r>
      <w:r w:rsidRPr="00C44D3E">
        <w:t>1965 (GMBl. Ausgabe A 16 S. 374), in der Fassung der Änd</w:t>
      </w:r>
      <w:r w:rsidRPr="00C44D3E">
        <w:t>e</w:t>
      </w:r>
      <w:r w:rsidRPr="00C44D3E">
        <w:t xml:space="preserve">rung durch den Schriftwechsel vom </w:t>
      </w:r>
      <w:r>
        <w:t>01.07.</w:t>
      </w:r>
      <w:r w:rsidRPr="00C44D3E">
        <w:t xml:space="preserve">1968 / </w:t>
      </w:r>
      <w:r>
        <w:t>08.05.</w:t>
      </w:r>
      <w:r w:rsidRPr="00C44D3E">
        <w:t>1969</w:t>
      </w:r>
    </w:p>
    <w:p w:rsidR="007946CD" w:rsidRPr="00C44D3E" w:rsidRDefault="007946CD" w:rsidP="009B6301">
      <w:pPr>
        <w:pStyle w:val="Gesetzestext"/>
      </w:pPr>
      <w:r w:rsidRPr="00C44D3E">
        <w:t>Die Regierung der Bundesrepublik Deutschland, vertreten durch den Bundesminister des I</w:t>
      </w:r>
      <w:r w:rsidRPr="00C44D3E">
        <w:t>n</w:t>
      </w:r>
      <w:r w:rsidRPr="00C44D3E">
        <w:t xml:space="preserve">nern, </w:t>
      </w:r>
    </w:p>
    <w:p w:rsidR="007946CD" w:rsidRPr="00C44D3E" w:rsidRDefault="007946CD" w:rsidP="009B6301">
      <w:pPr>
        <w:pStyle w:val="Gesetzestext"/>
      </w:pPr>
      <w:r w:rsidRPr="00C44D3E">
        <w:t>und die Brau</w:t>
      </w:r>
      <w:r w:rsidRPr="00C44D3E">
        <w:t>n</w:t>
      </w:r>
      <w:r w:rsidRPr="00C44D3E">
        <w:t xml:space="preserve">schweigische Evangelisch-lutherische Landeskirche, </w:t>
      </w:r>
    </w:p>
    <w:p w:rsidR="007946CD" w:rsidRPr="00C44D3E" w:rsidRDefault="007946CD" w:rsidP="009B6301">
      <w:pPr>
        <w:pStyle w:val="Gesetzestext"/>
      </w:pPr>
      <w:r w:rsidRPr="00C44D3E">
        <w:t xml:space="preserve">die Evangelisch-Lutherische Kirche in Bayern, </w:t>
      </w:r>
    </w:p>
    <w:p w:rsidR="007946CD" w:rsidRPr="00C44D3E" w:rsidRDefault="007946CD" w:rsidP="009B6301">
      <w:pPr>
        <w:pStyle w:val="Gesetzestext"/>
      </w:pPr>
      <w:r w:rsidRPr="00C44D3E">
        <w:t xml:space="preserve">die Evangelisch-Lutherische Landeskirche Hannovers, </w:t>
      </w:r>
    </w:p>
    <w:p w:rsidR="007946CD" w:rsidRPr="00C44D3E" w:rsidRDefault="007946CD" w:rsidP="009B6301">
      <w:pPr>
        <w:pStyle w:val="Gesetzestext"/>
      </w:pPr>
      <w:r w:rsidRPr="00C44D3E">
        <w:t xml:space="preserve">die </w:t>
      </w:r>
      <w:r w:rsidRPr="00C44D3E">
        <w:t>E</w:t>
      </w:r>
      <w:r w:rsidRPr="00C44D3E">
        <w:t xml:space="preserve">vangelische Landeskirche von Kurhessen-Waldeck, </w:t>
      </w:r>
    </w:p>
    <w:p w:rsidR="007946CD" w:rsidRPr="00C44D3E" w:rsidRDefault="007946CD" w:rsidP="009B6301">
      <w:pPr>
        <w:pStyle w:val="Gesetzestext"/>
      </w:pPr>
      <w:r w:rsidRPr="00C44D3E">
        <w:t xml:space="preserve">die Evangelisch-Lutherische Kirche </w:t>
      </w:r>
      <w:r w:rsidRPr="00C44D3E">
        <w:rPr>
          <w:bCs/>
        </w:rPr>
        <w:t>in</w:t>
      </w:r>
      <w:r w:rsidRPr="00C44D3E">
        <w:rPr>
          <w:b/>
        </w:rPr>
        <w:t xml:space="preserve"> </w:t>
      </w:r>
      <w:r w:rsidRPr="00C44D3E">
        <w:t xml:space="preserve">Lübeck und </w:t>
      </w:r>
    </w:p>
    <w:p w:rsidR="007946CD" w:rsidRPr="00C44D3E" w:rsidRDefault="007946CD" w:rsidP="009B6301">
      <w:pPr>
        <w:pStyle w:val="Gesetzestext"/>
      </w:pPr>
      <w:r w:rsidRPr="00C44D3E">
        <w:t xml:space="preserve">die Evangelisch-Lutherische Landeskirche Schleswig-Holsteins </w:t>
      </w:r>
    </w:p>
    <w:p w:rsidR="007946CD" w:rsidRPr="00C44D3E" w:rsidRDefault="007946CD" w:rsidP="009B6301">
      <w:pPr>
        <w:pStyle w:val="Gesetzestext"/>
      </w:pPr>
      <w:r w:rsidRPr="00C44D3E">
        <w:t>schließen folgende Vereinb</w:t>
      </w:r>
      <w:r w:rsidRPr="00C44D3E">
        <w:t>a</w:t>
      </w:r>
      <w:r w:rsidRPr="00C44D3E">
        <w:t xml:space="preserve">rung: </w:t>
      </w:r>
    </w:p>
    <w:p w:rsidR="007946CD" w:rsidRPr="00C44D3E" w:rsidRDefault="007946CD" w:rsidP="009B6301">
      <w:pPr>
        <w:pStyle w:val="Paragraphenberschrift"/>
      </w:pPr>
      <w:r w:rsidRPr="00C44D3E">
        <w:t xml:space="preserve">§ 1   Gewährleistung einer evangelischen Seelsorge im Bundesgrenzschutz </w:t>
      </w:r>
    </w:p>
    <w:p w:rsidR="007946CD" w:rsidRPr="00C44D3E" w:rsidRDefault="007946CD" w:rsidP="009B6301">
      <w:pPr>
        <w:pStyle w:val="Gesetzestext"/>
      </w:pPr>
      <w:r w:rsidRPr="00C44D3E">
        <w:t>(1) Die Regierung der Bundesrepublik Deutschland gewährleistet den evangelischen Lande</w:t>
      </w:r>
      <w:r w:rsidRPr="00C44D3E">
        <w:t>s</w:t>
      </w:r>
      <w:r w:rsidRPr="00C44D3E">
        <w:t xml:space="preserve">kirchen die Ausübung ihrer Seelsorge im Bundesgrenzschutz. </w:t>
      </w:r>
    </w:p>
    <w:p w:rsidR="007946CD" w:rsidRDefault="007946CD" w:rsidP="009B6301">
      <w:pPr>
        <w:pStyle w:val="Gesetzestext"/>
        <w:rPr>
          <w:lang w:val="de-DE"/>
        </w:rPr>
      </w:pPr>
      <w:r w:rsidRPr="000C6825">
        <w:t>(2) Die Seelsorge umfaßt den Dienst an Wort und Sakrament einschließlich des Vollzugs kirchlicher Amtshandlungen und die Einzelseelsorge an den evangelischen Polizeivollzugsbeamten im Bundesgrenzschutz.</w:t>
      </w:r>
      <w:r w:rsidRPr="000C6825">
        <w:rPr>
          <w:rStyle w:val="Funotenzeichen"/>
        </w:rPr>
        <w:footnoteReference w:id="46"/>
      </w:r>
      <w:r w:rsidRPr="000C6825">
        <w:t xml:space="preserve"> Die freie Entscheidung des einzelnen Polizeivollzugsbeamten bleibt gewahrt. </w:t>
      </w:r>
    </w:p>
    <w:p w:rsidR="009B6301" w:rsidRPr="009B6301" w:rsidRDefault="009B6301" w:rsidP="007946CD">
      <w:pPr>
        <w:pStyle w:val="Gesetzestext"/>
        <w:rPr>
          <w:lang w:val="de-DE"/>
        </w:rPr>
      </w:pPr>
    </w:p>
    <w:p w:rsidR="007946CD" w:rsidRPr="00C44D3E" w:rsidRDefault="007946CD" w:rsidP="007946CD">
      <w:pPr>
        <w:pStyle w:val="Paragraphenberschrift"/>
      </w:pPr>
      <w:r w:rsidRPr="00C44D3E">
        <w:lastRenderedPageBreak/>
        <w:t xml:space="preserve">§ 2   Verantwortlichkeit und Aufsicht der Kirche </w:t>
      </w:r>
    </w:p>
    <w:p w:rsidR="007946CD" w:rsidRPr="00C44D3E" w:rsidRDefault="007946CD" w:rsidP="007946CD">
      <w:pPr>
        <w:pStyle w:val="Gesetzestext"/>
      </w:pPr>
      <w:r w:rsidRPr="00C44D3E">
        <w:t>(1) Die Seelsorge im Bundesgrenzschutz wird als Teil der kirchlichen Arbeit durch die eva</w:t>
      </w:r>
      <w:r w:rsidRPr="00C44D3E">
        <w:t>n</w:t>
      </w:r>
      <w:r w:rsidRPr="00C44D3E">
        <w:t>gelischen Landeskirchen</w:t>
      </w:r>
      <w:r w:rsidRPr="00C44D3E">
        <w:rPr>
          <w:rStyle w:val="Funotenzeichen"/>
        </w:rPr>
        <w:footnoteReference w:id="47"/>
      </w:r>
      <w:r w:rsidRPr="00C44D3E">
        <w:t xml:space="preserve"> von Grenzschutzseelsorgern ausgeübt. Die hauptamtlichen Grenzschutzseelsorger werden für ihren Dienst von den Landeskirchen b</w:t>
      </w:r>
      <w:r w:rsidRPr="00C44D3E">
        <w:t>e</w:t>
      </w:r>
      <w:r w:rsidRPr="00C44D3E">
        <w:t xml:space="preserve">urlaubt. </w:t>
      </w:r>
    </w:p>
    <w:p w:rsidR="007946CD" w:rsidRPr="000C6825" w:rsidRDefault="007946CD" w:rsidP="007946CD">
      <w:pPr>
        <w:pStyle w:val="Gesetzestext"/>
      </w:pPr>
      <w:r w:rsidRPr="00C44D3E">
        <w:t xml:space="preserve">(2) Die in der Seelsorge des Bundesgrenzschutzes tätigen Grenzschutzseelsorger verwalten ein </w:t>
      </w:r>
      <w:r w:rsidRPr="000C6825">
        <w:t xml:space="preserve">kirchliches Amt. </w:t>
      </w:r>
    </w:p>
    <w:p w:rsidR="007946CD" w:rsidRPr="000C6825" w:rsidRDefault="007946CD" w:rsidP="007946CD">
      <w:pPr>
        <w:pStyle w:val="Gesetzestext"/>
      </w:pPr>
      <w:r w:rsidRPr="000C6825">
        <w:t>(3) In der Verwaltung ihres kirchlichen Amtes und in der Ausübung der seelsorglichen Betreuung der Polizeivollzugsbeamten im Bundesgrenzschutz unterstehen die Grenzschutzseelsorger der Lehrzucht und Disziplinargewalt ihrer Landeskirchen und sind an die landeskirchlichen Ordnungen gebunden; sie sind insbesondere gehalten, die Parochialrechte der Ortskirchengemeinden zu beachten.</w:t>
      </w:r>
      <w:r w:rsidRPr="000C6825">
        <w:rPr>
          <w:rStyle w:val="Funotenzeichen"/>
        </w:rPr>
        <w:footnoteReference w:id="48"/>
      </w:r>
      <w:r w:rsidRPr="000C6825">
        <w:t xml:space="preserve"> </w:t>
      </w:r>
    </w:p>
    <w:p w:rsidR="007946CD" w:rsidRPr="00C44D3E" w:rsidRDefault="007946CD" w:rsidP="007946CD">
      <w:pPr>
        <w:pStyle w:val="Paragraphenberschrift"/>
      </w:pPr>
      <w:r w:rsidRPr="00C44D3E">
        <w:t>§ 3   Beauftragter für die Seelsorge im Bundesgren</w:t>
      </w:r>
      <w:r w:rsidRPr="00C44D3E">
        <w:t>z</w:t>
      </w:r>
      <w:r w:rsidRPr="00C44D3E">
        <w:t>schutz</w:t>
      </w:r>
      <w:r w:rsidRPr="00C44D3E">
        <w:rPr>
          <w:rStyle w:val="Funotenzeichen"/>
        </w:rPr>
        <w:footnoteReference w:id="49"/>
      </w:r>
      <w:r w:rsidRPr="00C44D3E">
        <w:t xml:space="preserve"> </w:t>
      </w:r>
    </w:p>
    <w:p w:rsidR="007946CD" w:rsidRPr="00C44D3E" w:rsidRDefault="007946CD" w:rsidP="007946CD">
      <w:pPr>
        <w:pStyle w:val="Gesetzestext"/>
      </w:pPr>
      <w:r w:rsidRPr="00C44D3E">
        <w:t xml:space="preserve">(1) Der Beauftragte für die Seelsorge im Bundesgrenzschutz ist zuständig für alle kirchlichen Angelegenheiten im Zusammenhang mit der Seelsorge im Bundesgrenzschutz. Hierzu gehören insbesondere </w:t>
      </w:r>
    </w:p>
    <w:p w:rsidR="007946CD" w:rsidRPr="00C44D3E" w:rsidRDefault="007946CD" w:rsidP="007946CD">
      <w:pPr>
        <w:pStyle w:val="Gesetzestext"/>
      </w:pPr>
      <w:r w:rsidRPr="00C44D3E">
        <w:t>1.</w:t>
      </w:r>
      <w:r w:rsidRPr="00C44D3E">
        <w:tab/>
        <w:t>Einführung der Grenzschutzseelsorger im Hauptamt in ihr kirchliches Amt, wenn sich die zuständige Landeskirche die Einführung nicht vorb</w:t>
      </w:r>
      <w:r w:rsidRPr="00C44D3E">
        <w:t>e</w:t>
      </w:r>
      <w:r w:rsidRPr="00C44D3E">
        <w:t xml:space="preserve">hält, </w:t>
      </w:r>
    </w:p>
    <w:p w:rsidR="007946CD" w:rsidRPr="00C44D3E" w:rsidRDefault="007946CD" w:rsidP="007946CD">
      <w:pPr>
        <w:pStyle w:val="Gesetzestext"/>
        <w:rPr>
          <w:rFonts w:eastAsia="MS Mincho"/>
        </w:rPr>
      </w:pPr>
      <w:r w:rsidRPr="00C44D3E">
        <w:t>2.</w:t>
      </w:r>
      <w:r w:rsidRPr="00C44D3E">
        <w:tab/>
        <w:t>Erlaß von Richtlinien im Einvernehmen mit den Landeskirchen und im Benehmen mit dem Bundesminister des Innern über die Ausübung der Grenzschutz</w:t>
      </w:r>
      <w:r w:rsidRPr="00C44D3E">
        <w:rPr>
          <w:rFonts w:eastAsia="MS Mincho"/>
        </w:rPr>
        <w:t xml:space="preserve">seelsorge und über ihre Koordinierung mit der allgemeinen Seelsorge durch die Grenzschutzseelsorger; Überwachung der Durchführung dieser Richtlinien, </w:t>
      </w:r>
    </w:p>
    <w:p w:rsidR="007946CD" w:rsidRPr="00C44D3E" w:rsidRDefault="007946CD" w:rsidP="007946CD">
      <w:pPr>
        <w:pStyle w:val="Gesetzestext"/>
        <w:rPr>
          <w:rFonts w:eastAsia="MS Mincho"/>
        </w:rPr>
      </w:pPr>
      <w:r w:rsidRPr="00C44D3E">
        <w:rPr>
          <w:rFonts w:eastAsia="MS Mincho"/>
        </w:rPr>
        <w:t>3.</w:t>
      </w:r>
      <w:r w:rsidRPr="00C44D3E">
        <w:rPr>
          <w:rFonts w:eastAsia="MS Mincho"/>
        </w:rPr>
        <w:tab/>
        <w:t>Mitwirkung bei der Aufstellung von Gesam</w:t>
      </w:r>
      <w:r w:rsidRPr="00C44D3E">
        <w:rPr>
          <w:rFonts w:eastAsia="MS Mincho"/>
        </w:rPr>
        <w:t>t</w:t>
      </w:r>
      <w:r w:rsidRPr="00C44D3E">
        <w:rPr>
          <w:rFonts w:eastAsia="MS Mincho"/>
        </w:rPr>
        <w:t>jahresausbildungs- und Lehrgangsplänen durch das Bundesministerium des Innern, soweit Fragen der berufsethischen Erziehung berührt werden, sowie bei den Plänen für die Gestaltung der berufsethischen Lehrgänge für evangelische Polizeivollzugsbeamte durch das Bundesminist</w:t>
      </w:r>
      <w:r w:rsidRPr="00C44D3E">
        <w:rPr>
          <w:rFonts w:eastAsia="MS Mincho"/>
        </w:rPr>
        <w:t>e</w:t>
      </w:r>
      <w:r w:rsidRPr="00C44D3E">
        <w:rPr>
          <w:rFonts w:eastAsia="MS Mincho"/>
        </w:rPr>
        <w:t xml:space="preserve">rium des Innern, </w:t>
      </w:r>
    </w:p>
    <w:p w:rsidR="007946CD" w:rsidRPr="00C44D3E" w:rsidRDefault="007946CD" w:rsidP="007946CD">
      <w:pPr>
        <w:pStyle w:val="Gesetzestext"/>
        <w:rPr>
          <w:rFonts w:eastAsia="MS Mincho"/>
        </w:rPr>
      </w:pPr>
      <w:r w:rsidRPr="00C44D3E">
        <w:rPr>
          <w:rFonts w:eastAsia="MS Mincho"/>
        </w:rPr>
        <w:t>4.</w:t>
      </w:r>
      <w:r w:rsidRPr="00C44D3E">
        <w:rPr>
          <w:rFonts w:eastAsia="MS Mincho"/>
        </w:rPr>
        <w:tab/>
        <w:t>Anregung für die Auswahl und Gestaltung von Themen für Vorträge der Grenzschutzseelsorger auf dem G</w:t>
      </w:r>
      <w:r w:rsidRPr="00C44D3E">
        <w:rPr>
          <w:rFonts w:eastAsia="MS Mincho"/>
        </w:rPr>
        <w:t>e</w:t>
      </w:r>
      <w:r w:rsidRPr="00C44D3E">
        <w:rPr>
          <w:rFonts w:eastAsia="MS Mincho"/>
        </w:rPr>
        <w:t xml:space="preserve">biet der berufsethischen Erziehung, </w:t>
      </w:r>
    </w:p>
    <w:p w:rsidR="007946CD" w:rsidRPr="00C44D3E" w:rsidRDefault="007946CD" w:rsidP="007946CD">
      <w:pPr>
        <w:pStyle w:val="Gesetzestext"/>
        <w:rPr>
          <w:rFonts w:eastAsia="MS Mincho"/>
        </w:rPr>
      </w:pPr>
      <w:r w:rsidRPr="00C44D3E">
        <w:rPr>
          <w:rFonts w:eastAsia="MS Mincho"/>
        </w:rPr>
        <w:t>5.</w:t>
      </w:r>
      <w:r w:rsidRPr="00C44D3E">
        <w:rPr>
          <w:rFonts w:eastAsia="MS Mincho"/>
        </w:rPr>
        <w:tab/>
        <w:t>Abhaltung von kirchlichen Dienstbespr</w:t>
      </w:r>
      <w:r w:rsidRPr="00C44D3E">
        <w:rPr>
          <w:rFonts w:eastAsia="MS Mincho"/>
        </w:rPr>
        <w:t>e</w:t>
      </w:r>
      <w:r w:rsidRPr="00C44D3E">
        <w:rPr>
          <w:rFonts w:eastAsia="MS Mincho"/>
        </w:rPr>
        <w:t xml:space="preserve">chungen der Grenzschutzseelsorger, </w:t>
      </w:r>
    </w:p>
    <w:p w:rsidR="007946CD" w:rsidRPr="00C44D3E" w:rsidRDefault="007946CD" w:rsidP="007946CD">
      <w:pPr>
        <w:pStyle w:val="Gesetzestext"/>
        <w:rPr>
          <w:rFonts w:eastAsia="MS Mincho"/>
        </w:rPr>
      </w:pPr>
      <w:r w:rsidRPr="00C44D3E">
        <w:rPr>
          <w:rFonts w:eastAsia="MS Mincho"/>
        </w:rPr>
        <w:t>6.</w:t>
      </w:r>
      <w:r w:rsidRPr="00C44D3E">
        <w:rPr>
          <w:rFonts w:eastAsia="MS Mincho"/>
        </w:rPr>
        <w:tab/>
        <w:t xml:space="preserve">das religiöse Schrifttum für die Seelsorge im Bundesgrenzschutz. </w:t>
      </w:r>
    </w:p>
    <w:p w:rsidR="009B6301" w:rsidRDefault="007946CD" w:rsidP="007946CD">
      <w:pPr>
        <w:pStyle w:val="Gesetzestext"/>
        <w:rPr>
          <w:rFonts w:eastAsia="MS Mincho"/>
          <w:lang w:val="de-DE"/>
        </w:rPr>
      </w:pPr>
      <w:r w:rsidRPr="001D3B66">
        <w:rPr>
          <w:rFonts w:eastAsia="MS Mincho"/>
        </w:rPr>
        <w:t xml:space="preserve">(2) Die kirchliche Dienstaufsicht über die Seelsorger im Bundesgrenzschutz wird im Auftrag und unter der Verantwortung der zuständigen Landeskirche (§ 2 Abs. 3) von dem Beauftragten für die Seelsorge im Bundesgrenzschutz wahrgenommen. Er ist verpflichtet, den Landeskirchen regelmäßig </w:t>
      </w:r>
    </w:p>
    <w:p w:rsidR="007946CD" w:rsidRPr="001D3B66" w:rsidRDefault="007946CD" w:rsidP="007946CD">
      <w:pPr>
        <w:pStyle w:val="Gesetzestext"/>
        <w:rPr>
          <w:rFonts w:eastAsia="MS Mincho"/>
        </w:rPr>
      </w:pPr>
      <w:r w:rsidRPr="001D3B66">
        <w:rPr>
          <w:rFonts w:eastAsia="MS Mincho"/>
        </w:rPr>
        <w:lastRenderedPageBreak/>
        <w:t xml:space="preserve">Bericht über die kirchliche Arbeit im Bundesgrenzschutz zu erstatten. </w:t>
      </w:r>
    </w:p>
    <w:p w:rsidR="007946CD" w:rsidRPr="001D3B66" w:rsidRDefault="007946CD" w:rsidP="007946CD">
      <w:pPr>
        <w:pStyle w:val="Gesetzestext"/>
        <w:rPr>
          <w:rFonts w:eastAsia="MS Mincho"/>
        </w:rPr>
      </w:pPr>
      <w:r w:rsidRPr="001D3B66">
        <w:rPr>
          <w:rFonts w:eastAsia="MS Mincho"/>
        </w:rPr>
        <w:t xml:space="preserve">(3) Der Beauftragte für die Seelsorge im Bundesgrenzschutz wird im Benehmen mit dem Bundesminister des Innern von den evangelischen Landeskirchen ernannt. Die evangelischen Landeskirchen können den Beauftragten für die Seelsorge im Bundesgrenzschutz aus wichtigen kirchlichen Gründen abberufen. </w:t>
      </w:r>
    </w:p>
    <w:p w:rsidR="007946CD" w:rsidRPr="001D3B66" w:rsidRDefault="007946CD" w:rsidP="007946CD">
      <w:pPr>
        <w:pStyle w:val="Gesetzestext"/>
        <w:rPr>
          <w:rFonts w:eastAsia="MS Mincho"/>
        </w:rPr>
      </w:pPr>
      <w:r w:rsidRPr="001D3B66">
        <w:rPr>
          <w:rFonts w:eastAsia="MS Mincho"/>
        </w:rPr>
        <w:t>(4) Der Beauftragte für die Seelsorge im Bunde</w:t>
      </w:r>
      <w:r w:rsidRPr="001D3B66">
        <w:rPr>
          <w:rFonts w:eastAsia="MS Mincho"/>
        </w:rPr>
        <w:t>s</w:t>
      </w:r>
      <w:r w:rsidRPr="001D3B66">
        <w:rPr>
          <w:rFonts w:eastAsia="MS Mincho"/>
        </w:rPr>
        <w:t xml:space="preserve">grenzschutz kann </w:t>
      </w:r>
    </w:p>
    <w:p w:rsidR="007946CD" w:rsidRPr="00C44D3E" w:rsidRDefault="007946CD" w:rsidP="007946CD">
      <w:pPr>
        <w:pStyle w:val="Gesetzestext"/>
        <w:rPr>
          <w:rFonts w:eastAsia="MS Mincho"/>
        </w:rPr>
      </w:pPr>
      <w:r w:rsidRPr="00C44D3E">
        <w:rPr>
          <w:rFonts w:eastAsia="MS Mincho"/>
        </w:rPr>
        <w:t>1.</w:t>
      </w:r>
      <w:r w:rsidRPr="00C44D3E">
        <w:rPr>
          <w:rFonts w:eastAsia="MS Mincho"/>
        </w:rPr>
        <w:tab/>
        <w:t>seine Befugnisse dem dienstaufsichtführenden Seelsorger im Bundesgrenzschutz (Grenzschutzdekan) übertr</w:t>
      </w:r>
      <w:r w:rsidRPr="00C44D3E">
        <w:rPr>
          <w:rFonts w:eastAsia="MS Mincho"/>
        </w:rPr>
        <w:t>a</w:t>
      </w:r>
      <w:r w:rsidRPr="00C44D3E">
        <w:rPr>
          <w:rFonts w:eastAsia="MS Mincho"/>
        </w:rPr>
        <w:t xml:space="preserve">gen, </w:t>
      </w:r>
    </w:p>
    <w:p w:rsidR="007946CD" w:rsidRPr="00C44D3E" w:rsidRDefault="007946CD" w:rsidP="007946CD">
      <w:pPr>
        <w:pStyle w:val="Gesetzestext"/>
        <w:rPr>
          <w:rFonts w:eastAsia="MS Mincho"/>
        </w:rPr>
      </w:pPr>
      <w:r w:rsidRPr="00C44D3E">
        <w:rPr>
          <w:rFonts w:eastAsia="MS Mincho"/>
        </w:rPr>
        <w:t>2.</w:t>
      </w:r>
      <w:r w:rsidRPr="00C44D3E">
        <w:rPr>
          <w:rFonts w:eastAsia="MS Mincho"/>
        </w:rPr>
        <w:tab/>
        <w:t>in den einzelnen Grenzschutzstandorten im Einvernehmen mit der zuständigen Lande</w:t>
      </w:r>
      <w:r w:rsidRPr="00C44D3E">
        <w:rPr>
          <w:rFonts w:eastAsia="MS Mincho"/>
        </w:rPr>
        <w:t>s</w:t>
      </w:r>
      <w:r w:rsidRPr="00C44D3E">
        <w:rPr>
          <w:rFonts w:eastAsia="MS Mincho"/>
        </w:rPr>
        <w:t>kirche und mit Zustimmung des Bundesministers des Innern im Rahmen der zur Verfügung stehenden Haushaltsmittel zusätzlich Seelsorger mit der Seelsorge im Bundesgren</w:t>
      </w:r>
      <w:r w:rsidRPr="00C44D3E">
        <w:rPr>
          <w:rFonts w:eastAsia="MS Mincho"/>
        </w:rPr>
        <w:t>z</w:t>
      </w:r>
      <w:r w:rsidRPr="00C44D3E">
        <w:rPr>
          <w:rFonts w:eastAsia="MS Mincho"/>
        </w:rPr>
        <w:t xml:space="preserve">schutz nebenamtlich betrauen. </w:t>
      </w:r>
    </w:p>
    <w:p w:rsidR="007946CD" w:rsidRPr="001D3B66" w:rsidRDefault="007946CD" w:rsidP="007946CD">
      <w:pPr>
        <w:pStyle w:val="Paragraphenberschrift"/>
      </w:pPr>
      <w:r w:rsidRPr="001D3B66">
        <w:t xml:space="preserve">§ 4   Grenzschutzseelsorger </w:t>
      </w:r>
    </w:p>
    <w:p w:rsidR="007946CD" w:rsidRPr="001D3B66" w:rsidRDefault="007946CD" w:rsidP="007946CD">
      <w:pPr>
        <w:pStyle w:val="Gesetzestext"/>
        <w:rPr>
          <w:rFonts w:eastAsia="MS Mincho"/>
        </w:rPr>
      </w:pPr>
      <w:r w:rsidRPr="001D3B66">
        <w:rPr>
          <w:rFonts w:eastAsia="MS Mincho"/>
        </w:rPr>
        <w:t xml:space="preserve">(1) Zu den hauptamtlichen Grenzschutzseelsorgern gehören </w:t>
      </w:r>
    </w:p>
    <w:p w:rsidR="007946CD" w:rsidRPr="001D3B66" w:rsidRDefault="007946CD" w:rsidP="007946CD">
      <w:pPr>
        <w:pStyle w:val="Gesetzestext"/>
        <w:rPr>
          <w:rFonts w:eastAsia="MS Mincho"/>
        </w:rPr>
      </w:pPr>
      <w:r w:rsidRPr="001D3B66">
        <w:rPr>
          <w:rFonts w:eastAsia="MS Mincho"/>
        </w:rPr>
        <w:t>1.</w:t>
      </w:r>
      <w:r w:rsidRPr="001D3B66">
        <w:rPr>
          <w:rFonts w:eastAsia="MS Mincho"/>
        </w:rPr>
        <w:tab/>
        <w:t xml:space="preserve">der Grenzschutzdekan, </w:t>
      </w:r>
    </w:p>
    <w:p w:rsidR="007946CD" w:rsidRPr="001D3B66" w:rsidRDefault="007946CD" w:rsidP="007946CD">
      <w:pPr>
        <w:pStyle w:val="Gesetzestext"/>
        <w:rPr>
          <w:rFonts w:eastAsia="MS Mincho"/>
        </w:rPr>
      </w:pPr>
      <w:r w:rsidRPr="001D3B66">
        <w:rPr>
          <w:rFonts w:eastAsia="MS Mincho"/>
        </w:rPr>
        <w:t>2.</w:t>
      </w:r>
      <w:r w:rsidRPr="001D3B66">
        <w:rPr>
          <w:rFonts w:eastAsia="MS Mincho"/>
        </w:rPr>
        <w:tab/>
        <w:t xml:space="preserve">die Grenzschutzoberpfarrer, </w:t>
      </w:r>
    </w:p>
    <w:p w:rsidR="007946CD" w:rsidRPr="001D3B66" w:rsidRDefault="007946CD" w:rsidP="007946CD">
      <w:pPr>
        <w:pStyle w:val="Gesetzestext"/>
        <w:rPr>
          <w:rFonts w:eastAsia="MS Mincho"/>
        </w:rPr>
      </w:pPr>
      <w:r w:rsidRPr="001D3B66">
        <w:rPr>
          <w:rFonts w:eastAsia="MS Mincho"/>
        </w:rPr>
        <w:t>3.</w:t>
      </w:r>
      <w:r w:rsidRPr="001D3B66">
        <w:rPr>
          <w:rFonts w:eastAsia="MS Mincho"/>
        </w:rPr>
        <w:tab/>
        <w:t xml:space="preserve">die Grenzschutzpfarrer. </w:t>
      </w:r>
    </w:p>
    <w:p w:rsidR="007946CD" w:rsidRPr="001D3B66" w:rsidRDefault="007946CD" w:rsidP="007946CD">
      <w:pPr>
        <w:pStyle w:val="Gesetzestext"/>
        <w:rPr>
          <w:rFonts w:eastAsia="MS Mincho"/>
        </w:rPr>
      </w:pPr>
      <w:r w:rsidRPr="001D3B66">
        <w:rPr>
          <w:rFonts w:eastAsia="MS Mincho"/>
        </w:rPr>
        <w:t>(2) Für den Bereich jedes Grenzschutzkommandos und jeder Grenzschutzgruppe sowie für das Komma</w:t>
      </w:r>
      <w:r w:rsidRPr="001D3B66">
        <w:rPr>
          <w:rFonts w:eastAsia="MS Mincho"/>
        </w:rPr>
        <w:t>n</w:t>
      </w:r>
      <w:r w:rsidRPr="001D3B66">
        <w:rPr>
          <w:rFonts w:eastAsia="MS Mincho"/>
        </w:rPr>
        <w:t xml:space="preserve">do der Grenzschutzschulen wird die Seelsorge durch hauptamtliche Seelsorger durchgeführt. Die Zahl der hauptamtlichen Seelsorger beträgt zur Zeit neun. </w:t>
      </w:r>
    </w:p>
    <w:p w:rsidR="007946CD" w:rsidRPr="001D3B66" w:rsidRDefault="007946CD" w:rsidP="007946CD">
      <w:pPr>
        <w:pStyle w:val="Gesetzestext"/>
        <w:rPr>
          <w:rFonts w:eastAsia="MS Mincho"/>
          <w:lang w:val="de-DE"/>
        </w:rPr>
      </w:pPr>
      <w:r w:rsidRPr="001D3B66">
        <w:rPr>
          <w:rFonts w:eastAsia="MS Mincho"/>
        </w:rPr>
        <w:t>(3) In besonderen Fällen werden in den einzelnen Grenzschutzstandorten von der zuständigen Landeskirche zusätzlich Seelsorger mit der Seelsorge n</w:t>
      </w:r>
      <w:r w:rsidRPr="001D3B66">
        <w:rPr>
          <w:rFonts w:eastAsia="MS Mincho"/>
        </w:rPr>
        <w:t>e</w:t>
      </w:r>
      <w:r w:rsidRPr="001D3B66">
        <w:rPr>
          <w:rFonts w:eastAsia="MS Mincho"/>
        </w:rPr>
        <w:t>benamtlich betraut. Die Aufgaben, Rechte und Pflichten dieser Seelsorger werden im Einvernehmen mit der zuständigen Landeskirche durch Vereinbarung zwischen dem Bundesminister des Innern und dem Beauftragten für die Seelsorge im Bunde</w:t>
      </w:r>
      <w:r w:rsidRPr="001D3B66">
        <w:rPr>
          <w:rFonts w:eastAsia="MS Mincho"/>
        </w:rPr>
        <w:t>s</w:t>
      </w:r>
      <w:r w:rsidRPr="001D3B66">
        <w:rPr>
          <w:rFonts w:eastAsia="MS Mincho"/>
        </w:rPr>
        <w:t xml:space="preserve">grenzschutz geregelt. </w:t>
      </w:r>
    </w:p>
    <w:p w:rsidR="007946CD" w:rsidRPr="001D3B66" w:rsidRDefault="007946CD" w:rsidP="007946CD">
      <w:pPr>
        <w:pStyle w:val="Paragraphenberschrift"/>
      </w:pPr>
      <w:r w:rsidRPr="001D3B66">
        <w:t>§ 5   Grenzschutzdekan</w:t>
      </w:r>
      <w:r w:rsidRPr="001D3B66">
        <w:rPr>
          <w:rStyle w:val="Funotenzeichen"/>
          <w:rFonts w:eastAsia="MS Mincho"/>
        </w:rPr>
        <w:footnoteReference w:id="50"/>
      </w:r>
      <w:r w:rsidRPr="001D3B66">
        <w:t xml:space="preserve"> </w:t>
      </w:r>
    </w:p>
    <w:p w:rsidR="007946CD" w:rsidRPr="001D3B66" w:rsidRDefault="007946CD" w:rsidP="007946CD">
      <w:pPr>
        <w:pStyle w:val="Gesetzestext"/>
        <w:rPr>
          <w:rFonts w:eastAsia="MS Mincho"/>
        </w:rPr>
      </w:pPr>
      <w:r w:rsidRPr="001D3B66">
        <w:rPr>
          <w:rFonts w:eastAsia="MS Mincho"/>
        </w:rPr>
        <w:t>(1) Auf Vorschlag des Beauftragten für die Seelsorge im Bundesgrenzschutz bestellt der Bundesminister des Innern einen dienstaufsichtführenden Seelsorger im Bundesgrenzschutz (Grenzschutzd</w:t>
      </w:r>
      <w:r w:rsidRPr="001D3B66">
        <w:rPr>
          <w:rFonts w:eastAsia="MS Mincho"/>
        </w:rPr>
        <w:t>e</w:t>
      </w:r>
      <w:r w:rsidRPr="001D3B66">
        <w:rPr>
          <w:rFonts w:eastAsia="MS Mincho"/>
        </w:rPr>
        <w:t xml:space="preserve">kan). </w:t>
      </w:r>
    </w:p>
    <w:p w:rsidR="007946CD" w:rsidRPr="001D3B66" w:rsidRDefault="007946CD" w:rsidP="007946CD">
      <w:pPr>
        <w:pStyle w:val="Gesetzestext"/>
        <w:rPr>
          <w:rFonts w:eastAsia="MS Mincho"/>
        </w:rPr>
      </w:pPr>
      <w:r w:rsidRPr="001D3B66">
        <w:rPr>
          <w:rFonts w:eastAsia="MS Mincho"/>
        </w:rPr>
        <w:t>(2) Der Grenzschutzdekan hat das Recht des unmi</w:t>
      </w:r>
      <w:r w:rsidRPr="001D3B66">
        <w:rPr>
          <w:rFonts w:eastAsia="MS Mincho"/>
        </w:rPr>
        <w:t>t</w:t>
      </w:r>
      <w:r w:rsidRPr="001D3B66">
        <w:rPr>
          <w:rFonts w:eastAsia="MS Mincho"/>
        </w:rPr>
        <w:t xml:space="preserve">telbaren Vortrags beim Bundesminister des Innern. </w:t>
      </w:r>
    </w:p>
    <w:p w:rsidR="009B6301" w:rsidRDefault="007946CD" w:rsidP="007946CD">
      <w:pPr>
        <w:pStyle w:val="Gesetzestext"/>
        <w:rPr>
          <w:rFonts w:eastAsia="MS Mincho"/>
          <w:lang w:val="de-DE"/>
        </w:rPr>
      </w:pPr>
      <w:r w:rsidRPr="001D3B66">
        <w:rPr>
          <w:rFonts w:eastAsia="MS Mincho"/>
        </w:rPr>
        <w:t>(3) Am dienstlichen Wohnsitz des Grenzschutzdekans wird zur Wahrnehmung der zentralen Aufg</w:t>
      </w:r>
      <w:r w:rsidRPr="001D3B66">
        <w:rPr>
          <w:rFonts w:eastAsia="MS Mincho"/>
        </w:rPr>
        <w:t>a</w:t>
      </w:r>
      <w:r w:rsidRPr="001D3B66">
        <w:rPr>
          <w:rFonts w:eastAsia="MS Mincho"/>
        </w:rPr>
        <w:t xml:space="preserve">ben der evangelischen Seelsorge im Bundesgrenzschutz eine Dienststelle eingerichtet; der dienstliche Wohnsitz wird im Einvernehmen mit dem Beauftragten für die Seelsorge im Bundesgrenzschutz vom Bundesminister des Innern festgelegt. Leiter dieser Dienststelle ist der Grenzschutzdekan, der in kirchlichen Angelegenheiten den Weisungen des Beauftragten für die Seelsorge im Bundesgrenzschutz, in grenzschutzdienstlichen Angelegenheiten denen des Bundesministers des Innern unterstellt ist. Die wirtschaftlichen Angelegenheiten werden durch die zuständige </w:t>
      </w:r>
    </w:p>
    <w:p w:rsidR="007946CD" w:rsidRPr="001D3B66" w:rsidRDefault="007946CD" w:rsidP="007946CD">
      <w:pPr>
        <w:pStyle w:val="Gesetzestext"/>
        <w:rPr>
          <w:rFonts w:eastAsia="MS Mincho"/>
        </w:rPr>
      </w:pPr>
      <w:r w:rsidRPr="001D3B66">
        <w:rPr>
          <w:rFonts w:eastAsia="MS Mincho"/>
        </w:rPr>
        <w:lastRenderedPageBreak/>
        <w:t>Grenzschutzverwaltung ger</w:t>
      </w:r>
      <w:r w:rsidRPr="001D3B66">
        <w:rPr>
          <w:rFonts w:eastAsia="MS Mincho"/>
        </w:rPr>
        <w:t>e</w:t>
      </w:r>
      <w:r w:rsidRPr="001D3B66">
        <w:rPr>
          <w:rFonts w:eastAsia="MS Mincho"/>
        </w:rPr>
        <w:t xml:space="preserve">gelt. </w:t>
      </w:r>
    </w:p>
    <w:p w:rsidR="007946CD" w:rsidRPr="001D3B66" w:rsidRDefault="007946CD" w:rsidP="007946CD">
      <w:pPr>
        <w:pStyle w:val="Gesetzestext"/>
        <w:rPr>
          <w:rFonts w:eastAsia="MS Mincho"/>
        </w:rPr>
      </w:pPr>
      <w:r w:rsidRPr="001D3B66">
        <w:rPr>
          <w:rFonts w:eastAsia="MS Mincho"/>
        </w:rPr>
        <w:t xml:space="preserve">(4) Der Grenzschutzdekan hat die Aufgabe, </w:t>
      </w:r>
    </w:p>
    <w:p w:rsidR="007946CD" w:rsidRPr="00C44D3E" w:rsidRDefault="007946CD" w:rsidP="007946CD">
      <w:pPr>
        <w:pStyle w:val="Gesetzestext"/>
        <w:rPr>
          <w:rFonts w:eastAsia="MS Mincho"/>
        </w:rPr>
      </w:pPr>
      <w:r w:rsidRPr="001D3B66">
        <w:rPr>
          <w:rFonts w:eastAsia="MS Mincho"/>
        </w:rPr>
        <w:t>1.</w:t>
      </w:r>
      <w:r w:rsidRPr="001D3B66">
        <w:rPr>
          <w:rFonts w:eastAsia="MS Mincho"/>
        </w:rPr>
        <w:tab/>
        <w:t>auf Einheitlichkeit in der Tätigkeit der Grenzschutzseelsorger</w:t>
      </w:r>
      <w:r w:rsidRPr="00C44D3E">
        <w:rPr>
          <w:rFonts w:eastAsia="MS Mincho"/>
        </w:rPr>
        <w:t xml:space="preserve"> hinzuwirken, </w:t>
      </w:r>
    </w:p>
    <w:p w:rsidR="007946CD" w:rsidRPr="00C44D3E" w:rsidRDefault="007946CD" w:rsidP="007946CD">
      <w:pPr>
        <w:pStyle w:val="Gesetzestext"/>
        <w:rPr>
          <w:rFonts w:eastAsia="MS Mincho"/>
        </w:rPr>
      </w:pPr>
      <w:r w:rsidRPr="00C44D3E">
        <w:rPr>
          <w:rFonts w:eastAsia="MS Mincho"/>
        </w:rPr>
        <w:t>2.</w:t>
      </w:r>
      <w:r w:rsidRPr="00C44D3E">
        <w:rPr>
          <w:rFonts w:eastAsia="MS Mincho"/>
        </w:rPr>
        <w:tab/>
        <w:t>die Dienststellen des Bundesgrenzschutzes in grundsätzlichen Fragen der Unterstützung der Seelsorge im Bundesgrenzschutz und der berufseth</w:t>
      </w:r>
      <w:r w:rsidRPr="00C44D3E">
        <w:rPr>
          <w:rFonts w:eastAsia="MS Mincho"/>
        </w:rPr>
        <w:t>i</w:t>
      </w:r>
      <w:r w:rsidRPr="00C44D3E">
        <w:rPr>
          <w:rFonts w:eastAsia="MS Mincho"/>
        </w:rPr>
        <w:t xml:space="preserve">schen Erziehung zu beraten, </w:t>
      </w:r>
    </w:p>
    <w:p w:rsidR="007946CD" w:rsidRPr="00C44D3E" w:rsidRDefault="007946CD" w:rsidP="007946CD">
      <w:pPr>
        <w:pStyle w:val="Gesetzestext"/>
        <w:rPr>
          <w:rFonts w:eastAsia="MS Mincho"/>
        </w:rPr>
      </w:pPr>
      <w:r w:rsidRPr="00C44D3E">
        <w:rPr>
          <w:rFonts w:eastAsia="MS Mincho"/>
        </w:rPr>
        <w:t>3.</w:t>
      </w:r>
      <w:r w:rsidRPr="00C44D3E">
        <w:rPr>
          <w:rFonts w:eastAsia="MS Mincho"/>
        </w:rPr>
        <w:tab/>
        <w:t xml:space="preserve">im Rahmen der Vertretungsermächtigung durch den Beauftragten für die Seelsorge im Bundesgrenzschutz (§ 3 Abs. 4) Weisungen für die Durchführung des kirchlichen Dienstes im Bundesgrenzschutz zu erteilen, </w:t>
      </w:r>
    </w:p>
    <w:p w:rsidR="007946CD" w:rsidRPr="00C44D3E" w:rsidRDefault="007946CD" w:rsidP="007946CD">
      <w:pPr>
        <w:pStyle w:val="Gesetzestext"/>
        <w:rPr>
          <w:rFonts w:eastAsia="MS Mincho"/>
        </w:rPr>
      </w:pPr>
      <w:r w:rsidRPr="00C44D3E">
        <w:rPr>
          <w:rFonts w:eastAsia="MS Mincho"/>
        </w:rPr>
        <w:t>4.</w:t>
      </w:r>
      <w:r w:rsidRPr="00C44D3E">
        <w:rPr>
          <w:rFonts w:eastAsia="MS Mincho"/>
        </w:rPr>
        <w:tab/>
        <w:t>die Grenzschutzseelsorger in der Ausübung ihres Dienstes zu beraten, ihnen die hierfür nötigen Unterlagen an die Hand zu geben und sie entspr</w:t>
      </w:r>
      <w:r w:rsidRPr="00C44D3E">
        <w:rPr>
          <w:rFonts w:eastAsia="MS Mincho"/>
        </w:rPr>
        <w:t>e</w:t>
      </w:r>
      <w:r w:rsidRPr="00C44D3E">
        <w:rPr>
          <w:rFonts w:eastAsia="MS Mincho"/>
        </w:rPr>
        <w:t xml:space="preserve">chend zu unterweisen, </w:t>
      </w:r>
    </w:p>
    <w:p w:rsidR="007946CD" w:rsidRPr="00C44D3E" w:rsidRDefault="007946CD" w:rsidP="007946CD">
      <w:pPr>
        <w:pStyle w:val="Gesetzestext"/>
        <w:rPr>
          <w:rFonts w:eastAsia="MS Mincho"/>
        </w:rPr>
      </w:pPr>
      <w:r w:rsidRPr="00C44D3E">
        <w:rPr>
          <w:rFonts w:eastAsia="MS Mincho"/>
        </w:rPr>
        <w:t>5.</w:t>
      </w:r>
      <w:r w:rsidRPr="00C44D3E">
        <w:rPr>
          <w:rFonts w:eastAsia="MS Mincho"/>
        </w:rPr>
        <w:tab/>
        <w:t>den Beauftragten für die Seelsorge im Bundesgrenzschutz zu beraten, in welchen beso</w:t>
      </w:r>
      <w:r w:rsidRPr="00C44D3E">
        <w:rPr>
          <w:rFonts w:eastAsia="MS Mincho"/>
        </w:rPr>
        <w:t>n</w:t>
      </w:r>
      <w:r w:rsidRPr="00C44D3E">
        <w:rPr>
          <w:rFonts w:eastAsia="MS Mincho"/>
        </w:rPr>
        <w:t xml:space="preserve">deren Fällen in den einzelnen Grenzschutzstandorten zusätzlich Seelsorger mit der Seelsorge im Bundesgrenzschutz nebenamtlich zu betrauen sind (§ 4 Abs. 3), </w:t>
      </w:r>
    </w:p>
    <w:p w:rsidR="007946CD" w:rsidRPr="00C44D3E" w:rsidRDefault="007946CD" w:rsidP="007946CD">
      <w:pPr>
        <w:pStyle w:val="Gesetzestext"/>
        <w:rPr>
          <w:rFonts w:eastAsia="MS Mincho"/>
        </w:rPr>
      </w:pPr>
      <w:r w:rsidRPr="00C44D3E">
        <w:rPr>
          <w:rFonts w:eastAsia="MS Mincho"/>
        </w:rPr>
        <w:t>6.</w:t>
      </w:r>
      <w:r w:rsidRPr="00C44D3E">
        <w:rPr>
          <w:rFonts w:eastAsia="MS Mincho"/>
        </w:rPr>
        <w:tab/>
        <w:t>die Seelsorge im Bundesgrenzschutz bei Grenzschutzdienststellen zu regeln, die auße</w:t>
      </w:r>
      <w:r w:rsidRPr="00C44D3E">
        <w:rPr>
          <w:rFonts w:eastAsia="MS Mincho"/>
        </w:rPr>
        <w:t>r</w:t>
      </w:r>
      <w:r w:rsidRPr="00C44D3E">
        <w:rPr>
          <w:rFonts w:eastAsia="MS Mincho"/>
        </w:rPr>
        <w:t>halb von Grenzschut</w:t>
      </w:r>
      <w:r w:rsidRPr="00C44D3E">
        <w:rPr>
          <w:rFonts w:eastAsia="MS Mincho"/>
        </w:rPr>
        <w:t>z</w:t>
      </w:r>
      <w:r w:rsidRPr="00C44D3E">
        <w:rPr>
          <w:rFonts w:eastAsia="MS Mincho"/>
        </w:rPr>
        <w:t xml:space="preserve">gruppenbereichen liegen. </w:t>
      </w:r>
    </w:p>
    <w:p w:rsidR="007946CD" w:rsidRPr="001D3B66" w:rsidRDefault="007946CD" w:rsidP="007946CD">
      <w:pPr>
        <w:pStyle w:val="Gesetzestext"/>
        <w:rPr>
          <w:rFonts w:eastAsia="MS Mincho"/>
          <w:lang w:val="de-DE"/>
        </w:rPr>
      </w:pPr>
      <w:r w:rsidRPr="001D3B66">
        <w:rPr>
          <w:rFonts w:eastAsia="MS Mincho"/>
        </w:rPr>
        <w:t>(5) Der Grenzschutzdekan ist für sämtliche Dienststellen der Grenzschutztruppe und des Grenzschutzei</w:t>
      </w:r>
      <w:r w:rsidRPr="001D3B66">
        <w:rPr>
          <w:rFonts w:eastAsia="MS Mincho"/>
        </w:rPr>
        <w:t>n</w:t>
      </w:r>
      <w:r w:rsidRPr="001D3B66">
        <w:rPr>
          <w:rFonts w:eastAsia="MS Mincho"/>
        </w:rPr>
        <w:t xml:space="preserve">zeldienstes zuständig. Für den Bereich des Grenzschutzeinzeldienstes kann er sich durch einen von ihm zu bestimmenden Grenzschutzseelsorger vertreten lassen. </w:t>
      </w:r>
    </w:p>
    <w:p w:rsidR="007946CD" w:rsidRPr="00C44D3E" w:rsidRDefault="007946CD" w:rsidP="007946CD">
      <w:pPr>
        <w:pStyle w:val="Paragraphenberschrift"/>
      </w:pPr>
      <w:r w:rsidRPr="00C44D3E">
        <w:t xml:space="preserve">§ 6   Grenzschutzoberpfarrer und Grenzschutzpfarrer </w:t>
      </w:r>
    </w:p>
    <w:p w:rsidR="007946CD" w:rsidRPr="001D3B66" w:rsidRDefault="007946CD" w:rsidP="007946CD">
      <w:pPr>
        <w:pStyle w:val="Gesetzestext"/>
        <w:rPr>
          <w:rFonts w:eastAsia="MS Mincho"/>
        </w:rPr>
      </w:pPr>
      <w:r w:rsidRPr="001D3B66">
        <w:rPr>
          <w:rFonts w:eastAsia="MS Mincho"/>
        </w:rPr>
        <w:t>(1) Die Grenzschutzoberpfarrer, die zugleich die Aufgaben eines Grenzschutzpfarrers bei einer Grenzschutzgruppe wahrzunehmen haben, üben die Dienstaufsicht über die Grenzschutzpfarrer und über die nebenamtlich tätigen Seelsorger im Bereich ihrer Grenzschutzkommandos in kirchlichen Angelegenheiten und die Seelsorge im Bundesgrenzschutz in den Fällen aus, die ihnen vom Grenzschutzdekan zugewiesen wo</w:t>
      </w:r>
      <w:r w:rsidRPr="001D3B66">
        <w:rPr>
          <w:rFonts w:eastAsia="MS Mincho"/>
        </w:rPr>
        <w:t>r</w:t>
      </w:r>
      <w:r w:rsidRPr="001D3B66">
        <w:rPr>
          <w:rFonts w:eastAsia="MS Mincho"/>
        </w:rPr>
        <w:t xml:space="preserve">den sind. </w:t>
      </w:r>
    </w:p>
    <w:p w:rsidR="007946CD" w:rsidRPr="001D3B66" w:rsidRDefault="007946CD" w:rsidP="007946CD">
      <w:pPr>
        <w:pStyle w:val="Gesetzestext"/>
        <w:rPr>
          <w:rFonts w:eastAsia="MS Mincho"/>
        </w:rPr>
      </w:pPr>
      <w:r w:rsidRPr="001D3B66">
        <w:rPr>
          <w:rFonts w:eastAsia="MS Mincho"/>
        </w:rPr>
        <w:t xml:space="preserve">(2) Es sind zuständig </w:t>
      </w:r>
    </w:p>
    <w:p w:rsidR="007946CD" w:rsidRPr="001D3B66" w:rsidRDefault="007946CD" w:rsidP="007946CD">
      <w:pPr>
        <w:pStyle w:val="Gesetzestext"/>
        <w:rPr>
          <w:rFonts w:eastAsia="MS Mincho"/>
        </w:rPr>
      </w:pPr>
      <w:r w:rsidRPr="001D3B66">
        <w:rPr>
          <w:rFonts w:eastAsia="MS Mincho"/>
        </w:rPr>
        <w:t>1.</w:t>
      </w:r>
      <w:r w:rsidRPr="001D3B66">
        <w:rPr>
          <w:rFonts w:eastAsia="MS Mincho"/>
        </w:rPr>
        <w:tab/>
        <w:t>die Grenzschutzseelsorger – Grenzschut</w:t>
      </w:r>
      <w:r w:rsidRPr="001D3B66">
        <w:rPr>
          <w:rFonts w:eastAsia="MS Mincho"/>
        </w:rPr>
        <w:t>z</w:t>
      </w:r>
      <w:r w:rsidRPr="001D3B66">
        <w:rPr>
          <w:rFonts w:eastAsia="MS Mincho"/>
        </w:rPr>
        <w:t>oberpfarrer – bei den Grenzschutzkommandos und dem Kommando der Grenzschutzschulen für sämtliche Dienststellen der Grenzschutztruppe im Bereich ihres Kommandos; der Grenzschutzseelsorger beim Gren</w:t>
      </w:r>
      <w:r w:rsidRPr="001D3B66">
        <w:rPr>
          <w:rFonts w:eastAsia="MS Mincho"/>
        </w:rPr>
        <w:t>z</w:t>
      </w:r>
      <w:r w:rsidRPr="001D3B66">
        <w:rPr>
          <w:rFonts w:eastAsia="MS Mincho"/>
        </w:rPr>
        <w:t>schutzkommando Mitte auch für die Dienststellen der Gren</w:t>
      </w:r>
      <w:r w:rsidRPr="001D3B66">
        <w:rPr>
          <w:rFonts w:eastAsia="MS Mincho"/>
        </w:rPr>
        <w:t>z</w:t>
      </w:r>
      <w:r w:rsidRPr="001D3B66">
        <w:rPr>
          <w:rFonts w:eastAsia="MS Mincho"/>
        </w:rPr>
        <w:t xml:space="preserve">schutztruppe im Raum Bonn, </w:t>
      </w:r>
    </w:p>
    <w:p w:rsidR="007946CD" w:rsidRPr="001D3B66" w:rsidRDefault="007946CD" w:rsidP="007946CD">
      <w:pPr>
        <w:pStyle w:val="Gesetzestext"/>
        <w:rPr>
          <w:rFonts w:eastAsia="MS Mincho"/>
        </w:rPr>
      </w:pPr>
      <w:r w:rsidRPr="001D3B66">
        <w:rPr>
          <w:rFonts w:eastAsia="MS Mincho"/>
        </w:rPr>
        <w:t>2.</w:t>
      </w:r>
      <w:r w:rsidRPr="001D3B66">
        <w:rPr>
          <w:rFonts w:eastAsia="MS Mincho"/>
        </w:rPr>
        <w:tab/>
        <w:t>die Grenzschutzseelsorger – Grenzschutzpfarrer – bei den Grenzschutzgruppen bzw. beim Kommando der Grenzschutzschulen für die Dienststellen der Grenzschutztruppe im Bereich ihrer Grenzschutzgruppe bzw. ihres Ko</w:t>
      </w:r>
      <w:r w:rsidRPr="001D3B66">
        <w:rPr>
          <w:rFonts w:eastAsia="MS Mincho"/>
        </w:rPr>
        <w:t>m</w:t>
      </w:r>
      <w:r w:rsidRPr="001D3B66">
        <w:rPr>
          <w:rFonts w:eastAsia="MS Mincho"/>
        </w:rPr>
        <w:t xml:space="preserve">mandos. </w:t>
      </w:r>
    </w:p>
    <w:p w:rsidR="007946CD" w:rsidRPr="001D3B66" w:rsidRDefault="007946CD" w:rsidP="007946CD">
      <w:pPr>
        <w:pStyle w:val="Gesetzestext"/>
        <w:rPr>
          <w:rFonts w:eastAsia="MS Mincho"/>
        </w:rPr>
      </w:pPr>
      <w:r w:rsidRPr="001D3B66">
        <w:rPr>
          <w:rFonts w:eastAsia="MS Mincho"/>
        </w:rPr>
        <w:t xml:space="preserve">(3) Der dienstliche Wohnsitz der Grenzschutzseelsorger ist der Standort des für sie zuständigen Grenzschutzkommandos oder Grenzschutzgruppenstabes, soweit nicht in gegenseitigem Einvernehmen etwas anderes festgelegt wird. </w:t>
      </w:r>
    </w:p>
    <w:p w:rsidR="007946CD" w:rsidRPr="00C44D3E" w:rsidRDefault="007946CD" w:rsidP="007946CD">
      <w:pPr>
        <w:pStyle w:val="Paragraphenberschrift"/>
      </w:pPr>
      <w:r w:rsidRPr="00C44D3E">
        <w:t xml:space="preserve">§ 7   Mitwirkung bei der berufsethischen Erziehung </w:t>
      </w:r>
    </w:p>
    <w:p w:rsidR="007946CD" w:rsidRPr="001D3B66" w:rsidRDefault="007946CD" w:rsidP="007946CD">
      <w:pPr>
        <w:pStyle w:val="Gesetzestext"/>
        <w:rPr>
          <w:rFonts w:eastAsia="MS Mincho"/>
        </w:rPr>
      </w:pPr>
      <w:r w:rsidRPr="001D3B66">
        <w:rPr>
          <w:rFonts w:eastAsia="MS Mincho"/>
        </w:rPr>
        <w:t>(1) Die berufsethische Erziehung der Polizeivol</w:t>
      </w:r>
      <w:r w:rsidRPr="001D3B66">
        <w:rPr>
          <w:rFonts w:eastAsia="MS Mincho"/>
        </w:rPr>
        <w:t>l</w:t>
      </w:r>
      <w:r w:rsidRPr="001D3B66">
        <w:rPr>
          <w:rFonts w:eastAsia="MS Mincho"/>
        </w:rPr>
        <w:t>zugsbeamten im Bundesgrenzschutz, die ein Teil der Gesamterzi</w:t>
      </w:r>
      <w:r w:rsidRPr="001D3B66">
        <w:rPr>
          <w:rFonts w:eastAsia="MS Mincho"/>
        </w:rPr>
        <w:t>e</w:t>
      </w:r>
      <w:r w:rsidRPr="001D3B66">
        <w:rPr>
          <w:rFonts w:eastAsia="MS Mincho"/>
        </w:rPr>
        <w:t xml:space="preserve">hung ist, beruht auf den Grundsätzen christlicher Lebensführung. </w:t>
      </w:r>
    </w:p>
    <w:p w:rsidR="007946CD" w:rsidRPr="009B6301" w:rsidRDefault="007946CD" w:rsidP="007946CD">
      <w:pPr>
        <w:pStyle w:val="Gesetzestext"/>
        <w:rPr>
          <w:rFonts w:eastAsia="MS Mincho"/>
          <w:lang w:val="de-DE"/>
        </w:rPr>
      </w:pPr>
      <w:r w:rsidRPr="001D3B66">
        <w:rPr>
          <w:rFonts w:eastAsia="MS Mincho"/>
        </w:rPr>
        <w:lastRenderedPageBreak/>
        <w:t>(2) Bei der Aufstellung der Gesamtjahresausbildungs- und Lehrgangspläne durch das Bundesministerium des Innern und die Kommandeure der Grenzschutzkommandos ist der berufsethische Unterricht als Dienstunterricht zu berücksichtigen. Die Grenzschutzseelsorger wirken bei der berufsethischen Erziehung mit und führen wie bisher den berufsethischen Unterricht durch. Im übrigen gilt § 3 Abs. 1 Nr. 3 für die Grenzschutzseelsorger entsprechend.</w:t>
      </w:r>
    </w:p>
    <w:p w:rsidR="007946CD" w:rsidRDefault="007946CD" w:rsidP="007946CD">
      <w:pPr>
        <w:pStyle w:val="Gesetzestext"/>
        <w:rPr>
          <w:rFonts w:eastAsia="MS Mincho"/>
          <w:lang w:val="de-DE"/>
        </w:rPr>
      </w:pPr>
      <w:r w:rsidRPr="001D3B66">
        <w:rPr>
          <w:rFonts w:eastAsia="MS Mincho"/>
        </w:rPr>
        <w:t xml:space="preserve">(3) Die Teilnahme am berufsethischen Unterricht ist für die Polizeivollzugsbeamten im </w:t>
      </w:r>
    </w:p>
    <w:p w:rsidR="007946CD" w:rsidRPr="001D3B66" w:rsidRDefault="007946CD" w:rsidP="007946CD">
      <w:pPr>
        <w:pStyle w:val="Gesetzestext"/>
        <w:rPr>
          <w:rFonts w:eastAsia="MS Mincho"/>
        </w:rPr>
      </w:pPr>
      <w:r w:rsidRPr="001D3B66">
        <w:rPr>
          <w:rFonts w:eastAsia="MS Mincho"/>
        </w:rPr>
        <w:t>Bundesgrenzschutz Dienst. Artikel 4 Abs. 1 des Grundgesetzes für die Bundesrepublik Deutschland ist zu beachten. Konfessionelle Fragen werden bei der Erörterung religiöser Lebensfr</w:t>
      </w:r>
      <w:r w:rsidRPr="001D3B66">
        <w:rPr>
          <w:rFonts w:eastAsia="MS Mincho"/>
        </w:rPr>
        <w:t>a</w:t>
      </w:r>
      <w:r w:rsidRPr="001D3B66">
        <w:rPr>
          <w:rFonts w:eastAsia="MS Mincho"/>
        </w:rPr>
        <w:t xml:space="preserve">gen (§ 8 Abs. 1) behandelt. </w:t>
      </w:r>
    </w:p>
    <w:p w:rsidR="007946CD" w:rsidRPr="00C44D3E" w:rsidRDefault="007946CD" w:rsidP="007946CD">
      <w:pPr>
        <w:pStyle w:val="Paragraphenberschrift"/>
      </w:pPr>
      <w:r w:rsidRPr="00C44D3E">
        <w:t>§ 8   Erörterung religiöser Lebensfragen und Gotte</w:t>
      </w:r>
      <w:r w:rsidRPr="00C44D3E">
        <w:t>s</w:t>
      </w:r>
      <w:r w:rsidRPr="00C44D3E">
        <w:t xml:space="preserve">dienst </w:t>
      </w:r>
    </w:p>
    <w:p w:rsidR="007946CD" w:rsidRPr="001D3B66" w:rsidRDefault="007946CD" w:rsidP="007946CD">
      <w:pPr>
        <w:pStyle w:val="Gesetzestext"/>
        <w:rPr>
          <w:rFonts w:eastAsia="MS Mincho"/>
        </w:rPr>
      </w:pPr>
      <w:r w:rsidRPr="001D3B66">
        <w:rPr>
          <w:rFonts w:eastAsia="MS Mincho"/>
        </w:rPr>
        <w:t>(1) Für die Polizeivollzugsbeamten in der Grenzschutztruppe ist in der Regel vierzehntägig, mindestens jedoch monatlich, eine Stunde innerhalb der Dienstzeit für die Erörterung religiöser Lebensfragen mit dem Grenzschutzsee</w:t>
      </w:r>
      <w:r w:rsidRPr="001D3B66">
        <w:rPr>
          <w:rFonts w:eastAsia="MS Mincho"/>
        </w:rPr>
        <w:t>l</w:t>
      </w:r>
      <w:r w:rsidRPr="001D3B66">
        <w:rPr>
          <w:rFonts w:eastAsia="MS Mincho"/>
        </w:rPr>
        <w:t>sorger zur Verfügung zu stellen.</w:t>
      </w:r>
    </w:p>
    <w:p w:rsidR="007946CD" w:rsidRPr="00C44D3E" w:rsidRDefault="007946CD" w:rsidP="007946CD">
      <w:pPr>
        <w:pStyle w:val="Gesetzestext"/>
        <w:rPr>
          <w:rFonts w:eastAsia="MS Mincho"/>
          <w:sz w:val="24"/>
        </w:rPr>
      </w:pPr>
      <w:r w:rsidRPr="001D3B66">
        <w:rPr>
          <w:rFonts w:eastAsia="MS Mincho"/>
        </w:rPr>
        <w:t>(2) Außerdem ist den Polizeivollzugsbeamten im Bundesgrenzschutz während der Dienstzeit Gelegenheit zu persönlichen Aussprachen mit dem Grenzschutzseelsorger sowie mindestens einmal im Monat zur Teilnahme am Go</w:t>
      </w:r>
      <w:r w:rsidRPr="001D3B66">
        <w:rPr>
          <w:rFonts w:eastAsia="MS Mincho"/>
        </w:rPr>
        <w:t>t</w:t>
      </w:r>
      <w:r w:rsidRPr="001D3B66">
        <w:rPr>
          <w:rFonts w:eastAsia="MS Mincho"/>
        </w:rPr>
        <w:t>tesdienst zu geben</w:t>
      </w:r>
      <w:r w:rsidRPr="00C44D3E">
        <w:rPr>
          <w:rFonts w:eastAsia="MS Mincho"/>
          <w:sz w:val="24"/>
        </w:rPr>
        <w:t xml:space="preserve">. </w:t>
      </w:r>
    </w:p>
    <w:p w:rsidR="007946CD" w:rsidRPr="00C44D3E" w:rsidRDefault="007946CD" w:rsidP="007946CD">
      <w:pPr>
        <w:pStyle w:val="Paragraphenberschrift"/>
      </w:pPr>
      <w:r w:rsidRPr="00C44D3E">
        <w:t>§ 9   Dienstliche Unterstützung der Grenzschutzseelso</w:t>
      </w:r>
      <w:r w:rsidRPr="00C44D3E">
        <w:t>r</w:t>
      </w:r>
      <w:r w:rsidRPr="00C44D3E">
        <w:t xml:space="preserve">ger </w:t>
      </w:r>
    </w:p>
    <w:p w:rsidR="007946CD" w:rsidRPr="001D3B66" w:rsidRDefault="007946CD" w:rsidP="007946CD">
      <w:pPr>
        <w:pStyle w:val="Gesetzestext"/>
        <w:rPr>
          <w:rFonts w:eastAsia="MS Mincho"/>
        </w:rPr>
      </w:pPr>
      <w:r w:rsidRPr="001D3B66">
        <w:rPr>
          <w:rFonts w:eastAsia="MS Mincho"/>
        </w:rPr>
        <w:t>(1) Den Polizeivollzugsbeamten im Bundesgrenzschutz wird im Rahmen der seelsorglichen Betre</w:t>
      </w:r>
      <w:r w:rsidRPr="001D3B66">
        <w:rPr>
          <w:rFonts w:eastAsia="MS Mincho"/>
        </w:rPr>
        <w:t>u</w:t>
      </w:r>
      <w:r w:rsidRPr="001D3B66">
        <w:rPr>
          <w:rFonts w:eastAsia="MS Mincho"/>
        </w:rPr>
        <w:t>ung Gelegenheit zu freiwilliger religiöser Betätigung und zur Inanspruchnahme der Dienste ihrer Kirchen gegeben. Die Teilnahme am kirchlichen Leben wird, soweit nicht dienstliche Notwendigkeiten entgege</w:t>
      </w:r>
      <w:r w:rsidRPr="001D3B66">
        <w:rPr>
          <w:rFonts w:eastAsia="MS Mincho"/>
        </w:rPr>
        <w:t>n</w:t>
      </w:r>
      <w:r w:rsidRPr="001D3B66">
        <w:rPr>
          <w:rFonts w:eastAsia="MS Mincho"/>
        </w:rPr>
        <w:t xml:space="preserve">stehen, gewährleistet. </w:t>
      </w:r>
    </w:p>
    <w:p w:rsidR="007946CD" w:rsidRPr="001D3B66" w:rsidRDefault="007946CD" w:rsidP="007946CD">
      <w:pPr>
        <w:pStyle w:val="Gesetzestext"/>
        <w:rPr>
          <w:rFonts w:eastAsia="MS Mincho"/>
        </w:rPr>
      </w:pPr>
      <w:r w:rsidRPr="001D3B66">
        <w:rPr>
          <w:rFonts w:eastAsia="MS Mincho"/>
        </w:rPr>
        <w:t>(2) Für die Teilnahme an Rüsttagen, Rüstzeiten, Werkwochen und sonstigen kirchlichen Tagungen kann die zuständige Dienststelle jedem Polizeivollzugsbeamten im Bundesgrenzschutz Urlaub bis zu insgesamt sechs Arbeitstagen im Jahre ohne Anrechnung auf den Erholungsurlaub und unter Fortzahlung der Bez</w:t>
      </w:r>
      <w:r w:rsidRPr="001D3B66">
        <w:rPr>
          <w:rFonts w:eastAsia="MS Mincho"/>
        </w:rPr>
        <w:t>ü</w:t>
      </w:r>
      <w:r w:rsidRPr="001D3B66">
        <w:rPr>
          <w:rFonts w:eastAsia="MS Mincho"/>
        </w:rPr>
        <w:t xml:space="preserve">ge erteilen. </w:t>
      </w:r>
    </w:p>
    <w:p w:rsidR="007946CD" w:rsidRPr="001D3B66" w:rsidRDefault="007946CD" w:rsidP="007946CD">
      <w:pPr>
        <w:pStyle w:val="Gesetzestext"/>
        <w:rPr>
          <w:rFonts w:eastAsia="MS Mincho"/>
        </w:rPr>
      </w:pPr>
      <w:r w:rsidRPr="001D3B66">
        <w:rPr>
          <w:rFonts w:eastAsia="MS Mincho"/>
        </w:rPr>
        <w:t>(3) Jeder Vorgesetzte im Bundesgrenzschutz soll für die religiösen Anliegen seiner Untergebenen aufgeschlossen sein, sich für ihre religiöse Betreuung mitverantwortlich fühlen und die Grenzschutzsee</w:t>
      </w:r>
      <w:r w:rsidRPr="001D3B66">
        <w:rPr>
          <w:rFonts w:eastAsia="MS Mincho"/>
        </w:rPr>
        <w:t>l</w:t>
      </w:r>
      <w:r w:rsidRPr="001D3B66">
        <w:rPr>
          <w:rFonts w:eastAsia="MS Mincho"/>
        </w:rPr>
        <w:t xml:space="preserve">sorger in ihrer Tätigkeit weitgehend unterstützen. </w:t>
      </w:r>
    </w:p>
    <w:p w:rsidR="007946CD" w:rsidRPr="001D3B66" w:rsidRDefault="007946CD" w:rsidP="007946CD">
      <w:pPr>
        <w:pStyle w:val="Gesetzestext"/>
        <w:rPr>
          <w:rFonts w:eastAsia="MS Mincho"/>
        </w:rPr>
      </w:pPr>
      <w:r w:rsidRPr="001D3B66">
        <w:rPr>
          <w:rFonts w:eastAsia="MS Mincho"/>
        </w:rPr>
        <w:t>(4) Bei Grundsatzfragen, welche die Erziehung, die Betreuung und die geistige Haltung der Polizeivollzugsbeamten im Bundesgrenzschutz betreffen, ist den Grenzschutzseelsorgern Gelegenheit zur Stellun</w:t>
      </w:r>
      <w:r w:rsidRPr="001D3B66">
        <w:rPr>
          <w:rFonts w:eastAsia="MS Mincho"/>
        </w:rPr>
        <w:t>g</w:t>
      </w:r>
      <w:r w:rsidRPr="001D3B66">
        <w:rPr>
          <w:rFonts w:eastAsia="MS Mincho"/>
        </w:rPr>
        <w:t xml:space="preserve">nahme zu geben. </w:t>
      </w:r>
    </w:p>
    <w:p w:rsidR="007946CD" w:rsidRPr="00C44D3E" w:rsidRDefault="007946CD" w:rsidP="007946CD">
      <w:pPr>
        <w:pStyle w:val="Paragraphenberschrift"/>
      </w:pPr>
      <w:r w:rsidRPr="00C44D3E">
        <w:t xml:space="preserve">§ 10   Dienstvertrag </w:t>
      </w:r>
    </w:p>
    <w:p w:rsidR="007946CD" w:rsidRPr="001D3B66" w:rsidRDefault="007946CD" w:rsidP="007946CD">
      <w:pPr>
        <w:pStyle w:val="Gesetzestext"/>
        <w:rPr>
          <w:rFonts w:eastAsia="MS Mincho"/>
        </w:rPr>
      </w:pPr>
      <w:r w:rsidRPr="001D3B66">
        <w:rPr>
          <w:rFonts w:eastAsia="MS Mincho"/>
        </w:rPr>
        <w:t>Die Rechtsbeziehungen zwischen der Bundesrepublik Deutschland und dem einzelnen Grenzschutzseelsorger im Hauptamt werden durch einen Dienstvertrag im Sinne der nachstehenden Vereinbaru</w:t>
      </w:r>
      <w:r w:rsidRPr="001D3B66">
        <w:rPr>
          <w:rFonts w:eastAsia="MS Mincho"/>
        </w:rPr>
        <w:t>n</w:t>
      </w:r>
      <w:r w:rsidRPr="001D3B66">
        <w:rPr>
          <w:rFonts w:eastAsia="MS Mincho"/>
        </w:rPr>
        <w:t xml:space="preserve">gen geregelt. </w:t>
      </w:r>
    </w:p>
    <w:p w:rsidR="007946CD" w:rsidRPr="00C44D3E" w:rsidRDefault="007946CD" w:rsidP="007946CD">
      <w:pPr>
        <w:pStyle w:val="Paragraphenberschrift"/>
      </w:pPr>
      <w:r w:rsidRPr="00C44D3E">
        <w:t xml:space="preserve">§ 11   Anwendung des Bundesangestelltentarifvertrages (BAT) </w:t>
      </w:r>
    </w:p>
    <w:p w:rsidR="007946CD" w:rsidRPr="001D3B66" w:rsidRDefault="007946CD" w:rsidP="007946CD">
      <w:pPr>
        <w:pStyle w:val="Gesetzestext"/>
        <w:rPr>
          <w:rFonts w:eastAsia="MS Mincho"/>
        </w:rPr>
      </w:pPr>
      <w:r w:rsidRPr="001D3B66">
        <w:rPr>
          <w:rFonts w:eastAsia="MS Mincho"/>
        </w:rPr>
        <w:t xml:space="preserve">(1) Soweit diese Vereinbarung keine besonderen Regelungen enthält, sind auf die Rechtsverhältnisse der Grenzschutzseelsorger die Vorschriften des Bundesangestelltentarifvertrages anzuwenden. </w:t>
      </w:r>
    </w:p>
    <w:p w:rsidR="007946CD" w:rsidRPr="009B6301" w:rsidRDefault="007946CD" w:rsidP="007946CD">
      <w:pPr>
        <w:pStyle w:val="Gesetzestext"/>
        <w:rPr>
          <w:rFonts w:eastAsia="MS Mincho"/>
          <w:lang w:val="de-DE"/>
        </w:rPr>
      </w:pPr>
      <w:r w:rsidRPr="001D3B66">
        <w:rPr>
          <w:rFonts w:eastAsia="MS Mincho"/>
        </w:rPr>
        <w:lastRenderedPageBreak/>
        <w:t>(2) Sobald die rechtlichen Voraussetzungen gegeben sind, sollen, wenn die Kirchen es wünschen, die Grenzschutzseelsorger, welche die Voraussetzungen hierfür erfüllen, in ein Beamtenverhältnis übergeführt werden</w:t>
      </w:r>
      <w:r w:rsidRPr="00C44D3E">
        <w:rPr>
          <w:rFonts w:eastAsia="MS Mincho"/>
          <w:sz w:val="24"/>
        </w:rPr>
        <w:t xml:space="preserve">. </w:t>
      </w:r>
    </w:p>
    <w:p w:rsidR="007946CD" w:rsidRPr="00C44D3E" w:rsidRDefault="007946CD" w:rsidP="007946CD">
      <w:pPr>
        <w:pStyle w:val="Paragraphenberschrift"/>
      </w:pPr>
      <w:r w:rsidRPr="00C44D3E">
        <w:t xml:space="preserve">§ 12   Einstellungsvoraussetzungen </w:t>
      </w:r>
    </w:p>
    <w:p w:rsidR="007946CD" w:rsidRPr="001D3B66" w:rsidRDefault="007946CD" w:rsidP="007946CD">
      <w:pPr>
        <w:pStyle w:val="Gesetzestext"/>
        <w:rPr>
          <w:rFonts w:eastAsia="MS Mincho"/>
        </w:rPr>
      </w:pPr>
      <w:r w:rsidRPr="001D3B66">
        <w:rPr>
          <w:rFonts w:eastAsia="MS Mincho"/>
        </w:rPr>
        <w:t xml:space="preserve">(1) Voraussetzungen für die Einstellung eines Grenzschutzseelsorgers sind </w:t>
      </w:r>
    </w:p>
    <w:p w:rsidR="007946CD" w:rsidRPr="001D3B66" w:rsidRDefault="007946CD" w:rsidP="007946CD">
      <w:pPr>
        <w:pStyle w:val="Gesetzestext"/>
        <w:rPr>
          <w:rFonts w:eastAsia="MS Mincho"/>
        </w:rPr>
      </w:pPr>
      <w:r w:rsidRPr="001D3B66">
        <w:rPr>
          <w:rFonts w:eastAsia="MS Mincho"/>
        </w:rPr>
        <w:t>1.</w:t>
      </w:r>
      <w:r w:rsidRPr="001D3B66">
        <w:rPr>
          <w:rFonts w:eastAsia="MS Mincho"/>
        </w:rPr>
        <w:tab/>
        <w:t>ein mindestens dreijähriges theologisches Studium an einer deutschen staatlichen Hoc</w:t>
      </w:r>
      <w:r w:rsidRPr="001D3B66">
        <w:rPr>
          <w:rFonts w:eastAsia="MS Mincho"/>
        </w:rPr>
        <w:t>h</w:t>
      </w:r>
      <w:r w:rsidRPr="001D3B66">
        <w:rPr>
          <w:rFonts w:eastAsia="MS Mincho"/>
        </w:rPr>
        <w:t xml:space="preserve">schule, </w:t>
      </w:r>
    </w:p>
    <w:p w:rsidR="007946CD" w:rsidRPr="001D3B66" w:rsidRDefault="007946CD" w:rsidP="007946CD">
      <w:pPr>
        <w:pStyle w:val="Gesetzestext"/>
        <w:rPr>
          <w:rFonts w:eastAsia="MS Mincho"/>
        </w:rPr>
      </w:pPr>
      <w:r w:rsidRPr="001D3B66">
        <w:rPr>
          <w:rFonts w:eastAsia="MS Mincho"/>
        </w:rPr>
        <w:t>2.</w:t>
      </w:r>
      <w:r w:rsidRPr="001D3B66">
        <w:rPr>
          <w:rFonts w:eastAsia="MS Mincho"/>
        </w:rPr>
        <w:tab/>
        <w:t xml:space="preserve">Berechtigung zur Ausübung eines Pfarramtes in einer evangelischen Landeskirche, </w:t>
      </w:r>
    </w:p>
    <w:p w:rsidR="007946CD" w:rsidRPr="001D3B66" w:rsidRDefault="007946CD" w:rsidP="007946CD">
      <w:pPr>
        <w:pStyle w:val="Gesetzestext"/>
        <w:rPr>
          <w:rFonts w:eastAsia="MS Mincho"/>
        </w:rPr>
      </w:pPr>
      <w:r w:rsidRPr="001D3B66">
        <w:rPr>
          <w:rFonts w:eastAsia="MS Mincho"/>
        </w:rPr>
        <w:t>3.</w:t>
      </w:r>
      <w:r w:rsidRPr="001D3B66">
        <w:rPr>
          <w:rFonts w:eastAsia="MS Mincho"/>
        </w:rPr>
        <w:tab/>
        <w:t>mindestens dreijährige Tätigkeit in der See</w:t>
      </w:r>
      <w:r w:rsidRPr="001D3B66">
        <w:rPr>
          <w:rFonts w:eastAsia="MS Mincho"/>
        </w:rPr>
        <w:t>l</w:t>
      </w:r>
      <w:r w:rsidRPr="001D3B66">
        <w:rPr>
          <w:rFonts w:eastAsia="MS Mincho"/>
        </w:rPr>
        <w:t xml:space="preserve">sorge. </w:t>
      </w:r>
    </w:p>
    <w:p w:rsidR="007946CD" w:rsidRPr="001D3B66" w:rsidRDefault="007946CD" w:rsidP="007946CD">
      <w:pPr>
        <w:pStyle w:val="Gesetzestext"/>
        <w:rPr>
          <w:rFonts w:eastAsia="MS Mincho"/>
        </w:rPr>
      </w:pPr>
      <w:r w:rsidRPr="001D3B66">
        <w:rPr>
          <w:rFonts w:eastAsia="MS Mincho"/>
        </w:rPr>
        <w:t>(2) Von den Erfordernissen des Absatzes 1 Nr. l und Nr. 3 kann in Ausnahmefällen abgesehen we</w:t>
      </w:r>
      <w:r w:rsidRPr="001D3B66">
        <w:rPr>
          <w:rFonts w:eastAsia="MS Mincho"/>
        </w:rPr>
        <w:t>r</w:t>
      </w:r>
      <w:r w:rsidRPr="001D3B66">
        <w:rPr>
          <w:rFonts w:eastAsia="MS Mincho"/>
        </w:rPr>
        <w:t xml:space="preserve">den. </w:t>
      </w:r>
    </w:p>
    <w:p w:rsidR="007946CD" w:rsidRPr="00C44D3E" w:rsidRDefault="007946CD" w:rsidP="007946CD">
      <w:pPr>
        <w:pStyle w:val="Paragraphenberschrift"/>
      </w:pPr>
      <w:r w:rsidRPr="00C44D3E">
        <w:t xml:space="preserve">§ 13   Einstellung, Versetzung, Kündigung usw. </w:t>
      </w:r>
    </w:p>
    <w:p w:rsidR="007946CD" w:rsidRPr="001D3B66" w:rsidRDefault="007946CD" w:rsidP="007946CD">
      <w:pPr>
        <w:pStyle w:val="Gesetzestext"/>
        <w:rPr>
          <w:rFonts w:eastAsia="MS Mincho"/>
        </w:rPr>
      </w:pPr>
      <w:r w:rsidRPr="001D3B66">
        <w:rPr>
          <w:rFonts w:eastAsia="MS Mincho"/>
        </w:rPr>
        <w:t>(1) Die Grenzschutzseelsorger werden auf Vorschlag des Beauftragten für die Seelsorge im Bundesgrenzschutz durch den Bundesminister des Innern mit Zustimmung der zuständigen Landeskirche</w:t>
      </w:r>
      <w:r w:rsidRPr="001D3B66">
        <w:rPr>
          <w:rStyle w:val="Funotenzeichen"/>
          <w:rFonts w:eastAsia="MS Mincho"/>
        </w:rPr>
        <w:footnoteReference w:id="51"/>
      </w:r>
      <w:r w:rsidRPr="001D3B66">
        <w:rPr>
          <w:rFonts w:eastAsia="MS Mincho"/>
        </w:rPr>
        <w:t xml:space="preserve"> eingestellt, höhergruppiert, versetzt und abgeordnet. Das gilt auch für die Kündigung. </w:t>
      </w:r>
    </w:p>
    <w:p w:rsidR="007946CD" w:rsidRPr="001D3B66" w:rsidRDefault="007946CD" w:rsidP="007946CD">
      <w:pPr>
        <w:pStyle w:val="Gesetzestext"/>
        <w:rPr>
          <w:rFonts w:eastAsia="MS Mincho"/>
        </w:rPr>
      </w:pPr>
      <w:r w:rsidRPr="001D3B66">
        <w:rPr>
          <w:rFonts w:eastAsia="MS Mincho"/>
        </w:rPr>
        <w:t>(2) Wichtige Entscheidungen des Bundesministers des Innern in personellen Angelegenheiten der Grenzschutzseelsorger ergehen im Einvernehmen mit dem Beauftragten für die Seelsorge im Bundesgren</w:t>
      </w:r>
      <w:r w:rsidRPr="001D3B66">
        <w:rPr>
          <w:rFonts w:eastAsia="MS Mincho"/>
        </w:rPr>
        <w:t>z</w:t>
      </w:r>
      <w:r w:rsidRPr="001D3B66">
        <w:rPr>
          <w:rFonts w:eastAsia="MS Mincho"/>
        </w:rPr>
        <w:t xml:space="preserve">schutz. </w:t>
      </w:r>
    </w:p>
    <w:p w:rsidR="007946CD" w:rsidRPr="001D3B66" w:rsidRDefault="007946CD" w:rsidP="007946CD">
      <w:pPr>
        <w:pStyle w:val="Gesetzestext"/>
        <w:rPr>
          <w:rFonts w:eastAsia="MS Mincho"/>
        </w:rPr>
      </w:pPr>
      <w:r w:rsidRPr="001D3B66">
        <w:rPr>
          <w:rFonts w:eastAsia="MS Mincho"/>
        </w:rPr>
        <w:t>(3) Die ersten drei Monate nach der Einstellung ge</w:t>
      </w:r>
      <w:r w:rsidRPr="001D3B66">
        <w:rPr>
          <w:rFonts w:eastAsia="MS Mincho"/>
        </w:rPr>
        <w:t>l</w:t>
      </w:r>
      <w:r w:rsidRPr="001D3B66">
        <w:rPr>
          <w:rFonts w:eastAsia="MS Mincho"/>
        </w:rPr>
        <w:t xml:space="preserve">ten als Probezeit. </w:t>
      </w:r>
    </w:p>
    <w:p w:rsidR="007946CD" w:rsidRPr="001D3B66" w:rsidRDefault="007946CD" w:rsidP="007946CD">
      <w:pPr>
        <w:pStyle w:val="Gesetzestext"/>
        <w:rPr>
          <w:rFonts w:eastAsia="MS Mincho"/>
        </w:rPr>
      </w:pPr>
      <w:r w:rsidRPr="001D3B66">
        <w:rPr>
          <w:rFonts w:eastAsia="MS Mincho"/>
        </w:rPr>
        <w:t>(4) Die Grenzschutzseelsorger werden für sechs bis acht Jahre in das Dienstverhältnis beim Bundesgrenzschutz eingestellt. Die Dienstzeit kann verlängert werden; in diesem Fall gilt das Dienstverhäl</w:t>
      </w:r>
      <w:r w:rsidRPr="001D3B66">
        <w:rPr>
          <w:rFonts w:eastAsia="MS Mincho"/>
        </w:rPr>
        <w:t>t</w:t>
      </w:r>
      <w:r w:rsidRPr="001D3B66">
        <w:rPr>
          <w:rFonts w:eastAsia="MS Mincho"/>
        </w:rPr>
        <w:t xml:space="preserve">nis als nicht unterbrochen. </w:t>
      </w:r>
    </w:p>
    <w:p w:rsidR="007946CD" w:rsidRPr="00C44D3E" w:rsidRDefault="007946CD" w:rsidP="007946CD">
      <w:pPr>
        <w:pStyle w:val="Paragraphenberschrift"/>
      </w:pPr>
      <w:r w:rsidRPr="00C44D3E">
        <w:t xml:space="preserve">§ 14   Vergütung </w:t>
      </w:r>
    </w:p>
    <w:p w:rsidR="007946CD" w:rsidRPr="001D3B66" w:rsidRDefault="007946CD" w:rsidP="007946CD">
      <w:pPr>
        <w:pStyle w:val="Gesetzestext"/>
        <w:rPr>
          <w:rFonts w:eastAsia="MS Mincho"/>
        </w:rPr>
      </w:pPr>
      <w:r w:rsidRPr="001D3B66">
        <w:rPr>
          <w:rFonts w:eastAsia="MS Mincho"/>
        </w:rPr>
        <w:t>(1) Die Grenzschutzseelsorger erhalten eine Vergütung in Höhe der Dienstbezüge der Bundesbea</w:t>
      </w:r>
      <w:r w:rsidRPr="001D3B66">
        <w:rPr>
          <w:rFonts w:eastAsia="MS Mincho"/>
        </w:rPr>
        <w:t>m</w:t>
      </w:r>
      <w:r w:rsidRPr="001D3B66">
        <w:rPr>
          <w:rFonts w:eastAsia="MS Mincho"/>
        </w:rPr>
        <w:t xml:space="preserve">ten; </w:t>
      </w:r>
    </w:p>
    <w:p w:rsidR="007946CD" w:rsidRPr="001D3B66" w:rsidRDefault="007946CD" w:rsidP="007946CD">
      <w:pPr>
        <w:pStyle w:val="Gesetzestext"/>
        <w:rPr>
          <w:rFonts w:eastAsia="MS Mincho"/>
        </w:rPr>
      </w:pPr>
      <w:r w:rsidRPr="001D3B66">
        <w:rPr>
          <w:rFonts w:eastAsia="MS Mincho"/>
        </w:rPr>
        <w:t>1.</w:t>
      </w:r>
      <w:r w:rsidRPr="001D3B66">
        <w:rPr>
          <w:rFonts w:eastAsia="MS Mincho"/>
        </w:rPr>
        <w:tab/>
        <w:t>der Grenzschutzdekan nach Besoldung</w:t>
      </w:r>
      <w:r w:rsidRPr="001D3B66">
        <w:rPr>
          <w:rFonts w:eastAsia="MS Mincho"/>
        </w:rPr>
        <w:t>s</w:t>
      </w:r>
      <w:r w:rsidRPr="001D3B66">
        <w:rPr>
          <w:rFonts w:eastAsia="MS Mincho"/>
        </w:rPr>
        <w:t xml:space="preserve">gruppe A 16 Bundesbesoldungsgesetz, </w:t>
      </w:r>
    </w:p>
    <w:p w:rsidR="007946CD" w:rsidRPr="001D3B66" w:rsidRDefault="007946CD" w:rsidP="007946CD">
      <w:pPr>
        <w:pStyle w:val="Gesetzestext"/>
        <w:rPr>
          <w:rFonts w:eastAsia="MS Mincho"/>
        </w:rPr>
      </w:pPr>
      <w:r w:rsidRPr="001D3B66">
        <w:rPr>
          <w:rFonts w:eastAsia="MS Mincho"/>
        </w:rPr>
        <w:t>2.</w:t>
      </w:r>
      <w:r w:rsidRPr="001D3B66">
        <w:rPr>
          <w:rFonts w:eastAsia="MS Mincho"/>
        </w:rPr>
        <w:tab/>
        <w:t>der Grenzschutzoberpfarrer nach Beso</w:t>
      </w:r>
      <w:r w:rsidRPr="001D3B66">
        <w:rPr>
          <w:rFonts w:eastAsia="MS Mincho"/>
        </w:rPr>
        <w:t>l</w:t>
      </w:r>
      <w:r w:rsidRPr="001D3B66">
        <w:rPr>
          <w:rFonts w:eastAsia="MS Mincho"/>
        </w:rPr>
        <w:t xml:space="preserve">dungsgruppe A 14 Bundesbesoldungsgesetz, </w:t>
      </w:r>
    </w:p>
    <w:p w:rsidR="007946CD" w:rsidRPr="001D3B66" w:rsidRDefault="007946CD" w:rsidP="007946CD">
      <w:pPr>
        <w:pStyle w:val="Gesetzestext"/>
        <w:rPr>
          <w:rFonts w:eastAsia="MS Mincho"/>
        </w:rPr>
      </w:pPr>
      <w:r w:rsidRPr="001D3B66">
        <w:rPr>
          <w:rFonts w:eastAsia="MS Mincho"/>
        </w:rPr>
        <w:t>3.</w:t>
      </w:r>
      <w:r w:rsidRPr="001D3B66">
        <w:rPr>
          <w:rFonts w:eastAsia="MS Mincho"/>
        </w:rPr>
        <w:tab/>
        <w:t>der Grenzschutzpfarrer nach Besoldungsgruppe A 13 Bundesbesoldungsgesetz, zuzü</w:t>
      </w:r>
      <w:r w:rsidRPr="001D3B66">
        <w:rPr>
          <w:rFonts w:eastAsia="MS Mincho"/>
        </w:rPr>
        <w:t>g</w:t>
      </w:r>
      <w:r w:rsidRPr="001D3B66">
        <w:rPr>
          <w:rFonts w:eastAsia="MS Mincho"/>
        </w:rPr>
        <w:t>lich einer Zulage in Höhe der den Militärpfarrern gewäh</w:t>
      </w:r>
      <w:r w:rsidRPr="001D3B66">
        <w:rPr>
          <w:rFonts w:eastAsia="MS Mincho"/>
        </w:rPr>
        <w:t>r</w:t>
      </w:r>
      <w:r w:rsidRPr="001D3B66">
        <w:rPr>
          <w:rFonts w:eastAsia="MS Mincho"/>
        </w:rPr>
        <w:t xml:space="preserve">ten Zulage. </w:t>
      </w:r>
    </w:p>
    <w:p w:rsidR="009B6301" w:rsidRDefault="007946CD" w:rsidP="007946CD">
      <w:pPr>
        <w:pStyle w:val="Gesetzestext"/>
        <w:rPr>
          <w:rFonts w:eastAsia="MS Mincho"/>
          <w:lang w:val="de-DE"/>
        </w:rPr>
      </w:pPr>
      <w:r w:rsidRPr="001D3B66">
        <w:rPr>
          <w:rFonts w:eastAsia="MS Mincho"/>
        </w:rPr>
        <w:t>(2) Für die Festsetzung der Vergütung der Grenzschutzseelsorger ist das Bundesbesoldungsgesetz sinngemäß anzuwenden. Dabei gilt der Tag der Einstellung des Grenzschutzseelsorgers als der Tag, mit dem nach § 3 Bundesbesoldungsgesetz die Ernennung wirksam wird. De</w:t>
      </w:r>
      <w:r w:rsidRPr="001D3B66">
        <w:rPr>
          <w:rFonts w:eastAsia="MS Mincho"/>
        </w:rPr>
        <w:t>m</w:t>
      </w:r>
      <w:r w:rsidRPr="001D3B66">
        <w:rPr>
          <w:rFonts w:eastAsia="MS Mincho"/>
        </w:rPr>
        <w:t>entsprechend ist nach § 6 Abs. 2 Bundesbesoldungsgesetz von diesem Tag bei der Festse</w:t>
      </w:r>
      <w:r w:rsidRPr="001D3B66">
        <w:rPr>
          <w:rFonts w:eastAsia="MS Mincho"/>
        </w:rPr>
        <w:t>t</w:t>
      </w:r>
      <w:r w:rsidRPr="001D3B66">
        <w:rPr>
          <w:rFonts w:eastAsia="MS Mincho"/>
        </w:rPr>
        <w:t xml:space="preserve">zung des Besoldungsdienstalters auszugehen. Bei der Festsetzung des Besoldungsdienstalters ist die bisherige Tätigkeit des Grenzschutzseelsorgers im Dienste der Kirche (und ihrer Verbände) nach § 7 Abs. 3 Nr. 3 Bundesbesoldungsgesetz der Tätigkeit im Dienste eines öffentlich-rechtlichen Dienstherrn im </w:t>
      </w:r>
    </w:p>
    <w:p w:rsidR="007946CD" w:rsidRPr="001D3B66" w:rsidRDefault="007946CD" w:rsidP="007946CD">
      <w:pPr>
        <w:pStyle w:val="Gesetzestext"/>
        <w:rPr>
          <w:rFonts w:eastAsia="MS Mincho"/>
          <w:lang w:val="de-DE"/>
        </w:rPr>
      </w:pPr>
      <w:r w:rsidRPr="001D3B66">
        <w:rPr>
          <w:rFonts w:eastAsia="MS Mincho"/>
        </w:rPr>
        <w:lastRenderedPageBreak/>
        <w:t>Reichsgebiet gleic</w:t>
      </w:r>
      <w:r w:rsidRPr="001D3B66">
        <w:rPr>
          <w:rFonts w:eastAsia="MS Mincho"/>
        </w:rPr>
        <w:t>h</w:t>
      </w:r>
      <w:r w:rsidRPr="001D3B66">
        <w:rPr>
          <w:rFonts w:eastAsia="MS Mincho"/>
        </w:rPr>
        <w:t xml:space="preserve">zusetzen. </w:t>
      </w:r>
    </w:p>
    <w:p w:rsidR="007946CD" w:rsidRPr="00C44D3E" w:rsidRDefault="007946CD" w:rsidP="007946CD">
      <w:pPr>
        <w:pStyle w:val="Paragraphenberschrift"/>
      </w:pPr>
      <w:r w:rsidRPr="00C44D3E">
        <w:t xml:space="preserve">§ 15   Kündigung in besonderen Fällen </w:t>
      </w:r>
    </w:p>
    <w:p w:rsidR="007946CD" w:rsidRPr="001D3B66" w:rsidRDefault="007946CD" w:rsidP="007946CD">
      <w:pPr>
        <w:pStyle w:val="Gesetzestext"/>
        <w:rPr>
          <w:rFonts w:eastAsia="MS Mincho"/>
        </w:rPr>
      </w:pPr>
      <w:r w:rsidRPr="001D3B66">
        <w:rPr>
          <w:rFonts w:eastAsia="MS Mincho"/>
        </w:rPr>
        <w:t>Als wichtiger Grund für die Kündigung des Diens</w:t>
      </w:r>
      <w:r w:rsidRPr="001D3B66">
        <w:rPr>
          <w:rFonts w:eastAsia="MS Mincho"/>
        </w:rPr>
        <w:t>t</w:t>
      </w:r>
      <w:r w:rsidRPr="001D3B66">
        <w:rPr>
          <w:rFonts w:eastAsia="MS Mincho"/>
        </w:rPr>
        <w:t xml:space="preserve">verhältnisses ohne Einhaltung einer Frist gilt auch </w:t>
      </w:r>
    </w:p>
    <w:p w:rsidR="007946CD" w:rsidRDefault="007946CD" w:rsidP="007946CD">
      <w:pPr>
        <w:pStyle w:val="Gesetzestext"/>
        <w:rPr>
          <w:rFonts w:eastAsia="MS Mincho"/>
          <w:lang w:val="de-DE"/>
        </w:rPr>
      </w:pPr>
      <w:r w:rsidRPr="001D3B66">
        <w:rPr>
          <w:rFonts w:eastAsia="MS Mincho"/>
        </w:rPr>
        <w:t>1.</w:t>
      </w:r>
      <w:r w:rsidRPr="001D3B66">
        <w:rPr>
          <w:rFonts w:eastAsia="MS Mincho"/>
        </w:rPr>
        <w:tab/>
        <w:t>die Abberufung des Grenzschutzseelsorgers durch den Beauftragten für die Seelsorge im Bundesgrenzschutz oder die zuständige Landeskirche, wenn die Abberufung im wicht</w:t>
      </w:r>
      <w:r w:rsidRPr="001D3B66">
        <w:rPr>
          <w:rFonts w:eastAsia="MS Mincho"/>
        </w:rPr>
        <w:t>i</w:t>
      </w:r>
      <w:r w:rsidRPr="001D3B66">
        <w:rPr>
          <w:rFonts w:eastAsia="MS Mincho"/>
        </w:rPr>
        <w:t xml:space="preserve">gen Interesse </w:t>
      </w:r>
    </w:p>
    <w:p w:rsidR="007946CD" w:rsidRPr="001D3B66" w:rsidRDefault="007946CD" w:rsidP="007946CD">
      <w:pPr>
        <w:pStyle w:val="Gesetzestext"/>
        <w:rPr>
          <w:rFonts w:eastAsia="MS Mincho"/>
        </w:rPr>
      </w:pPr>
      <w:r w:rsidRPr="001D3B66">
        <w:rPr>
          <w:rFonts w:eastAsia="MS Mincho"/>
        </w:rPr>
        <w:t>der Ki</w:t>
      </w:r>
      <w:r w:rsidRPr="001D3B66">
        <w:rPr>
          <w:rFonts w:eastAsia="MS Mincho"/>
        </w:rPr>
        <w:t>r</w:t>
      </w:r>
      <w:r w:rsidRPr="001D3B66">
        <w:rPr>
          <w:rFonts w:eastAsia="MS Mincho"/>
        </w:rPr>
        <w:t xml:space="preserve">che liegt, </w:t>
      </w:r>
    </w:p>
    <w:p w:rsidR="007946CD" w:rsidRPr="001D3B66" w:rsidRDefault="007946CD" w:rsidP="007946CD">
      <w:pPr>
        <w:pStyle w:val="Gesetzestext"/>
        <w:rPr>
          <w:rFonts w:eastAsia="MS Mincho"/>
        </w:rPr>
      </w:pPr>
      <w:r w:rsidRPr="001D3B66">
        <w:rPr>
          <w:rFonts w:eastAsia="MS Mincho"/>
        </w:rPr>
        <w:t>2.</w:t>
      </w:r>
      <w:r w:rsidRPr="001D3B66">
        <w:rPr>
          <w:rFonts w:eastAsia="MS Mincho"/>
        </w:rPr>
        <w:tab/>
        <w:t xml:space="preserve">der Verlust der durch die Ordination erworbenen Rechte sowie die disziplinarrechtliche Entfernung aus dem kirchlichen Amt. </w:t>
      </w:r>
    </w:p>
    <w:p w:rsidR="007946CD" w:rsidRPr="00C44D3E" w:rsidRDefault="007946CD" w:rsidP="007946CD">
      <w:pPr>
        <w:pStyle w:val="Paragraphenberschrift"/>
      </w:pPr>
      <w:r w:rsidRPr="00C44D3E">
        <w:t xml:space="preserve">§ 16   Versorgung </w:t>
      </w:r>
    </w:p>
    <w:p w:rsidR="007946CD" w:rsidRPr="001D3B66" w:rsidRDefault="007946CD" w:rsidP="007946CD">
      <w:pPr>
        <w:pStyle w:val="Gesetzestext"/>
        <w:rPr>
          <w:rFonts w:eastAsia="MS Mincho"/>
        </w:rPr>
      </w:pPr>
      <w:r w:rsidRPr="001D3B66">
        <w:rPr>
          <w:rFonts w:eastAsia="MS Mincho"/>
        </w:rPr>
        <w:t xml:space="preserve">(1) Der Bund zahlt als Zuschuß zu der den Kirchen erwachsenden Versorgungslast an die zuständige Landeskirche für die Dauer der Tätigkeit des Grenzschutzseelsorgers einen Betrag von monatlich fünfundzwanzig vom Hundert der jeweiligen Gesamtbruttobezüge der Grenzschutzseelsorger. </w:t>
      </w:r>
    </w:p>
    <w:p w:rsidR="007946CD" w:rsidRPr="001D3B66" w:rsidRDefault="007946CD" w:rsidP="007946CD">
      <w:pPr>
        <w:pStyle w:val="Gesetzestext"/>
        <w:rPr>
          <w:rFonts w:eastAsia="MS Mincho"/>
        </w:rPr>
      </w:pPr>
      <w:r w:rsidRPr="001D3B66">
        <w:rPr>
          <w:rFonts w:eastAsia="MS Mincho"/>
        </w:rPr>
        <w:t xml:space="preserve">(2) In diesem Betrag ist auch der Zuschuß für alle Leistungen enthalten, welche die Kirchen auf Grund von Arbeitsunfällen der Grenzschutzseelsorger während ihrer Tätigkeit im Bundesgrenzschutz übernehmen oder erstatten. </w:t>
      </w:r>
    </w:p>
    <w:p w:rsidR="007946CD" w:rsidRPr="001D3B66" w:rsidRDefault="007946CD" w:rsidP="007946CD">
      <w:pPr>
        <w:pStyle w:val="Gesetzestext"/>
        <w:rPr>
          <w:rFonts w:eastAsia="MS Mincho"/>
        </w:rPr>
      </w:pPr>
      <w:r w:rsidRPr="001D3B66">
        <w:rPr>
          <w:rFonts w:eastAsia="MS Mincho"/>
        </w:rPr>
        <w:t>(3) Der Zuschuß wird unter der Voraussetzung g</w:t>
      </w:r>
      <w:r w:rsidRPr="001D3B66">
        <w:rPr>
          <w:rFonts w:eastAsia="MS Mincho"/>
        </w:rPr>
        <w:t>e</w:t>
      </w:r>
      <w:r w:rsidRPr="001D3B66">
        <w:rPr>
          <w:rFonts w:eastAsia="MS Mincho"/>
        </w:rPr>
        <w:t xml:space="preserve">zahlt, daß die Kirchen </w:t>
      </w:r>
    </w:p>
    <w:p w:rsidR="007946CD" w:rsidRPr="001D3B66" w:rsidRDefault="007946CD" w:rsidP="007946CD">
      <w:pPr>
        <w:pStyle w:val="Gesetzestext"/>
        <w:rPr>
          <w:rFonts w:eastAsia="MS Mincho"/>
        </w:rPr>
      </w:pPr>
      <w:r w:rsidRPr="001D3B66">
        <w:rPr>
          <w:rFonts w:eastAsia="MS Mincho"/>
        </w:rPr>
        <w:t>1.</w:t>
      </w:r>
      <w:r w:rsidRPr="001D3B66">
        <w:rPr>
          <w:rFonts w:eastAsia="MS Mincho"/>
        </w:rPr>
        <w:tab/>
        <w:t>die Anwartschaften, auf Grund deren Versicherungsfreiheit in der gesetzlichen Unfallversicherung besteht (§ 541 Reichsversicherungsordnung), aufrechterhalten und eine hierdurch erwachsende zusätzliche Versorgungslast übernehmen oder, soweit solche Regelu</w:t>
      </w:r>
      <w:r w:rsidRPr="001D3B66">
        <w:rPr>
          <w:rFonts w:eastAsia="MS Mincho"/>
        </w:rPr>
        <w:t>n</w:t>
      </w:r>
      <w:r w:rsidRPr="001D3B66">
        <w:rPr>
          <w:rFonts w:eastAsia="MS Mincho"/>
        </w:rPr>
        <w:t xml:space="preserve">gen nicht bestehen, </w:t>
      </w:r>
    </w:p>
    <w:p w:rsidR="007946CD" w:rsidRPr="001D3B66" w:rsidRDefault="007946CD" w:rsidP="007946CD">
      <w:pPr>
        <w:pStyle w:val="Gesetzestext"/>
        <w:rPr>
          <w:rFonts w:eastAsia="MS Mincho"/>
        </w:rPr>
      </w:pPr>
      <w:r w:rsidRPr="001D3B66">
        <w:rPr>
          <w:rFonts w:eastAsia="MS Mincho"/>
        </w:rPr>
        <w:t>2.</w:t>
      </w:r>
      <w:r w:rsidRPr="001D3B66">
        <w:rPr>
          <w:rFonts w:eastAsia="MS Mincho"/>
        </w:rPr>
        <w:tab/>
        <w:t>alle auf Arbeitsunfällen der Grenzschutzseelsorger beruhenden Verpflichtungen des Bundes aus der gesetzl</w:t>
      </w:r>
      <w:r w:rsidRPr="001D3B66">
        <w:rPr>
          <w:rFonts w:eastAsia="MS Mincho"/>
        </w:rPr>
        <w:t>i</w:t>
      </w:r>
      <w:r w:rsidRPr="001D3B66">
        <w:rPr>
          <w:rFonts w:eastAsia="MS Mincho"/>
        </w:rPr>
        <w:t xml:space="preserve">chen Unfallversicherung abgelten, </w:t>
      </w:r>
    </w:p>
    <w:p w:rsidR="007946CD" w:rsidRPr="001D3B66" w:rsidRDefault="007946CD" w:rsidP="007946CD">
      <w:pPr>
        <w:pStyle w:val="Gesetzestext"/>
        <w:rPr>
          <w:rFonts w:eastAsia="MS Mincho"/>
        </w:rPr>
      </w:pPr>
      <w:r w:rsidRPr="001D3B66">
        <w:rPr>
          <w:rFonts w:eastAsia="MS Mincho"/>
        </w:rPr>
        <w:t>3.</w:t>
      </w:r>
      <w:r w:rsidRPr="001D3B66">
        <w:rPr>
          <w:rFonts w:eastAsia="MS Mincho"/>
        </w:rPr>
        <w:tab/>
        <w:t>darüber hinaus etwa nach allgemeinen gesetzlichen Vorschriften bestehende Verpflic</w:t>
      </w:r>
      <w:r w:rsidRPr="001D3B66">
        <w:rPr>
          <w:rFonts w:eastAsia="MS Mincho"/>
        </w:rPr>
        <w:t>h</w:t>
      </w:r>
      <w:r w:rsidRPr="001D3B66">
        <w:rPr>
          <w:rFonts w:eastAsia="MS Mincho"/>
        </w:rPr>
        <w:t>tungen des Bundes abge</w:t>
      </w:r>
      <w:r w:rsidRPr="001D3B66">
        <w:rPr>
          <w:rFonts w:eastAsia="MS Mincho"/>
        </w:rPr>
        <w:t>l</w:t>
      </w:r>
      <w:r w:rsidRPr="001D3B66">
        <w:rPr>
          <w:rFonts w:eastAsia="MS Mincho"/>
        </w:rPr>
        <w:t xml:space="preserve">ten. </w:t>
      </w:r>
    </w:p>
    <w:p w:rsidR="007946CD" w:rsidRPr="001D3B66" w:rsidRDefault="007946CD" w:rsidP="007946CD">
      <w:pPr>
        <w:pStyle w:val="Gesetzestext"/>
        <w:rPr>
          <w:rFonts w:eastAsia="MS Mincho"/>
        </w:rPr>
      </w:pPr>
      <w:r w:rsidRPr="001D3B66">
        <w:rPr>
          <w:rFonts w:eastAsia="MS Mincho"/>
        </w:rPr>
        <w:t xml:space="preserve">(4) Die Zahlungen sind vierteljährlich nachträglich zu leisten. </w:t>
      </w:r>
    </w:p>
    <w:p w:rsidR="007946CD" w:rsidRPr="001D3B66" w:rsidRDefault="007946CD" w:rsidP="007946CD">
      <w:pPr>
        <w:pStyle w:val="Gesetzestext"/>
        <w:rPr>
          <w:rFonts w:eastAsia="MS Mincho"/>
        </w:rPr>
      </w:pPr>
      <w:r w:rsidRPr="001D3B66">
        <w:rPr>
          <w:rFonts w:eastAsia="MS Mincho"/>
        </w:rPr>
        <w:t>(5) Der Zuschuß wird nicht gezahlt für Grenzschut</w:t>
      </w:r>
      <w:r w:rsidRPr="001D3B66">
        <w:rPr>
          <w:rFonts w:eastAsia="MS Mincho"/>
        </w:rPr>
        <w:t>z</w:t>
      </w:r>
      <w:r w:rsidRPr="001D3B66">
        <w:rPr>
          <w:rFonts w:eastAsia="MS Mincho"/>
        </w:rPr>
        <w:t xml:space="preserve">seelsorger, die Anspruch auf Versorgung nach dem Gesetz zur Regelung der Rechtsverhältnisse der unter Artikel 131 des Grundgesetzes fallenden Personen haben. Soweit in Einzelfällen das Ruhegehalt nach dem genannten Gesetz einen Ruhegehaltssatz von fünfundsiebzig vom Hundert nicht erreicht, bleibt die Gewährung eines besonderen Zuschusses durch den Bund einer Vereinbarung mit der zuständigen Landeskirche vorbehalten. </w:t>
      </w:r>
    </w:p>
    <w:p w:rsidR="007946CD" w:rsidRPr="00C44D3E" w:rsidRDefault="007946CD" w:rsidP="007946CD">
      <w:pPr>
        <w:pStyle w:val="Paragraphenberschrift"/>
      </w:pPr>
      <w:r w:rsidRPr="00C44D3E">
        <w:t xml:space="preserve">§ 17   Hilfskräfte </w:t>
      </w:r>
    </w:p>
    <w:p w:rsidR="007946CD" w:rsidRPr="001D3B66" w:rsidRDefault="007946CD" w:rsidP="007946CD">
      <w:pPr>
        <w:pStyle w:val="Gesetzestext"/>
        <w:rPr>
          <w:rFonts w:eastAsia="MS Mincho"/>
        </w:rPr>
      </w:pPr>
      <w:r w:rsidRPr="001D3B66">
        <w:rPr>
          <w:rFonts w:eastAsia="MS Mincho"/>
        </w:rPr>
        <w:t xml:space="preserve">Den Grenzschutzseelsorgern werden vom Bund die zur Unterstützung bei gottesdienstlichen Handlungen und bei Verwaltungsaufgaben im Zusammenhang mit der Seelsorge im Bundesgrenzschutz erforderlichen geeigneten evangelischen Hilfskräfte zur Verfügung gestellt. </w:t>
      </w:r>
    </w:p>
    <w:p w:rsidR="007946CD" w:rsidRPr="00C44D3E" w:rsidRDefault="007946CD" w:rsidP="007946CD">
      <w:pPr>
        <w:pStyle w:val="Paragraphenberschrift"/>
      </w:pPr>
      <w:r w:rsidRPr="00C44D3E">
        <w:t xml:space="preserve">§ 18   Kosten und Hilfsmittel </w:t>
      </w:r>
    </w:p>
    <w:p w:rsidR="009B6301" w:rsidRDefault="007946CD" w:rsidP="007946CD">
      <w:pPr>
        <w:pStyle w:val="Gesetzestext"/>
        <w:rPr>
          <w:rFonts w:eastAsia="MS Mincho"/>
          <w:lang w:val="de-DE"/>
        </w:rPr>
      </w:pPr>
      <w:r w:rsidRPr="001D3B66">
        <w:rPr>
          <w:rFonts w:eastAsia="MS Mincho"/>
        </w:rPr>
        <w:t>(1) Der Bund sorgt für den organisatorischen Au</w:t>
      </w:r>
      <w:r w:rsidRPr="001D3B66">
        <w:rPr>
          <w:rFonts w:eastAsia="MS Mincho"/>
        </w:rPr>
        <w:t>f</w:t>
      </w:r>
      <w:r w:rsidRPr="001D3B66">
        <w:rPr>
          <w:rFonts w:eastAsia="MS Mincho"/>
        </w:rPr>
        <w:t xml:space="preserve">bau der Seelsorge im Bundesgrenzschutz und trägt </w:t>
      </w:r>
    </w:p>
    <w:p w:rsidR="007946CD" w:rsidRPr="001D3B66" w:rsidRDefault="007946CD" w:rsidP="007946CD">
      <w:pPr>
        <w:pStyle w:val="Gesetzestext"/>
        <w:rPr>
          <w:rFonts w:eastAsia="MS Mincho"/>
        </w:rPr>
      </w:pPr>
      <w:r w:rsidRPr="001D3B66">
        <w:rPr>
          <w:rFonts w:eastAsia="MS Mincho"/>
        </w:rPr>
        <w:lastRenderedPageBreak/>
        <w:t xml:space="preserve">ihre Kosten. </w:t>
      </w:r>
    </w:p>
    <w:p w:rsidR="007946CD" w:rsidRPr="001D3B66" w:rsidRDefault="007946CD" w:rsidP="007946CD">
      <w:pPr>
        <w:pStyle w:val="Gesetzestext"/>
        <w:rPr>
          <w:rFonts w:eastAsia="MS Mincho"/>
        </w:rPr>
      </w:pPr>
      <w:r w:rsidRPr="001D3B66">
        <w:rPr>
          <w:rFonts w:eastAsia="MS Mincho"/>
        </w:rPr>
        <w:t xml:space="preserve">(2) Der Bund stellt den Grenzschutzseelsorgern zur Wahrnehmung der Aufgaben der Seelsorge im Bundesgrenzschutz die erforderlichen Hilfsmittel unentgeltlich bereit, insbesondere </w:t>
      </w:r>
    </w:p>
    <w:p w:rsidR="007946CD" w:rsidRPr="001D3B66" w:rsidRDefault="007946CD" w:rsidP="007946CD">
      <w:pPr>
        <w:pStyle w:val="Gesetzestext"/>
        <w:rPr>
          <w:rFonts w:eastAsia="MS Mincho"/>
        </w:rPr>
      </w:pPr>
      <w:r w:rsidRPr="001D3B66">
        <w:rPr>
          <w:rFonts w:eastAsia="MS Mincho"/>
        </w:rPr>
        <w:t>1.</w:t>
      </w:r>
      <w:r w:rsidRPr="001D3B66">
        <w:rPr>
          <w:rFonts w:eastAsia="MS Mincho"/>
        </w:rPr>
        <w:tab/>
        <w:t xml:space="preserve">die notwendigen Räume, </w:t>
      </w:r>
    </w:p>
    <w:p w:rsidR="007946CD" w:rsidRPr="001D3B66" w:rsidRDefault="007946CD" w:rsidP="007946CD">
      <w:pPr>
        <w:pStyle w:val="Gesetzestext"/>
        <w:rPr>
          <w:rFonts w:eastAsia="MS Mincho"/>
        </w:rPr>
      </w:pPr>
      <w:r w:rsidRPr="001D3B66">
        <w:rPr>
          <w:rFonts w:eastAsia="MS Mincho"/>
        </w:rPr>
        <w:t>2.</w:t>
      </w:r>
      <w:r w:rsidRPr="001D3B66">
        <w:rPr>
          <w:rFonts w:eastAsia="MS Mincho"/>
        </w:rPr>
        <w:tab/>
        <w:t xml:space="preserve">Dienstkraftwagen unter Einhaltung der für ihre dienstliche Verwendung bestehenden Bestimmungen. </w:t>
      </w:r>
    </w:p>
    <w:p w:rsidR="007946CD" w:rsidRPr="00C44D3E" w:rsidRDefault="007946CD" w:rsidP="007946CD">
      <w:pPr>
        <w:pStyle w:val="Paragraphenberschrift"/>
      </w:pPr>
      <w:r w:rsidRPr="00C44D3E">
        <w:t xml:space="preserve">§ 19   Gegenseitige Verständigung </w:t>
      </w:r>
    </w:p>
    <w:p w:rsidR="007946CD" w:rsidRPr="001D3B66" w:rsidRDefault="007946CD" w:rsidP="007946CD">
      <w:pPr>
        <w:pStyle w:val="Gesetzestext"/>
        <w:rPr>
          <w:rFonts w:eastAsia="MS Mincho"/>
        </w:rPr>
      </w:pPr>
      <w:r w:rsidRPr="001D3B66">
        <w:rPr>
          <w:rFonts w:eastAsia="MS Mincho"/>
        </w:rPr>
        <w:t>Der Bundesminister des Innern und die evangelischen Landeskirchen in der Bundesrepublik Deutschland werden zwischen ihnen entstehende Meinungsverschiedenheiten über die Auslegung von Bestimmungen dieser Vereinbarung in dem Bestreben gegenseitiger Verständigung beseitigen. In gleicher Weise werden sie sich über etwa notwendig werdende Sonderregelu</w:t>
      </w:r>
      <w:r w:rsidRPr="001D3B66">
        <w:rPr>
          <w:rFonts w:eastAsia="MS Mincho"/>
        </w:rPr>
        <w:t>n</w:t>
      </w:r>
      <w:r w:rsidRPr="001D3B66">
        <w:rPr>
          <w:rFonts w:eastAsia="MS Mincho"/>
        </w:rPr>
        <w:t xml:space="preserve">gen und über den Erlaß von Dienstanweisungen verständigen. </w:t>
      </w:r>
    </w:p>
    <w:p w:rsidR="007946CD" w:rsidRPr="00C44D3E" w:rsidRDefault="007946CD" w:rsidP="007946CD">
      <w:pPr>
        <w:pStyle w:val="Paragraphenberschrift"/>
      </w:pPr>
      <w:r w:rsidRPr="00C44D3E">
        <w:t xml:space="preserve">§ 20   Beitritt von Landeskirchen </w:t>
      </w:r>
    </w:p>
    <w:p w:rsidR="007946CD" w:rsidRPr="001D3B66" w:rsidRDefault="007946CD" w:rsidP="007946CD">
      <w:pPr>
        <w:pStyle w:val="Gesetzestext"/>
        <w:rPr>
          <w:rFonts w:eastAsia="MS Mincho"/>
        </w:rPr>
      </w:pPr>
      <w:r w:rsidRPr="001D3B66">
        <w:rPr>
          <w:rFonts w:eastAsia="MS Mincho"/>
        </w:rPr>
        <w:t>Andere evangelische Landeskirchen in der Bundesrepublik Deutschland können der vorstehenden Ve</w:t>
      </w:r>
      <w:r w:rsidRPr="001D3B66">
        <w:rPr>
          <w:rFonts w:eastAsia="MS Mincho"/>
        </w:rPr>
        <w:t>r</w:t>
      </w:r>
      <w:r w:rsidRPr="001D3B66">
        <w:rPr>
          <w:rFonts w:eastAsia="MS Mincho"/>
        </w:rPr>
        <w:t xml:space="preserve">einbarung beitreten. </w:t>
      </w:r>
    </w:p>
    <w:p w:rsidR="007946CD" w:rsidRPr="00C44D3E" w:rsidRDefault="007946CD" w:rsidP="007946CD">
      <w:pPr>
        <w:pStyle w:val="Paragraphenberschrift"/>
      </w:pPr>
      <w:r w:rsidRPr="00C44D3E">
        <w:t xml:space="preserve">§ 21   Inkrafttreten </w:t>
      </w:r>
    </w:p>
    <w:p w:rsidR="007946CD" w:rsidRPr="001D3B66" w:rsidRDefault="007946CD" w:rsidP="007946CD">
      <w:pPr>
        <w:pStyle w:val="Gesetzestext"/>
        <w:jc w:val="left"/>
        <w:rPr>
          <w:rFonts w:eastAsia="MS Mincho"/>
        </w:rPr>
      </w:pPr>
      <w:r w:rsidRPr="001D3B66">
        <w:rPr>
          <w:rFonts w:eastAsia="MS Mincho"/>
        </w:rPr>
        <w:t xml:space="preserve">Die Vereinbarung tritt mit ihrer Unterzeichnung in Kraft. </w:t>
      </w:r>
    </w:p>
    <w:p w:rsidR="007946CD" w:rsidRDefault="007946CD" w:rsidP="007946CD">
      <w:pPr>
        <w:pStyle w:val="Gesetzestext"/>
        <w:jc w:val="left"/>
        <w:rPr>
          <w:rFonts w:eastAsia="MS Mincho"/>
          <w:lang w:val="de-DE"/>
        </w:rPr>
      </w:pPr>
      <w:r w:rsidRPr="001D3B66">
        <w:rPr>
          <w:rFonts w:eastAsia="MS Mincho"/>
        </w:rPr>
        <w:t>Der Bundesminister des Innern, Hermann Höcherl</w:t>
      </w:r>
      <w:r w:rsidRPr="001D3B66">
        <w:rPr>
          <w:rFonts w:eastAsia="MS Mincho"/>
        </w:rPr>
        <w:br/>
        <w:t>Die Braunschweigische evangelisch-lutherische Landeskirche – die Kirchenregierung – gez. D. Ma</w:t>
      </w:r>
      <w:r w:rsidRPr="001D3B66">
        <w:rPr>
          <w:rFonts w:eastAsia="MS Mincho"/>
        </w:rPr>
        <w:t>r</w:t>
      </w:r>
      <w:r w:rsidRPr="001D3B66">
        <w:rPr>
          <w:rFonts w:eastAsia="MS Mincho"/>
        </w:rPr>
        <w:t>tin Erdmann</w:t>
      </w:r>
      <w:r w:rsidRPr="001D3B66">
        <w:rPr>
          <w:rFonts w:eastAsia="MS Mincho"/>
        </w:rPr>
        <w:br/>
        <w:t>Die Evangelisch-Lutherische Kirche in Bayern – der Landesbischof – I.V. gez. Riedel</w:t>
      </w:r>
      <w:r w:rsidRPr="001D3B66">
        <w:rPr>
          <w:rFonts w:eastAsia="MS Mincho"/>
        </w:rPr>
        <w:br/>
        <w:t>Die Evangelisch-lutherische Landeskirche Hannovers – das Landeskirchenamt – gez. Dr. Wage</w:t>
      </w:r>
      <w:r w:rsidRPr="001D3B66">
        <w:rPr>
          <w:rFonts w:eastAsia="MS Mincho"/>
        </w:rPr>
        <w:t>n</w:t>
      </w:r>
      <w:r w:rsidRPr="001D3B66">
        <w:rPr>
          <w:rFonts w:eastAsia="MS Mincho"/>
        </w:rPr>
        <w:t>mann</w:t>
      </w:r>
      <w:r w:rsidRPr="001D3B66">
        <w:rPr>
          <w:rFonts w:eastAsia="MS Mincho"/>
        </w:rPr>
        <w:br/>
        <w:t>Die Evangelische Landeskirche von Kurhessen-Waldeck, gez. D. Vellmer</w:t>
      </w:r>
      <w:r w:rsidRPr="001D3B66">
        <w:rPr>
          <w:rFonts w:eastAsia="MS Mincho"/>
        </w:rPr>
        <w:br/>
        <w:t>Die Evangelisch-lutherische Kirche in Lübeck – die Kirchenleitung – gez. Jansen und Göbel</w:t>
      </w:r>
      <w:r w:rsidRPr="001D3B66">
        <w:rPr>
          <w:rFonts w:eastAsia="MS Mincho"/>
        </w:rPr>
        <w:br/>
        <w:t>Die Evangelisch-Lutherische Landeskirche Schleswig-Holstein, gez. Bischof und Vorsitzender der Kirchenleitung D. Wester und der Präsident des Landeskirchenamtes Dr. Grauh</w:t>
      </w:r>
      <w:r w:rsidRPr="001D3B66">
        <w:rPr>
          <w:rFonts w:eastAsia="MS Mincho"/>
        </w:rPr>
        <w:t>e</w:t>
      </w:r>
      <w:r w:rsidRPr="001D3B66">
        <w:rPr>
          <w:rFonts w:eastAsia="MS Mincho"/>
        </w:rPr>
        <w:t>ding</w:t>
      </w:r>
    </w:p>
    <w:p w:rsidR="007946CD" w:rsidRDefault="007946CD" w:rsidP="007946CD">
      <w:pPr>
        <w:pStyle w:val="Gesetzestext"/>
        <w:jc w:val="left"/>
        <w:rPr>
          <w:rFonts w:eastAsia="MS Mincho"/>
          <w:lang w:val="de-DE"/>
        </w:rPr>
      </w:pPr>
    </w:p>
    <w:p w:rsidR="007946CD" w:rsidRPr="001D3B66" w:rsidRDefault="007946CD" w:rsidP="007946CD">
      <w:pPr>
        <w:pStyle w:val="Gesetzestext"/>
        <w:jc w:val="left"/>
        <w:rPr>
          <w:rFonts w:eastAsia="MS Mincho"/>
          <w:lang w:val="de-DE"/>
        </w:rPr>
      </w:pPr>
    </w:p>
    <w:p w:rsidR="007946CD" w:rsidRPr="00C44D3E" w:rsidRDefault="007946CD" w:rsidP="00D024E5">
      <w:pPr>
        <w:pStyle w:val="berschrift4"/>
        <w:numPr>
          <w:ilvl w:val="2"/>
          <w:numId w:val="26"/>
        </w:numPr>
        <w:rPr>
          <w:rFonts w:eastAsia="MS Mincho"/>
        </w:rPr>
      </w:pPr>
      <w:bookmarkStart w:id="297" w:name="_Toc353794764"/>
      <w:bookmarkStart w:id="298" w:name="_Toc353797047"/>
      <w:r w:rsidRPr="00C44D3E">
        <w:rPr>
          <w:rFonts w:eastAsia="MS Mincho"/>
        </w:rPr>
        <w:t>Vereinbarung über die katholische Seelsorge im Bundesgren</w:t>
      </w:r>
      <w:r w:rsidRPr="00C44D3E">
        <w:rPr>
          <w:rFonts w:eastAsia="MS Mincho"/>
        </w:rPr>
        <w:t>z</w:t>
      </w:r>
      <w:r w:rsidRPr="00C44D3E">
        <w:rPr>
          <w:rFonts w:eastAsia="MS Mincho"/>
        </w:rPr>
        <w:t>schutz</w:t>
      </w:r>
      <w:bookmarkEnd w:id="297"/>
      <w:bookmarkEnd w:id="298"/>
    </w:p>
    <w:p w:rsidR="007946CD" w:rsidRPr="00C44D3E" w:rsidRDefault="007946CD" w:rsidP="007946CD">
      <w:pPr>
        <w:pStyle w:val="GesetzUntertitel"/>
        <w:rPr>
          <w:rFonts w:eastAsia="MS Mincho"/>
        </w:rPr>
      </w:pPr>
      <w:r>
        <w:rPr>
          <w:rFonts w:eastAsia="MS Mincho"/>
        </w:rPr>
        <w:t>Vom 29.07. / 12.08.</w:t>
      </w:r>
      <w:r w:rsidRPr="00C44D3E">
        <w:rPr>
          <w:rFonts w:eastAsia="MS Mincho"/>
        </w:rPr>
        <w:t>1965 (GMBl. Ausgabe A 16 S. 377)</w:t>
      </w:r>
    </w:p>
    <w:p w:rsidR="007946CD" w:rsidRPr="00C44D3E" w:rsidRDefault="007946CD" w:rsidP="007946CD">
      <w:pPr>
        <w:pStyle w:val="Gesetzestext"/>
      </w:pPr>
      <w:r w:rsidRPr="00C44D3E">
        <w:t xml:space="preserve">Die Regierung der Bundesrepublik Deutschland, vertreten durch den Bundesminister des Innern, </w:t>
      </w:r>
    </w:p>
    <w:p w:rsidR="007946CD" w:rsidRPr="00C44D3E" w:rsidRDefault="007946CD" w:rsidP="007946CD">
      <w:pPr>
        <w:pStyle w:val="Gesetzestext"/>
      </w:pPr>
      <w:r w:rsidRPr="00C44D3E">
        <w:t xml:space="preserve">und die katholischen Bischöfe in der Bundesrepublik Deutschland, vertreten durch Seine Eminenz Dr. Joseph Kardinal Frings, </w:t>
      </w:r>
    </w:p>
    <w:p w:rsidR="007946CD" w:rsidRPr="00C44D3E" w:rsidRDefault="007946CD" w:rsidP="007946CD">
      <w:pPr>
        <w:pStyle w:val="Gesetzestext"/>
      </w:pPr>
      <w:r w:rsidRPr="00C44D3E">
        <w:t>schließen nach Zustimmung des Heiligen Stuhls folgende Verei</w:t>
      </w:r>
      <w:r w:rsidRPr="00C44D3E">
        <w:t>n</w:t>
      </w:r>
      <w:r w:rsidRPr="00C44D3E">
        <w:t xml:space="preserve">barung: </w:t>
      </w:r>
    </w:p>
    <w:p w:rsidR="007946CD" w:rsidRPr="00C44D3E" w:rsidRDefault="007946CD" w:rsidP="007946CD">
      <w:pPr>
        <w:pStyle w:val="Paragraphenberschrift"/>
      </w:pPr>
      <w:r w:rsidRPr="00C44D3E">
        <w:t xml:space="preserve">§ 1  Gewährleistung einer katholischen Seelsorge im Bundesgrenzschutz </w:t>
      </w:r>
    </w:p>
    <w:p w:rsidR="009B6301" w:rsidRDefault="007946CD" w:rsidP="007946CD">
      <w:pPr>
        <w:pStyle w:val="Gesetzestext"/>
        <w:rPr>
          <w:lang w:val="de-DE"/>
        </w:rPr>
      </w:pPr>
      <w:r w:rsidRPr="00C44D3E">
        <w:t xml:space="preserve">(1) Die Regierung der Bundesrepublik Deutschland gewährleistet der katholischen Kirche die </w:t>
      </w:r>
    </w:p>
    <w:p w:rsidR="007946CD" w:rsidRPr="00C44D3E" w:rsidRDefault="007946CD" w:rsidP="007946CD">
      <w:pPr>
        <w:pStyle w:val="Gesetzestext"/>
      </w:pPr>
      <w:r w:rsidRPr="00C44D3E">
        <w:lastRenderedPageBreak/>
        <w:t>Ausübung der See</w:t>
      </w:r>
      <w:r w:rsidRPr="00C44D3E">
        <w:t>l</w:t>
      </w:r>
      <w:r w:rsidRPr="00C44D3E">
        <w:t>sorge im Bundesgrenzschutz.</w:t>
      </w:r>
    </w:p>
    <w:p w:rsidR="007946CD" w:rsidRPr="00C44D3E" w:rsidRDefault="007946CD" w:rsidP="007946CD">
      <w:pPr>
        <w:pStyle w:val="Gesetzestext"/>
      </w:pPr>
      <w:r w:rsidRPr="00C44D3E">
        <w:t>(2) Aufgabe der Seelsorge im Bundesgrenzschutz ist – bei Wahrung der freiwilligen Entscheidung des Einzelnen – die Verkündung und Lehre des Wortes Gottes, die Sakramentenspendung, einschließlich der kirchlichen Amtshandlungen, und die seelsorgliche Betreuung der Polizeivollzugsbeamten im Bunde</w:t>
      </w:r>
      <w:r w:rsidRPr="00C44D3E">
        <w:t>s</w:t>
      </w:r>
      <w:r w:rsidRPr="00C44D3E">
        <w:t xml:space="preserve">grenzschutz. </w:t>
      </w:r>
    </w:p>
    <w:p w:rsidR="007946CD" w:rsidRPr="00C44D3E" w:rsidRDefault="007946CD" w:rsidP="007946CD">
      <w:pPr>
        <w:pStyle w:val="Paragraphenberschrift"/>
      </w:pPr>
      <w:r w:rsidRPr="00C44D3E">
        <w:t xml:space="preserve">§ 2   Verantwortlichkeit und Aufsicht der Kirche </w:t>
      </w:r>
    </w:p>
    <w:p w:rsidR="007946CD" w:rsidRDefault="007946CD" w:rsidP="007946CD">
      <w:pPr>
        <w:pStyle w:val="Gesetzestext"/>
        <w:rPr>
          <w:lang w:val="de-DE"/>
        </w:rPr>
      </w:pPr>
      <w:r w:rsidRPr="00C44D3E">
        <w:t xml:space="preserve">(1) Die Seelsorge im Bundesgrenzschutz wird als Teil der kirchlichen Arbeit im Auftrag der Kirche </w:t>
      </w:r>
    </w:p>
    <w:p w:rsidR="007946CD" w:rsidRPr="00C44D3E" w:rsidRDefault="007946CD" w:rsidP="007946CD">
      <w:pPr>
        <w:pStyle w:val="Gesetzestext"/>
      </w:pPr>
      <w:r w:rsidRPr="00C44D3E">
        <w:t>und unter kirchlicher Aufsicht von Grenzschutzsee</w:t>
      </w:r>
      <w:r w:rsidRPr="00C44D3E">
        <w:t>l</w:t>
      </w:r>
      <w:r w:rsidRPr="00C44D3E">
        <w:t xml:space="preserve">sorgern ausgeübt. </w:t>
      </w:r>
    </w:p>
    <w:p w:rsidR="007946CD" w:rsidRPr="00C44D3E" w:rsidRDefault="007946CD" w:rsidP="007946CD">
      <w:pPr>
        <w:pStyle w:val="Gesetzestext"/>
      </w:pPr>
      <w:r w:rsidRPr="00C44D3E">
        <w:t xml:space="preserve">(2) Die in der Seelsorge des Bundesgrenzschutzes tätigen Grenzschutzseelsorger verwalten ein kirchliches Amt. </w:t>
      </w:r>
    </w:p>
    <w:p w:rsidR="007946CD" w:rsidRPr="00C44D3E" w:rsidRDefault="007946CD" w:rsidP="007946CD">
      <w:pPr>
        <w:pStyle w:val="Gesetzestext"/>
      </w:pPr>
      <w:r w:rsidRPr="00C44D3E">
        <w:t xml:space="preserve">(3) In Ausübung von Lehre und Seelsorge sind die Grenzschutzseelsorger an staatliche Weisungen nicht gebunden, sondern ausschließlich ihren kirchlichen Vorgesetzten verantwortlich. </w:t>
      </w:r>
    </w:p>
    <w:p w:rsidR="007946CD" w:rsidRPr="00C44D3E" w:rsidRDefault="007946CD" w:rsidP="007946CD">
      <w:pPr>
        <w:pStyle w:val="Paragraphenberschrift"/>
      </w:pPr>
      <w:r w:rsidRPr="00C44D3E">
        <w:t>§ 3   Beauftragter für die Seelsorge im Bundesgren</w:t>
      </w:r>
      <w:r w:rsidRPr="00C44D3E">
        <w:t>z</w:t>
      </w:r>
      <w:r w:rsidRPr="00C44D3E">
        <w:t xml:space="preserve">schutz </w:t>
      </w:r>
    </w:p>
    <w:p w:rsidR="007946CD" w:rsidRPr="00C44D3E" w:rsidRDefault="007946CD" w:rsidP="007946CD">
      <w:pPr>
        <w:pStyle w:val="Gesetzestext"/>
      </w:pPr>
      <w:r w:rsidRPr="00C44D3E">
        <w:t xml:space="preserve">(1) Der Beauftragte für die Seelsorge im Bundesgrenzschutz ist zuständig für alle kirchlichen Angelegenheiten im Zusammenhang mit der Seelsorge im Bundesgrenzschutz. Hierzu gehören insbesondere </w:t>
      </w:r>
    </w:p>
    <w:p w:rsidR="007946CD" w:rsidRPr="00C44D3E" w:rsidRDefault="007946CD" w:rsidP="007946CD">
      <w:pPr>
        <w:pStyle w:val="Gesetzestext"/>
      </w:pPr>
      <w:r w:rsidRPr="00C44D3E">
        <w:t>1.</w:t>
      </w:r>
      <w:r w:rsidRPr="00C44D3E">
        <w:tab/>
        <w:t xml:space="preserve">Einführung der Grenzschutzseelsorger in ihr kirchliches Amt, </w:t>
      </w:r>
    </w:p>
    <w:p w:rsidR="007946CD" w:rsidRPr="00C44D3E" w:rsidRDefault="007946CD" w:rsidP="007946CD">
      <w:pPr>
        <w:pStyle w:val="Gesetzestext"/>
      </w:pPr>
      <w:r w:rsidRPr="00C44D3E">
        <w:t>2.</w:t>
      </w:r>
      <w:r w:rsidRPr="00C44D3E">
        <w:tab/>
        <w:t>Erlaß von Richtlinien im Benehmen mit dem Bundesminister des Innern über die Au</w:t>
      </w:r>
      <w:r w:rsidRPr="00C44D3E">
        <w:t>s</w:t>
      </w:r>
      <w:r w:rsidRPr="00C44D3E">
        <w:t>übung der Grenzschutzseelsorge und über ihre Koordinierung mit der allgemeinen Seelsorge durch die Grenzschutzseelsorger; Überwachung der Durchführung dieser Richtl</w:t>
      </w:r>
      <w:r w:rsidRPr="00C44D3E">
        <w:t>i</w:t>
      </w:r>
      <w:r w:rsidRPr="00C44D3E">
        <w:t xml:space="preserve">nien, </w:t>
      </w:r>
    </w:p>
    <w:p w:rsidR="007946CD" w:rsidRPr="00C44D3E" w:rsidRDefault="007946CD" w:rsidP="007946CD">
      <w:pPr>
        <w:pStyle w:val="Gesetzestext"/>
      </w:pPr>
      <w:r w:rsidRPr="00C44D3E">
        <w:t>3.</w:t>
      </w:r>
      <w:r w:rsidRPr="00C44D3E">
        <w:tab/>
        <w:t>Mitwirkung bei der Aufstellung von Gesam</w:t>
      </w:r>
      <w:r w:rsidRPr="00C44D3E">
        <w:t>t</w:t>
      </w:r>
      <w:r w:rsidRPr="00C44D3E">
        <w:t>jahresausbildungs- und Lehrgangsplänen durch das Bundesministerium des Innern, soweit Fragen der berufsethischen Erziehung berührt werden, sowie bei den Plänen für die Gestaltung der berufsethischen Lehrgänge für katholische Polizeivollzugsbeamte durch das Bundesministerium des I</w:t>
      </w:r>
      <w:r w:rsidRPr="00C44D3E">
        <w:t>n</w:t>
      </w:r>
      <w:r w:rsidRPr="00C44D3E">
        <w:t xml:space="preserve">nern, </w:t>
      </w:r>
    </w:p>
    <w:p w:rsidR="007946CD" w:rsidRPr="00C44D3E" w:rsidRDefault="007946CD" w:rsidP="007946CD">
      <w:pPr>
        <w:pStyle w:val="Gesetzestext"/>
      </w:pPr>
      <w:r w:rsidRPr="00C44D3E">
        <w:t>4.</w:t>
      </w:r>
      <w:r w:rsidRPr="00C44D3E">
        <w:tab/>
        <w:t>Anregungen für die Auswahl und Gestaltung von Themen für Vorträge der Grenzschutzseelsorger auf dem G</w:t>
      </w:r>
      <w:r w:rsidRPr="00C44D3E">
        <w:t>e</w:t>
      </w:r>
      <w:r w:rsidRPr="00C44D3E">
        <w:t xml:space="preserve">biet der berufsethischen Erziehung, </w:t>
      </w:r>
    </w:p>
    <w:p w:rsidR="007946CD" w:rsidRPr="00C44D3E" w:rsidRDefault="007946CD" w:rsidP="007946CD">
      <w:pPr>
        <w:pStyle w:val="Gesetzestext"/>
      </w:pPr>
      <w:r w:rsidRPr="00C44D3E">
        <w:t>5.</w:t>
      </w:r>
      <w:r w:rsidRPr="00C44D3E">
        <w:tab/>
        <w:t>Abhaltung von kirchlichen Dienstbespr</w:t>
      </w:r>
      <w:r w:rsidRPr="00C44D3E">
        <w:t>e</w:t>
      </w:r>
      <w:r w:rsidRPr="00C44D3E">
        <w:t xml:space="preserve">chungen der Grenzschutzseelsorger, </w:t>
      </w:r>
    </w:p>
    <w:p w:rsidR="007946CD" w:rsidRPr="00C44D3E" w:rsidRDefault="007946CD" w:rsidP="007946CD">
      <w:pPr>
        <w:pStyle w:val="Gesetzestext"/>
      </w:pPr>
      <w:r w:rsidRPr="00C44D3E">
        <w:t>6.</w:t>
      </w:r>
      <w:r w:rsidRPr="00C44D3E">
        <w:tab/>
        <w:t>das religiöse Schrifttum für die Grenzschut</w:t>
      </w:r>
      <w:r w:rsidRPr="00C44D3E">
        <w:t>z</w:t>
      </w:r>
      <w:r w:rsidRPr="00C44D3E">
        <w:t xml:space="preserve">seelsorge. </w:t>
      </w:r>
    </w:p>
    <w:p w:rsidR="007946CD" w:rsidRPr="00C44D3E" w:rsidRDefault="007946CD" w:rsidP="007946CD">
      <w:pPr>
        <w:pStyle w:val="Gesetzestext"/>
      </w:pPr>
      <w:r w:rsidRPr="00C44D3E">
        <w:t>(2) Die kirchliche Dienstaufsicht wird unbeschadet des Verbleibens der Jurisdiktionsgewalt bei den Ort</w:t>
      </w:r>
      <w:r w:rsidRPr="00C44D3E">
        <w:t>s</w:t>
      </w:r>
      <w:r w:rsidRPr="00C44D3E">
        <w:t>bischöfen dem Beauftragten für die Seelsorge im Bundesgrenzschutz übertragen. Er soll in den wichtigsten Fragen im Einverständnis mit den z</w:t>
      </w:r>
      <w:r w:rsidRPr="00C44D3E">
        <w:t>u</w:t>
      </w:r>
      <w:r w:rsidRPr="00C44D3E">
        <w:t xml:space="preserve">ständigen Bischöfen handeln. </w:t>
      </w:r>
    </w:p>
    <w:p w:rsidR="007946CD" w:rsidRPr="00C44D3E" w:rsidRDefault="007946CD" w:rsidP="007946CD">
      <w:pPr>
        <w:pStyle w:val="Gesetzestext"/>
      </w:pPr>
      <w:r w:rsidRPr="00C44D3E">
        <w:t>(3) Der Beauftragte für die Seelsorge wird im B</w:t>
      </w:r>
      <w:r w:rsidRPr="00C44D3E">
        <w:t>e</w:t>
      </w:r>
      <w:r w:rsidRPr="00C44D3E">
        <w:t>nehmen mit dem Bundesminister des Innern von der Fuldaer Bischofskonferenz ernannt. Die Fuldaer Bischofskonferenz kann den Beauftragten für die Seelsorge im Bundesgrenzschutz aus wichtigen kirchlichen Gründen abber</w:t>
      </w:r>
      <w:r w:rsidRPr="00C44D3E">
        <w:t>u</w:t>
      </w:r>
      <w:r w:rsidRPr="00C44D3E">
        <w:t xml:space="preserve">fen. </w:t>
      </w:r>
    </w:p>
    <w:p w:rsidR="007946CD" w:rsidRPr="00C44D3E" w:rsidRDefault="007946CD" w:rsidP="007946CD">
      <w:pPr>
        <w:pStyle w:val="Gesetzestext"/>
      </w:pPr>
      <w:r w:rsidRPr="00C44D3E">
        <w:t>(4) Der Beauftragte für die Seelsorge im Bunde</w:t>
      </w:r>
      <w:r w:rsidRPr="00C44D3E">
        <w:t>s</w:t>
      </w:r>
      <w:r w:rsidRPr="00C44D3E">
        <w:t xml:space="preserve">grenzschutz kann </w:t>
      </w:r>
    </w:p>
    <w:p w:rsidR="009B6301" w:rsidRDefault="007946CD" w:rsidP="007946CD">
      <w:pPr>
        <w:pStyle w:val="Gesetzestext"/>
        <w:rPr>
          <w:lang w:val="de-DE"/>
        </w:rPr>
      </w:pPr>
      <w:r w:rsidRPr="00C44D3E">
        <w:t>1.</w:t>
      </w:r>
      <w:r w:rsidRPr="00C44D3E">
        <w:tab/>
        <w:t xml:space="preserve">seine Befugnisse dem dienstaufsichtführenden Seelsorger im Bundesgrenzschutz </w:t>
      </w:r>
    </w:p>
    <w:p w:rsidR="007946CD" w:rsidRPr="00C44D3E" w:rsidRDefault="007946CD" w:rsidP="007946CD">
      <w:pPr>
        <w:pStyle w:val="Gesetzestext"/>
      </w:pPr>
      <w:r w:rsidRPr="00C44D3E">
        <w:lastRenderedPageBreak/>
        <w:t xml:space="preserve">(Grenzschutzdekan) übertragen, </w:t>
      </w:r>
    </w:p>
    <w:p w:rsidR="007946CD" w:rsidRPr="00C44D3E" w:rsidRDefault="007946CD" w:rsidP="007946CD">
      <w:pPr>
        <w:pStyle w:val="Gesetzestext"/>
      </w:pPr>
      <w:r w:rsidRPr="00C44D3E">
        <w:t>2.</w:t>
      </w:r>
      <w:r w:rsidRPr="00C44D3E">
        <w:tab/>
        <w:t>in den einzelnen Grenzschutzstandorten zusätzlich Seelsorger mit der Seelsorge im Bundesgrenzschutz mit Zustimmung des Bundesministers des Innern im Rahmen der zur Verfügung stehenden Haushaltsmittel nebenam</w:t>
      </w:r>
      <w:r w:rsidRPr="00C44D3E">
        <w:t>t</w:t>
      </w:r>
      <w:r w:rsidRPr="00C44D3E">
        <w:t xml:space="preserve">lich betrauen. </w:t>
      </w:r>
    </w:p>
    <w:p w:rsidR="007946CD" w:rsidRPr="00C44D3E" w:rsidRDefault="007946CD" w:rsidP="007946CD">
      <w:pPr>
        <w:pStyle w:val="Paragraphenberschrift"/>
      </w:pPr>
      <w:r w:rsidRPr="00C44D3E">
        <w:t xml:space="preserve">§ 4   Grenzschutzseelsorger </w:t>
      </w:r>
    </w:p>
    <w:p w:rsidR="007946CD" w:rsidRPr="00C44D3E" w:rsidRDefault="007946CD" w:rsidP="007946CD">
      <w:pPr>
        <w:pStyle w:val="Gesetzestext"/>
      </w:pPr>
      <w:r w:rsidRPr="00C44D3E">
        <w:t>(1) Zu den hauptamtlichen Grenzschutzseelsorgern gehören</w:t>
      </w:r>
    </w:p>
    <w:p w:rsidR="007946CD" w:rsidRPr="00C44D3E" w:rsidRDefault="007946CD" w:rsidP="007946CD">
      <w:pPr>
        <w:pStyle w:val="Gesetzestext"/>
      </w:pPr>
      <w:r w:rsidRPr="00C44D3E">
        <w:t>1.</w:t>
      </w:r>
      <w:r w:rsidRPr="00C44D3E">
        <w:tab/>
        <w:t xml:space="preserve">der Grenzschutzdekan, </w:t>
      </w:r>
    </w:p>
    <w:p w:rsidR="007946CD" w:rsidRPr="00C44D3E" w:rsidRDefault="007946CD" w:rsidP="007946CD">
      <w:pPr>
        <w:pStyle w:val="Gesetzestext"/>
      </w:pPr>
      <w:r w:rsidRPr="00C44D3E">
        <w:t>2.</w:t>
      </w:r>
      <w:r w:rsidRPr="00C44D3E">
        <w:tab/>
        <w:t>die Grenzschutzoberpfarrer,</w:t>
      </w:r>
    </w:p>
    <w:p w:rsidR="007946CD" w:rsidRPr="00C44D3E" w:rsidRDefault="007946CD" w:rsidP="007946CD">
      <w:pPr>
        <w:pStyle w:val="Gesetzestext"/>
      </w:pPr>
      <w:r w:rsidRPr="00C44D3E">
        <w:t>3.</w:t>
      </w:r>
      <w:r w:rsidRPr="00C44D3E">
        <w:tab/>
        <w:t xml:space="preserve">die Grenzschutzpfarrer. </w:t>
      </w:r>
    </w:p>
    <w:p w:rsidR="007946CD" w:rsidRPr="00C44D3E" w:rsidRDefault="007946CD" w:rsidP="007946CD">
      <w:pPr>
        <w:pStyle w:val="Gesetzestext"/>
      </w:pPr>
      <w:r w:rsidRPr="00C44D3E">
        <w:t>(2) Für den Bereich jedes Grenzschutzkommandos und jeder Grenzschutzgruppe sowie für das Komma</w:t>
      </w:r>
      <w:r w:rsidRPr="00C44D3E">
        <w:t>n</w:t>
      </w:r>
      <w:r w:rsidRPr="00C44D3E">
        <w:t xml:space="preserve">do der Grenzschutzschulen wird die Seelsorge durch hauptamtliche Seelsorger durchgeführt. Die Zahl der hauptamtlichen Seelsorger beträgt zur Zeit neun. </w:t>
      </w:r>
    </w:p>
    <w:p w:rsidR="007946CD" w:rsidRPr="00C44D3E" w:rsidRDefault="007946CD" w:rsidP="007946CD">
      <w:pPr>
        <w:pStyle w:val="Gesetzestext"/>
      </w:pPr>
      <w:r w:rsidRPr="00C44D3E">
        <w:t>(3) In besonderen Fällen werden in den einzelnen Grenzschutzstandorten zusätzlich Seelsorger mit der Seelsorge nebenamtlich betraut. Die Aufgaben, Rechte und Pflichten dieser See</w:t>
      </w:r>
      <w:r w:rsidRPr="00C44D3E">
        <w:t>l</w:t>
      </w:r>
      <w:r w:rsidRPr="00C44D3E">
        <w:t>sorger werden durch Vereinbarung zwischen dem Bundesminister des Innern und dem Beauftragten für die Seelsorge im Bu</w:t>
      </w:r>
      <w:r w:rsidRPr="00C44D3E">
        <w:t>n</w:t>
      </w:r>
      <w:r w:rsidRPr="00C44D3E">
        <w:t xml:space="preserve">desgrenzschutz geregelt. </w:t>
      </w:r>
    </w:p>
    <w:p w:rsidR="007946CD" w:rsidRPr="00C44D3E" w:rsidRDefault="007946CD" w:rsidP="007946CD">
      <w:pPr>
        <w:pStyle w:val="Paragraphenberschrift"/>
      </w:pPr>
      <w:r w:rsidRPr="00C44D3E">
        <w:t xml:space="preserve">§ 5   Grenzschutzdekan </w:t>
      </w:r>
    </w:p>
    <w:p w:rsidR="007946CD" w:rsidRPr="00C44D3E" w:rsidRDefault="007946CD" w:rsidP="007946CD">
      <w:pPr>
        <w:pStyle w:val="Gesetzestext"/>
      </w:pPr>
      <w:r w:rsidRPr="00C44D3E">
        <w:t>(1) Auf Vorschlag des Beauftragten für die Seelsorge im Bundesgrenzschutz bestellt der Bundesminister des Innern einen dienstaufsichtführenden Seelsorger im Bundesgrenzschutz (Grenzschutzdekan), der zugleich die Aufgaben eines Grenzschutzoberpfarrers bei einem Grenzschutzkommando wahrz</w:t>
      </w:r>
      <w:r w:rsidRPr="00C44D3E">
        <w:t>u</w:t>
      </w:r>
      <w:r w:rsidRPr="00C44D3E">
        <w:t xml:space="preserve">nehmen hat. </w:t>
      </w:r>
    </w:p>
    <w:p w:rsidR="007946CD" w:rsidRPr="00C44D3E" w:rsidRDefault="007946CD" w:rsidP="007946CD">
      <w:pPr>
        <w:pStyle w:val="Gesetzestext"/>
      </w:pPr>
      <w:r w:rsidRPr="00C44D3E">
        <w:t>(2) Der Grenzschutzdekan hat das Recht des unmi</w:t>
      </w:r>
      <w:r w:rsidRPr="00C44D3E">
        <w:t>t</w:t>
      </w:r>
      <w:r w:rsidRPr="00C44D3E">
        <w:t xml:space="preserve">telbaren Vortrags beim Bundesminister des Innern. </w:t>
      </w:r>
    </w:p>
    <w:p w:rsidR="007946CD" w:rsidRPr="00C44D3E" w:rsidRDefault="007946CD" w:rsidP="007946CD">
      <w:pPr>
        <w:pStyle w:val="Gesetzestext"/>
      </w:pPr>
      <w:r w:rsidRPr="00C44D3E">
        <w:t>(3) Am dienstlichen Wohnsitz des Grenzschutzdekans wird zur Wahrnehmung der zentralen Aufgaben der katholischen Seelsorge im Bundesgrenzschutz eine Dienststelle eingerichtet; der dienstliche Wohnsitz wird im Einvernehmen mit dem Beauftragten für die Seelsorge im Bundesgrenzschutz vom Bundesminister des Innern festgelegt. Leiter dieser Dienststelle ist der Grenzschutzdekan, der in kirchlichen Angelegenheiten den Weisungen des Beauftragten für die Seelsorge im Bundesgrenzschutz, in grenzschutzdienstlichen Angelegenheiten denen des Bundesministers des Innern unterstellt ist. Die wirtschaftlichen Angelegenheiten werden durch die zuständige Grenzschutzverwaltung ger</w:t>
      </w:r>
      <w:r w:rsidRPr="00C44D3E">
        <w:t>e</w:t>
      </w:r>
      <w:r w:rsidRPr="00C44D3E">
        <w:t xml:space="preserve">gelt. </w:t>
      </w:r>
    </w:p>
    <w:p w:rsidR="007946CD" w:rsidRPr="00C44D3E" w:rsidRDefault="007946CD" w:rsidP="007946CD">
      <w:pPr>
        <w:pStyle w:val="Gesetzestext"/>
      </w:pPr>
      <w:r w:rsidRPr="00C44D3E">
        <w:t xml:space="preserve">(4) Der Grenzschutzdekan hat die Aufgabe, </w:t>
      </w:r>
    </w:p>
    <w:p w:rsidR="007946CD" w:rsidRPr="00C44D3E" w:rsidRDefault="007946CD" w:rsidP="007946CD">
      <w:pPr>
        <w:pStyle w:val="Gesetzestext"/>
      </w:pPr>
      <w:r w:rsidRPr="00C44D3E">
        <w:t>1.</w:t>
      </w:r>
      <w:r w:rsidRPr="00C44D3E">
        <w:tab/>
        <w:t xml:space="preserve">auf Einheitlichkeit in der Tätigkeit der Grenzschutzseelsorger hinzuwirken, </w:t>
      </w:r>
    </w:p>
    <w:p w:rsidR="007946CD" w:rsidRPr="00C44D3E" w:rsidRDefault="007946CD" w:rsidP="007946CD">
      <w:pPr>
        <w:pStyle w:val="Gesetzestext"/>
      </w:pPr>
      <w:r w:rsidRPr="00C44D3E">
        <w:t>2.</w:t>
      </w:r>
      <w:r w:rsidRPr="00C44D3E">
        <w:tab/>
        <w:t>die Dienststellen des Bundesgrenzschutzes in grundsätzlichen Fragen der Unterstützung der Seelsorge im Bundesgrenzschutz und der berufseth</w:t>
      </w:r>
      <w:r w:rsidRPr="00C44D3E">
        <w:t>i</w:t>
      </w:r>
      <w:r w:rsidRPr="00C44D3E">
        <w:t xml:space="preserve">schen Erziehung zu beraten, </w:t>
      </w:r>
    </w:p>
    <w:p w:rsidR="007946CD" w:rsidRPr="00C44D3E" w:rsidRDefault="007946CD" w:rsidP="007946CD">
      <w:pPr>
        <w:pStyle w:val="Gesetzestext"/>
      </w:pPr>
      <w:r w:rsidRPr="00C44D3E">
        <w:t>3.</w:t>
      </w:r>
      <w:r w:rsidRPr="00C44D3E">
        <w:tab/>
        <w:t>die Dienstaufsicht in kirchlichen Angelegenheiten über die Grenzschutzseelsorger ausz</w:t>
      </w:r>
      <w:r w:rsidRPr="00C44D3E">
        <w:t>u</w:t>
      </w:r>
      <w:r w:rsidRPr="00C44D3E">
        <w:t xml:space="preserve">üben und die Einhaltung der vom Beauftragten für die Seelsorge im Bundesgrenzschutz aufgestellten Richtlinien zu überwachen, </w:t>
      </w:r>
    </w:p>
    <w:p w:rsidR="007946CD" w:rsidRPr="009B6301" w:rsidRDefault="007946CD" w:rsidP="007946CD">
      <w:pPr>
        <w:pStyle w:val="Gesetzestext"/>
        <w:rPr>
          <w:lang w:val="de-DE"/>
        </w:rPr>
      </w:pPr>
      <w:r w:rsidRPr="00C44D3E">
        <w:lastRenderedPageBreak/>
        <w:t>4.</w:t>
      </w:r>
      <w:r w:rsidRPr="00C44D3E">
        <w:tab/>
        <w:t>die Grenzschutzseelsorger in der Ausübung ihres Dienstes zu beraten, ihnen die hierfür nötigen Unterlagen an die Hand zu geben und sie entspr</w:t>
      </w:r>
      <w:r w:rsidRPr="00C44D3E">
        <w:t>e</w:t>
      </w:r>
      <w:r w:rsidRPr="00C44D3E">
        <w:t xml:space="preserve">chend zu unterweisen, </w:t>
      </w:r>
    </w:p>
    <w:p w:rsidR="007946CD" w:rsidRPr="00C44D3E" w:rsidRDefault="007946CD" w:rsidP="007946CD">
      <w:pPr>
        <w:pStyle w:val="Gesetzestext"/>
      </w:pPr>
      <w:r w:rsidRPr="00C44D3E">
        <w:t>5.</w:t>
      </w:r>
      <w:r w:rsidRPr="00C44D3E">
        <w:tab/>
        <w:t>den Beauftragten für die Seelsorge im Bundesgrenzschutz zu beraten, in welchen beso</w:t>
      </w:r>
      <w:r w:rsidRPr="00C44D3E">
        <w:t>n</w:t>
      </w:r>
      <w:r w:rsidRPr="00C44D3E">
        <w:t xml:space="preserve">deren Fällen in den einzelnen Grenzschutzstandorten zusätzlich Seelsorger mit der Seelsorge im Bundesgrenzschutz nebenamtlich zu betrauen sind (§ 4 Abs. 3), </w:t>
      </w:r>
    </w:p>
    <w:p w:rsidR="007946CD" w:rsidRPr="00C44D3E" w:rsidRDefault="007946CD" w:rsidP="007946CD">
      <w:pPr>
        <w:pStyle w:val="Gesetzestext"/>
      </w:pPr>
      <w:r w:rsidRPr="00C44D3E">
        <w:t>6.</w:t>
      </w:r>
      <w:r w:rsidRPr="00C44D3E">
        <w:tab/>
        <w:t>die Seelsorge im Bundesgrenzschutz bei Grenzschutzdienststellen zu regeln, die auße</w:t>
      </w:r>
      <w:r w:rsidRPr="00C44D3E">
        <w:t>r</w:t>
      </w:r>
      <w:r w:rsidRPr="00C44D3E">
        <w:t>halb von Grenzschut</w:t>
      </w:r>
      <w:r w:rsidRPr="00C44D3E">
        <w:t>z</w:t>
      </w:r>
      <w:r w:rsidRPr="00C44D3E">
        <w:t xml:space="preserve">gruppenbereichen liegen. </w:t>
      </w:r>
    </w:p>
    <w:p w:rsidR="007946CD" w:rsidRDefault="007946CD" w:rsidP="007946CD">
      <w:pPr>
        <w:pStyle w:val="Gesetzestext"/>
        <w:rPr>
          <w:lang w:val="de-DE"/>
        </w:rPr>
      </w:pPr>
      <w:r w:rsidRPr="00C44D3E">
        <w:t xml:space="preserve">(5) Der Grenzschutzdekan ist für sämtliche Dienststellen der Grenzschutztruppe und des </w:t>
      </w:r>
    </w:p>
    <w:p w:rsidR="007946CD" w:rsidRPr="00C44D3E" w:rsidRDefault="007946CD" w:rsidP="007946CD">
      <w:pPr>
        <w:pStyle w:val="Gesetzestext"/>
      </w:pPr>
      <w:r w:rsidRPr="00C44D3E">
        <w:t>Grenzschutzei</w:t>
      </w:r>
      <w:r w:rsidRPr="00C44D3E">
        <w:t>n</w:t>
      </w:r>
      <w:r w:rsidRPr="00C44D3E">
        <w:t xml:space="preserve">zeldienstes zuständig. Für den Bereich des Grenzschutzeinzeldienstes kann er sich durch einen von ihm zu bestimmenden Grenzschutzseelsorger vertreten lassen. </w:t>
      </w:r>
    </w:p>
    <w:p w:rsidR="007946CD" w:rsidRPr="00C44D3E" w:rsidRDefault="007946CD" w:rsidP="007946CD">
      <w:pPr>
        <w:pStyle w:val="Paragraphenberschrift"/>
      </w:pPr>
      <w:r w:rsidRPr="00C44D3E">
        <w:t xml:space="preserve">§ 6   Grenzschutzoberpfarrer und Grenzschutzpfarrer </w:t>
      </w:r>
    </w:p>
    <w:p w:rsidR="007946CD" w:rsidRPr="00C44D3E" w:rsidRDefault="007946CD" w:rsidP="007946CD">
      <w:pPr>
        <w:pStyle w:val="Gesetzestext"/>
      </w:pPr>
      <w:r w:rsidRPr="00C44D3E">
        <w:t xml:space="preserve">(1) Die Grenzschutzoberpfarrer üben die Dienstaufsicht über die Grenzschutzpfarrer und über die nebenamtlich tätigen Seelsorger im Bereich ihres Grenzschutzkommandos in kirchlichen Angelegenheiten und die Seelsorge im Bundesgrenzschutz in den Fällen aus, die ihnen vom Grenzschutzdekan zugewiesen worden sind. </w:t>
      </w:r>
    </w:p>
    <w:p w:rsidR="007946CD" w:rsidRPr="00C44D3E" w:rsidRDefault="007946CD" w:rsidP="007946CD">
      <w:pPr>
        <w:pStyle w:val="Gesetzestext"/>
      </w:pPr>
      <w:r w:rsidRPr="00C44D3E">
        <w:t>(2) Es sind zuständig</w:t>
      </w:r>
    </w:p>
    <w:p w:rsidR="007946CD" w:rsidRPr="00C44D3E" w:rsidRDefault="007946CD" w:rsidP="007946CD">
      <w:pPr>
        <w:pStyle w:val="Gesetzestext"/>
      </w:pPr>
      <w:r w:rsidRPr="00C44D3E">
        <w:t>1.</w:t>
      </w:r>
      <w:r w:rsidRPr="00C44D3E">
        <w:tab/>
        <w:t xml:space="preserve">die Grenzschutzseelsorger – Grenzschutzoberpfarrer – bei den Grenzschutzkommandos für sämtliche Dienststellen der Grenzschutztruppe im Bereich ihres Kommandos; der Grenzschutzseelsorger beim Grenzschutzkommando Mitte auch für die Dienststellen der Grenzschutztruppe im Raum Bonn, </w:t>
      </w:r>
    </w:p>
    <w:p w:rsidR="007946CD" w:rsidRPr="00C44D3E" w:rsidRDefault="007946CD" w:rsidP="007946CD">
      <w:pPr>
        <w:pStyle w:val="Gesetzestext"/>
      </w:pPr>
      <w:r w:rsidRPr="00C44D3E">
        <w:t>2.</w:t>
      </w:r>
      <w:r w:rsidRPr="00C44D3E">
        <w:tab/>
        <w:t>die Grenzschutzseelsorger – Grenzschutzpfarrer – bei den Grenzschutzgruppen bzw. beim Kommando der Grenzschutzschulen für die Dienststellen der Grenzschutztruppe im Bereich ihrer Gren</w:t>
      </w:r>
      <w:r w:rsidRPr="00C44D3E">
        <w:t>z</w:t>
      </w:r>
      <w:r w:rsidRPr="00C44D3E">
        <w:t xml:space="preserve">schutzgruppe bzw. ihres Kommandos. </w:t>
      </w:r>
    </w:p>
    <w:p w:rsidR="007946CD" w:rsidRPr="00C44D3E" w:rsidRDefault="007946CD" w:rsidP="007946CD">
      <w:pPr>
        <w:pStyle w:val="Gesetzestext"/>
      </w:pPr>
      <w:r w:rsidRPr="00C44D3E">
        <w:t xml:space="preserve">(3) Der dienstliche Wohnsitz der Grenzschutzseelsorger ist der Standort des für sie zuständigen Grenzschutzkommandos oder Grenzschutzgruppenstabes, soweit nicht in gegenseitigem Einvernehmen etwas anderes festgelegt wird. </w:t>
      </w:r>
    </w:p>
    <w:p w:rsidR="007946CD" w:rsidRPr="00C44D3E" w:rsidRDefault="007946CD" w:rsidP="007946CD">
      <w:pPr>
        <w:pStyle w:val="Paragraphenberschrift"/>
      </w:pPr>
      <w:r w:rsidRPr="00C44D3E">
        <w:t xml:space="preserve">§ 7   Mitwirkung bei der berufsethischen Erziehung </w:t>
      </w:r>
    </w:p>
    <w:p w:rsidR="007946CD" w:rsidRPr="00C44D3E" w:rsidRDefault="007946CD" w:rsidP="007946CD">
      <w:pPr>
        <w:pStyle w:val="Gesetzestext"/>
      </w:pPr>
      <w:r w:rsidRPr="00C44D3E">
        <w:t>(1) Die berufsethische Erziehung von Polizeivol</w:t>
      </w:r>
      <w:r w:rsidRPr="00C44D3E">
        <w:t>l</w:t>
      </w:r>
      <w:r w:rsidRPr="00C44D3E">
        <w:t>zugsbeamten im Bundesgrenzschutz, die ein Teil der Gesamterzi</w:t>
      </w:r>
      <w:r w:rsidRPr="00C44D3E">
        <w:t>e</w:t>
      </w:r>
      <w:r w:rsidRPr="00C44D3E">
        <w:t xml:space="preserve">hung ist, beruht auf den Grundsätzen christlicher Lebensführung. </w:t>
      </w:r>
    </w:p>
    <w:p w:rsidR="007946CD" w:rsidRPr="00C44D3E" w:rsidRDefault="007946CD" w:rsidP="007946CD">
      <w:pPr>
        <w:pStyle w:val="Gesetzestext"/>
      </w:pPr>
      <w:r w:rsidRPr="00C44D3E">
        <w:t xml:space="preserve">(2) Bei der Aufstellung der Gesamtjahresausbildungs- und Lehrgangspläne durch das Bundesministerium des Innern und die Kommandeure der Grenzschutzkommandos ist der berufsethische Unterricht als Dienstunterricht zu berücksichtigen. Die Grenzschutzseelsorger wirken bei der berufsethischen Erziehung mit und führen wie bisher den berufsethischen Unterricht durch. Im übrigen gilt § 3 Abs. l Nr. 3 für die Grenzschutzseelsorger entsprechend. </w:t>
      </w:r>
    </w:p>
    <w:p w:rsidR="007946CD" w:rsidRPr="00C44D3E" w:rsidRDefault="007946CD" w:rsidP="007946CD">
      <w:pPr>
        <w:pStyle w:val="Gesetzestext"/>
      </w:pPr>
      <w:r w:rsidRPr="00C44D3E">
        <w:t>(3) Die Teilnahme am berufsethischen Unterricht ist für die Polizeivollzugsbeamten im Bundesgrenzschutz Dienst. Artikel 4 Abs. 1 des Grundgesetzes für die Bundesrepublik Deutschland ist zu beachten. Konfessionelle Fragen werden bei der Erörterung religiöser Lebensfr</w:t>
      </w:r>
      <w:r w:rsidRPr="00C44D3E">
        <w:t>a</w:t>
      </w:r>
      <w:r w:rsidRPr="00C44D3E">
        <w:t xml:space="preserve">gen (§ 8 Abs. l) behandelt. </w:t>
      </w:r>
    </w:p>
    <w:p w:rsidR="007946CD" w:rsidRPr="00C44D3E" w:rsidRDefault="007946CD" w:rsidP="007946CD">
      <w:pPr>
        <w:pStyle w:val="Paragraphenberschrift"/>
      </w:pPr>
      <w:r w:rsidRPr="00C44D3E">
        <w:lastRenderedPageBreak/>
        <w:t>§ 8   Erörterung religiöser Lebensfragen und Gotte</w:t>
      </w:r>
      <w:r w:rsidRPr="00C44D3E">
        <w:t>s</w:t>
      </w:r>
      <w:r w:rsidRPr="00C44D3E">
        <w:t xml:space="preserve">dienst </w:t>
      </w:r>
    </w:p>
    <w:p w:rsidR="007946CD" w:rsidRPr="00C44D3E" w:rsidRDefault="007946CD" w:rsidP="007946CD">
      <w:pPr>
        <w:pStyle w:val="Gesetzestext"/>
      </w:pPr>
      <w:r w:rsidRPr="00C44D3E">
        <w:t>(1) Für Polizeivollzugsbeamte in der Grenzschutztruppe ist in der Regel vierzehntägig, mindestens jedoch monatlich, eine Stunde innerhalb der Dienstzeit für die Erörterung religiöser Lebensfragen mit dem Grenzschutzseelsorger zur Verfügung zu ste</w:t>
      </w:r>
      <w:r w:rsidRPr="00C44D3E">
        <w:t>l</w:t>
      </w:r>
      <w:r w:rsidRPr="00C44D3E">
        <w:t xml:space="preserve">len. </w:t>
      </w:r>
    </w:p>
    <w:p w:rsidR="007946CD" w:rsidRDefault="007946CD" w:rsidP="007946CD">
      <w:pPr>
        <w:pStyle w:val="Gesetzestext"/>
        <w:rPr>
          <w:lang w:val="de-DE"/>
        </w:rPr>
      </w:pPr>
      <w:r w:rsidRPr="00C44D3E">
        <w:t>(2) Außerdem ist den Polizeivollzugsbeamten im Bundesgrenzschutz während der Dienstzeit Gelegenheit zu persönlichen Aussprachen mit dem Grenzschutzseelsorger sowie mindestens einmal im Monat zur Teilnahme am Go</w:t>
      </w:r>
      <w:r w:rsidRPr="00C44D3E">
        <w:t>t</w:t>
      </w:r>
      <w:r w:rsidRPr="00C44D3E">
        <w:t xml:space="preserve">tesdienst zu geben. </w:t>
      </w:r>
    </w:p>
    <w:p w:rsidR="007946CD" w:rsidRPr="00C44D3E" w:rsidRDefault="007946CD" w:rsidP="007946CD">
      <w:pPr>
        <w:pStyle w:val="Paragraphenberschrift"/>
      </w:pPr>
      <w:r w:rsidRPr="00C44D3E">
        <w:t>§ 9   Dienstliche Unterstützung der Grenzschutzseelso</w:t>
      </w:r>
      <w:r w:rsidRPr="00C44D3E">
        <w:t>r</w:t>
      </w:r>
      <w:r w:rsidRPr="00C44D3E">
        <w:t xml:space="preserve">ger </w:t>
      </w:r>
    </w:p>
    <w:p w:rsidR="007946CD" w:rsidRPr="00296D27" w:rsidRDefault="007946CD" w:rsidP="007946CD">
      <w:pPr>
        <w:pStyle w:val="Gesetzestext"/>
        <w:rPr>
          <w:lang w:val="de-DE"/>
        </w:rPr>
      </w:pPr>
      <w:r w:rsidRPr="00C44D3E">
        <w:t>(1) Den Polizeivollzugsbeamten im Bundesgrenzschutz wird im Rahmen der seelsorglichen Betre</w:t>
      </w:r>
      <w:r w:rsidRPr="00C44D3E">
        <w:t>u</w:t>
      </w:r>
      <w:r w:rsidRPr="00C44D3E">
        <w:t xml:space="preserve">ung Gelegenheit zu freiwilliger religiöser Betätigung und zur Inanspruchnahme der Dienste ihrer Kirche gegeben. Die Ausübung der religiösen Pflichten wird, soweit nicht dienstliche Notwendigkeiten entgegenstehen, gewährleistet. </w:t>
      </w:r>
    </w:p>
    <w:p w:rsidR="007946CD" w:rsidRPr="00C44D3E" w:rsidRDefault="007946CD" w:rsidP="007946CD">
      <w:pPr>
        <w:pStyle w:val="Gesetzestext"/>
      </w:pPr>
      <w:r w:rsidRPr="00C44D3E">
        <w:t>(2) Für die Teilnahme an Exerzitien, Einkehrtagen, Werkwochen und sonstigen kirchlichen Tagungen kann die zuständige Dienststelle jedem Polizeivollzugsbeamten Urlaub bis zu insgesamt sechs Arbeitstagen im Jahre ohne Anrechnung auf den Erholungsurlaub und unter Fortzahlung der Bezüge erte</w:t>
      </w:r>
      <w:r w:rsidRPr="00C44D3E">
        <w:t>i</w:t>
      </w:r>
      <w:r w:rsidRPr="00C44D3E">
        <w:t xml:space="preserve">len. </w:t>
      </w:r>
    </w:p>
    <w:p w:rsidR="007946CD" w:rsidRPr="00C44D3E" w:rsidRDefault="007946CD" w:rsidP="007946CD">
      <w:pPr>
        <w:pStyle w:val="Gesetzestext"/>
      </w:pPr>
      <w:r w:rsidRPr="00C44D3E">
        <w:t>(3) Jeder Vorgesetzte im Bundesgrenzschutz soll für die religiösen Anliegen seiner Untergebenen aufgeschlossen sein, sich für ihre religiöse Betreuung mitverantwortlich fühlen und die Grenzschutzsee</w:t>
      </w:r>
      <w:r w:rsidRPr="00C44D3E">
        <w:t>l</w:t>
      </w:r>
      <w:r w:rsidRPr="00C44D3E">
        <w:t xml:space="preserve">sorger in ihrer Tätigkeit weitgehend unterstützen. </w:t>
      </w:r>
    </w:p>
    <w:p w:rsidR="007946CD" w:rsidRPr="00C44D3E" w:rsidRDefault="007946CD" w:rsidP="007946CD">
      <w:pPr>
        <w:pStyle w:val="Gesetzestext"/>
      </w:pPr>
      <w:r w:rsidRPr="00C44D3E">
        <w:t>(4) Bei Grundsatzfragen, welche die Erziehung, die Betreuung und die geistige Haltung der Polizeivollzugsbeamten im Bundesgrenzschutz betreffen, ist den Grenzschutzseelsorgern Gelegenheit zur Stellun</w:t>
      </w:r>
      <w:r w:rsidRPr="00C44D3E">
        <w:t>g</w:t>
      </w:r>
      <w:r w:rsidRPr="00C44D3E">
        <w:t xml:space="preserve">nahme zu geben. </w:t>
      </w:r>
    </w:p>
    <w:p w:rsidR="007946CD" w:rsidRPr="00C44D3E" w:rsidRDefault="007946CD" w:rsidP="007946CD">
      <w:pPr>
        <w:pStyle w:val="Paragraphenberschrift"/>
      </w:pPr>
      <w:r w:rsidRPr="00C44D3E">
        <w:t xml:space="preserve">§ 10   Dienstvertrag </w:t>
      </w:r>
    </w:p>
    <w:p w:rsidR="007946CD" w:rsidRPr="00C44D3E" w:rsidRDefault="007946CD" w:rsidP="007946CD">
      <w:pPr>
        <w:pStyle w:val="Gesetzestext"/>
      </w:pPr>
      <w:r w:rsidRPr="00C44D3E">
        <w:t>Die Rechtsbeziehungen zwischen der Bundesrepublik Deutschland und dem einzelnen Grenzschutzseelsorger im Hauptamt werden durch einen Dienstvertrag im Sinne der nachstehenden Vereinbaru</w:t>
      </w:r>
      <w:r w:rsidRPr="00C44D3E">
        <w:t>n</w:t>
      </w:r>
      <w:r w:rsidRPr="00C44D3E">
        <w:t xml:space="preserve">gen geregelt. </w:t>
      </w:r>
    </w:p>
    <w:p w:rsidR="007946CD" w:rsidRPr="00C44D3E" w:rsidRDefault="007946CD" w:rsidP="007946CD">
      <w:pPr>
        <w:pStyle w:val="Paragraphenberschrift"/>
      </w:pPr>
      <w:r w:rsidRPr="00C44D3E">
        <w:t xml:space="preserve">§ 11   Anwendung des Bundesangestelltentarifvertrages (BAT) </w:t>
      </w:r>
    </w:p>
    <w:p w:rsidR="007946CD" w:rsidRPr="00C44D3E" w:rsidRDefault="007946CD" w:rsidP="007946CD">
      <w:pPr>
        <w:pStyle w:val="Gesetzestext"/>
      </w:pPr>
      <w:r w:rsidRPr="00C44D3E">
        <w:t xml:space="preserve">(1) Soweit diese Vereinbarung keine besonderen Regelungen enthält, sind auf die Rechtsverhältnisse der Grenzschutzseelsorger die Vorschriften des Bundesangestelltentarifvertrages anzuwenden. </w:t>
      </w:r>
    </w:p>
    <w:p w:rsidR="007946CD" w:rsidRPr="00C44D3E" w:rsidRDefault="007946CD" w:rsidP="007946CD">
      <w:pPr>
        <w:pStyle w:val="Gesetzestext"/>
      </w:pPr>
      <w:r w:rsidRPr="00C44D3E">
        <w:t xml:space="preserve">(2) Sobald die rechtlichen Voraussetzungen gegeben sind, sollen, wenn die Kirche es wünscht, die Grenzschutzseelsorger, welche die Voraussetzungen hierfür erfüllen, in ein Beamtenverhältnis übergeführt werden. </w:t>
      </w:r>
    </w:p>
    <w:p w:rsidR="007946CD" w:rsidRPr="00C44D3E" w:rsidRDefault="007946CD" w:rsidP="007946CD">
      <w:pPr>
        <w:pStyle w:val="Paragraphenberschrift"/>
      </w:pPr>
      <w:r w:rsidRPr="00C44D3E">
        <w:t xml:space="preserve">§ 12   Einstellungsvoraussetzungen </w:t>
      </w:r>
    </w:p>
    <w:p w:rsidR="007946CD" w:rsidRPr="00C44D3E" w:rsidRDefault="007946CD" w:rsidP="007946CD">
      <w:pPr>
        <w:pStyle w:val="Gesetzestext"/>
      </w:pPr>
      <w:r w:rsidRPr="00C44D3E">
        <w:t xml:space="preserve">(1) Voraussetzungen für die Einstellung eines Grenzschutzseelsorgers sind </w:t>
      </w:r>
    </w:p>
    <w:p w:rsidR="007946CD" w:rsidRPr="00C44D3E" w:rsidRDefault="007946CD" w:rsidP="007946CD">
      <w:pPr>
        <w:pStyle w:val="Gesetzestext"/>
      </w:pPr>
      <w:r w:rsidRPr="00C44D3E">
        <w:t>1.</w:t>
      </w:r>
      <w:r w:rsidRPr="00C44D3E">
        <w:tab/>
        <w:t>ein mindestens dreijähriges theologisches Studium an einer deutschen staatlichen Hoc</w:t>
      </w:r>
      <w:r w:rsidRPr="00C44D3E">
        <w:t>h</w:t>
      </w:r>
      <w:r w:rsidRPr="00C44D3E">
        <w:t>schule, einer deutschen kirchlich-akademischen Lehranstalt oder einer päpstlichen Hochsch</w:t>
      </w:r>
      <w:r w:rsidRPr="00C44D3E">
        <w:t>u</w:t>
      </w:r>
      <w:r w:rsidRPr="00C44D3E">
        <w:t xml:space="preserve">le in Rom, </w:t>
      </w:r>
    </w:p>
    <w:p w:rsidR="007946CD" w:rsidRPr="00C44D3E" w:rsidRDefault="007946CD" w:rsidP="007946CD">
      <w:pPr>
        <w:pStyle w:val="Gesetzestext"/>
      </w:pPr>
      <w:r w:rsidRPr="00C44D3E">
        <w:t>2.</w:t>
      </w:r>
      <w:r w:rsidRPr="00C44D3E">
        <w:tab/>
        <w:t>Berechtigung zur Ausübung eines Pfarramtes in einer Diözese,</w:t>
      </w:r>
    </w:p>
    <w:p w:rsidR="007946CD" w:rsidRPr="00C44D3E" w:rsidRDefault="007946CD" w:rsidP="007946CD">
      <w:pPr>
        <w:pStyle w:val="Gesetzestext"/>
      </w:pPr>
      <w:r w:rsidRPr="00C44D3E">
        <w:lastRenderedPageBreak/>
        <w:t>3.</w:t>
      </w:r>
      <w:r w:rsidRPr="00C44D3E">
        <w:tab/>
        <w:t>mindestens dreijährige Tätigkeit in der See</w:t>
      </w:r>
      <w:r w:rsidRPr="00C44D3E">
        <w:t>l</w:t>
      </w:r>
      <w:r w:rsidRPr="00C44D3E">
        <w:t xml:space="preserve">sorge. </w:t>
      </w:r>
    </w:p>
    <w:p w:rsidR="007946CD" w:rsidRPr="00C44D3E" w:rsidRDefault="007946CD" w:rsidP="007946CD">
      <w:pPr>
        <w:pStyle w:val="Gesetzestext"/>
      </w:pPr>
      <w:r w:rsidRPr="00C44D3E">
        <w:t>(2) Von den Erfordernissen des Absatzes 1 Nr. l und Nr. 3 kann in Ausnahmefällen abgesehen we</w:t>
      </w:r>
      <w:r w:rsidRPr="00C44D3E">
        <w:t>r</w:t>
      </w:r>
      <w:r w:rsidRPr="00C44D3E">
        <w:t xml:space="preserve">den. </w:t>
      </w:r>
    </w:p>
    <w:p w:rsidR="007946CD" w:rsidRPr="00C44D3E" w:rsidRDefault="007946CD" w:rsidP="007946CD">
      <w:pPr>
        <w:pStyle w:val="Paragraphenberschrift"/>
      </w:pPr>
      <w:r w:rsidRPr="00C44D3E">
        <w:t xml:space="preserve">§ 13   Einstellung; Versetzung, Kündigung usw. </w:t>
      </w:r>
    </w:p>
    <w:p w:rsidR="007946CD" w:rsidRPr="00C44D3E" w:rsidRDefault="007946CD" w:rsidP="007946CD">
      <w:pPr>
        <w:pStyle w:val="Gesetzestext"/>
      </w:pPr>
      <w:r w:rsidRPr="00C44D3E">
        <w:t>(1) Die Grenzschutzseelsorger werden auf Vorschlag des Beauftragten für die Seelsorge im Bundesgrenzschutz durch den Bundesminister des Innern eingestellt, höhergruppiert, versetzt und abg</w:t>
      </w:r>
      <w:r w:rsidRPr="00C44D3E">
        <w:t>e</w:t>
      </w:r>
      <w:r w:rsidRPr="00C44D3E">
        <w:t xml:space="preserve">ordnet. Das gilt auch für die Kündigung. </w:t>
      </w:r>
    </w:p>
    <w:p w:rsidR="007946CD" w:rsidRPr="00296D27" w:rsidRDefault="007946CD" w:rsidP="007946CD">
      <w:pPr>
        <w:pStyle w:val="Gesetzestext"/>
        <w:rPr>
          <w:lang w:val="de-DE"/>
        </w:rPr>
      </w:pPr>
      <w:r w:rsidRPr="00C44D3E">
        <w:t>(2) Wichtige Entscheidungen des Bundesministers des Innern in personellen Angelegenheiten der Grenzschutzseelsorger ergehen im Einvernehmen mit dem Beauftragten für die Seelsorge im Bundesgren</w:t>
      </w:r>
      <w:r w:rsidRPr="00C44D3E">
        <w:t>z</w:t>
      </w:r>
      <w:r w:rsidRPr="00C44D3E">
        <w:t xml:space="preserve">schutz. </w:t>
      </w:r>
    </w:p>
    <w:p w:rsidR="007946CD" w:rsidRPr="00C44D3E" w:rsidRDefault="007946CD" w:rsidP="007946CD">
      <w:pPr>
        <w:pStyle w:val="Gesetzestext"/>
      </w:pPr>
      <w:r w:rsidRPr="00C44D3E">
        <w:t>(3) Die ersten drei Monate nach der Einstellung ge</w:t>
      </w:r>
      <w:r w:rsidRPr="00C44D3E">
        <w:t>l</w:t>
      </w:r>
      <w:r w:rsidRPr="00C44D3E">
        <w:t xml:space="preserve">ten als Probezeit. </w:t>
      </w:r>
    </w:p>
    <w:p w:rsidR="007946CD" w:rsidRPr="00C44D3E" w:rsidRDefault="007946CD" w:rsidP="007946CD">
      <w:pPr>
        <w:pStyle w:val="Gesetzestext"/>
      </w:pPr>
      <w:r w:rsidRPr="00C44D3E">
        <w:t>(4) Die Grenzschutzseelsorger werden für sechs bis acht Jahre in das Dienstverhältnis beim Bundesgrenzschutz eingestellt. Die Dienstzeit kann verlängert werden; in diesem Fall gilt das Dienstverhäl</w:t>
      </w:r>
      <w:r w:rsidRPr="00C44D3E">
        <w:t>t</w:t>
      </w:r>
      <w:r w:rsidRPr="00C44D3E">
        <w:t xml:space="preserve">nis als nicht unterbrochen. </w:t>
      </w:r>
    </w:p>
    <w:p w:rsidR="007946CD" w:rsidRPr="00C44D3E" w:rsidRDefault="007946CD" w:rsidP="007946CD">
      <w:pPr>
        <w:pStyle w:val="Paragraphenberschrift"/>
      </w:pPr>
      <w:r w:rsidRPr="00C44D3E">
        <w:t xml:space="preserve">§ 14   Vergütung </w:t>
      </w:r>
    </w:p>
    <w:p w:rsidR="007946CD" w:rsidRPr="00C44D3E" w:rsidRDefault="007946CD" w:rsidP="007946CD">
      <w:pPr>
        <w:pStyle w:val="Gesetzestext"/>
      </w:pPr>
      <w:r w:rsidRPr="00C44D3E">
        <w:t>(1) Die Grenzschutzseelsorger erhalten eine Vergütung in Höhe der Dienstbezüge der Bundesbea</w:t>
      </w:r>
      <w:r w:rsidRPr="00C44D3E">
        <w:t>m</w:t>
      </w:r>
      <w:r w:rsidRPr="00C44D3E">
        <w:t xml:space="preserve">ten; </w:t>
      </w:r>
    </w:p>
    <w:p w:rsidR="007946CD" w:rsidRPr="00C44D3E" w:rsidRDefault="007946CD" w:rsidP="007946CD">
      <w:pPr>
        <w:pStyle w:val="Gesetzestext"/>
      </w:pPr>
      <w:r w:rsidRPr="00C44D3E">
        <w:t>1.</w:t>
      </w:r>
      <w:r w:rsidRPr="00C44D3E">
        <w:tab/>
        <w:t xml:space="preserve">der Grenzschutzdekan nach Besoldungsgruppe A 15 Bundesbesoldungsgesetz, zuzüglich einer monatlichen Aufwandsentschädigung, die zwischen dem Bundesminister des Innern und der katholischen Kirche mit Zustimmung des Bundesministers der Finanzen vereinbart wird, </w:t>
      </w:r>
    </w:p>
    <w:p w:rsidR="007946CD" w:rsidRPr="00C44D3E" w:rsidRDefault="007946CD" w:rsidP="007946CD">
      <w:pPr>
        <w:pStyle w:val="Gesetzestext"/>
      </w:pPr>
      <w:r w:rsidRPr="00C44D3E">
        <w:t>2.</w:t>
      </w:r>
      <w:r w:rsidRPr="00C44D3E">
        <w:tab/>
        <w:t>der Grenzschutzoberpfarrer nach Beso</w:t>
      </w:r>
      <w:r w:rsidRPr="00C44D3E">
        <w:t>l</w:t>
      </w:r>
      <w:r w:rsidRPr="00C44D3E">
        <w:t xml:space="preserve">dungsgruppe A 14 Bundesbesoldungsgesetz, </w:t>
      </w:r>
    </w:p>
    <w:p w:rsidR="007946CD" w:rsidRPr="00C44D3E" w:rsidRDefault="007946CD" w:rsidP="007946CD">
      <w:pPr>
        <w:pStyle w:val="Gesetzestext"/>
      </w:pPr>
      <w:r w:rsidRPr="00C44D3E">
        <w:t>3.</w:t>
      </w:r>
      <w:r w:rsidRPr="00C44D3E">
        <w:tab/>
        <w:t>der Grenzschutzpfarrer nach Besoldungsgruppe A 13 Bundesbesoldungsgesetz, zuzü</w:t>
      </w:r>
      <w:r w:rsidRPr="00C44D3E">
        <w:t>g</w:t>
      </w:r>
      <w:r w:rsidRPr="00C44D3E">
        <w:t>lich einer Zulage in Höhe der den Militärpfarrern gewäh</w:t>
      </w:r>
      <w:r w:rsidRPr="00C44D3E">
        <w:t>r</w:t>
      </w:r>
      <w:r w:rsidRPr="00C44D3E">
        <w:t xml:space="preserve">ten Zulage. </w:t>
      </w:r>
    </w:p>
    <w:p w:rsidR="007946CD" w:rsidRPr="00C44D3E" w:rsidRDefault="007946CD" w:rsidP="007946CD">
      <w:pPr>
        <w:pStyle w:val="Gesetzestext"/>
      </w:pPr>
      <w:r w:rsidRPr="00C44D3E">
        <w:t>(2) Für die Festsetzung der Vergütung der Grenzschutzseelsorger ist das Bundesbesoldungsgesetz sinngemäß anzuwenden. Dabei gilt der Tag der Einstellung des Grenzschutzseelsorgers als der Tag, mit dem nach § 3 Bundesbesoldungsgesetz die Ernennung wirksam wird. De</w:t>
      </w:r>
      <w:r w:rsidRPr="00C44D3E">
        <w:t>m</w:t>
      </w:r>
      <w:r w:rsidRPr="00C44D3E">
        <w:t>entsprechend ist nach § 6 Abs. 2 Bundesbesoldungsgesetz von diesem Tag bei der Festse</w:t>
      </w:r>
      <w:r w:rsidRPr="00C44D3E">
        <w:t>t</w:t>
      </w:r>
      <w:r w:rsidRPr="00C44D3E">
        <w:t>zung des Besoldungsdienstalters auszugehen. Bei der Festsetzung des Besoldungsdienstalters ist die bisherige Tätigkeit des Grenzschutzseelsorgers im Dienste der Kirche (und ihrer Verbände) nach § 7 Abs. 3 Nr. 3 Bundesbesoldungsgesetz der Tätigkeit im Dienste eines öffentlich-rechtlichen Dienstherrn im Reichsgebiet gleic</w:t>
      </w:r>
      <w:r w:rsidRPr="00C44D3E">
        <w:t>h</w:t>
      </w:r>
      <w:r w:rsidRPr="00C44D3E">
        <w:t xml:space="preserve">zusetzen. </w:t>
      </w:r>
    </w:p>
    <w:p w:rsidR="007946CD" w:rsidRPr="00C44D3E" w:rsidRDefault="007946CD" w:rsidP="007946CD">
      <w:pPr>
        <w:pStyle w:val="Paragraphenberschrift"/>
      </w:pPr>
      <w:r w:rsidRPr="00C44D3E">
        <w:t xml:space="preserve">§ 15   Kündigung in besonderen Fällen </w:t>
      </w:r>
    </w:p>
    <w:p w:rsidR="007946CD" w:rsidRPr="00C44D3E" w:rsidRDefault="007946CD" w:rsidP="007946CD">
      <w:pPr>
        <w:pStyle w:val="Gesetzestext"/>
      </w:pPr>
      <w:r w:rsidRPr="00C44D3E">
        <w:t>Als wichtiger Grund für die Kündigung des Diens</w:t>
      </w:r>
      <w:r w:rsidRPr="00C44D3E">
        <w:t>t</w:t>
      </w:r>
      <w:r w:rsidRPr="00C44D3E">
        <w:t xml:space="preserve">verhältnisses ohne Einhaltung einer Frist gilt auch </w:t>
      </w:r>
    </w:p>
    <w:p w:rsidR="007946CD" w:rsidRPr="00C44D3E" w:rsidRDefault="007946CD" w:rsidP="007946CD">
      <w:pPr>
        <w:pStyle w:val="Gesetzestext"/>
      </w:pPr>
      <w:r w:rsidRPr="00C44D3E">
        <w:t>1.</w:t>
      </w:r>
      <w:r w:rsidRPr="00C44D3E">
        <w:tab/>
        <w:t>die Abberufung des Grenzschutzseelsorgers durch den Beauftragten für die Seelsorge im Bundesgrenzschutz oder den zuständigen Ortsbischof, wenn die Verwendung im Dienst der Kirche im wic</w:t>
      </w:r>
      <w:r w:rsidRPr="00C44D3E">
        <w:t>h</w:t>
      </w:r>
      <w:r w:rsidRPr="00C44D3E">
        <w:t xml:space="preserve">tigen Interesse der Kirche liegt, </w:t>
      </w:r>
    </w:p>
    <w:p w:rsidR="007946CD" w:rsidRDefault="007946CD" w:rsidP="007946CD">
      <w:pPr>
        <w:pStyle w:val="Gesetzestext"/>
        <w:rPr>
          <w:lang w:val="de-DE"/>
        </w:rPr>
      </w:pPr>
      <w:r w:rsidRPr="00C44D3E">
        <w:t>2.</w:t>
      </w:r>
      <w:r w:rsidRPr="00C44D3E">
        <w:tab/>
        <w:t>der Entzug der kirchlichen Jurisdiktionsgewalt sowie die disziplinarrechtliche Entfe</w:t>
      </w:r>
      <w:r w:rsidRPr="00C44D3E">
        <w:t>r</w:t>
      </w:r>
      <w:r w:rsidRPr="00C44D3E">
        <w:t xml:space="preserve">nung aus dem kirchlichen Amt. </w:t>
      </w:r>
    </w:p>
    <w:p w:rsidR="009B6301" w:rsidRPr="009B6301" w:rsidRDefault="009B6301" w:rsidP="007946CD">
      <w:pPr>
        <w:pStyle w:val="Gesetzestext"/>
        <w:rPr>
          <w:lang w:val="de-DE"/>
        </w:rPr>
      </w:pPr>
    </w:p>
    <w:p w:rsidR="007946CD" w:rsidRPr="00C44D3E" w:rsidRDefault="007946CD" w:rsidP="007946CD">
      <w:pPr>
        <w:pStyle w:val="Paragraphenberschrift"/>
      </w:pPr>
      <w:r w:rsidRPr="00C44D3E">
        <w:lastRenderedPageBreak/>
        <w:t xml:space="preserve">§ 16   Versorgung </w:t>
      </w:r>
    </w:p>
    <w:p w:rsidR="007946CD" w:rsidRPr="009B6301" w:rsidRDefault="007946CD" w:rsidP="007946CD">
      <w:pPr>
        <w:pStyle w:val="Gesetzestext"/>
        <w:rPr>
          <w:lang w:val="de-DE"/>
        </w:rPr>
      </w:pPr>
      <w:r w:rsidRPr="00C44D3E">
        <w:t>(1) Der Bund zahlt als Zuschuß zu der der kathol</w:t>
      </w:r>
      <w:r w:rsidRPr="00C44D3E">
        <w:t>i</w:t>
      </w:r>
      <w:r w:rsidRPr="00C44D3E">
        <w:t xml:space="preserve">schen Kirche erwachsenden Versorgungslast an das zuständige Generalvikariat für die Dauer der Tätigkeit des Grenzschutzseelsorgers einen Betrag von monatlich fünfundzwanzig vom Hundert der jeweiligen Gesamtbrutto-bezüge der Grenzschutzseelsorger. </w:t>
      </w:r>
    </w:p>
    <w:p w:rsidR="007946CD" w:rsidRPr="00C44D3E" w:rsidRDefault="007946CD" w:rsidP="007946CD">
      <w:pPr>
        <w:pStyle w:val="Gesetzestext"/>
      </w:pPr>
      <w:r w:rsidRPr="00C44D3E">
        <w:t xml:space="preserve">(2) In diesem Betrag ist auch der Zuschuß für alle Leistungen enthalten, welche die Kirche auf Grund von Arbeitsunfällen der Grenzschutzseelsorger während ihrer Tätigkeit im Bundesgrenzschutz übernimmt oder erstattet. </w:t>
      </w:r>
    </w:p>
    <w:p w:rsidR="007946CD" w:rsidRPr="00C44D3E" w:rsidRDefault="007946CD" w:rsidP="007946CD">
      <w:pPr>
        <w:pStyle w:val="Gesetzestext"/>
      </w:pPr>
      <w:r w:rsidRPr="00C44D3E">
        <w:t>(3) Der Zuschuß wird unter der Voraussetzung g</w:t>
      </w:r>
      <w:r w:rsidRPr="00C44D3E">
        <w:t>e</w:t>
      </w:r>
      <w:r w:rsidRPr="00C44D3E">
        <w:t xml:space="preserve">zahlt, daß die Kirche </w:t>
      </w:r>
    </w:p>
    <w:p w:rsidR="007946CD" w:rsidRPr="00C44D3E" w:rsidRDefault="007946CD" w:rsidP="007946CD">
      <w:pPr>
        <w:pStyle w:val="Gesetzestext"/>
      </w:pPr>
      <w:r w:rsidRPr="00C44D3E">
        <w:t>1.</w:t>
      </w:r>
      <w:r w:rsidRPr="00C44D3E">
        <w:tab/>
        <w:t>die Anwartschaften, auf Grund deren Versicherungsfreiheit in der gesetzlichen Unfallversicherung besteht (§ 541 Reichsversicherungsordnung), aufrechterhält und eine hie</w:t>
      </w:r>
      <w:r w:rsidRPr="00C44D3E">
        <w:t>r</w:t>
      </w:r>
      <w:r w:rsidRPr="00C44D3E">
        <w:t>durch erwachsende zusätzliche Versorgungslast übernimmt oder, soweit solche Regelu</w:t>
      </w:r>
      <w:r w:rsidRPr="00C44D3E">
        <w:t>n</w:t>
      </w:r>
      <w:r w:rsidRPr="00C44D3E">
        <w:t xml:space="preserve">gen nicht bestehen, </w:t>
      </w:r>
    </w:p>
    <w:p w:rsidR="007946CD" w:rsidRPr="00C44D3E" w:rsidRDefault="007946CD" w:rsidP="007946CD">
      <w:pPr>
        <w:pStyle w:val="Gesetzestext"/>
      </w:pPr>
      <w:r w:rsidRPr="00C44D3E">
        <w:t>2.</w:t>
      </w:r>
      <w:r w:rsidRPr="00C44D3E">
        <w:tab/>
        <w:t xml:space="preserve">alle auf Arbeitsunfällen der Grenzschutzseelsorger beruhenden Verpflichtungen des Bundes aus der gesetzlichen Unfallversicherung abgilt, </w:t>
      </w:r>
    </w:p>
    <w:p w:rsidR="007946CD" w:rsidRPr="00C44D3E" w:rsidRDefault="007946CD" w:rsidP="007946CD">
      <w:pPr>
        <w:pStyle w:val="Gesetzestext"/>
      </w:pPr>
      <w:r w:rsidRPr="00C44D3E">
        <w:t>3.</w:t>
      </w:r>
      <w:r w:rsidRPr="00C44D3E">
        <w:tab/>
        <w:t>darüber hinaus etwa nach allgemeinen gesetzlichen Vorschriften bestehende Verpflic</w:t>
      </w:r>
      <w:r w:rsidRPr="00C44D3E">
        <w:t>h</w:t>
      </w:r>
      <w:r w:rsidRPr="00C44D3E">
        <w:t xml:space="preserve">tungen des Bundes abgilt. </w:t>
      </w:r>
    </w:p>
    <w:p w:rsidR="007946CD" w:rsidRPr="00C44D3E" w:rsidRDefault="007946CD" w:rsidP="007946CD">
      <w:pPr>
        <w:pStyle w:val="Gesetzestext"/>
      </w:pPr>
      <w:r w:rsidRPr="00C44D3E">
        <w:t xml:space="preserve">(4) Die Zahlungen sind vierteljährlich nachträglich zu leisten. </w:t>
      </w:r>
    </w:p>
    <w:p w:rsidR="007946CD" w:rsidRDefault="007946CD" w:rsidP="007946CD">
      <w:pPr>
        <w:pStyle w:val="Gesetzestext"/>
        <w:rPr>
          <w:lang w:val="de-DE"/>
        </w:rPr>
      </w:pPr>
      <w:r w:rsidRPr="00C44D3E">
        <w:t>(5) Der Zuschuß wird nicht gezahlt für Grenzschut</w:t>
      </w:r>
      <w:r w:rsidRPr="00C44D3E">
        <w:t>z</w:t>
      </w:r>
      <w:r w:rsidRPr="00C44D3E">
        <w:t xml:space="preserve">seelsorger, die Anspruch auf Versorgung nach dem Gesetz zur Regelung der Rechtsverhältnisse der unter Artikel 131 des Grundgesetzes fallenden Personen haben. Soweit in Einzelfällen das Ruhegehalt nach dem genannten Gesetz einen Ruhegehaltssatz von fünfundsiebzig vom Hundert nicht erreicht, bleibt die Gewährung eines besonderen Zuschusses durch den Bund einer Vereinbarung mit dem zuständigen Generalvikariat vorbehalten. </w:t>
      </w:r>
    </w:p>
    <w:p w:rsidR="007946CD" w:rsidRPr="00C44D3E" w:rsidRDefault="007946CD" w:rsidP="007946CD">
      <w:pPr>
        <w:pStyle w:val="Paragraphenberschrift"/>
      </w:pPr>
      <w:r w:rsidRPr="00C44D3E">
        <w:t xml:space="preserve">§ 17   Hilfskräfte </w:t>
      </w:r>
    </w:p>
    <w:p w:rsidR="007946CD" w:rsidRPr="00C44D3E" w:rsidRDefault="007946CD" w:rsidP="007946CD">
      <w:pPr>
        <w:pStyle w:val="Gesetzestext"/>
      </w:pPr>
      <w:r w:rsidRPr="00C44D3E">
        <w:t>Den Grenzschutzseelsorgern werden vom Bund die zur Unterstützung bei gottesdienstlichen Handlungen und bei Verwaltungsaufgaben im Zusammenhang mit der Seelsorge im Bundesgrenzschutz erforderlichen geeigneten kath</w:t>
      </w:r>
      <w:r w:rsidRPr="00C44D3E">
        <w:t>o</w:t>
      </w:r>
      <w:r w:rsidRPr="00C44D3E">
        <w:t>lischen Hilfskräfte zur Verfügung gestellt.</w:t>
      </w:r>
    </w:p>
    <w:p w:rsidR="007946CD" w:rsidRPr="00C44D3E" w:rsidRDefault="007946CD" w:rsidP="007946CD">
      <w:pPr>
        <w:pStyle w:val="Paragraphenberschrift"/>
      </w:pPr>
      <w:r w:rsidRPr="00C44D3E">
        <w:t xml:space="preserve">§ 18   Kosten und Hilfsmittel </w:t>
      </w:r>
    </w:p>
    <w:p w:rsidR="007946CD" w:rsidRPr="00C44D3E" w:rsidRDefault="007946CD" w:rsidP="007946CD">
      <w:pPr>
        <w:pStyle w:val="Gesetzestext"/>
      </w:pPr>
      <w:r w:rsidRPr="00C44D3E">
        <w:t>(1) Der Bund sorgt für den organisatorischen Au</w:t>
      </w:r>
      <w:r w:rsidRPr="00C44D3E">
        <w:t>f</w:t>
      </w:r>
      <w:r w:rsidRPr="00C44D3E">
        <w:t xml:space="preserve">bau der Seelsorge im Bundesgrenzschutz und trägt ihre Kosten. </w:t>
      </w:r>
    </w:p>
    <w:p w:rsidR="007946CD" w:rsidRPr="00C44D3E" w:rsidRDefault="007946CD" w:rsidP="007946CD">
      <w:pPr>
        <w:pStyle w:val="Gesetzestext"/>
      </w:pPr>
      <w:r w:rsidRPr="00C44D3E">
        <w:t>(2) Der Bund stellt den Grenzschutzseelsorgern zur Wahrnehmung der Aufgaben im Bundesgrenzschutz die erfo</w:t>
      </w:r>
      <w:r w:rsidRPr="00C44D3E">
        <w:t>r</w:t>
      </w:r>
      <w:r w:rsidRPr="00C44D3E">
        <w:t xml:space="preserve">derlichen Hilfsmittel unentgeltlich bereit, insbesondere </w:t>
      </w:r>
    </w:p>
    <w:p w:rsidR="007946CD" w:rsidRPr="00C44D3E" w:rsidRDefault="007946CD" w:rsidP="007946CD">
      <w:pPr>
        <w:pStyle w:val="Gesetzestext"/>
      </w:pPr>
      <w:r w:rsidRPr="00C44D3E">
        <w:t>1.</w:t>
      </w:r>
      <w:r w:rsidRPr="00C44D3E">
        <w:tab/>
        <w:t xml:space="preserve">die notwendigen Räume, </w:t>
      </w:r>
    </w:p>
    <w:p w:rsidR="007946CD" w:rsidRPr="00C44D3E" w:rsidRDefault="007946CD" w:rsidP="007946CD">
      <w:pPr>
        <w:pStyle w:val="Gesetzestext"/>
      </w:pPr>
      <w:r w:rsidRPr="00C44D3E">
        <w:t>2.</w:t>
      </w:r>
      <w:r w:rsidRPr="00C44D3E">
        <w:tab/>
        <w:t xml:space="preserve">Dienstkraftwagen unter Einhaltung der für ihre dienstliche Verwendung bestehenden Bestimmungen. </w:t>
      </w:r>
    </w:p>
    <w:p w:rsidR="007946CD" w:rsidRPr="00C44D3E" w:rsidRDefault="007946CD" w:rsidP="007946CD">
      <w:pPr>
        <w:pStyle w:val="Paragraphenberschrift"/>
      </w:pPr>
      <w:r w:rsidRPr="00C44D3E">
        <w:t xml:space="preserve">§ 19   Gegenseitige Verständigung </w:t>
      </w:r>
    </w:p>
    <w:p w:rsidR="009B6301" w:rsidRDefault="007946CD" w:rsidP="007946CD">
      <w:pPr>
        <w:pStyle w:val="Gesetzestext"/>
        <w:rPr>
          <w:lang w:val="de-DE"/>
        </w:rPr>
      </w:pPr>
      <w:r w:rsidRPr="00C44D3E">
        <w:t xml:space="preserve">Der Bundesminister des Innern und die katholische Kirche werden zwischen ihnen entstehende </w:t>
      </w:r>
    </w:p>
    <w:p w:rsidR="007946CD" w:rsidRPr="00C44D3E" w:rsidRDefault="007946CD" w:rsidP="007946CD">
      <w:pPr>
        <w:pStyle w:val="Gesetzestext"/>
      </w:pPr>
      <w:r w:rsidRPr="00C44D3E">
        <w:lastRenderedPageBreak/>
        <w:t>Meinungsverschiedenheiten über die Auslegung von Bestimmungen dieser Vereinbarung in dem Bestreben gegenseitiger Verständigung beseitigen. In gleicher Weise werden sie sich über etwa notwendig we</w:t>
      </w:r>
      <w:r w:rsidRPr="00C44D3E">
        <w:t>r</w:t>
      </w:r>
      <w:r w:rsidRPr="00C44D3E">
        <w:t xml:space="preserve">dende Sonderregelungen und über den Erlaß von Dienstanweisungen verständigen. </w:t>
      </w:r>
    </w:p>
    <w:p w:rsidR="007946CD" w:rsidRPr="00C44D3E" w:rsidRDefault="007946CD" w:rsidP="007946CD">
      <w:pPr>
        <w:pStyle w:val="Paragraphenberschrift"/>
      </w:pPr>
      <w:r w:rsidRPr="00C44D3E">
        <w:t xml:space="preserve">§ 20   Inkrafttreten </w:t>
      </w:r>
    </w:p>
    <w:p w:rsidR="007946CD" w:rsidRPr="00C44D3E" w:rsidRDefault="007946CD" w:rsidP="007946CD">
      <w:pPr>
        <w:pStyle w:val="Gesetzestext"/>
      </w:pPr>
      <w:r w:rsidRPr="00C44D3E">
        <w:t>Die Vereinbarung tritt in Kraft, wenn die Apostolische Nuntiatur im Namen des Heiligen Stuhls gegenüber der Regierung der Bundesrepublik Deutsc</w:t>
      </w:r>
      <w:r w:rsidRPr="00C44D3E">
        <w:t>h</w:t>
      </w:r>
      <w:r w:rsidRPr="00C44D3E">
        <w:t>land ihre Bestätigung zu dem Vertragsinhalt durch eine Note gegeben hat.</w:t>
      </w:r>
    </w:p>
    <w:p w:rsidR="007946CD" w:rsidRDefault="007946CD" w:rsidP="007946CD">
      <w:pPr>
        <w:pStyle w:val="Gesetzestext"/>
        <w:jc w:val="left"/>
        <w:rPr>
          <w:lang w:val="de-DE"/>
        </w:rPr>
      </w:pPr>
      <w:r w:rsidRPr="00C44D3E">
        <w:t>Der Bundesminister des Innern, gez. Hermann H</w:t>
      </w:r>
      <w:r w:rsidRPr="00C44D3E">
        <w:t>ö</w:t>
      </w:r>
      <w:r w:rsidRPr="00C44D3E">
        <w:t>cherl</w:t>
      </w:r>
      <w:r w:rsidRPr="00C44D3E">
        <w:br/>
        <w:t xml:space="preserve">Der Vorsitzende der Fuldaer Bischofskonferenz, gez. </w:t>
      </w:r>
      <w:r w:rsidRPr="008C5092">
        <w:t xml:space="preserve">Dr. Jos. Card. </w:t>
      </w:r>
      <w:r w:rsidRPr="00C44D3E">
        <w:t>Frings</w:t>
      </w:r>
    </w:p>
    <w:p w:rsidR="007946CD" w:rsidRDefault="007946CD" w:rsidP="007946CD">
      <w:pPr>
        <w:pStyle w:val="Gesetzestext"/>
        <w:jc w:val="left"/>
        <w:rPr>
          <w:lang w:val="de-DE"/>
        </w:rPr>
      </w:pPr>
    </w:p>
    <w:p w:rsidR="007946CD" w:rsidRPr="001D3B66" w:rsidRDefault="007946CD" w:rsidP="007946CD">
      <w:pPr>
        <w:pStyle w:val="Gesetzestext"/>
        <w:jc w:val="left"/>
        <w:rPr>
          <w:lang w:val="de-DE"/>
        </w:rPr>
      </w:pPr>
    </w:p>
    <w:p w:rsidR="007946CD" w:rsidRPr="00C44D3E" w:rsidRDefault="007946CD" w:rsidP="00D024E5">
      <w:pPr>
        <w:pStyle w:val="berschrift4"/>
        <w:numPr>
          <w:ilvl w:val="2"/>
          <w:numId w:val="26"/>
        </w:numPr>
      </w:pPr>
      <w:bookmarkStart w:id="299" w:name="_Toc335303234"/>
      <w:bookmarkStart w:id="300" w:name="_Toc337114693"/>
      <w:bookmarkStart w:id="301" w:name="_Toc353794765"/>
      <w:bookmarkStart w:id="302" w:name="_Toc353797048"/>
      <w:r w:rsidRPr="00C44D3E">
        <w:t>Vereinbarung über die Kirchenmitgliedschaft in besonderen Fällen</w:t>
      </w:r>
      <w:bookmarkEnd w:id="299"/>
      <w:bookmarkEnd w:id="300"/>
      <w:bookmarkEnd w:id="301"/>
      <w:bookmarkEnd w:id="302"/>
    </w:p>
    <w:p w:rsidR="007946CD" w:rsidRPr="00C44D3E" w:rsidRDefault="007946CD" w:rsidP="007946CD">
      <w:pPr>
        <w:pStyle w:val="GesetzUntertitel"/>
      </w:pPr>
      <w:r w:rsidRPr="00C44D3E">
        <w:t xml:space="preserve">Vom </w:t>
      </w:r>
      <w:r>
        <w:t>07.12.</w:t>
      </w:r>
      <w:r w:rsidRPr="00C44D3E">
        <w:t>200</w:t>
      </w:r>
      <w:r>
        <w:t>5</w:t>
      </w:r>
      <w:r w:rsidRPr="00C44D3E">
        <w:t xml:space="preserve"> (ABl. 200</w:t>
      </w:r>
      <w:r>
        <w:t>5</w:t>
      </w:r>
      <w:r w:rsidRPr="00C44D3E">
        <w:t>, S. </w:t>
      </w:r>
      <w:r>
        <w:t>571</w:t>
      </w:r>
      <w:r w:rsidRPr="00C44D3E">
        <w:t>)</w:t>
      </w:r>
    </w:p>
    <w:p w:rsidR="007946CD" w:rsidRPr="00C44D3E" w:rsidRDefault="007946CD" w:rsidP="007946CD">
      <w:pPr>
        <w:pStyle w:val="Gesetzestext"/>
      </w:pPr>
      <w:r>
        <w:t>Die Ev. Landeskirche Anhalts</w:t>
      </w:r>
      <w:r>
        <w:rPr>
          <w:lang w:val="de-DE"/>
        </w:rPr>
        <w:t xml:space="preserve">, </w:t>
      </w:r>
      <w:r>
        <w:t>Ev. Landeskirche in Baden</w:t>
      </w:r>
      <w:r>
        <w:rPr>
          <w:lang w:val="de-DE"/>
        </w:rPr>
        <w:t xml:space="preserve">, </w:t>
      </w:r>
      <w:r>
        <w:t>Ev.-Luth. Kirche in Bayer</w:t>
      </w:r>
      <w:r>
        <w:rPr>
          <w:lang w:val="de-DE"/>
        </w:rPr>
        <w:t>n,</w:t>
      </w:r>
      <w:r w:rsidRPr="00C44D3E">
        <w:t xml:space="preserve"> Ev. Kirche Berlin – Bran</w:t>
      </w:r>
      <w:r>
        <w:t>denburg-Schlesische Oberlausitz</w:t>
      </w:r>
      <w:r>
        <w:rPr>
          <w:lang w:val="de-DE"/>
        </w:rPr>
        <w:t xml:space="preserve">, </w:t>
      </w:r>
      <w:r w:rsidRPr="00C44D3E">
        <w:t>Ev.-Luth.</w:t>
      </w:r>
      <w:r>
        <w:t xml:space="preserve"> Landeskirche in Braunschweig</w:t>
      </w:r>
      <w:r>
        <w:rPr>
          <w:lang w:val="de-DE"/>
        </w:rPr>
        <w:t xml:space="preserve">, </w:t>
      </w:r>
      <w:r>
        <w:t>Bremische Evangelische Kirche</w:t>
      </w:r>
      <w:r>
        <w:rPr>
          <w:lang w:val="de-DE"/>
        </w:rPr>
        <w:t>,</w:t>
      </w:r>
      <w:r w:rsidRPr="00C44D3E">
        <w:t xml:space="preserve"> Ev</w:t>
      </w:r>
      <w:r>
        <w:t>.-Luth. Landeskirche Hannovers</w:t>
      </w:r>
      <w:r>
        <w:rPr>
          <w:lang w:val="de-DE"/>
        </w:rPr>
        <w:t xml:space="preserve">, </w:t>
      </w:r>
      <w:r w:rsidRPr="00C44D3E">
        <w:t>E</w:t>
      </w:r>
      <w:r>
        <w:t>v. Kirche in Hessen und Nassau</w:t>
      </w:r>
      <w:r>
        <w:rPr>
          <w:lang w:val="de-DE"/>
        </w:rPr>
        <w:t>,</w:t>
      </w:r>
      <w:r w:rsidRPr="00C44D3E">
        <w:t xml:space="preserve"> Ev. Kir</w:t>
      </w:r>
      <w:r>
        <w:t>che von Kurhessen-Waldeck</w:t>
      </w:r>
      <w:r>
        <w:rPr>
          <w:lang w:val="de-DE"/>
        </w:rPr>
        <w:t>,</w:t>
      </w:r>
      <w:r>
        <w:t xml:space="preserve"> Lippische Landeskirche</w:t>
      </w:r>
      <w:r>
        <w:rPr>
          <w:lang w:val="de-DE"/>
        </w:rPr>
        <w:t>,</w:t>
      </w:r>
      <w:r w:rsidRPr="00C44D3E">
        <w:t xml:space="preserve"> Ev.-L</w:t>
      </w:r>
      <w:r>
        <w:t>uth. Landeskirche Mecklenburgs</w:t>
      </w:r>
      <w:r>
        <w:rPr>
          <w:lang w:val="de-DE"/>
        </w:rPr>
        <w:t>,</w:t>
      </w:r>
      <w:r w:rsidRPr="00C44D3E">
        <w:t xml:space="preserve"> Nordelbische Ev</w:t>
      </w:r>
      <w:r>
        <w:t>.-Luth. Kirche</w:t>
      </w:r>
      <w:r>
        <w:rPr>
          <w:lang w:val="de-DE"/>
        </w:rPr>
        <w:t>,</w:t>
      </w:r>
      <w:r>
        <w:t xml:space="preserve"> Ev.-Luth. Kirche in Oldenburg</w:t>
      </w:r>
      <w:r>
        <w:rPr>
          <w:lang w:val="de-DE"/>
        </w:rPr>
        <w:t>,</w:t>
      </w:r>
      <w:r w:rsidRPr="00C44D3E">
        <w:t xml:space="preserve"> Ev. Kirche der Pfalz (Protestantische Lan</w:t>
      </w:r>
      <w:r>
        <w:t>deskirche)</w:t>
      </w:r>
      <w:r>
        <w:rPr>
          <w:lang w:val="de-DE"/>
        </w:rPr>
        <w:t>,</w:t>
      </w:r>
      <w:r>
        <w:t xml:space="preserve"> Pommersche Ev. Kirche</w:t>
      </w:r>
      <w:r>
        <w:rPr>
          <w:lang w:val="de-DE"/>
        </w:rPr>
        <w:t>,</w:t>
      </w:r>
      <w:r>
        <w:t xml:space="preserve"> Ev.-Reformierte Kirche</w:t>
      </w:r>
      <w:r>
        <w:rPr>
          <w:lang w:val="de-DE"/>
        </w:rPr>
        <w:t>,</w:t>
      </w:r>
      <w:r>
        <w:t xml:space="preserve"> Ev. Kirche im Rheinland</w:t>
      </w:r>
      <w:r>
        <w:rPr>
          <w:lang w:val="de-DE"/>
        </w:rPr>
        <w:t>,</w:t>
      </w:r>
      <w:r w:rsidRPr="00C44D3E">
        <w:t xml:space="preserve"> Ev. Kir</w:t>
      </w:r>
      <w:r>
        <w:t>che der Kirchenprovinz Sachsen</w:t>
      </w:r>
      <w:r>
        <w:rPr>
          <w:lang w:val="de-DE"/>
        </w:rPr>
        <w:t>,</w:t>
      </w:r>
      <w:r w:rsidRPr="00C44D3E">
        <w:t xml:space="preserve"> E</w:t>
      </w:r>
      <w:r>
        <w:t>v.-Luth. Landeskirche Sachsens</w:t>
      </w:r>
      <w:r>
        <w:rPr>
          <w:lang w:val="de-DE"/>
        </w:rPr>
        <w:t>,</w:t>
      </w:r>
      <w:r w:rsidRPr="00C44D3E">
        <w:t xml:space="preserve"> Ev.-Luth.</w:t>
      </w:r>
      <w:r>
        <w:t xml:space="preserve"> Landeskirche Schaumburg-Lippe</w:t>
      </w:r>
      <w:r>
        <w:rPr>
          <w:lang w:val="de-DE"/>
        </w:rPr>
        <w:t>,</w:t>
      </w:r>
      <w:r>
        <w:t xml:space="preserve"> Ev.-Luth. Kirche in Thüringen</w:t>
      </w:r>
      <w:r>
        <w:rPr>
          <w:lang w:val="de-DE"/>
        </w:rPr>
        <w:t>,</w:t>
      </w:r>
      <w:r>
        <w:t xml:space="preserve"> Ev. Kirche von Westfalen</w:t>
      </w:r>
      <w:r>
        <w:rPr>
          <w:lang w:val="de-DE"/>
        </w:rPr>
        <w:t>,</w:t>
      </w:r>
      <w:r w:rsidRPr="00C44D3E">
        <w:t xml:space="preserve"> Ev. Landeskirche in Württemberg schließen aufgrund von § 20 Abs. 1 Satz 1 in Verbindung mit § 1 Abs. 2 Satz 2 des Kirchengesetzes der Evangelischen Kirche in Deutschland über die Kirchenmitgliedschaft, das kirchliche Meldewesen und den Schutz der Daten der Kirchenmitglieder (Kirchengesetz über die Kirchenmitgliedschaft) vom 10. November 1976 (ABI. EKD S. 389), geändert durch Gesetz vom 8.November 2001 (ABI. EKD S. 486) die folgende Vereinbarung: </w:t>
      </w:r>
    </w:p>
    <w:p w:rsidR="007946CD" w:rsidRPr="00C44D3E" w:rsidRDefault="007946CD" w:rsidP="007946CD">
      <w:pPr>
        <w:pStyle w:val="Paragraphenberschrift"/>
      </w:pPr>
      <w:r w:rsidRPr="00C44D3E">
        <w:t xml:space="preserve">§ 1 Kirchenmitgliedschaft in besonderen Fällen </w:t>
      </w:r>
    </w:p>
    <w:p w:rsidR="007946CD" w:rsidRPr="00C44D3E" w:rsidRDefault="007946CD" w:rsidP="007946CD">
      <w:pPr>
        <w:pStyle w:val="Gesetzestext"/>
      </w:pPr>
      <w:r w:rsidRPr="00C44D3E">
        <w:t xml:space="preserve">Kirchenmitglieder können nach Maßgabe der folgenden Bestimmungen über die landeskirchlichen Grenzen hinweg auch die Kirchenmitgliedschaft in einer anderen Kirchengemeinde als der Kirchengemeinde ihres Wohnsitzes erwerben oder in Fällen der Verlegung ihres Wohnsitzes die Kirchenmitgliedschaft zu ihrer bisherigen Kirchengemeinde fortsetzen (Kirchenmitgliedschaft in besonderen Fällen). Wohnsitz ist die nach staatlichem Melderecht ausgewiesene Hauptwohnung. </w:t>
      </w:r>
    </w:p>
    <w:p w:rsidR="007946CD" w:rsidRPr="00C44D3E" w:rsidRDefault="007946CD" w:rsidP="007946CD">
      <w:pPr>
        <w:pStyle w:val="Paragraphenberschrift"/>
      </w:pPr>
      <w:r w:rsidRPr="00C44D3E">
        <w:t xml:space="preserve">§ 2 Voraussetzung </w:t>
      </w:r>
    </w:p>
    <w:p w:rsidR="007946CD" w:rsidRPr="00C44D3E" w:rsidRDefault="007946CD" w:rsidP="007946CD">
      <w:pPr>
        <w:pStyle w:val="Gesetzestext"/>
      </w:pPr>
      <w:r w:rsidRPr="00C44D3E">
        <w:t>Voraussetzung für die Kirchenmitgliedschaft zu einer anderen als der Kirchengemeinde des Wohnsitzes ist eine erkennbare Bindung an die andere Kirchengemeinde und die Möglichkeit, am Leben di</w:t>
      </w:r>
      <w:r w:rsidRPr="00C44D3E">
        <w:t>e</w:t>
      </w:r>
      <w:r w:rsidRPr="00C44D3E">
        <w:t xml:space="preserve">ser Kirchengemeinde teilnehmen zu können. </w:t>
      </w:r>
    </w:p>
    <w:p w:rsidR="007946CD" w:rsidRPr="00C44D3E" w:rsidRDefault="007946CD" w:rsidP="007946CD">
      <w:pPr>
        <w:pStyle w:val="Paragraphenberschrift"/>
      </w:pPr>
      <w:r w:rsidRPr="00C44D3E">
        <w:t xml:space="preserve">§ 3 Verfahren </w:t>
      </w:r>
    </w:p>
    <w:p w:rsidR="007946CD" w:rsidRPr="00C44D3E" w:rsidRDefault="007946CD" w:rsidP="007946CD">
      <w:pPr>
        <w:pStyle w:val="Gesetzestext"/>
      </w:pPr>
      <w:r w:rsidRPr="00C44D3E">
        <w:t>(1)</w:t>
      </w:r>
      <w:r w:rsidRPr="00C44D3E">
        <w:tab/>
        <w:t xml:space="preserve">Die Entscheidung ergeht auf schriftlichen Antrag des Kirchenmitgliedes. Familienangehörige können sich dem Antrag anschließen. </w:t>
      </w:r>
    </w:p>
    <w:p w:rsidR="007946CD" w:rsidRPr="009B6301" w:rsidRDefault="007946CD" w:rsidP="007946CD">
      <w:pPr>
        <w:pStyle w:val="Gesetzestext"/>
        <w:rPr>
          <w:lang w:val="de-DE"/>
        </w:rPr>
      </w:pPr>
      <w:r w:rsidRPr="00C44D3E">
        <w:lastRenderedPageBreak/>
        <w:t>(2)</w:t>
      </w:r>
      <w:r w:rsidRPr="00C44D3E">
        <w:tab/>
        <w:t xml:space="preserve">Ein Antrag auf Fortsetzung der Kirchenmitgliedschaft aufgrund eines Wohnsitzwechsels ist binnen zwei Monaten nach eintritt der Kirchenmitgliedschaft, der eingeht, gilt als Antrag auf Erwerb der Kirchenmitgliedschaft. </w:t>
      </w:r>
    </w:p>
    <w:p w:rsidR="007946CD" w:rsidRPr="00C44D3E" w:rsidRDefault="007946CD" w:rsidP="007946CD">
      <w:pPr>
        <w:pStyle w:val="Gesetzestext"/>
      </w:pPr>
      <w:r w:rsidRPr="00C44D3E">
        <w:t>(3)</w:t>
      </w:r>
      <w:r w:rsidRPr="00C44D3E">
        <w:tab/>
        <w:t>Über Anträge auf Erwerb oder Fortsetzung der Kirchenmitgliedschaft entscheiden die nach gliedkirchlichem Recht zuständigen Stellen der Gliedkirche, in der die Kirchenmitgliedschaft erworben oder fortgesetzt werden soll. Vor der Entscheidung ist das zuständige Organ der Kirchengemei</w:t>
      </w:r>
      <w:r w:rsidRPr="00C44D3E">
        <w:t>n</w:t>
      </w:r>
      <w:r w:rsidRPr="00C44D3E">
        <w:t>de des Wohnsitzes zu hören. Mit der Entscheidung ist bei Kirchengemeinden mit mehr als einem Pfarrbezirk auch die Zuordnung zu einem Pfarrbezirk zu treffen; dem Wunsch des Kirchenmitgliedes ist insoweit zu entsprechen. Das antragstellende Kirchenmitglied und die Kirchengemeinde des Wohnsitzes sind schriftlich zu informieren. Kommunale Änderungsdaten sind von der Kircheng</w:t>
      </w:r>
      <w:r w:rsidRPr="00C44D3E">
        <w:t>e</w:t>
      </w:r>
      <w:r w:rsidRPr="00C44D3E">
        <w:t xml:space="preserve">meinde des Wohnsitzes an die aufnehmende Kirchengemeinde weiterzuleiten. </w:t>
      </w:r>
    </w:p>
    <w:p w:rsidR="007946CD" w:rsidRPr="00C44D3E" w:rsidRDefault="007946CD" w:rsidP="007946CD">
      <w:pPr>
        <w:pStyle w:val="Gesetzestext"/>
      </w:pPr>
      <w:r w:rsidRPr="00C44D3E">
        <w:t>(4)</w:t>
      </w:r>
      <w:r w:rsidRPr="00C44D3E">
        <w:tab/>
        <w:t xml:space="preserve">Wird der Antrag abgelehnt, kann der Antragsteller gegen die Entscheidung innerhalb eines Monats nach Bekanntgabe bei den dafür nach gliedkirchlichem Recht zuständigen kirchlichen Stellen Einspruch einlegen. Die Entscheidung ist endgültig. </w:t>
      </w:r>
    </w:p>
    <w:p w:rsidR="007946CD" w:rsidRPr="00C44D3E" w:rsidRDefault="007946CD" w:rsidP="007946CD">
      <w:pPr>
        <w:pStyle w:val="Gesetzestext"/>
      </w:pPr>
      <w:r w:rsidRPr="00C44D3E">
        <w:t>(5)</w:t>
      </w:r>
      <w:r w:rsidRPr="00C44D3E">
        <w:tab/>
        <w:t xml:space="preserve">Der Erwerb und die Fortsetzung der Kirchenmitgliedschaft in der aufnehmenden Kirchengemeinde wird mit der dem Antrag stattgebenden Entscheidung wirksam. </w:t>
      </w:r>
    </w:p>
    <w:p w:rsidR="007946CD" w:rsidRPr="00C44D3E" w:rsidRDefault="007946CD" w:rsidP="007946CD">
      <w:pPr>
        <w:pStyle w:val="Paragraphenberschrift"/>
      </w:pPr>
      <w:r w:rsidRPr="00C44D3E">
        <w:t xml:space="preserve">§ 4 Rechtsfolgen </w:t>
      </w:r>
    </w:p>
    <w:p w:rsidR="007946CD" w:rsidRPr="00C44D3E" w:rsidRDefault="007946CD" w:rsidP="007946CD">
      <w:pPr>
        <w:pStyle w:val="Gesetzestext"/>
      </w:pPr>
      <w:r w:rsidRPr="00C44D3E">
        <w:t xml:space="preserve">(1) Mit der Zugehörigkeit zur aufnehmenden Kirchengemeinde erwirbt das Kirchenmitglied auch zugleich die Kirchenmitgliedschaft in der zuständigen Gliedkirche der EKD. </w:t>
      </w:r>
    </w:p>
    <w:p w:rsidR="007946CD" w:rsidRDefault="007946CD" w:rsidP="007946CD">
      <w:pPr>
        <w:pStyle w:val="Gesetzestext"/>
        <w:rPr>
          <w:lang w:val="de-DE"/>
        </w:rPr>
      </w:pPr>
      <w:r w:rsidRPr="00C44D3E">
        <w:t xml:space="preserve">(2) Das Kirchenmitglied hat in der aufnehmenden Kirchengemeinde alle Rechte und Pflichten eines Kirchenmitgliedes; dies gilt nicht für die Pflicht zur Entrichtung der Kirchensteuer. Die Verpflichtung zur Entrichtung von Kirchensteuern gegenüber den Körperschaften, die im Bereich der Kirchengemeinde des Wohnsitzes jeweils Kirchensteuergläubigerin sind, bleibt unberührt. </w:t>
      </w:r>
    </w:p>
    <w:p w:rsidR="007946CD" w:rsidRPr="00C44D3E" w:rsidRDefault="007946CD" w:rsidP="007946CD">
      <w:pPr>
        <w:pStyle w:val="Paragraphenberschrift"/>
      </w:pPr>
      <w:r w:rsidRPr="00C44D3E">
        <w:t xml:space="preserve">§ 5 Wegfall und Verzicht </w:t>
      </w:r>
    </w:p>
    <w:p w:rsidR="007946CD" w:rsidRPr="00C44D3E" w:rsidRDefault="007946CD" w:rsidP="007946CD">
      <w:pPr>
        <w:pStyle w:val="Gesetzestext"/>
      </w:pPr>
      <w:r w:rsidRPr="00C44D3E">
        <w:t xml:space="preserve">(1) Die Kirchenmitgliedschaft in besonderen Fällen endet mit dem Wegzug aus der bisherigen Kirchengemeinde des Wohnsitzes, es sei denn, einem Antrag auf Fortsetzung der Kirchenmitgliedschaft in besonderen Fällen wird stattgegeben. </w:t>
      </w:r>
    </w:p>
    <w:p w:rsidR="007946CD" w:rsidRPr="00C44D3E" w:rsidRDefault="007946CD" w:rsidP="007946CD">
      <w:pPr>
        <w:pStyle w:val="Gesetzestext"/>
      </w:pPr>
      <w:r w:rsidRPr="00C44D3E">
        <w:t xml:space="preserve">(2) Auf die Kirchenmitgliedschaft in besonderen Fällen kann ein Kirchenmitglied verzichten mit der Folge, dass es Kirchenmitglied der Kirchengemeinde des Wohnsitzes wird. Der Verzicht ist schriftlich gegenüber der Kirchengemeinde zu erklären, zu der die Kirchenmitgliedschaft in besonderen Fällen besteht. </w:t>
      </w:r>
    </w:p>
    <w:p w:rsidR="007946CD" w:rsidRPr="00C44D3E" w:rsidRDefault="007946CD" w:rsidP="007946CD">
      <w:pPr>
        <w:pStyle w:val="Gesetzestext"/>
      </w:pPr>
      <w:r w:rsidRPr="00C44D3E">
        <w:t>(3) Die</w:t>
      </w:r>
      <w:r w:rsidRPr="00C44D3E">
        <w:tab/>
        <w:t xml:space="preserve">Erklärung nach Absatz 2 wird mit Ablauf des Monats wirksam, in dem diese zugegangen ist. Die Kirchengemeinde, zu der die Kirchenmitgliedschaft in besonderen Fällen besteht, unterrichtet schriftlich die Kirchengemeinde des Wohnsitzes über die bei ihr eingegangene Verzichtserklärung des Kirchenmitgliedes. </w:t>
      </w:r>
    </w:p>
    <w:p w:rsidR="007946CD" w:rsidRPr="00C44D3E" w:rsidRDefault="007946CD" w:rsidP="007946CD">
      <w:pPr>
        <w:pStyle w:val="Paragraphenberschrift"/>
      </w:pPr>
      <w:r w:rsidRPr="00C44D3E">
        <w:t xml:space="preserve">§ 6 In-Kraft-Treten </w:t>
      </w:r>
    </w:p>
    <w:p w:rsidR="007946CD" w:rsidRDefault="007946CD" w:rsidP="007946CD">
      <w:pPr>
        <w:pStyle w:val="Gesetzestext"/>
        <w:rPr>
          <w:lang w:val="de-DE"/>
        </w:rPr>
      </w:pPr>
      <w:r w:rsidRPr="00C44D3E">
        <w:t xml:space="preserve">Diese Vereinbarung tritt für die vertragschließenden Gliedkirchen nach der gemäß ihrem jeweiligen Recht erforderlichen Zustimmung in Kraft. Für Gliedkirchen, die zu einem späteren Zeitpunkt der Vereinbarung zustimmen, tritt die Vereinbarung mit der späteren Zustimmung in Kraft. </w:t>
      </w:r>
    </w:p>
    <w:p w:rsidR="009B6301" w:rsidRPr="009B6301" w:rsidRDefault="009B6301" w:rsidP="007946CD">
      <w:pPr>
        <w:pStyle w:val="Gesetzestext"/>
        <w:rPr>
          <w:lang w:val="de-DE"/>
        </w:rPr>
      </w:pPr>
    </w:p>
    <w:p w:rsidR="007946CD" w:rsidRPr="00C44D3E" w:rsidRDefault="007946CD" w:rsidP="007946CD">
      <w:pPr>
        <w:pStyle w:val="Paragraphenberschrift"/>
      </w:pPr>
      <w:r w:rsidRPr="00C44D3E">
        <w:lastRenderedPageBreak/>
        <w:t xml:space="preserve">§ 7 Übergangsregelung </w:t>
      </w:r>
    </w:p>
    <w:p w:rsidR="007946CD" w:rsidRPr="00C44D3E" w:rsidRDefault="007946CD" w:rsidP="007946CD">
      <w:pPr>
        <w:pStyle w:val="Gesetzestext"/>
      </w:pPr>
      <w:r w:rsidRPr="00C44D3E">
        <w:t xml:space="preserve">(1) Die bisher zwischen den Gliedkirchen der EKD bestehenden Vereinbarungen über die Kirchenmitgliedschaft in besonderen Fällen treten außer Kraft, sobald diese Vereinbarung innerkirchlich in Kraft getreten ist. </w:t>
      </w:r>
    </w:p>
    <w:p w:rsidR="007946CD" w:rsidRDefault="007946CD" w:rsidP="007946CD">
      <w:pPr>
        <w:pStyle w:val="Gesetzestext"/>
        <w:rPr>
          <w:lang w:val="de-DE"/>
        </w:rPr>
      </w:pPr>
      <w:r w:rsidRPr="00C44D3E">
        <w:t>(2) Die nach den bisherigen Vereinbarungen begründeten Kirchenmitgliedschaften in besonderen Fällen bleiben bestehen.</w:t>
      </w:r>
    </w:p>
    <w:p w:rsidR="007946CD" w:rsidRDefault="007946CD" w:rsidP="007946CD">
      <w:pPr>
        <w:pStyle w:val="Gesetzestext"/>
        <w:rPr>
          <w:lang w:val="de-DE"/>
        </w:rPr>
      </w:pPr>
    </w:p>
    <w:p w:rsidR="007946CD" w:rsidRPr="00646A83" w:rsidRDefault="007946CD" w:rsidP="007946CD">
      <w:pPr>
        <w:pStyle w:val="Gesetzestext"/>
        <w:rPr>
          <w:lang w:val="de-DE"/>
        </w:rPr>
      </w:pPr>
    </w:p>
    <w:p w:rsidR="007946CD" w:rsidRPr="00C44D3E" w:rsidRDefault="007946CD" w:rsidP="00D024E5">
      <w:pPr>
        <w:pStyle w:val="berschrift4"/>
        <w:numPr>
          <w:ilvl w:val="2"/>
          <w:numId w:val="26"/>
        </w:numPr>
      </w:pPr>
      <w:bookmarkStart w:id="303" w:name="_Toc512915938"/>
      <w:bookmarkStart w:id="304" w:name="_Toc225225858"/>
      <w:bookmarkStart w:id="305" w:name="_Toc335303237"/>
      <w:bookmarkStart w:id="306" w:name="_Toc337114696"/>
      <w:bookmarkStart w:id="307" w:name="_Toc353794766"/>
      <w:bookmarkStart w:id="308" w:name="_Toc353797049"/>
      <w:r w:rsidRPr="00C44D3E">
        <w:t>Vertrag der Bundesrepublik Deutschland mit der Evangelischen Kirche in Deutschland zur Regelung der evangelischen Militärseelso</w:t>
      </w:r>
      <w:r w:rsidRPr="00C44D3E">
        <w:t>r</w:t>
      </w:r>
      <w:r w:rsidRPr="00C44D3E">
        <w:t>ge</w:t>
      </w:r>
      <w:bookmarkEnd w:id="303"/>
      <w:bookmarkEnd w:id="304"/>
      <w:bookmarkEnd w:id="305"/>
      <w:bookmarkEnd w:id="306"/>
      <w:bookmarkEnd w:id="307"/>
      <w:bookmarkEnd w:id="308"/>
    </w:p>
    <w:p w:rsidR="007946CD" w:rsidRPr="00C44D3E" w:rsidRDefault="007946CD" w:rsidP="007946CD">
      <w:pPr>
        <w:pStyle w:val="GesetzUntertitel"/>
      </w:pPr>
      <w:r>
        <w:t>Vom 22.02.</w:t>
      </w:r>
      <w:r w:rsidRPr="00C44D3E">
        <w:t>1957 (BGBl. II S. 701)</w:t>
      </w:r>
      <w:r>
        <w:t>, Vertragsgesetz vom 26.07.2013 (BGBl. I S. 701)</w:t>
      </w:r>
    </w:p>
    <w:p w:rsidR="007946CD" w:rsidRPr="00C44D3E" w:rsidRDefault="007946CD" w:rsidP="007946CD">
      <w:pPr>
        <w:pStyle w:val="Gesetzestext"/>
      </w:pPr>
      <w:r w:rsidRPr="00C44D3E">
        <w:t xml:space="preserve">Die Bundesrepublik Deutschland </w:t>
      </w:r>
    </w:p>
    <w:p w:rsidR="007946CD" w:rsidRPr="00C44D3E" w:rsidRDefault="007946CD" w:rsidP="007946CD">
      <w:pPr>
        <w:pStyle w:val="Gesetzestext"/>
      </w:pPr>
      <w:r w:rsidRPr="00C44D3E">
        <w:t>und die Evangelische Kirche in Deutschland</w:t>
      </w:r>
    </w:p>
    <w:p w:rsidR="007946CD" w:rsidRPr="00C44D3E" w:rsidRDefault="007946CD" w:rsidP="007946CD">
      <w:pPr>
        <w:pStyle w:val="Gesetzestext"/>
      </w:pPr>
      <w:r w:rsidRPr="00C44D3E">
        <w:t>in dem Bestreben, die freie religiöse Betätigung und die Ausübung der Seelsorge in der Bu</w:t>
      </w:r>
      <w:r w:rsidRPr="00C44D3E">
        <w:t>n</w:t>
      </w:r>
      <w:r w:rsidRPr="00C44D3E">
        <w:t>deswehr zu gewährleisten, in dem Bewußtsein der gemeinsamen Verantwortung für diese Aufgabe und in dem Wunsche, eine förmliche Übereinkunft über die Regelung der evangelischen Militärseelsorge zu treffen,</w:t>
      </w:r>
    </w:p>
    <w:p w:rsidR="007946CD" w:rsidRPr="00C44D3E" w:rsidRDefault="007946CD" w:rsidP="007946CD">
      <w:pPr>
        <w:pStyle w:val="Gesetzestext"/>
      </w:pPr>
      <w:r w:rsidRPr="00C44D3E">
        <w:t xml:space="preserve">sind über folgende Artikel übereingekommen: </w:t>
      </w:r>
    </w:p>
    <w:p w:rsidR="007946CD" w:rsidRPr="00C44D3E" w:rsidRDefault="007946CD" w:rsidP="007946CD">
      <w:pPr>
        <w:pStyle w:val="Gesetzesabschnittsberschrift"/>
      </w:pPr>
      <w:r w:rsidRPr="00C44D3E">
        <w:t xml:space="preserve">1. Abschnitt   Grundsätze </w:t>
      </w:r>
    </w:p>
    <w:p w:rsidR="007946CD" w:rsidRPr="00646A83" w:rsidRDefault="007946CD" w:rsidP="007946CD">
      <w:pPr>
        <w:pStyle w:val="Paragraphenberschrift"/>
        <w:outlineLvl w:val="0"/>
        <w:rPr>
          <w:lang w:val="de-DE"/>
        </w:rPr>
      </w:pPr>
      <w:r w:rsidRPr="00C44D3E">
        <w:t>Artikel 1</w:t>
      </w:r>
      <w:r>
        <w:rPr>
          <w:lang w:val="de-DE"/>
        </w:rPr>
        <w:t xml:space="preserve"> [Einrichtung Militärseelsorge]</w:t>
      </w:r>
    </w:p>
    <w:p w:rsidR="007946CD" w:rsidRPr="00C056A7" w:rsidRDefault="007946CD" w:rsidP="007946CD">
      <w:pPr>
        <w:pStyle w:val="Gesetzestext"/>
      </w:pPr>
      <w:r w:rsidRPr="00C44D3E">
        <w:t>Für die Bundeswehr wird eine ständige evangelische Militärseelsorge eingerichtet.</w:t>
      </w:r>
    </w:p>
    <w:p w:rsidR="007946CD" w:rsidRPr="00646A83" w:rsidRDefault="007946CD" w:rsidP="007946CD">
      <w:pPr>
        <w:pStyle w:val="Paragraphenberschrift"/>
        <w:outlineLvl w:val="0"/>
        <w:rPr>
          <w:lang w:val="de-DE"/>
        </w:rPr>
      </w:pPr>
      <w:r w:rsidRPr="00C44D3E">
        <w:t>Artikel 2</w:t>
      </w:r>
      <w:r>
        <w:rPr>
          <w:lang w:val="de-DE"/>
        </w:rPr>
        <w:t xml:space="preserve"> [Auftragggeber]</w:t>
      </w:r>
    </w:p>
    <w:p w:rsidR="007946CD" w:rsidRPr="00C44D3E" w:rsidRDefault="007946CD" w:rsidP="007946CD">
      <w:pPr>
        <w:pStyle w:val="Gesetzestext"/>
      </w:pPr>
      <w:r w:rsidRPr="00C44D3E">
        <w:t>(1) Die Militärseelsorge als Teil der kirchlichen Arbeit wird im Auftrag und unter der Aufsicht der Ki</w:t>
      </w:r>
      <w:r w:rsidRPr="00C44D3E">
        <w:t>r</w:t>
      </w:r>
      <w:r w:rsidRPr="00C44D3E">
        <w:t>che ausgeübt.</w:t>
      </w:r>
    </w:p>
    <w:p w:rsidR="007946CD" w:rsidRPr="00C44D3E" w:rsidRDefault="007946CD" w:rsidP="007946CD">
      <w:pPr>
        <w:pStyle w:val="Gesetzestext"/>
      </w:pPr>
      <w:r w:rsidRPr="00C44D3E">
        <w:t>(2) Der Staat sorgt für den organisatorischen Aufbau der Militärseelsorge und trägt die Ko</w:t>
      </w:r>
      <w:r w:rsidRPr="00C44D3E">
        <w:t>s</w:t>
      </w:r>
      <w:r w:rsidRPr="00C44D3E">
        <w:t>ten.</w:t>
      </w:r>
    </w:p>
    <w:p w:rsidR="007946CD" w:rsidRPr="00646A83" w:rsidRDefault="007946CD" w:rsidP="007946CD">
      <w:pPr>
        <w:pStyle w:val="Paragraphenberschrift"/>
        <w:outlineLvl w:val="0"/>
        <w:rPr>
          <w:lang w:val="de-DE"/>
        </w:rPr>
      </w:pPr>
      <w:r w:rsidRPr="00C44D3E">
        <w:t>Artikel 3</w:t>
      </w:r>
      <w:r>
        <w:rPr>
          <w:lang w:val="de-DE"/>
        </w:rPr>
        <w:t xml:space="preserve"> [Militärgeistliche]</w:t>
      </w:r>
    </w:p>
    <w:p w:rsidR="007946CD" w:rsidRPr="00C44D3E" w:rsidRDefault="007946CD" w:rsidP="007946CD">
      <w:pPr>
        <w:pStyle w:val="Gesetzestext"/>
      </w:pPr>
      <w:r w:rsidRPr="00C44D3E">
        <w:t>(1) Die Militärseelsorge wird von Geistlichen ausgeübt, die mit dieser Aufgabe hauptamtlich beauftragt sind (Militärgeistliche). Für je eintausendfünfhundert evangelische Soldaten (Artikel 7 Absatz 1 Nr. 1 bis 3) wird ein Militärgeistlicher berufen.</w:t>
      </w:r>
    </w:p>
    <w:p w:rsidR="007946CD" w:rsidRPr="00C44D3E" w:rsidRDefault="007946CD" w:rsidP="007946CD">
      <w:pPr>
        <w:pStyle w:val="Gesetzestext"/>
      </w:pPr>
      <w:r w:rsidRPr="00C44D3E">
        <w:t>(2) In besonderen Fällen können auch im Dienst der Gliedkirchen stehende Geistliche nebenamtlich mit Aufgaben der Militärseelsorge betraut werden (Mil</w:t>
      </w:r>
      <w:r w:rsidRPr="00C44D3E">
        <w:t>i</w:t>
      </w:r>
      <w:r w:rsidRPr="00C44D3E">
        <w:t>tärgeistliche im Nebenamt).</w:t>
      </w:r>
    </w:p>
    <w:p w:rsidR="007946CD" w:rsidRPr="00646A83" w:rsidRDefault="007946CD" w:rsidP="007946CD">
      <w:pPr>
        <w:pStyle w:val="Paragraphenberschrift"/>
        <w:outlineLvl w:val="0"/>
        <w:rPr>
          <w:lang w:val="de-DE"/>
        </w:rPr>
      </w:pPr>
      <w:r w:rsidRPr="00C44D3E">
        <w:t>Artikel 4</w:t>
      </w:r>
      <w:r>
        <w:rPr>
          <w:lang w:val="de-DE"/>
        </w:rPr>
        <w:t xml:space="preserve"> [Aufgaben des Militärgeistlichen]</w:t>
      </w:r>
    </w:p>
    <w:p w:rsidR="007946CD" w:rsidRPr="00C44D3E" w:rsidRDefault="007946CD" w:rsidP="007946CD">
      <w:pPr>
        <w:pStyle w:val="Gesetzestext"/>
      </w:pPr>
      <w:r w:rsidRPr="00C44D3E">
        <w:t>Aufgabe des Militärgeistlichen ist der Dienst am Wort und Sakrament und die Seelsorge. In diesem Dienst ist der Militärgeistliche im Rahmen der kirchlichen Ordnung selbständig. Als kirchlicher Amtsträger bleibt er in Bekenntnis und Lehre an seine Gliedkirche gebunden.</w:t>
      </w:r>
    </w:p>
    <w:p w:rsidR="007946CD" w:rsidRPr="00646A83" w:rsidRDefault="007946CD" w:rsidP="007946CD">
      <w:pPr>
        <w:pStyle w:val="Paragraphenberschrift"/>
        <w:outlineLvl w:val="0"/>
        <w:rPr>
          <w:lang w:val="de-DE"/>
        </w:rPr>
      </w:pPr>
      <w:r w:rsidRPr="00C44D3E">
        <w:lastRenderedPageBreak/>
        <w:t>Artikel 5</w:t>
      </w:r>
      <w:r>
        <w:rPr>
          <w:lang w:val="de-DE"/>
        </w:rPr>
        <w:t xml:space="preserve"> [Beteiligung am kirchlichen Leben]</w:t>
      </w:r>
    </w:p>
    <w:p w:rsidR="007946CD" w:rsidRPr="00C44D3E" w:rsidRDefault="007946CD" w:rsidP="007946CD">
      <w:pPr>
        <w:pStyle w:val="Gesetzestext"/>
      </w:pPr>
      <w:r w:rsidRPr="00C44D3E">
        <w:t>Den Soldaten ist im Rahmen der dienstlichen Möglichkeiten Gelegenheit zu geben, sich am kirchlichen Leben zu beteiligen.</w:t>
      </w:r>
    </w:p>
    <w:p w:rsidR="007946CD" w:rsidRPr="00C44D3E" w:rsidRDefault="007946CD" w:rsidP="007946CD">
      <w:pPr>
        <w:pStyle w:val="Gesetzesabschnittsberschrift"/>
      </w:pPr>
      <w:r w:rsidRPr="00C44D3E">
        <w:t>2. Abschnitt   Personale Seelsorgebereiche und Militärkirche</w:t>
      </w:r>
      <w:r w:rsidRPr="00C44D3E">
        <w:t>n</w:t>
      </w:r>
      <w:r w:rsidRPr="00C44D3E">
        <w:t>gemeinden</w:t>
      </w:r>
    </w:p>
    <w:p w:rsidR="007946CD" w:rsidRPr="00646A83" w:rsidRDefault="007946CD" w:rsidP="007946CD">
      <w:pPr>
        <w:pStyle w:val="Paragraphenberschrift"/>
        <w:outlineLvl w:val="0"/>
        <w:rPr>
          <w:lang w:val="de-DE"/>
        </w:rPr>
      </w:pPr>
      <w:r w:rsidRPr="00C44D3E">
        <w:t>Artikel 6</w:t>
      </w:r>
      <w:r>
        <w:rPr>
          <w:lang w:val="de-DE"/>
        </w:rPr>
        <w:t xml:space="preserve"> [Personaöe Seelsorgebereiche]</w:t>
      </w:r>
    </w:p>
    <w:p w:rsidR="007946CD" w:rsidRDefault="007946CD" w:rsidP="007946CD">
      <w:pPr>
        <w:pStyle w:val="Gesetzestext"/>
        <w:rPr>
          <w:lang w:val="de-DE"/>
        </w:rPr>
      </w:pPr>
      <w:r w:rsidRPr="00C44D3E">
        <w:t xml:space="preserve">(1) Die Militärseelsorge wird in personalen Seelsorgebereichen ausgeübt. Die personalen </w:t>
      </w:r>
    </w:p>
    <w:p w:rsidR="007946CD" w:rsidRPr="00C44D3E" w:rsidRDefault="007946CD" w:rsidP="007946CD">
      <w:pPr>
        <w:pStyle w:val="Gesetzestext"/>
      </w:pPr>
      <w:r w:rsidRPr="00C44D3E">
        <w:t>Seelsorgebereiche werden von den beteiligten Gliedkirchen g</w:t>
      </w:r>
      <w:r w:rsidRPr="00C44D3E">
        <w:t>e</w:t>
      </w:r>
      <w:r w:rsidRPr="00C44D3E">
        <w:t>bildet.</w:t>
      </w:r>
    </w:p>
    <w:p w:rsidR="007946CD" w:rsidRPr="00C44D3E" w:rsidRDefault="007946CD" w:rsidP="007946CD">
      <w:pPr>
        <w:pStyle w:val="Gesetzestext"/>
      </w:pPr>
      <w:r w:rsidRPr="00C44D3E">
        <w:t>(2) Den Gliedkirchen bleibt es überlassen, für die Militärseelsorge Militärkirchengemeinden als landeskirchliche Personalgemeinden zu errichten.</w:t>
      </w:r>
    </w:p>
    <w:p w:rsidR="007946CD" w:rsidRPr="00C44D3E" w:rsidRDefault="007946CD" w:rsidP="007946CD">
      <w:pPr>
        <w:pStyle w:val="Gesetzestext"/>
      </w:pPr>
      <w:r w:rsidRPr="00C44D3E">
        <w:t>(3) Die Bildung, Errichtung und Änderung der einzelnen personalen Seelsorgebereiche und der Militärkirchengemeinden wird zwischen dem Militärbischof und den beteiligten Gliedkirchen nach vorh</w:t>
      </w:r>
      <w:r w:rsidRPr="00C44D3E">
        <w:t>e</w:t>
      </w:r>
      <w:r w:rsidRPr="00C44D3E">
        <w:t>riger Verständigung mit dem Bundesminister für Verteidigung vereinbart.</w:t>
      </w:r>
    </w:p>
    <w:p w:rsidR="007946CD" w:rsidRPr="00646A83" w:rsidRDefault="007946CD" w:rsidP="007946CD">
      <w:pPr>
        <w:pStyle w:val="Paragraphenberschrift"/>
        <w:outlineLvl w:val="0"/>
        <w:rPr>
          <w:lang w:val="de-DE"/>
        </w:rPr>
      </w:pPr>
      <w:r w:rsidRPr="00C44D3E">
        <w:t>Artikel 7</w:t>
      </w:r>
      <w:r>
        <w:rPr>
          <w:lang w:val="de-DE"/>
        </w:rPr>
        <w:t xml:space="preserve"> [Angehörige personaler Seelsorgebereiche]</w:t>
      </w:r>
    </w:p>
    <w:p w:rsidR="007946CD" w:rsidRPr="00C44D3E" w:rsidRDefault="007946CD" w:rsidP="007946CD">
      <w:pPr>
        <w:pStyle w:val="Gesetzestext"/>
      </w:pPr>
      <w:r w:rsidRPr="00C44D3E">
        <w:t>(1) Zu den personalen Seelsorgebereichen oder den Militärkirchengemeinden gehören</w:t>
      </w:r>
    </w:p>
    <w:p w:rsidR="007946CD" w:rsidRPr="00C44D3E" w:rsidRDefault="007946CD" w:rsidP="007946CD">
      <w:pPr>
        <w:pStyle w:val="Gesetzestext"/>
      </w:pPr>
      <w:r w:rsidRPr="00C44D3E">
        <w:t>1.</w:t>
      </w:r>
      <w:r w:rsidRPr="00C44D3E">
        <w:tab/>
        <w:t>die Berufssoldaten,</w:t>
      </w:r>
    </w:p>
    <w:p w:rsidR="007946CD" w:rsidRPr="00C44D3E" w:rsidRDefault="007946CD" w:rsidP="007946CD">
      <w:pPr>
        <w:pStyle w:val="Gesetzestext"/>
      </w:pPr>
      <w:r w:rsidRPr="00C44D3E">
        <w:t>2.</w:t>
      </w:r>
      <w:r w:rsidRPr="00C44D3E">
        <w:tab/>
        <w:t>die Soldaten auf Zeit,</w:t>
      </w:r>
    </w:p>
    <w:p w:rsidR="007946CD" w:rsidRPr="00C44D3E" w:rsidRDefault="007946CD" w:rsidP="007946CD">
      <w:pPr>
        <w:pStyle w:val="Gesetzestext"/>
      </w:pPr>
      <w:r w:rsidRPr="00C44D3E">
        <w:t>3.</w:t>
      </w:r>
      <w:r w:rsidRPr="00C44D3E">
        <w:tab/>
        <w:t>die Wehrpflichtigen während des Grun</w:t>
      </w:r>
      <w:r w:rsidRPr="00C44D3E">
        <w:t>d</w:t>
      </w:r>
      <w:r w:rsidRPr="00C44D3E">
        <w:t>wehrdienstes,</w:t>
      </w:r>
    </w:p>
    <w:p w:rsidR="007946CD" w:rsidRPr="00C44D3E" w:rsidRDefault="007946CD" w:rsidP="007946CD">
      <w:pPr>
        <w:pStyle w:val="Gesetzestext"/>
      </w:pPr>
      <w:r w:rsidRPr="00C44D3E">
        <w:t>4.</w:t>
      </w:r>
      <w:r w:rsidRPr="00C44D3E">
        <w:tab/>
        <w:t>im Verteidigungsfall auch die auf unb</w:t>
      </w:r>
      <w:r w:rsidRPr="00C44D3E">
        <w:t>e</w:t>
      </w:r>
      <w:r w:rsidRPr="00C44D3E">
        <w:t>stimmte Zeit einberufenen Soldaten,</w:t>
      </w:r>
    </w:p>
    <w:p w:rsidR="007946CD" w:rsidRPr="00C44D3E" w:rsidRDefault="007946CD" w:rsidP="007946CD">
      <w:pPr>
        <w:pStyle w:val="Gesetzestext"/>
      </w:pPr>
      <w:r w:rsidRPr="00C44D3E">
        <w:t>5.</w:t>
      </w:r>
      <w:r w:rsidRPr="00C44D3E">
        <w:tab/>
        <w:t>die in der Bundeswehr tätigen Beamten und Angestellten, die der Truppe im Verteid</w:t>
      </w:r>
      <w:r w:rsidRPr="00C44D3E">
        <w:t>i</w:t>
      </w:r>
      <w:r w:rsidRPr="00C44D3E">
        <w:t>gungsfall zu folgen haben,</w:t>
      </w:r>
    </w:p>
    <w:p w:rsidR="007946CD" w:rsidRPr="00C44D3E" w:rsidRDefault="007946CD" w:rsidP="007946CD">
      <w:pPr>
        <w:pStyle w:val="Gesetzestext"/>
      </w:pPr>
      <w:r w:rsidRPr="00C44D3E">
        <w:t>6.</w:t>
      </w:r>
      <w:r w:rsidRPr="00C44D3E">
        <w:tab/>
        <w:t>die Ehefrauen und die unter elterlicher Gewalt stehenden Kinder der in Nummern 1, 2 und 5 genan</w:t>
      </w:r>
      <w:r w:rsidRPr="00C44D3E">
        <w:t>n</w:t>
      </w:r>
      <w:r w:rsidRPr="00C44D3E">
        <w:t>ten Personen, sofern sie deren Hausstand am Standort angehören.</w:t>
      </w:r>
    </w:p>
    <w:p w:rsidR="007946CD" w:rsidRPr="00C44D3E" w:rsidRDefault="007946CD" w:rsidP="007946CD">
      <w:pPr>
        <w:pStyle w:val="Gesetzestext"/>
      </w:pPr>
      <w:r w:rsidRPr="00C44D3E">
        <w:t>(2) Aus den personalen Seelsorgebereichen oder den Militärkirchengemeinden scheiden aus</w:t>
      </w:r>
    </w:p>
    <w:p w:rsidR="007946CD" w:rsidRPr="00C44D3E" w:rsidRDefault="007946CD" w:rsidP="007946CD">
      <w:pPr>
        <w:pStyle w:val="Gesetzestext"/>
      </w:pPr>
      <w:r w:rsidRPr="00C44D3E">
        <w:t>1.</w:t>
      </w:r>
      <w:r w:rsidRPr="00C44D3E">
        <w:tab/>
        <w:t>Personen, die ihren Kirchenaustritt recht</w:t>
      </w:r>
      <w:r w:rsidRPr="00C44D3E">
        <w:t>s</w:t>
      </w:r>
      <w:r w:rsidRPr="00C44D3E">
        <w:t>wirksam erklärt haben,</w:t>
      </w:r>
    </w:p>
    <w:p w:rsidR="007946CD" w:rsidRPr="00C44D3E" w:rsidRDefault="007946CD" w:rsidP="007946CD">
      <w:pPr>
        <w:pStyle w:val="Gesetzestext"/>
      </w:pPr>
      <w:r w:rsidRPr="00C44D3E">
        <w:t>2.</w:t>
      </w:r>
      <w:r w:rsidRPr="00C44D3E">
        <w:tab/>
        <w:t>Personen, bei denen das die Zugehörigkeit zu den personalen Seelsorgebereichen oder zu den Mil</w:t>
      </w:r>
      <w:r w:rsidRPr="00C44D3E">
        <w:t>i</w:t>
      </w:r>
      <w:r w:rsidRPr="00C44D3E">
        <w:t>tärkirchengemeinden bedingende Rechtsverhältnis zum Bund endet,</w:t>
      </w:r>
    </w:p>
    <w:p w:rsidR="007946CD" w:rsidRPr="00C44D3E" w:rsidRDefault="007946CD" w:rsidP="007946CD">
      <w:pPr>
        <w:pStyle w:val="Gesetzestext"/>
      </w:pPr>
      <w:r w:rsidRPr="00C44D3E">
        <w:t>3.</w:t>
      </w:r>
      <w:r w:rsidRPr="00C44D3E">
        <w:tab/>
        <w:t>die in den Ruhestand versetzten Personen sowie ihre Ehefrauen und unter elterlicher Gewalt stehe</w:t>
      </w:r>
      <w:r w:rsidRPr="00C44D3E">
        <w:t>n</w:t>
      </w:r>
      <w:r w:rsidRPr="00C44D3E">
        <w:t>den Kinder,</w:t>
      </w:r>
    </w:p>
    <w:p w:rsidR="007946CD" w:rsidRPr="00C44D3E" w:rsidRDefault="007946CD" w:rsidP="007946CD">
      <w:pPr>
        <w:pStyle w:val="Gesetzestext"/>
      </w:pPr>
      <w:r w:rsidRPr="00C44D3E">
        <w:t>4.</w:t>
      </w:r>
      <w:r w:rsidRPr="00C44D3E">
        <w:tab/>
        <w:t>die Ehefrauen und unter elterlicher Gewalt stehenden Kinder verstorbener Angehöriger der personalen Seelsorgebereiche oder der Militärkirche</w:t>
      </w:r>
      <w:r w:rsidRPr="00C44D3E">
        <w:t>n</w:t>
      </w:r>
      <w:r w:rsidRPr="00C44D3E">
        <w:t>gemeinden.</w:t>
      </w:r>
    </w:p>
    <w:p w:rsidR="007946CD" w:rsidRDefault="007946CD" w:rsidP="007946CD">
      <w:pPr>
        <w:pStyle w:val="Gesetzestext"/>
        <w:rPr>
          <w:lang w:val="de-DE"/>
        </w:rPr>
      </w:pPr>
      <w:r w:rsidRPr="00C44D3E">
        <w:t>(3) Der Militärbischof und der Bundesminister für Verteidigung können eine andere Abgre</w:t>
      </w:r>
      <w:r w:rsidRPr="00C44D3E">
        <w:t>n</w:t>
      </w:r>
      <w:r w:rsidRPr="00C44D3E">
        <w:t>zung des in Absatz 1 Nr. 5 und 6 genannten Personenkreises vereinbaren.</w:t>
      </w:r>
    </w:p>
    <w:p w:rsidR="009B6301" w:rsidRPr="009B6301" w:rsidRDefault="009B6301" w:rsidP="007946CD">
      <w:pPr>
        <w:pStyle w:val="Gesetzestext"/>
        <w:rPr>
          <w:lang w:val="de-DE"/>
        </w:rPr>
      </w:pPr>
    </w:p>
    <w:p w:rsidR="007946CD" w:rsidRPr="00646A83" w:rsidRDefault="007946CD" w:rsidP="007946CD">
      <w:pPr>
        <w:pStyle w:val="Paragraphenberschrift"/>
        <w:outlineLvl w:val="0"/>
        <w:rPr>
          <w:lang w:val="de-DE"/>
        </w:rPr>
      </w:pPr>
      <w:r w:rsidRPr="00C44D3E">
        <w:lastRenderedPageBreak/>
        <w:t>Artikel 8</w:t>
      </w:r>
      <w:r>
        <w:rPr>
          <w:lang w:val="de-DE"/>
        </w:rPr>
        <w:t xml:space="preserve"> [Ortskirchengemeinden]</w:t>
      </w:r>
    </w:p>
    <w:p w:rsidR="007946CD" w:rsidRPr="009B6301" w:rsidRDefault="007946CD" w:rsidP="007946CD">
      <w:pPr>
        <w:pStyle w:val="Gesetzestext"/>
        <w:rPr>
          <w:lang w:val="de-DE"/>
        </w:rPr>
      </w:pPr>
      <w:r w:rsidRPr="00C44D3E">
        <w:t>(1) Die Angehörigen der personalen Seelsorgebere</w:t>
      </w:r>
      <w:r w:rsidRPr="00C44D3E">
        <w:t>i</w:t>
      </w:r>
      <w:r w:rsidRPr="00C44D3E">
        <w:t>che sind Glieder der Ortskirchen</w:t>
      </w:r>
      <w:r w:rsidRPr="00C44D3E">
        <w:softHyphen/>
        <w:t>gemeinden, bei denen die personalen Seelsorgebereiche gebildet werden. Die Angehörigen der Militärkirchengemeinden gehören Ortskirchengemeinden nicht an.</w:t>
      </w:r>
    </w:p>
    <w:p w:rsidR="007946CD" w:rsidRDefault="007946CD" w:rsidP="007946CD">
      <w:pPr>
        <w:pStyle w:val="Gesetzestext"/>
        <w:rPr>
          <w:lang w:val="de-DE"/>
        </w:rPr>
      </w:pPr>
      <w:r w:rsidRPr="00C44D3E">
        <w:t>(2) Der für den personalen Seelsorgebereich bestellte Militärgeistliche ist für kirchliche Amtshandlungen in seinem Seelsorgebereich zuständig. Mit den Militärkirchengemeinden sind Parochialrechte ve</w:t>
      </w:r>
      <w:r w:rsidRPr="00C44D3E">
        <w:t>r</w:t>
      </w:r>
      <w:r w:rsidRPr="00C44D3E">
        <w:t>bunden.</w:t>
      </w:r>
    </w:p>
    <w:p w:rsidR="007946CD" w:rsidRPr="00296D27" w:rsidRDefault="007946CD" w:rsidP="007946CD">
      <w:pPr>
        <w:pStyle w:val="Gesetzestext"/>
        <w:rPr>
          <w:lang w:val="de-DE"/>
        </w:rPr>
      </w:pPr>
    </w:p>
    <w:p w:rsidR="007946CD" w:rsidRPr="00646A83" w:rsidRDefault="007946CD" w:rsidP="007946CD">
      <w:pPr>
        <w:pStyle w:val="Paragraphenberschrift"/>
        <w:outlineLvl w:val="0"/>
        <w:rPr>
          <w:lang w:val="de-DE"/>
        </w:rPr>
      </w:pPr>
      <w:r w:rsidRPr="00C44D3E">
        <w:t>Artikel 9</w:t>
      </w:r>
      <w:r>
        <w:rPr>
          <w:lang w:val="de-DE"/>
        </w:rPr>
        <w:t xml:space="preserve"> [Nicht-Angehörige personaler Militärseelsorge]</w:t>
      </w:r>
    </w:p>
    <w:p w:rsidR="007946CD" w:rsidRPr="00296D27" w:rsidRDefault="007946CD" w:rsidP="007946CD">
      <w:pPr>
        <w:pStyle w:val="Gesetzestext"/>
        <w:rPr>
          <w:lang w:val="de-DE"/>
        </w:rPr>
      </w:pPr>
      <w:r w:rsidRPr="00C44D3E">
        <w:t>Die Militärseelsorge nimmt sich auch der Soldaten an, die nicht Angehörige der personalen Seelsorgebereiche oder Militärkirchengemeinden sind.</w:t>
      </w:r>
    </w:p>
    <w:p w:rsidR="007946CD" w:rsidRPr="00C44D3E" w:rsidRDefault="007946CD" w:rsidP="007946CD">
      <w:pPr>
        <w:pStyle w:val="Gesetzesabschnittsberschrift"/>
      </w:pPr>
      <w:r w:rsidRPr="00C44D3E">
        <w:t>3. Abschnitt   Militärbischof</w:t>
      </w:r>
    </w:p>
    <w:p w:rsidR="007946CD" w:rsidRPr="00646A83" w:rsidRDefault="007946CD" w:rsidP="007946CD">
      <w:pPr>
        <w:pStyle w:val="Paragraphenberschrift"/>
        <w:outlineLvl w:val="0"/>
        <w:rPr>
          <w:lang w:val="de-DE"/>
        </w:rPr>
      </w:pPr>
      <w:r w:rsidRPr="00C44D3E">
        <w:t>Artikel 10</w:t>
      </w:r>
      <w:r>
        <w:rPr>
          <w:lang w:val="de-DE"/>
        </w:rPr>
        <w:t xml:space="preserve"> [Militärbischof]</w:t>
      </w:r>
    </w:p>
    <w:p w:rsidR="007946CD" w:rsidRPr="00C44D3E" w:rsidRDefault="007946CD" w:rsidP="007946CD">
      <w:pPr>
        <w:pStyle w:val="Gesetzestext"/>
      </w:pPr>
      <w:r w:rsidRPr="00C44D3E">
        <w:t>Die kirchliche Leitung der Militärseelsorge obliegt dem Militärbischof.</w:t>
      </w:r>
    </w:p>
    <w:p w:rsidR="007946CD" w:rsidRPr="00646A83" w:rsidRDefault="007946CD" w:rsidP="007946CD">
      <w:pPr>
        <w:pStyle w:val="Paragraphenberschrift"/>
        <w:outlineLvl w:val="0"/>
        <w:rPr>
          <w:lang w:val="de-DE"/>
        </w:rPr>
      </w:pPr>
      <w:r w:rsidRPr="00C44D3E">
        <w:t>Artikel 11</w:t>
      </w:r>
      <w:r>
        <w:rPr>
          <w:lang w:val="de-DE"/>
        </w:rPr>
        <w:t xml:space="preserve"> [Ernennung Militärbischof]</w:t>
      </w:r>
    </w:p>
    <w:p w:rsidR="007946CD" w:rsidRPr="00C44D3E" w:rsidRDefault="007946CD" w:rsidP="007946CD">
      <w:pPr>
        <w:pStyle w:val="Gesetzestext"/>
      </w:pPr>
      <w:r w:rsidRPr="00C44D3E">
        <w:t>(1) Der Militärbischof wird vom Rat der Evangelischen Kirche in Deutschland ernannt. Vor der Ernennung tritt der Rat der Evangelischen Kirche in Deutschland mit der Bundesregierung in Verbindung, um sich zu versichern, daß vom staatlichen Standpunkt aus gegen den für das Amt des Militärbischofs vorgesehenen Geistlichen keine schwerwiegenden Einwendu</w:t>
      </w:r>
      <w:r w:rsidRPr="00C44D3E">
        <w:t>n</w:t>
      </w:r>
      <w:r w:rsidRPr="00C44D3E">
        <w:t>gen erhoben werden.</w:t>
      </w:r>
    </w:p>
    <w:p w:rsidR="007946CD" w:rsidRPr="00C44D3E" w:rsidRDefault="007946CD" w:rsidP="007946CD">
      <w:pPr>
        <w:pStyle w:val="Gesetzestext"/>
      </w:pPr>
      <w:r w:rsidRPr="00C44D3E">
        <w:t>(2) Der Rat der Evangelischen Kirche in Deutschland kann den Militärbischof aus wichtigen kirchlichen Gründen abberufen. Er unterrichtet die Bundesregierung angemessene Zeit zuvor von einer dahingehenden Absicht und teilt ihr zugleich die Person des in Aussicht genommenen neuen Amt</w:t>
      </w:r>
      <w:r w:rsidRPr="00C44D3E">
        <w:t>s</w:t>
      </w:r>
      <w:r w:rsidRPr="00C44D3E">
        <w:t>trägers mit.</w:t>
      </w:r>
    </w:p>
    <w:p w:rsidR="007946CD" w:rsidRPr="00646A83" w:rsidRDefault="007946CD" w:rsidP="007946CD">
      <w:pPr>
        <w:pStyle w:val="Paragraphenberschrift"/>
        <w:outlineLvl w:val="0"/>
        <w:rPr>
          <w:lang w:val="de-DE"/>
        </w:rPr>
      </w:pPr>
      <w:r w:rsidRPr="00C44D3E">
        <w:t>Artikel 12</w:t>
      </w:r>
      <w:r>
        <w:rPr>
          <w:lang w:val="de-DE"/>
        </w:rPr>
        <w:t xml:space="preserve"> [Zuständigkeit Militärbischof]</w:t>
      </w:r>
    </w:p>
    <w:p w:rsidR="007946CD" w:rsidRPr="00C44D3E" w:rsidRDefault="007946CD" w:rsidP="007946CD">
      <w:pPr>
        <w:pStyle w:val="Gesetzestext"/>
      </w:pPr>
      <w:r w:rsidRPr="00C44D3E">
        <w:t>(1) Der Militärbischof ist zuständig für alle kirchl</w:t>
      </w:r>
      <w:r w:rsidRPr="00C44D3E">
        <w:t>i</w:t>
      </w:r>
      <w:r w:rsidRPr="00C44D3E">
        <w:t xml:space="preserve">chen Angelegenheiten im Zusammenhang mit der Militärseelsorge, insbesondere für </w:t>
      </w:r>
    </w:p>
    <w:p w:rsidR="007946CD" w:rsidRPr="00C44D3E" w:rsidRDefault="007946CD" w:rsidP="007946CD">
      <w:pPr>
        <w:pStyle w:val="Gesetzestext"/>
      </w:pPr>
      <w:r w:rsidRPr="00C44D3E">
        <w:t>1.</w:t>
      </w:r>
      <w:r w:rsidRPr="00C44D3E">
        <w:tab/>
        <w:t>die Einführung der Militärgeistlichen in ihr kirchliches Amt in der Militärseelsorge,</w:t>
      </w:r>
    </w:p>
    <w:p w:rsidR="007946CD" w:rsidRPr="00C44D3E" w:rsidRDefault="007946CD" w:rsidP="007946CD">
      <w:pPr>
        <w:pStyle w:val="Gesetzestext"/>
      </w:pPr>
      <w:r w:rsidRPr="00C44D3E">
        <w:t>2.</w:t>
      </w:r>
      <w:r w:rsidRPr="00C44D3E">
        <w:tab/>
        <w:t>die oberste kirchliche Dienstaufsicht über die Militärgeistlichen mit Ausnahme der Leh</w:t>
      </w:r>
      <w:r w:rsidRPr="00C44D3E">
        <w:t>r</w:t>
      </w:r>
      <w:r w:rsidRPr="00C44D3E">
        <w:t>zucht und der Disziplinargewalt, die bei den Gliedkirchen verbleiben,</w:t>
      </w:r>
    </w:p>
    <w:p w:rsidR="007946CD" w:rsidRPr="00C44D3E" w:rsidRDefault="007946CD" w:rsidP="007946CD">
      <w:pPr>
        <w:pStyle w:val="Gesetzestext"/>
      </w:pPr>
      <w:r w:rsidRPr="00C44D3E">
        <w:t>3.</w:t>
      </w:r>
      <w:r w:rsidRPr="00C44D3E">
        <w:tab/>
        <w:t>den Erlaß von Richtlinien für die Ausbildung der Militärgeistlichen und die Überw</w:t>
      </w:r>
      <w:r w:rsidRPr="00C44D3E">
        <w:t>a</w:t>
      </w:r>
      <w:r w:rsidRPr="00C44D3E">
        <w:t>chung ihrer Durchführung,</w:t>
      </w:r>
    </w:p>
    <w:p w:rsidR="007946CD" w:rsidRPr="00C44D3E" w:rsidRDefault="007946CD" w:rsidP="007946CD">
      <w:pPr>
        <w:pStyle w:val="Gesetzestext"/>
      </w:pPr>
      <w:r w:rsidRPr="00C44D3E">
        <w:t>4.</w:t>
      </w:r>
      <w:r w:rsidRPr="00C44D3E">
        <w:tab/>
        <w:t>die Abhaltung von wiederkehrenden dienstlichen Versammlungen der Militärgeistl</w:t>
      </w:r>
      <w:r w:rsidRPr="00C44D3E">
        <w:t>i</w:t>
      </w:r>
      <w:r w:rsidRPr="00C44D3E">
        <w:t>chen,</w:t>
      </w:r>
    </w:p>
    <w:p w:rsidR="007946CD" w:rsidRPr="00C44D3E" w:rsidRDefault="007946CD" w:rsidP="007946CD">
      <w:pPr>
        <w:pStyle w:val="Gesetzestext"/>
      </w:pPr>
      <w:r w:rsidRPr="00C44D3E">
        <w:t>5.</w:t>
      </w:r>
      <w:r w:rsidRPr="00C44D3E">
        <w:tab/>
        <w:t>die Visitation der personalen Seelsorgebere</w:t>
      </w:r>
      <w:r w:rsidRPr="00C44D3E">
        <w:t>i</w:t>
      </w:r>
      <w:r w:rsidRPr="00C44D3E">
        <w:t>che und der Militärkirchengemeinden,</w:t>
      </w:r>
    </w:p>
    <w:p w:rsidR="007946CD" w:rsidRPr="00C44D3E" w:rsidRDefault="007946CD" w:rsidP="007946CD">
      <w:pPr>
        <w:pStyle w:val="Gesetzestext"/>
      </w:pPr>
      <w:r w:rsidRPr="00C44D3E">
        <w:t>6.</w:t>
      </w:r>
      <w:r w:rsidRPr="00C44D3E">
        <w:tab/>
        <w:t>den Erlaß einer Feldagende,</w:t>
      </w:r>
    </w:p>
    <w:p w:rsidR="007946CD" w:rsidRPr="00C44D3E" w:rsidRDefault="007946CD" w:rsidP="007946CD">
      <w:pPr>
        <w:pStyle w:val="Gesetzestext"/>
      </w:pPr>
      <w:r w:rsidRPr="00C44D3E">
        <w:t>7.</w:t>
      </w:r>
      <w:r w:rsidRPr="00C44D3E">
        <w:tab/>
        <w:t>das religiöse Schrifttum in der Militärsee</w:t>
      </w:r>
      <w:r w:rsidRPr="00C44D3E">
        <w:t>l</w:t>
      </w:r>
      <w:r w:rsidRPr="00C44D3E">
        <w:t>sorge,</w:t>
      </w:r>
    </w:p>
    <w:p w:rsidR="007946CD" w:rsidRPr="00C44D3E" w:rsidRDefault="007946CD" w:rsidP="007946CD">
      <w:pPr>
        <w:pStyle w:val="Gesetzestext"/>
      </w:pPr>
      <w:r w:rsidRPr="00C44D3E">
        <w:lastRenderedPageBreak/>
        <w:t>8.</w:t>
      </w:r>
      <w:r w:rsidRPr="00C44D3E">
        <w:tab/>
        <w:t>das kirchliche Urkunden- und Berichtswesen und die Führung von Kirchenbüchern,</w:t>
      </w:r>
    </w:p>
    <w:p w:rsidR="007946CD" w:rsidRPr="00C44D3E" w:rsidRDefault="007946CD" w:rsidP="007946CD">
      <w:pPr>
        <w:pStyle w:val="Gesetzestext"/>
      </w:pPr>
      <w:r w:rsidRPr="00C44D3E">
        <w:t>9.</w:t>
      </w:r>
      <w:r w:rsidRPr="00C44D3E">
        <w:tab/>
        <w:t>die Einweihung von gottesdienstlichen Rä</w:t>
      </w:r>
      <w:r w:rsidRPr="00C44D3E">
        <w:t>u</w:t>
      </w:r>
      <w:r w:rsidRPr="00C44D3E">
        <w:t>men der Militärseesorge,</w:t>
      </w:r>
    </w:p>
    <w:p w:rsidR="007946CD" w:rsidRPr="00C44D3E" w:rsidRDefault="007946CD" w:rsidP="007946CD">
      <w:pPr>
        <w:pStyle w:val="Gesetzestext"/>
      </w:pPr>
      <w:r w:rsidRPr="00C44D3E">
        <w:t>10.</w:t>
      </w:r>
      <w:r w:rsidRPr="00C44D3E">
        <w:tab/>
        <w:t>das kirchliche Sammlungswesen in der Mil</w:t>
      </w:r>
      <w:r w:rsidRPr="00C44D3E">
        <w:t>i</w:t>
      </w:r>
      <w:r w:rsidRPr="00C44D3E">
        <w:t>tärseelsorge,</w:t>
      </w:r>
    </w:p>
    <w:p w:rsidR="007946CD" w:rsidRPr="00C44D3E" w:rsidRDefault="007946CD" w:rsidP="007946CD">
      <w:pPr>
        <w:pStyle w:val="Gesetzestext"/>
      </w:pPr>
      <w:r w:rsidRPr="00C44D3E">
        <w:t>11.</w:t>
      </w:r>
      <w:r w:rsidRPr="00C44D3E">
        <w:tab/>
        <w:t>den Erlaß von Richtlinien für die seelsorgerische Zusammenarbeit mit kirchlichen Stellen des z</w:t>
      </w:r>
      <w:r w:rsidRPr="00C44D3E">
        <w:t>i</w:t>
      </w:r>
      <w:r w:rsidRPr="00C44D3E">
        <w:t>vilen Bereichs und mit der Militärseelsorge fremder Staaten,</w:t>
      </w:r>
    </w:p>
    <w:p w:rsidR="007946CD" w:rsidRPr="00C44D3E" w:rsidRDefault="007946CD" w:rsidP="007946CD">
      <w:pPr>
        <w:pStyle w:val="Gesetzestext"/>
      </w:pPr>
      <w:r w:rsidRPr="00C44D3E">
        <w:t>12.</w:t>
      </w:r>
      <w:r w:rsidRPr="00C44D3E">
        <w:tab/>
        <w:t>die Seelsorge für evangelische Kriegsgefa</w:t>
      </w:r>
      <w:r w:rsidRPr="00C44D3E">
        <w:t>n</w:t>
      </w:r>
      <w:r w:rsidRPr="00C44D3E">
        <w:t>gene.</w:t>
      </w:r>
    </w:p>
    <w:p w:rsidR="007946CD" w:rsidRPr="00C44D3E" w:rsidRDefault="007946CD" w:rsidP="007946CD">
      <w:pPr>
        <w:pStyle w:val="Gesetzestext"/>
      </w:pPr>
      <w:r w:rsidRPr="00C44D3E">
        <w:t>(2) Im Rahmen der Militärseelsorge kann sich der Militärbischof in Ansprachen sowie mit Verfügungen und anderen schriftlichen Verlautbarungen an die personalen Seelsorgebereiche und die Militärkirchengemeinden sowie die Militärgeistlichen we</w:t>
      </w:r>
      <w:r w:rsidRPr="00C44D3E">
        <w:t>n</w:t>
      </w:r>
      <w:r w:rsidRPr="00C44D3E">
        <w:t>den.</w:t>
      </w:r>
    </w:p>
    <w:p w:rsidR="007946CD" w:rsidRPr="00646A83" w:rsidRDefault="007946CD" w:rsidP="007946CD">
      <w:pPr>
        <w:pStyle w:val="Paragraphenberschrift"/>
        <w:outlineLvl w:val="0"/>
        <w:rPr>
          <w:lang w:val="de-DE"/>
        </w:rPr>
      </w:pPr>
      <w:r w:rsidRPr="00C44D3E">
        <w:t>Artikel 13</w:t>
      </w:r>
      <w:r>
        <w:rPr>
          <w:lang w:val="de-DE"/>
        </w:rPr>
        <w:t xml:space="preserve"> [Vorschriften und Richtlinien des Militärbischofs]</w:t>
      </w:r>
    </w:p>
    <w:p w:rsidR="007946CD" w:rsidRPr="00C44D3E" w:rsidRDefault="007946CD" w:rsidP="007946CD">
      <w:pPr>
        <w:pStyle w:val="Gesetzestext"/>
      </w:pPr>
      <w:r w:rsidRPr="00C44D3E">
        <w:t>Vorschriften und Richtlinien des Militärbischofs müssen sich im Rahmen des allgemeinen kirchlichen Rechts halten. Soweit sie auch staatliche Verhältnisse betreffen, bedürfen sie der Zustimmung des Bu</w:t>
      </w:r>
      <w:r w:rsidRPr="00C44D3E">
        <w:t>n</w:t>
      </w:r>
      <w:r w:rsidRPr="00C44D3E">
        <w:t>desministers für Verteidigung.</w:t>
      </w:r>
    </w:p>
    <w:p w:rsidR="007946CD" w:rsidRPr="00C44D3E" w:rsidRDefault="007946CD" w:rsidP="007946CD">
      <w:pPr>
        <w:pStyle w:val="Gesetzesabschnittsberschrift"/>
      </w:pPr>
      <w:r w:rsidRPr="00C44D3E">
        <w:t>4. Abschnitt   Kirchenamt</w:t>
      </w:r>
    </w:p>
    <w:p w:rsidR="007946CD" w:rsidRPr="00646A83" w:rsidRDefault="007946CD" w:rsidP="007946CD">
      <w:pPr>
        <w:pStyle w:val="Paragraphenberschrift"/>
        <w:outlineLvl w:val="0"/>
        <w:rPr>
          <w:lang w:val="de-DE"/>
        </w:rPr>
      </w:pPr>
      <w:r w:rsidRPr="00C44D3E">
        <w:t>Artikel 14</w:t>
      </w:r>
      <w:r>
        <w:rPr>
          <w:lang w:val="de-DE"/>
        </w:rPr>
        <w:t xml:space="preserve"> [Evangelisches Kircheamt für die Bundeswehr]</w:t>
      </w:r>
    </w:p>
    <w:p w:rsidR="007946CD" w:rsidRPr="00C44D3E" w:rsidRDefault="007946CD" w:rsidP="007946CD">
      <w:pPr>
        <w:pStyle w:val="Gesetzestext"/>
      </w:pPr>
      <w:r w:rsidRPr="00C44D3E">
        <w:t>Zur Wahrnehmung der zentralen Verwaltungsaufg</w:t>
      </w:r>
      <w:r w:rsidRPr="00C44D3E">
        <w:t>a</w:t>
      </w:r>
      <w:r w:rsidRPr="00C44D3E">
        <w:t>ben der evangelischen Militärseelsorge wird am Sitz des Bundesministeriums für Verteidigung ein „Evangelisches Kirchenamt für die Bundeswehr“ eingerichtet, das dem Bundesminister für Verteidigung unmittelbar nachg</w:t>
      </w:r>
      <w:r w:rsidRPr="00C44D3E">
        <w:t>e</w:t>
      </w:r>
      <w:r w:rsidRPr="00C44D3E">
        <w:t>ordnet ist.</w:t>
      </w:r>
    </w:p>
    <w:p w:rsidR="007946CD" w:rsidRPr="00646A83" w:rsidRDefault="007946CD" w:rsidP="007946CD">
      <w:pPr>
        <w:pStyle w:val="Paragraphenberschrift"/>
        <w:outlineLvl w:val="0"/>
        <w:rPr>
          <w:lang w:val="de-DE"/>
        </w:rPr>
      </w:pPr>
      <w:r w:rsidRPr="00C44D3E">
        <w:t>Artikel 15</w:t>
      </w:r>
      <w:r>
        <w:rPr>
          <w:lang w:val="de-DE"/>
        </w:rPr>
        <w:t xml:space="preserve"> [Militärgeneraldekan]</w:t>
      </w:r>
    </w:p>
    <w:p w:rsidR="007946CD" w:rsidRPr="00C44D3E" w:rsidRDefault="007946CD" w:rsidP="007946CD">
      <w:pPr>
        <w:pStyle w:val="Gesetzestext"/>
      </w:pPr>
      <w:r w:rsidRPr="00C44D3E">
        <w:t>(1) Zum Leiter des Evangelischen Kirchenamtes für die Bundeswehr wird auf Vorschlag des Militärbischofs ein Militärgeneraldekan berufen.</w:t>
      </w:r>
    </w:p>
    <w:p w:rsidR="007946CD" w:rsidRPr="00C44D3E" w:rsidRDefault="007946CD" w:rsidP="007946CD">
      <w:pPr>
        <w:pStyle w:val="Gesetzestext"/>
      </w:pPr>
      <w:r w:rsidRPr="00C44D3E">
        <w:t>(2) Der Militärgeneraldekan untersteht dem Militärbischof. Soweit er mit der Militärseelsorge zusammenhängende staatliche Verwaltungsaufgaben wahrnimmt, untersteht er dem Bundesminister für Verte</w:t>
      </w:r>
      <w:r w:rsidRPr="00C44D3E">
        <w:t>i</w:t>
      </w:r>
      <w:r w:rsidRPr="00C44D3E">
        <w:t>digung.</w:t>
      </w:r>
    </w:p>
    <w:p w:rsidR="007946CD" w:rsidRPr="00C44D3E" w:rsidRDefault="007946CD" w:rsidP="007946CD">
      <w:pPr>
        <w:pStyle w:val="Gesetzestext"/>
      </w:pPr>
      <w:r w:rsidRPr="00C44D3E">
        <w:t>(3) Der Militärbischof kann dem Militärgenerald</w:t>
      </w:r>
      <w:r w:rsidRPr="00C44D3E">
        <w:t>e</w:t>
      </w:r>
      <w:r w:rsidRPr="00C44D3E">
        <w:t>kan im Einzelfall mit der Wahrnehmung der ihm nach Artikel 12 Absatz 1 zustehenden Befugnisse beauftragen.</w:t>
      </w:r>
    </w:p>
    <w:p w:rsidR="007946CD" w:rsidRPr="00C44D3E" w:rsidRDefault="007946CD" w:rsidP="007946CD">
      <w:pPr>
        <w:pStyle w:val="Gesetzesabschnittsberschrift"/>
      </w:pPr>
      <w:r w:rsidRPr="00C44D3E">
        <w:t>5. Abschnitt   Militärgeistliche</w:t>
      </w:r>
    </w:p>
    <w:p w:rsidR="007946CD" w:rsidRPr="00646A83" w:rsidRDefault="007946CD" w:rsidP="007946CD">
      <w:pPr>
        <w:pStyle w:val="Paragraphenberschrift"/>
        <w:outlineLvl w:val="0"/>
        <w:rPr>
          <w:lang w:val="de-DE"/>
        </w:rPr>
      </w:pPr>
      <w:r w:rsidRPr="00C44D3E">
        <w:t>Artikel 16</w:t>
      </w:r>
      <w:r>
        <w:rPr>
          <w:lang w:val="de-DE"/>
        </w:rPr>
        <w:t xml:space="preserve"> [Geistlicher Auftrag]</w:t>
      </w:r>
    </w:p>
    <w:p w:rsidR="007946CD" w:rsidRPr="00C44D3E" w:rsidRDefault="007946CD" w:rsidP="007946CD">
      <w:pPr>
        <w:pStyle w:val="Gesetzestext"/>
      </w:pPr>
      <w:r w:rsidRPr="00C44D3E">
        <w:t>Die Militärgeistlichen stehen in einem geistlichen Auftrage, in dessen Erfüllung sie von staatlichen Weisungen unabhängig sind. Im übrigen wird ihre Rechtsstellung nach Maßgabe der folgenden Bestimmu</w:t>
      </w:r>
      <w:r w:rsidRPr="00C44D3E">
        <w:t>n</w:t>
      </w:r>
      <w:r w:rsidRPr="00C44D3E">
        <w:t>gen geordnet.</w:t>
      </w:r>
    </w:p>
    <w:p w:rsidR="007946CD" w:rsidRPr="00646A83" w:rsidRDefault="007946CD" w:rsidP="007946CD">
      <w:pPr>
        <w:pStyle w:val="Paragraphenberschrift"/>
        <w:outlineLvl w:val="0"/>
        <w:rPr>
          <w:lang w:val="de-DE"/>
        </w:rPr>
      </w:pPr>
      <w:r w:rsidRPr="00C44D3E">
        <w:t>Artikel 17</w:t>
      </w:r>
      <w:r>
        <w:rPr>
          <w:lang w:val="de-DE"/>
        </w:rPr>
        <w:t xml:space="preserve"> [Voraussetzungen]</w:t>
      </w:r>
    </w:p>
    <w:p w:rsidR="007946CD" w:rsidRPr="00C44D3E" w:rsidRDefault="007946CD" w:rsidP="007946CD">
      <w:pPr>
        <w:pStyle w:val="Gesetzestext"/>
      </w:pPr>
      <w:r w:rsidRPr="00C44D3E">
        <w:t>(1) Die Militärgeistlichen müssen</w:t>
      </w:r>
    </w:p>
    <w:p w:rsidR="007946CD" w:rsidRPr="00C44D3E" w:rsidRDefault="007946CD" w:rsidP="007946CD">
      <w:pPr>
        <w:pStyle w:val="Gesetzestext"/>
      </w:pPr>
      <w:r w:rsidRPr="00C44D3E">
        <w:t>1.</w:t>
      </w:r>
      <w:r w:rsidRPr="00C44D3E">
        <w:tab/>
        <w:t>ein mindestens dreijähriges theologisches Studium an einer deutschen staatlichen Hochschule z</w:t>
      </w:r>
      <w:r w:rsidRPr="00C44D3E">
        <w:t>u</w:t>
      </w:r>
      <w:r w:rsidRPr="00C44D3E">
        <w:t>rückgelegt haben,</w:t>
      </w:r>
    </w:p>
    <w:p w:rsidR="007946CD" w:rsidRPr="00C44D3E" w:rsidRDefault="007946CD" w:rsidP="007946CD">
      <w:pPr>
        <w:pStyle w:val="Gesetzestext"/>
      </w:pPr>
      <w:r w:rsidRPr="00C44D3E">
        <w:lastRenderedPageBreak/>
        <w:t>2.</w:t>
      </w:r>
      <w:r w:rsidRPr="00C44D3E">
        <w:tab/>
        <w:t>zur Ausübung des Pfarramts in einer Glie</w:t>
      </w:r>
      <w:r w:rsidRPr="00C44D3E">
        <w:t>d</w:t>
      </w:r>
      <w:r w:rsidRPr="00C44D3E">
        <w:t>kirche berechtigt sein,</w:t>
      </w:r>
    </w:p>
    <w:p w:rsidR="007946CD" w:rsidRPr="00C44D3E" w:rsidRDefault="007946CD" w:rsidP="007946CD">
      <w:pPr>
        <w:pStyle w:val="Gesetzestext"/>
      </w:pPr>
      <w:r w:rsidRPr="00C44D3E">
        <w:t>3.</w:t>
      </w:r>
      <w:r w:rsidRPr="00C44D3E">
        <w:tab/>
        <w:t>mindestens drei Jahre in der landeskirchl</w:t>
      </w:r>
      <w:r w:rsidRPr="00C44D3E">
        <w:t>i</w:t>
      </w:r>
      <w:r w:rsidRPr="00C44D3E">
        <w:t>chen Seelsorge tätig gewesen sein.</w:t>
      </w:r>
    </w:p>
    <w:p w:rsidR="007946CD" w:rsidRPr="00C44D3E" w:rsidRDefault="007946CD" w:rsidP="007946CD">
      <w:pPr>
        <w:pStyle w:val="Gesetzestext"/>
      </w:pPr>
      <w:r w:rsidRPr="00C44D3E">
        <w:t>(2) Sie sollen bei ihrer Einstellung in den Militärseelsorgedienst das fünfunddreißigste L</w:t>
      </w:r>
      <w:r w:rsidRPr="00C44D3E">
        <w:t>e</w:t>
      </w:r>
      <w:r w:rsidRPr="00C44D3E">
        <w:t>bensjahr noch nicht überschritten haben.</w:t>
      </w:r>
    </w:p>
    <w:p w:rsidR="007946CD" w:rsidRPr="00C44D3E" w:rsidRDefault="007946CD" w:rsidP="007946CD">
      <w:pPr>
        <w:pStyle w:val="Gesetzestext"/>
      </w:pPr>
      <w:r w:rsidRPr="00C44D3E">
        <w:t>(3) Bei Einverständnis zwischen dem Bundesminister für Verteidigung und dem Militärb</w:t>
      </w:r>
      <w:r w:rsidRPr="00C44D3E">
        <w:t>i</w:t>
      </w:r>
      <w:r w:rsidRPr="00C44D3E">
        <w:t>schof kann von den Erfordernissen des Absatzes 1 Nr. 1 und 3 abgesehen werden.</w:t>
      </w:r>
    </w:p>
    <w:p w:rsidR="007946CD" w:rsidRPr="00646A83" w:rsidRDefault="007946CD" w:rsidP="007946CD">
      <w:pPr>
        <w:pStyle w:val="Paragraphenberschrift"/>
        <w:outlineLvl w:val="0"/>
        <w:rPr>
          <w:lang w:val="de-DE"/>
        </w:rPr>
      </w:pPr>
      <w:r w:rsidRPr="00C44D3E">
        <w:t>Artikel 18</w:t>
      </w:r>
      <w:r>
        <w:rPr>
          <w:lang w:val="de-DE"/>
        </w:rPr>
        <w:t xml:space="preserve"> [Erprobungszeit]</w:t>
      </w:r>
    </w:p>
    <w:p w:rsidR="007946CD" w:rsidRPr="00C44D3E" w:rsidRDefault="007946CD" w:rsidP="007946CD">
      <w:pPr>
        <w:pStyle w:val="Gesetzestext"/>
      </w:pPr>
      <w:r w:rsidRPr="00C44D3E">
        <w:t>(1) Die Militärgeistlichen werden auf Vorschlag des Militärbischofs, der sich zuvor des Einverständnisses der zuständigen Gliedkirche versichert, zunächst für die Dauer von drei Mon</w:t>
      </w:r>
      <w:r w:rsidRPr="00C44D3E">
        <w:t>a</w:t>
      </w:r>
      <w:r w:rsidRPr="00C44D3E">
        <w:t>ten probeweise in den Militärseelsorgedienst eingestellt. Die Erprobungszeit kann mit Zustimmung der zuständigen Gliedki</w:t>
      </w:r>
      <w:r w:rsidRPr="00C44D3E">
        <w:t>r</w:t>
      </w:r>
      <w:r w:rsidRPr="00C44D3E">
        <w:t>che verlängert werden.</w:t>
      </w:r>
    </w:p>
    <w:p w:rsidR="007946CD" w:rsidRPr="00C44D3E" w:rsidRDefault="007946CD" w:rsidP="007946CD">
      <w:pPr>
        <w:pStyle w:val="Gesetzestext"/>
      </w:pPr>
      <w:r w:rsidRPr="00C44D3E">
        <w:t>(2) Die Militärgeistlichen stehen während der E</w:t>
      </w:r>
      <w:r w:rsidRPr="00C44D3E">
        <w:t>r</w:t>
      </w:r>
      <w:r w:rsidRPr="00C44D3E">
        <w:t>probungszeit im Angestelltenverhältnis und erhalten eine Vergütung mindestens entsprechend ihren kirchlichen Dienstbezügen.</w:t>
      </w:r>
    </w:p>
    <w:p w:rsidR="007946CD" w:rsidRPr="00646A83" w:rsidRDefault="007946CD" w:rsidP="007946CD">
      <w:pPr>
        <w:pStyle w:val="Paragraphenberschrift"/>
        <w:outlineLvl w:val="0"/>
        <w:rPr>
          <w:lang w:val="de-DE"/>
        </w:rPr>
      </w:pPr>
      <w:r w:rsidRPr="00C44D3E">
        <w:t>Artikel 19</w:t>
      </w:r>
      <w:r>
        <w:rPr>
          <w:lang w:val="de-DE"/>
        </w:rPr>
        <w:t xml:space="preserve"> [Beamtenverhältnis auf Zeit]</w:t>
      </w:r>
    </w:p>
    <w:p w:rsidR="007946CD" w:rsidRPr="00C44D3E" w:rsidRDefault="007946CD" w:rsidP="007946CD">
      <w:pPr>
        <w:pStyle w:val="Gesetzestext"/>
      </w:pPr>
      <w:r w:rsidRPr="00C44D3E">
        <w:t>(1) Nach der Erprobungszeit werden die Militärgeistlichen in das Beamtenverhältnis auf Zeit ber</w:t>
      </w:r>
      <w:r w:rsidRPr="00C44D3E">
        <w:t>u</w:t>
      </w:r>
      <w:r w:rsidRPr="00C44D3E">
        <w:t>fen; soweit sie dauernd für leitende Aufgaben in der Militärseelsorge verwendet werden sollen, werden sie in das Beamtenverhältnis auf Lebenszeit berufen.</w:t>
      </w:r>
    </w:p>
    <w:p w:rsidR="007946CD" w:rsidRPr="00C44D3E" w:rsidRDefault="007946CD" w:rsidP="007946CD">
      <w:pPr>
        <w:pStyle w:val="Gesetzestext"/>
      </w:pPr>
      <w:r w:rsidRPr="00C44D3E">
        <w:t>(2) Auf Militärgeistliche, die in das Beamte</w:t>
      </w:r>
      <w:r w:rsidRPr="00C44D3E">
        <w:t>n</w:t>
      </w:r>
      <w:r w:rsidRPr="00C44D3E">
        <w:t>verhältnis auf Lebenszeit berufen werden, finden die für Bundesbeamte auf Lebenszeit geltenden Vorschriften Anwendung, soweit nicht in diesem Ve</w:t>
      </w:r>
      <w:r w:rsidRPr="00C44D3E">
        <w:t>r</w:t>
      </w:r>
      <w:r w:rsidRPr="00C44D3E">
        <w:t>trage etwas anderes bestimmt ist.</w:t>
      </w:r>
    </w:p>
    <w:p w:rsidR="007946CD" w:rsidRPr="00C44D3E" w:rsidRDefault="007946CD" w:rsidP="007946CD">
      <w:pPr>
        <w:pStyle w:val="Gesetzestext"/>
      </w:pPr>
      <w:r w:rsidRPr="00C44D3E">
        <w:t>(3) Die übrigen Militärgeistlichen werden für sechs bis acht Jahre in das Beamtenverhältnis berufen. Mit Ablauf der festgesetzten Amtszeit endet das Beamtenverhältnis. Die Amtszeit kann um höch</w:t>
      </w:r>
      <w:r w:rsidRPr="00C44D3E">
        <w:t>s</w:t>
      </w:r>
      <w:r w:rsidRPr="00C44D3E">
        <w:t>tens vier Jahre verlängert werden; in diesem Fall gilt das Beamtenverhältnis als nicht unterbrochen. Auf diese Militärgeistlichen finden die für Bundesbeamte auf Lebenszeit geltenden Vorschriften sinngemäß Anwendung, soweit nicht in diesem Vertrag etwas a</w:t>
      </w:r>
      <w:r w:rsidRPr="00C44D3E">
        <w:t>n</w:t>
      </w:r>
      <w:r w:rsidRPr="00C44D3E">
        <w:t>deres bestimmt ist.</w:t>
      </w:r>
    </w:p>
    <w:p w:rsidR="007946CD" w:rsidRPr="00646A83" w:rsidRDefault="007946CD" w:rsidP="007946CD">
      <w:pPr>
        <w:pStyle w:val="Paragraphenberschrift"/>
        <w:outlineLvl w:val="0"/>
        <w:rPr>
          <w:lang w:val="de-DE"/>
        </w:rPr>
      </w:pPr>
      <w:r w:rsidRPr="00C44D3E">
        <w:t>Artikel 20</w:t>
      </w:r>
      <w:r>
        <w:rPr>
          <w:lang w:val="de-DE"/>
        </w:rPr>
        <w:t xml:space="preserve"> [Ernennung, Beförderung und Versetzung der Militärgeistlichen]</w:t>
      </w:r>
    </w:p>
    <w:p w:rsidR="007946CD" w:rsidRPr="00C44D3E" w:rsidRDefault="007946CD" w:rsidP="007946CD">
      <w:pPr>
        <w:pStyle w:val="Gesetzestext"/>
      </w:pPr>
      <w:r w:rsidRPr="00C44D3E">
        <w:t>(1) Vorschläge zur Ernennung und Beförderung s</w:t>
      </w:r>
      <w:r w:rsidRPr="00C44D3E">
        <w:t>o</w:t>
      </w:r>
      <w:r w:rsidRPr="00C44D3E">
        <w:t>wie Versetzungen der Militärgeistlichen bedürfen des Einverständnisses des Militärbischofs.</w:t>
      </w:r>
    </w:p>
    <w:p w:rsidR="007946CD" w:rsidRPr="00C44D3E" w:rsidRDefault="007946CD" w:rsidP="007946CD">
      <w:pPr>
        <w:pStyle w:val="Gesetzestext"/>
      </w:pPr>
      <w:r w:rsidRPr="00C44D3E">
        <w:t>(2) Vor sonstigen wichtigen Entscheidungen in personellen Angelegenheiten der Militärgeis</w:t>
      </w:r>
      <w:r w:rsidRPr="00C44D3E">
        <w:t>t</w:t>
      </w:r>
      <w:r w:rsidRPr="00C44D3E">
        <w:t>lichen ist vom Bundesminister für Verteidigung die Stellungnahme des Militärbischofs einz</w:t>
      </w:r>
      <w:r w:rsidRPr="00C44D3E">
        <w:t>u</w:t>
      </w:r>
      <w:r w:rsidRPr="00C44D3E">
        <w:t>holen.</w:t>
      </w:r>
    </w:p>
    <w:p w:rsidR="007946CD" w:rsidRPr="00646A83" w:rsidRDefault="007946CD" w:rsidP="007946CD">
      <w:pPr>
        <w:pStyle w:val="Paragraphenberschrift"/>
        <w:outlineLvl w:val="0"/>
        <w:rPr>
          <w:lang w:val="de-DE"/>
        </w:rPr>
      </w:pPr>
      <w:r w:rsidRPr="00C44D3E">
        <w:t>Artikel 21</w:t>
      </w:r>
      <w:r>
        <w:rPr>
          <w:lang w:val="de-DE"/>
        </w:rPr>
        <w:t xml:space="preserve"> [Dienstlaufbahn]</w:t>
      </w:r>
    </w:p>
    <w:p w:rsidR="007946CD" w:rsidRPr="00C44D3E" w:rsidRDefault="007946CD" w:rsidP="007946CD">
      <w:pPr>
        <w:pStyle w:val="Gesetzestext"/>
      </w:pPr>
      <w:r w:rsidRPr="00C44D3E">
        <w:t>Für die Ämter vom Militärdekan an aufwärts besteht keine regelmäßige Dienstlaufbahn.</w:t>
      </w:r>
    </w:p>
    <w:p w:rsidR="007946CD" w:rsidRPr="00646A83" w:rsidRDefault="007946CD" w:rsidP="007946CD">
      <w:pPr>
        <w:pStyle w:val="Paragraphenberschrift"/>
        <w:outlineLvl w:val="0"/>
        <w:rPr>
          <w:lang w:val="de-DE"/>
        </w:rPr>
      </w:pPr>
      <w:r w:rsidRPr="00C44D3E">
        <w:t>Artikel 22</w:t>
      </w:r>
      <w:r>
        <w:rPr>
          <w:lang w:val="de-DE"/>
        </w:rPr>
        <w:t xml:space="preserve"> [Leitung der Militärgeistlichen]</w:t>
      </w:r>
    </w:p>
    <w:p w:rsidR="007946CD" w:rsidRPr="00C44D3E" w:rsidRDefault="007946CD" w:rsidP="007946CD">
      <w:pPr>
        <w:pStyle w:val="Gesetzestext"/>
      </w:pPr>
      <w:r w:rsidRPr="00C44D3E">
        <w:t>(1) In kirchlichen Angelegenheiten unterstehen die Militärgeistlichen der Leitung und der Dienstaufsicht des Militärbischofs (Artikel 12 Absatz 1 Nr. 2) sowie der Dienstaufsicht des Militärgeneraldekans und der übrigen vom Militärbischof mit der Dienstaufsicht betrauten Militärgeistlichen.</w:t>
      </w:r>
    </w:p>
    <w:p w:rsidR="007946CD" w:rsidRPr="00C44D3E" w:rsidRDefault="007946CD" w:rsidP="007946CD">
      <w:pPr>
        <w:pStyle w:val="Gesetzestext"/>
      </w:pPr>
      <w:r w:rsidRPr="00C44D3E">
        <w:lastRenderedPageBreak/>
        <w:t>(2) Für die Militärgeistlichen als Bundesbeamte sind</w:t>
      </w:r>
    </w:p>
    <w:p w:rsidR="007946CD" w:rsidRPr="00C44D3E" w:rsidRDefault="007946CD" w:rsidP="007946CD">
      <w:pPr>
        <w:pStyle w:val="Gesetzestext"/>
      </w:pPr>
      <w:r w:rsidRPr="00C44D3E">
        <w:t>1.</w:t>
      </w:r>
      <w:r w:rsidRPr="00C44D3E">
        <w:tab/>
        <w:t>oberste Dienstbehörde der Bundesminister für Verteidigung,</w:t>
      </w:r>
    </w:p>
    <w:p w:rsidR="007946CD" w:rsidRPr="00C44D3E" w:rsidRDefault="007946CD" w:rsidP="007946CD">
      <w:pPr>
        <w:pStyle w:val="Gesetzestext"/>
      </w:pPr>
      <w:r w:rsidRPr="00C44D3E">
        <w:t>2.</w:t>
      </w:r>
      <w:r w:rsidRPr="00C44D3E">
        <w:tab/>
        <w:t>unmittelbarer Dienstvorgesetzter der Militä</w:t>
      </w:r>
      <w:r w:rsidRPr="00C44D3E">
        <w:t>r</w:t>
      </w:r>
      <w:r w:rsidRPr="00C44D3E">
        <w:t>generaldekan.</w:t>
      </w:r>
    </w:p>
    <w:p w:rsidR="007946CD" w:rsidRPr="00646A83" w:rsidRDefault="007946CD" w:rsidP="007946CD">
      <w:pPr>
        <w:pStyle w:val="Paragraphenberschrift"/>
        <w:outlineLvl w:val="0"/>
        <w:rPr>
          <w:lang w:val="de-DE"/>
        </w:rPr>
      </w:pPr>
      <w:r w:rsidRPr="00C44D3E">
        <w:t>Artikel 23</w:t>
      </w:r>
      <w:r>
        <w:rPr>
          <w:lang w:val="de-DE"/>
        </w:rPr>
        <w:t xml:space="preserve"> [Entlassung]</w:t>
      </w:r>
    </w:p>
    <w:p w:rsidR="007946CD" w:rsidRPr="00C44D3E" w:rsidRDefault="007946CD" w:rsidP="007946CD">
      <w:pPr>
        <w:pStyle w:val="Gesetzestext"/>
      </w:pPr>
      <w:r w:rsidRPr="00C44D3E">
        <w:t>(1) Der Militärgeistliche ist auch zu entlassen</w:t>
      </w:r>
    </w:p>
    <w:p w:rsidR="007946CD" w:rsidRPr="00C44D3E" w:rsidRDefault="007946CD" w:rsidP="007946CD">
      <w:pPr>
        <w:pStyle w:val="Gesetzestext"/>
      </w:pPr>
      <w:r w:rsidRPr="00C44D3E">
        <w:t>1.</w:t>
      </w:r>
      <w:r w:rsidRPr="00C44D3E">
        <w:tab/>
        <w:t>bei Verlust der durch die Ordination erworbenen Rechte oder bei dienststrafrechtlicher Entfernung aus dem kirchlichen Amt,</w:t>
      </w:r>
    </w:p>
    <w:p w:rsidR="007946CD" w:rsidRPr="00C44D3E" w:rsidRDefault="007946CD" w:rsidP="007946CD">
      <w:pPr>
        <w:pStyle w:val="Gesetzestext"/>
      </w:pPr>
      <w:r w:rsidRPr="00C44D3E">
        <w:t>2.</w:t>
      </w:r>
      <w:r w:rsidRPr="00C44D3E">
        <w:tab/>
        <w:t>auf Antrag des Militärbischofs, wenn seine Verwendung im Dienst der Kirche im wichtigen I</w:t>
      </w:r>
      <w:r w:rsidRPr="00C44D3E">
        <w:t>n</w:t>
      </w:r>
      <w:r w:rsidRPr="00C44D3E">
        <w:t>teresse der Kirche liegt.</w:t>
      </w:r>
    </w:p>
    <w:p w:rsidR="007946CD" w:rsidRPr="00C44D3E" w:rsidRDefault="007946CD" w:rsidP="007946CD">
      <w:pPr>
        <w:pStyle w:val="Gesetzestext"/>
      </w:pPr>
      <w:r w:rsidRPr="00C44D3E">
        <w:t>(2) Ein nach Absatz 1 entlassener Militärgeistlicher hat vorbehaltlich der Regelung in den Absätzen 3 und 4 keinen Anspruch auf Versorgung aus dem Beamtenverhältnis. § 154 des Bundesbeamtengesetzes bleibt mit der Maßgabe unberührt, daß Absatz 5 auch bei Wiederverwendung des Militärgeistl</w:t>
      </w:r>
      <w:r w:rsidRPr="00C44D3E">
        <w:t>i</w:t>
      </w:r>
      <w:r w:rsidRPr="00C44D3E">
        <w:t>chen im Dienst der Kirche gilt. Ferner finden für einen durch Dienstunfall verletzten Militärgeistlichen im Falle seiner Entlassung nach Absatz 1 Nr. 1 die §§ 143 und 147 des Bundesbeamtengesetzes und im Falle seiner Entlassung nach Absatz 1 Nr. 2 der Artikel 25 Absatz 1 Satz 3 dieses Vertrages Anwe</w:t>
      </w:r>
      <w:r w:rsidRPr="00C44D3E">
        <w:t>n</w:t>
      </w:r>
      <w:r w:rsidRPr="00C44D3E">
        <w:t>dung.</w:t>
      </w:r>
    </w:p>
    <w:p w:rsidR="007946CD" w:rsidRPr="00C44D3E" w:rsidRDefault="007946CD" w:rsidP="007946CD">
      <w:pPr>
        <w:pStyle w:val="Gesetzestext"/>
      </w:pPr>
      <w:r w:rsidRPr="00C44D3E">
        <w:t>(3) Einem Militärgeistlichen mit einer Dienstzeit im Sinne des § 106 Absatz 2 des Bundesbeamtengesetzes von mindestens zehn Jahren kann im Falle seiner Entlassung nach Absatz 1 Nr. 1 an Stelle des Übergangsgeldes ein Unterhaltsbeitrag bis zur Höhe des Ruhegehalts bewilligt we</w:t>
      </w:r>
      <w:r w:rsidRPr="00C44D3E">
        <w:t>r</w:t>
      </w:r>
      <w:r w:rsidRPr="00C44D3E">
        <w:t>den.</w:t>
      </w:r>
    </w:p>
    <w:p w:rsidR="007946CD" w:rsidRPr="00C44D3E" w:rsidRDefault="007946CD" w:rsidP="007946CD">
      <w:pPr>
        <w:pStyle w:val="Gesetzestext"/>
      </w:pPr>
      <w:r w:rsidRPr="00C44D3E">
        <w:t>(4) Wird ein Militärgeistlicher, der im Zeitpunkt der Übernahme in das Beamtenverhältnis auf Lebenszeit als Militärgeistlicher Beamter zur Wiederverwendung im Sinne des Gesetzes zur Regelung der Rechtsverhältnisse der unter Artikel 131 des Grundgesetzes fallenden Personen war und entsprechend seiner früheren Rechtsstellung untergebracht ist, nach Absatz 1 entlassen, so leben die Rechte nach dem genan</w:t>
      </w:r>
      <w:r w:rsidRPr="00C44D3E">
        <w:t>n</w:t>
      </w:r>
      <w:r w:rsidRPr="00C44D3E">
        <w:t>ten Gesetz wieder auf.</w:t>
      </w:r>
    </w:p>
    <w:p w:rsidR="007946CD" w:rsidRPr="00646A83" w:rsidRDefault="007946CD" w:rsidP="007946CD">
      <w:pPr>
        <w:pStyle w:val="Paragraphenberschrift"/>
        <w:outlineLvl w:val="0"/>
        <w:rPr>
          <w:lang w:val="de-DE"/>
        </w:rPr>
      </w:pPr>
      <w:r w:rsidRPr="00C44D3E">
        <w:t>Artikel 24</w:t>
      </w:r>
      <w:r>
        <w:rPr>
          <w:lang w:val="de-DE"/>
        </w:rPr>
        <w:t xml:space="preserve"> [Ruhegehalt]</w:t>
      </w:r>
    </w:p>
    <w:p w:rsidR="007946CD" w:rsidRPr="00C44D3E" w:rsidRDefault="007946CD" w:rsidP="007946CD">
      <w:pPr>
        <w:pStyle w:val="Gesetzestext"/>
      </w:pPr>
      <w:r w:rsidRPr="00C44D3E">
        <w:t>Die Zeit, die ein Militärgeistlicher vor der Berufung in das Beamtenverhältnis im Dienst der Kirche als Geistlicher verbracht hat, ist ruhegehaltfähig.</w:t>
      </w:r>
    </w:p>
    <w:p w:rsidR="007946CD" w:rsidRPr="00646A83" w:rsidRDefault="007946CD" w:rsidP="007946CD">
      <w:pPr>
        <w:pStyle w:val="Paragraphenberschrift"/>
        <w:outlineLvl w:val="0"/>
        <w:rPr>
          <w:lang w:val="de-DE"/>
        </w:rPr>
      </w:pPr>
      <w:r w:rsidRPr="00C44D3E">
        <w:t>Artikel 25</w:t>
      </w:r>
      <w:r>
        <w:rPr>
          <w:lang w:val="de-DE"/>
        </w:rPr>
        <w:t xml:space="preserve"> [Versorgung]</w:t>
      </w:r>
    </w:p>
    <w:p w:rsidR="007946CD" w:rsidRPr="00C44D3E" w:rsidRDefault="007946CD" w:rsidP="007946CD">
      <w:pPr>
        <w:pStyle w:val="Gesetzestext"/>
      </w:pPr>
      <w:r w:rsidRPr="00C44D3E">
        <w:t>(1) Ein Militärgeistlicher mit der Rechtsstellung eines Beamten auf Zeit, dessen Beamte</w:t>
      </w:r>
      <w:r w:rsidRPr="00C44D3E">
        <w:t>n</w:t>
      </w:r>
      <w:r w:rsidRPr="00C44D3E">
        <w:t>verhältnis durch Ablauf der festgesetzten Amtszeit endet, hat keinen Anspruch auf Versorgung aus dem Beamtenverhäl</w:t>
      </w:r>
      <w:r w:rsidRPr="00C44D3E">
        <w:t>t</w:t>
      </w:r>
      <w:r w:rsidRPr="00C44D3E">
        <w:t>nis. § 154 des Bundesbeamtengesetzes bleibt mit der Maßgabe unberührt, daß Absatz 5 auch bei Wiederverwendung des Militärgeistlichen im Dienst der Kirche gilt. Ferner behält der durch Dienstunfall verletzte Militärgeistliche die sich aus dem Beamten-Unfallfürsorgerecht ergebenden Ansprüche, die sich bei seiner Wiederverwendung im Dienst der Kirchen gegen den kirchlichen Dienstherrn nach dessen Recht richten.</w:t>
      </w:r>
    </w:p>
    <w:p w:rsidR="009B6301" w:rsidRDefault="007946CD" w:rsidP="007946CD">
      <w:pPr>
        <w:pStyle w:val="Gesetzestext"/>
        <w:rPr>
          <w:lang w:val="de-DE"/>
        </w:rPr>
      </w:pPr>
      <w:r w:rsidRPr="00C44D3E">
        <w:t>(2) Wird im Falle des Absatzes 1 der Geistliche wieder im Dienst der Kirche verwendet, so tragen bei Eintritt des Versorgungsfalles der Bund und der kirchliche Dienstherr die Versorgungsbezüge ante</w:t>
      </w:r>
      <w:r w:rsidRPr="00C44D3E">
        <w:t>i</w:t>
      </w:r>
      <w:r w:rsidRPr="00C44D3E">
        <w:t xml:space="preserve">lig nach den ruhegehaltfähigen Dienstzeiten, die der Geistliche bei ihnen abgeleistet hat. Bei der </w:t>
      </w:r>
    </w:p>
    <w:p w:rsidR="007946CD" w:rsidRPr="00C44D3E" w:rsidRDefault="007946CD" w:rsidP="007946CD">
      <w:pPr>
        <w:pStyle w:val="Gesetzestext"/>
      </w:pPr>
      <w:r w:rsidRPr="00C44D3E">
        <w:lastRenderedPageBreak/>
        <w:t>Berechnung der Dienstzeiten werden nur volle Jahre zugrunde gelegt.</w:t>
      </w:r>
    </w:p>
    <w:p w:rsidR="007946CD" w:rsidRPr="00C44D3E" w:rsidRDefault="007946CD" w:rsidP="007946CD">
      <w:pPr>
        <w:pStyle w:val="Gesetzestext"/>
      </w:pPr>
      <w:r w:rsidRPr="00C44D3E">
        <w:t>(3) Ist der Geistliche bei oder nach seiner Übernahme in den Dienst der Kirche befördert worden, so bemißt sich der Anteil des Bundes an den Verso</w:t>
      </w:r>
      <w:r w:rsidRPr="00C44D3E">
        <w:t>r</w:t>
      </w:r>
      <w:r w:rsidRPr="00C44D3E">
        <w:t>gungsbezügen so, wie wenn der Geistliche in dem Amt verblieben wäre, in dem er sich vor der Übe</w:t>
      </w:r>
      <w:r w:rsidRPr="00C44D3E">
        <w:t>r</w:t>
      </w:r>
      <w:r w:rsidRPr="00C44D3E">
        <w:t>nahme befand.</w:t>
      </w:r>
    </w:p>
    <w:p w:rsidR="007946CD" w:rsidRDefault="007946CD" w:rsidP="007946CD">
      <w:pPr>
        <w:pStyle w:val="Gesetzestext"/>
        <w:rPr>
          <w:lang w:val="de-DE"/>
        </w:rPr>
      </w:pPr>
      <w:r w:rsidRPr="00C44D3E">
        <w:t>(4) Der kirchliche Dienstherr hat die vollen Verso</w:t>
      </w:r>
      <w:r w:rsidRPr="00C44D3E">
        <w:t>r</w:t>
      </w:r>
      <w:r w:rsidRPr="00C44D3E">
        <w:t>gungsbezüge auszuzahlen. Ihm steht gegen den Bund ein Anspruch auf anteilige Erstattung zu. Die Bezüge für den Sterbemonat und das Sterbegeld fallen, sofern sie sich nach den Dienstbezügen des Geistlichen bemessen, dem kirchlichen Diens</w:t>
      </w:r>
      <w:r w:rsidRPr="00C44D3E">
        <w:t>t</w:t>
      </w:r>
      <w:r w:rsidRPr="00C44D3E">
        <w:t xml:space="preserve">herrn </w:t>
      </w:r>
    </w:p>
    <w:p w:rsidR="007946CD" w:rsidRPr="00C44D3E" w:rsidRDefault="007946CD" w:rsidP="007946CD">
      <w:pPr>
        <w:pStyle w:val="Gesetzestext"/>
      </w:pPr>
      <w:r w:rsidRPr="00C44D3E">
        <w:t>in voller Höhe zur Last.</w:t>
      </w:r>
    </w:p>
    <w:p w:rsidR="007946CD" w:rsidRPr="00C44D3E" w:rsidRDefault="007946CD" w:rsidP="007946CD">
      <w:pPr>
        <w:pStyle w:val="Gesetzesabschnittsberschrift"/>
      </w:pPr>
      <w:r w:rsidRPr="00C44D3E">
        <w:t>6. Abschnitt   Hilfskräfte</w:t>
      </w:r>
    </w:p>
    <w:p w:rsidR="007946CD" w:rsidRPr="00646A83" w:rsidRDefault="007946CD" w:rsidP="007946CD">
      <w:pPr>
        <w:pStyle w:val="Paragraphenberschrift"/>
        <w:outlineLvl w:val="0"/>
        <w:rPr>
          <w:lang w:val="de-DE"/>
        </w:rPr>
      </w:pPr>
      <w:r w:rsidRPr="00C44D3E">
        <w:t>Artikel 26</w:t>
      </w:r>
      <w:r>
        <w:rPr>
          <w:lang w:val="de-DE"/>
        </w:rPr>
        <w:t xml:space="preserve"> [Hilfskräfte]</w:t>
      </w:r>
    </w:p>
    <w:p w:rsidR="007946CD" w:rsidRPr="00C44D3E" w:rsidRDefault="007946CD" w:rsidP="007946CD">
      <w:pPr>
        <w:pStyle w:val="Gesetzestext"/>
      </w:pPr>
      <w:r w:rsidRPr="00C44D3E">
        <w:t>(1) Dem Militärgeistlichen werden vom Staat die zur Unterstützung bei gottesdienstlichen Handlu</w:t>
      </w:r>
      <w:r w:rsidRPr="00C44D3E">
        <w:t>n</w:t>
      </w:r>
      <w:r w:rsidRPr="00C44D3E">
        <w:t>gen und Verwaltungsaufgaben im Zusammenhang mit der Militärseelsorge erforde</w:t>
      </w:r>
      <w:r w:rsidRPr="00C44D3E">
        <w:t>r</w:t>
      </w:r>
      <w:r w:rsidRPr="00C44D3E">
        <w:t>lichen Hilfskräfte zur Verfügung gestellt.</w:t>
      </w:r>
    </w:p>
    <w:p w:rsidR="007946CD" w:rsidRPr="00C44D3E" w:rsidRDefault="007946CD" w:rsidP="007946CD">
      <w:pPr>
        <w:pStyle w:val="Gesetzestext"/>
      </w:pPr>
      <w:r w:rsidRPr="00C44D3E">
        <w:t>(2) Die Hilfskräfte bei den dienstaufsichtführenden Militärgeistlichen werden in das Beamtenverhältnis übernommen.</w:t>
      </w:r>
    </w:p>
    <w:p w:rsidR="007946CD" w:rsidRPr="00C44D3E" w:rsidRDefault="007946CD" w:rsidP="007946CD">
      <w:pPr>
        <w:pStyle w:val="Gesetzesabschnittsberschrift"/>
      </w:pPr>
      <w:r w:rsidRPr="00C44D3E">
        <w:t>7. Abschnitt   Schlußvorschriften</w:t>
      </w:r>
    </w:p>
    <w:p w:rsidR="007946CD" w:rsidRPr="00646A83" w:rsidRDefault="007946CD" w:rsidP="007946CD">
      <w:pPr>
        <w:pStyle w:val="Paragraphenberschrift"/>
        <w:outlineLvl w:val="0"/>
        <w:rPr>
          <w:lang w:val="de-DE"/>
        </w:rPr>
      </w:pPr>
      <w:r w:rsidRPr="00C44D3E">
        <w:t>Artikel 27</w:t>
      </w:r>
      <w:r>
        <w:rPr>
          <w:lang w:val="de-DE"/>
        </w:rPr>
        <w:t xml:space="preserve"> [Meinungsverschiedenheiten]</w:t>
      </w:r>
    </w:p>
    <w:p w:rsidR="007946CD" w:rsidRPr="00C44D3E" w:rsidRDefault="007946CD" w:rsidP="007946CD">
      <w:pPr>
        <w:pStyle w:val="Gesetzestext"/>
      </w:pPr>
      <w:r w:rsidRPr="00C44D3E">
        <w:t>Die Vertragsschließenden werden eine etwa in Zukunft zwischen ihnen entstehende Meinungsverschiedenheit über die Auslegung einer Bestimmung dieses Vertrages auf freundschaftliche Weise beseitigen. In gleicher Weise werden sie sich über etwa notwendig werdende Sonderregelungen verständ</w:t>
      </w:r>
      <w:r w:rsidRPr="00C44D3E">
        <w:t>i</w:t>
      </w:r>
      <w:r w:rsidRPr="00C44D3E">
        <w:t>gen.</w:t>
      </w:r>
    </w:p>
    <w:p w:rsidR="007946CD" w:rsidRPr="00646A83" w:rsidRDefault="007946CD" w:rsidP="007946CD">
      <w:pPr>
        <w:pStyle w:val="Paragraphenberschrift"/>
        <w:outlineLvl w:val="0"/>
        <w:rPr>
          <w:lang w:val="de-DE"/>
        </w:rPr>
      </w:pPr>
      <w:r w:rsidRPr="00C44D3E">
        <w:t>Artikel 28</w:t>
      </w:r>
      <w:r>
        <w:rPr>
          <w:lang w:val="de-DE"/>
        </w:rPr>
        <w:t xml:space="preserve"> [Ratifizierung und Inkrafttreten]</w:t>
      </w:r>
    </w:p>
    <w:p w:rsidR="007946CD" w:rsidRPr="00C44D3E" w:rsidRDefault="007946CD" w:rsidP="007946CD">
      <w:pPr>
        <w:pStyle w:val="Gesetzestext"/>
      </w:pPr>
      <w:r w:rsidRPr="00C44D3E">
        <w:t>(1) Dieser Vertrag soll ratifiziert und die Ratifikat</w:t>
      </w:r>
      <w:r w:rsidRPr="00C44D3E">
        <w:t>i</w:t>
      </w:r>
      <w:r w:rsidRPr="00C44D3E">
        <w:t>onsurkunden sollen in Bonn ausgetauscht werden.</w:t>
      </w:r>
    </w:p>
    <w:p w:rsidR="007946CD" w:rsidRPr="00C44D3E" w:rsidRDefault="007946CD" w:rsidP="007946CD">
      <w:pPr>
        <w:pStyle w:val="Gesetzestext"/>
      </w:pPr>
      <w:r w:rsidRPr="00C44D3E">
        <w:t>(2) Er tritt am Tage des Austausches der Ratifikat</w:t>
      </w:r>
      <w:r w:rsidRPr="00C44D3E">
        <w:t>i</w:t>
      </w:r>
      <w:r w:rsidRPr="00C44D3E">
        <w:t>onsurkunden in Kraft.</w:t>
      </w:r>
      <w:r w:rsidRPr="00C44D3E">
        <w:rPr>
          <w:rStyle w:val="Funotenzeichen"/>
        </w:rPr>
        <w:footnoteReference w:id="52"/>
      </w:r>
      <w:r w:rsidRPr="00C44D3E">
        <w:t xml:space="preserve"> </w:t>
      </w:r>
    </w:p>
    <w:p w:rsidR="007946CD" w:rsidRPr="00C44D3E" w:rsidRDefault="007946CD" w:rsidP="007946CD">
      <w:pPr>
        <w:pStyle w:val="Gesetzesabschnittsberschrift"/>
        <w:outlineLvl w:val="0"/>
      </w:pPr>
      <w:r w:rsidRPr="00C44D3E">
        <w:t>Schlußprotokoll</w:t>
      </w:r>
    </w:p>
    <w:p w:rsidR="007946CD" w:rsidRPr="00C44D3E" w:rsidRDefault="007946CD" w:rsidP="007946CD">
      <w:pPr>
        <w:pStyle w:val="Paragraphenberschrift"/>
        <w:outlineLvl w:val="0"/>
      </w:pPr>
      <w:r w:rsidRPr="00C44D3E">
        <w:t>Zu Artikel 3 Absatz 2</w:t>
      </w:r>
    </w:p>
    <w:p w:rsidR="007946CD" w:rsidRPr="00C44D3E" w:rsidRDefault="007946CD" w:rsidP="007946CD">
      <w:pPr>
        <w:pStyle w:val="Gesetzestext"/>
      </w:pPr>
      <w:r w:rsidRPr="00C44D3E">
        <w:t>Die Aufgaben, Rechte und Pflichten der Militärgeistlichen im Nebenamt werden durch Vereinbarung zwischen dem Militärbischof und dem Bu</w:t>
      </w:r>
      <w:r w:rsidRPr="00C44D3E">
        <w:t>n</w:t>
      </w:r>
      <w:r w:rsidRPr="00C44D3E">
        <w:t>desminister für Verteidigung geregelt.</w:t>
      </w:r>
    </w:p>
    <w:p w:rsidR="007946CD" w:rsidRPr="00C44D3E" w:rsidRDefault="007946CD" w:rsidP="007946CD">
      <w:pPr>
        <w:pStyle w:val="Paragraphenberschrift"/>
        <w:outlineLvl w:val="0"/>
      </w:pPr>
      <w:r w:rsidRPr="00C44D3E">
        <w:t>Zu Artikel 6 Absatz 3</w:t>
      </w:r>
    </w:p>
    <w:p w:rsidR="007946CD" w:rsidRPr="00C44D3E" w:rsidRDefault="007946CD" w:rsidP="007946CD">
      <w:pPr>
        <w:pStyle w:val="Gesetzestext"/>
      </w:pPr>
      <w:r w:rsidRPr="00C44D3E">
        <w:t>Die Vereinbarungen über die Bildung, Errichtung und Änderung der personalen Seelsorgebereiche und der Militärkirchengemeinden werden im Veror</w:t>
      </w:r>
      <w:r w:rsidRPr="00C44D3E">
        <w:t>d</w:t>
      </w:r>
      <w:r w:rsidRPr="00C44D3E">
        <w:t>nungsblatt des Militärbischofs veröffentlicht.</w:t>
      </w:r>
    </w:p>
    <w:p w:rsidR="007946CD" w:rsidRPr="00C44D3E" w:rsidRDefault="007946CD" w:rsidP="007946CD">
      <w:pPr>
        <w:pStyle w:val="Paragraphenberschrift"/>
        <w:outlineLvl w:val="0"/>
      </w:pPr>
      <w:r w:rsidRPr="00C44D3E">
        <w:t>Zu Artikel 7</w:t>
      </w:r>
    </w:p>
    <w:p w:rsidR="009B6301" w:rsidRDefault="007946CD" w:rsidP="007946CD">
      <w:pPr>
        <w:pStyle w:val="Gesetzestext"/>
        <w:rPr>
          <w:lang w:val="de-DE"/>
        </w:rPr>
      </w:pPr>
      <w:r w:rsidRPr="00C44D3E">
        <w:t xml:space="preserve">Die Angehörigen der personalen Seelsorgebereiche und der Militärkirchengemeinden sind </w:t>
      </w:r>
    </w:p>
    <w:p w:rsidR="007946CD" w:rsidRPr="00C44D3E" w:rsidRDefault="007946CD" w:rsidP="007946CD">
      <w:pPr>
        <w:pStyle w:val="Gesetzestext"/>
      </w:pPr>
      <w:r w:rsidRPr="00C44D3E">
        <w:lastRenderedPageBreak/>
        <w:t>verpflichtet, kirchliche Abgaben zu entrichten; den zuständigen Stellen bleibt eine nähere Regelung vorbeha</w:t>
      </w:r>
      <w:r w:rsidRPr="00C44D3E">
        <w:t>l</w:t>
      </w:r>
      <w:r w:rsidRPr="00C44D3E">
        <w:t>ten.</w:t>
      </w:r>
    </w:p>
    <w:p w:rsidR="007946CD" w:rsidRPr="00C44D3E" w:rsidRDefault="007946CD" w:rsidP="007946CD">
      <w:pPr>
        <w:pStyle w:val="Paragraphenberschrift"/>
        <w:outlineLvl w:val="0"/>
      </w:pPr>
      <w:r w:rsidRPr="00C44D3E">
        <w:t>Zu Artikel 10</w:t>
      </w:r>
    </w:p>
    <w:p w:rsidR="007946CD" w:rsidRPr="00C44D3E" w:rsidRDefault="007946CD" w:rsidP="007946CD">
      <w:pPr>
        <w:pStyle w:val="Gesetzestext"/>
      </w:pPr>
      <w:r w:rsidRPr="00C44D3E">
        <w:t>Der Militärbischof erhält vom Staat eine angemessene Dienstaufwandsentschädigung. Die ihm im Z</w:t>
      </w:r>
      <w:r w:rsidRPr="00C44D3E">
        <w:t>u</w:t>
      </w:r>
      <w:r w:rsidRPr="00C44D3E">
        <w:t>sammenhang mit der kirchlichen Leitung der Militärseelsorge entstehenden Sachausgaben werden erstattet. Er erhält Reisekosten nach der Reisekoste</w:t>
      </w:r>
      <w:r w:rsidRPr="00C44D3E">
        <w:t>n</w:t>
      </w:r>
      <w:r w:rsidRPr="00C44D3E">
        <w:t>stufe I a.</w:t>
      </w:r>
    </w:p>
    <w:p w:rsidR="007946CD" w:rsidRPr="00C44D3E" w:rsidRDefault="007946CD" w:rsidP="007946CD">
      <w:pPr>
        <w:pStyle w:val="Paragraphenberschrift"/>
        <w:outlineLvl w:val="0"/>
      </w:pPr>
      <w:r w:rsidRPr="00C44D3E">
        <w:t>Zu Artikel 11</w:t>
      </w:r>
    </w:p>
    <w:p w:rsidR="007946CD" w:rsidRPr="00C44D3E" w:rsidRDefault="007946CD" w:rsidP="007946CD">
      <w:pPr>
        <w:pStyle w:val="Gesetzestext"/>
      </w:pPr>
      <w:r w:rsidRPr="00C44D3E">
        <w:t>(1) Die Bundesregierung wird auf Wunsch die Gründe mitteilen, aus denen sie ihre Bedenken gegen den für die Ernennung zum Militärbischof vorgeschlagenen Geistlichen herleitet. De</w:t>
      </w:r>
      <w:r w:rsidRPr="00C44D3E">
        <w:t>s</w:t>
      </w:r>
      <w:r w:rsidRPr="00C44D3E">
        <w:t>gleichen wird der Rat der Evangelischen Kirche in Deutschland die Gründe mitteilen, die ihn zur Abberufung des Militärb</w:t>
      </w:r>
      <w:r w:rsidRPr="00C44D3E">
        <w:t>i</w:t>
      </w:r>
      <w:r w:rsidRPr="00C44D3E">
        <w:t>schofs bestimmen.</w:t>
      </w:r>
    </w:p>
    <w:p w:rsidR="007946CD" w:rsidRPr="00C44D3E" w:rsidRDefault="007946CD" w:rsidP="007946CD">
      <w:pPr>
        <w:pStyle w:val="Gesetzestext"/>
      </w:pPr>
      <w:r w:rsidRPr="00C44D3E">
        <w:t>(2) Es besteht außerdem Einverständnis darüber, daß der Name des in Aussicht genommenen Militärbischofs vertraulich behandelt wird, bis seine Ernennung durch den Rat der Evangelischen Kirche in Deutschland veröffentlicht ist.</w:t>
      </w:r>
    </w:p>
    <w:p w:rsidR="007946CD" w:rsidRPr="00C44D3E" w:rsidRDefault="007946CD" w:rsidP="007946CD">
      <w:pPr>
        <w:pStyle w:val="Paragraphenberschrift"/>
        <w:outlineLvl w:val="0"/>
      </w:pPr>
      <w:r w:rsidRPr="00C44D3E">
        <w:t>Zu Artikel 12 Absatz 1 Nr. 1</w:t>
      </w:r>
    </w:p>
    <w:p w:rsidR="007946CD" w:rsidRPr="00C44D3E" w:rsidRDefault="007946CD" w:rsidP="007946CD">
      <w:pPr>
        <w:pStyle w:val="Gesetzestext"/>
      </w:pPr>
      <w:r w:rsidRPr="00C44D3E">
        <w:t>Behält sich eine Gliedkirche vor, einem Militärgeistlichen das kirchliche Amt durch einen anderen Geistlichen zu übertragen, so beteiligt sich der Militärbischof an der Einführung, indem er den Militärgeistlichen begrüßt und ihm die kirchliche Anste</w:t>
      </w:r>
      <w:r w:rsidRPr="00C44D3E">
        <w:t>l</w:t>
      </w:r>
      <w:r w:rsidRPr="00C44D3E">
        <w:t>lungsurkunde übergibt.</w:t>
      </w:r>
    </w:p>
    <w:p w:rsidR="007946CD" w:rsidRPr="00C44D3E" w:rsidRDefault="007946CD" w:rsidP="007946CD">
      <w:pPr>
        <w:pStyle w:val="Paragraphenberschrift"/>
        <w:outlineLvl w:val="0"/>
      </w:pPr>
      <w:r w:rsidRPr="00C44D3E">
        <w:t>Zu Artikel 12 Absatz 1 Nr. 8</w:t>
      </w:r>
    </w:p>
    <w:p w:rsidR="007946CD" w:rsidRPr="00C44D3E" w:rsidRDefault="007946CD" w:rsidP="007946CD">
      <w:pPr>
        <w:pStyle w:val="Gesetzestext"/>
      </w:pPr>
      <w:r w:rsidRPr="00C44D3E">
        <w:t>Die abgeschlossenen Kirchenbücher werden beim Evangelischen Kirchenamt für die Bundeswehr verwa</w:t>
      </w:r>
      <w:r w:rsidRPr="00C44D3E">
        <w:t>l</w:t>
      </w:r>
      <w:r w:rsidRPr="00C44D3E">
        <w:t>tet.</w:t>
      </w:r>
    </w:p>
    <w:p w:rsidR="007946CD" w:rsidRPr="00C44D3E" w:rsidRDefault="007946CD" w:rsidP="007946CD">
      <w:pPr>
        <w:pStyle w:val="Paragraphenberschrift"/>
        <w:outlineLvl w:val="0"/>
      </w:pPr>
      <w:r w:rsidRPr="00C44D3E">
        <w:t>Zu Artikel 13</w:t>
      </w:r>
    </w:p>
    <w:p w:rsidR="007946CD" w:rsidRPr="00C44D3E" w:rsidRDefault="007946CD" w:rsidP="007946CD">
      <w:pPr>
        <w:pStyle w:val="Gesetzestext"/>
      </w:pPr>
      <w:r w:rsidRPr="00C44D3E">
        <w:t>Vorschriften und Richtlinien des Militärbischofs werden im Verordnungsblatt des Militärbischofs verö</w:t>
      </w:r>
      <w:r w:rsidRPr="00C44D3E">
        <w:t>f</w:t>
      </w:r>
      <w:r w:rsidRPr="00C44D3E">
        <w:t>fentlicht.</w:t>
      </w:r>
    </w:p>
    <w:p w:rsidR="007946CD" w:rsidRPr="00C44D3E" w:rsidRDefault="007946CD" w:rsidP="007946CD">
      <w:pPr>
        <w:pStyle w:val="Paragraphenberschrift"/>
        <w:outlineLvl w:val="0"/>
      </w:pPr>
      <w:r w:rsidRPr="00C44D3E">
        <w:t>Zu Artikel 15</w:t>
      </w:r>
    </w:p>
    <w:p w:rsidR="007946CD" w:rsidRPr="00C44D3E" w:rsidRDefault="007946CD" w:rsidP="007946CD">
      <w:pPr>
        <w:pStyle w:val="Gesetzestext"/>
      </w:pPr>
      <w:r w:rsidRPr="00C44D3E">
        <w:t>Der Militärgeneraldekan ist berechtigt, im Auftrag des Militärbischofs dem Bundesminister für Verteid</w:t>
      </w:r>
      <w:r w:rsidRPr="00C44D3E">
        <w:t>i</w:t>
      </w:r>
      <w:r w:rsidRPr="00C44D3E">
        <w:t>gung unmittelbar Vortrag zu halten.</w:t>
      </w:r>
    </w:p>
    <w:p w:rsidR="007946CD" w:rsidRPr="00C44D3E" w:rsidRDefault="007946CD" w:rsidP="007946CD">
      <w:pPr>
        <w:pStyle w:val="Paragraphenberschrift"/>
        <w:outlineLvl w:val="0"/>
      </w:pPr>
      <w:r w:rsidRPr="00C44D3E">
        <w:t>Zu Artikel 16 bis 25</w:t>
      </w:r>
    </w:p>
    <w:p w:rsidR="007946CD" w:rsidRPr="00C44D3E" w:rsidRDefault="007946CD" w:rsidP="007946CD">
      <w:pPr>
        <w:pStyle w:val="Gesetzestext"/>
      </w:pPr>
      <w:r w:rsidRPr="00C44D3E">
        <w:t>(1) Die kirchliche Amtstracht der Militärgeistlichen wird durch den Militärbischof bestimmt.</w:t>
      </w:r>
    </w:p>
    <w:p w:rsidR="007946CD" w:rsidRPr="00C44D3E" w:rsidRDefault="007946CD" w:rsidP="007946CD">
      <w:pPr>
        <w:pStyle w:val="Gesetzestext"/>
      </w:pPr>
      <w:r w:rsidRPr="00C44D3E">
        <w:t>(2) Vor Einführung einer Dienstkleidung für die Militärgeistlichen ist die Zustimmung des Militärbischofs einzuholen.</w:t>
      </w:r>
    </w:p>
    <w:p w:rsidR="007946CD" w:rsidRPr="00C44D3E" w:rsidRDefault="007946CD" w:rsidP="007946CD">
      <w:pPr>
        <w:pStyle w:val="Paragraphenberschrift"/>
        <w:outlineLvl w:val="0"/>
      </w:pPr>
      <w:r w:rsidRPr="00C44D3E">
        <w:t>Zu Artikel 26</w:t>
      </w:r>
    </w:p>
    <w:p w:rsidR="007946CD" w:rsidRPr="00C44D3E" w:rsidRDefault="007946CD" w:rsidP="007946CD">
      <w:pPr>
        <w:pStyle w:val="Gesetzestext"/>
      </w:pPr>
      <w:r w:rsidRPr="00C44D3E">
        <w:t>(1) Jedem Militärgeistlichen mit Ausnahme der Militärgeistlichen im „Evangelischen Ki</w:t>
      </w:r>
      <w:r w:rsidRPr="00C44D3E">
        <w:t>r</w:t>
      </w:r>
      <w:r w:rsidRPr="00C44D3E">
        <w:t>chenamt für die Bundeswehr“ wird eine Hilfskraft zugeteilt.</w:t>
      </w:r>
    </w:p>
    <w:p w:rsidR="007946CD" w:rsidRPr="009B6301" w:rsidRDefault="007946CD" w:rsidP="007946CD">
      <w:pPr>
        <w:pStyle w:val="Gesetzestext"/>
        <w:rPr>
          <w:lang w:val="de-DE"/>
        </w:rPr>
      </w:pPr>
      <w:r w:rsidRPr="00C44D3E">
        <w:t xml:space="preserve">(2) Die Hilfskräfte der Militärgeistlichen müssen evangelischen Bekenntnisses sein. Sie müssen die Befähigung für den Hilfsdienst in der Militärseelsorge erforderlichenfalls durch eine Prüfung </w:t>
      </w:r>
      <w:r w:rsidRPr="00C44D3E">
        <w:lastRenderedPageBreak/>
        <w:t>nachweisen, die unter Beteiligung des Militärdekans oder eines von ihm beauftragten Militärgeistlichen a</w:t>
      </w:r>
      <w:r w:rsidRPr="00C44D3E">
        <w:t>b</w:t>
      </w:r>
      <w:r w:rsidRPr="00C44D3E">
        <w:t>gehalten wird.</w:t>
      </w:r>
    </w:p>
    <w:p w:rsidR="007946CD" w:rsidRPr="00C44D3E" w:rsidRDefault="007946CD" w:rsidP="007946CD">
      <w:pPr>
        <w:pStyle w:val="Gesetzestext"/>
      </w:pPr>
      <w:r w:rsidRPr="00C44D3E">
        <w:t xml:space="preserve">Zu Urkund dessen ist dieser Vertrag unterzeichnet worden. </w:t>
      </w:r>
    </w:p>
    <w:p w:rsidR="007946CD" w:rsidRPr="00C44D3E" w:rsidRDefault="007946CD" w:rsidP="007946CD">
      <w:pPr>
        <w:pStyle w:val="Gesetzestext"/>
      </w:pPr>
      <w:r w:rsidRPr="00C44D3E">
        <w:t>Geschehen zu Bonn, am 22. Februar 1957 in zwei Urschriften.</w:t>
      </w:r>
    </w:p>
    <w:p w:rsidR="007946CD" w:rsidRPr="00C44D3E" w:rsidRDefault="007946CD" w:rsidP="007946CD">
      <w:pPr>
        <w:pStyle w:val="Gesetzestext"/>
      </w:pPr>
      <w:r w:rsidRPr="00C44D3E">
        <w:t>Für die Bundesrepublik Deutschland, gez. der Bundeskanzler Adenauer und der Bundesmini</w:t>
      </w:r>
      <w:r w:rsidRPr="00C44D3E">
        <w:t>s</w:t>
      </w:r>
      <w:r w:rsidRPr="00C44D3E">
        <w:t>ter für Verteidigung, Strauß</w:t>
      </w:r>
    </w:p>
    <w:p w:rsidR="007946CD" w:rsidRDefault="007946CD" w:rsidP="007946CD">
      <w:pPr>
        <w:pStyle w:val="Gesetzestext"/>
        <w:rPr>
          <w:lang w:val="de-DE"/>
        </w:rPr>
      </w:pPr>
      <w:r w:rsidRPr="00C44D3E">
        <w:t>Für die Evangelische Kirche in Deutschland, gez. der Vorsitzende des Rates D. Dibelius und der Leiter</w:t>
      </w:r>
      <w:r>
        <w:t xml:space="preserve"> der Kirchenkanzlei D. Brunotte</w:t>
      </w:r>
    </w:p>
    <w:p w:rsidR="007946CD" w:rsidRDefault="007946CD" w:rsidP="007946CD">
      <w:pPr>
        <w:pStyle w:val="Gesetzestext"/>
        <w:rPr>
          <w:lang w:val="de-DE"/>
        </w:rPr>
      </w:pPr>
    </w:p>
    <w:p w:rsidR="007946CD" w:rsidRPr="00646A83" w:rsidRDefault="007946CD" w:rsidP="007946CD">
      <w:pPr>
        <w:pStyle w:val="Gesetzestext"/>
        <w:rPr>
          <w:lang w:val="de-DE"/>
        </w:rPr>
      </w:pPr>
    </w:p>
    <w:p w:rsidR="007946CD" w:rsidRDefault="007946CD" w:rsidP="00D024E5">
      <w:pPr>
        <w:pStyle w:val="berschrift3"/>
        <w:numPr>
          <w:ilvl w:val="1"/>
          <w:numId w:val="26"/>
        </w:numPr>
      </w:pPr>
      <w:bookmarkStart w:id="309" w:name="_Toc353794767"/>
      <w:bookmarkStart w:id="310" w:name="_Toc353797050"/>
      <w:r>
        <w:t>Baden-</w:t>
      </w:r>
      <w:r w:rsidRPr="00F531E5">
        <w:t>Württemberg</w:t>
      </w:r>
      <w:bookmarkEnd w:id="309"/>
      <w:bookmarkEnd w:id="310"/>
    </w:p>
    <w:p w:rsidR="007946CD" w:rsidRPr="0085080A" w:rsidRDefault="007946CD" w:rsidP="00D024E5">
      <w:pPr>
        <w:pStyle w:val="berschrift4"/>
        <w:numPr>
          <w:ilvl w:val="2"/>
          <w:numId w:val="26"/>
        </w:numPr>
      </w:pPr>
      <w:bookmarkStart w:id="311" w:name="_Toc353794768"/>
      <w:bookmarkStart w:id="312" w:name="_Toc353797051"/>
      <w:r w:rsidRPr="0085080A">
        <w:t>Erlass des Kultusministeriums zur Überführung des Faches Jüdische Religionslehre aus der Ve</w:t>
      </w:r>
      <w:r w:rsidRPr="0085080A">
        <w:t>r</w:t>
      </w:r>
      <w:r w:rsidRPr="0085080A">
        <w:t>suchsform in die Regelform</w:t>
      </w:r>
      <w:bookmarkEnd w:id="311"/>
      <w:bookmarkEnd w:id="312"/>
    </w:p>
    <w:p w:rsidR="007946CD" w:rsidRPr="00C44D3E" w:rsidRDefault="007946CD" w:rsidP="007946CD">
      <w:pPr>
        <w:pStyle w:val="GesetzUntertitel"/>
      </w:pPr>
      <w:r w:rsidRPr="00C44D3E">
        <w:t xml:space="preserve">Vom </w:t>
      </w:r>
      <w:r>
        <w:t>0</w:t>
      </w:r>
      <w:r w:rsidRPr="00C44D3E">
        <w:t>1</w:t>
      </w:r>
      <w:r>
        <w:t>.08.</w:t>
      </w:r>
      <w:r w:rsidRPr="00C44D3E">
        <w:t>2005 (K.u.S. 2005 S. 107)</w:t>
      </w:r>
    </w:p>
    <w:p w:rsidR="007946CD" w:rsidRPr="00C44D3E" w:rsidRDefault="007946CD" w:rsidP="007946CD">
      <w:pPr>
        <w:pStyle w:val="Gesetzestext"/>
      </w:pPr>
      <w:r w:rsidRPr="00C44D3E">
        <w:t>Auf Antrag der Israelitischen Religionsgemeinschaften in Baden und in Württemberg wird ab dem Schuljahr 2005/2006 das Fach Jüdische Religionslehre aus der Versuchsform in ein ordentliches Unterrichtsfach im Sinne von Artikel 7 Absatz 3 des Grundgesetzes in Verbindung mit Artikel 18 der Landesverfassung und den §§ 96 bis 100 des Schulgesetzes überführt.</w:t>
      </w:r>
    </w:p>
    <w:p w:rsidR="007946CD" w:rsidRPr="00C44D3E" w:rsidRDefault="007946CD" w:rsidP="007946CD">
      <w:pPr>
        <w:pStyle w:val="Gesetzestext"/>
      </w:pPr>
      <w:r w:rsidRPr="00C44D3E">
        <w:t>Im Einzelnen wird dazu bestimmt:</w:t>
      </w:r>
    </w:p>
    <w:p w:rsidR="007946CD" w:rsidRPr="00C44D3E" w:rsidRDefault="007946CD" w:rsidP="00D024E5">
      <w:pPr>
        <w:pStyle w:val="Gesetzestext"/>
        <w:numPr>
          <w:ilvl w:val="0"/>
          <w:numId w:val="17"/>
        </w:numPr>
      </w:pPr>
      <w:r w:rsidRPr="00C44D3E">
        <w:t>Der jüdische Religionsunterreicht wird von jüdischen Religionslehrkräften erteilt, die von ihrer Religionsgemeinschaft angestellt sind oder die in einem Beschäftigungsverhältnis zum Land Baden-Württemberg stehen.</w:t>
      </w:r>
    </w:p>
    <w:p w:rsidR="007946CD" w:rsidRPr="00C44D3E" w:rsidRDefault="007946CD" w:rsidP="00D024E5">
      <w:pPr>
        <w:pStyle w:val="Gesetzestext"/>
        <w:numPr>
          <w:ilvl w:val="0"/>
          <w:numId w:val="17"/>
        </w:numPr>
      </w:pPr>
      <w:r w:rsidRPr="00C44D3E">
        <w:t>Die jüdischen Religionslehrkräfte bedürfen zur Unterrichtserteilung eines staatlichen Unterrichtsauftrags durch Ausweisung des Faches Jüdische Religionslehre im Stundenplan und einer Bevollmäc</w:t>
      </w:r>
      <w:r w:rsidRPr="00C44D3E">
        <w:t>h</w:t>
      </w:r>
      <w:r w:rsidRPr="00C44D3E">
        <w:t>tigung durch ihre Religionsgemeinschaft.</w:t>
      </w:r>
    </w:p>
    <w:p w:rsidR="007946CD" w:rsidRPr="00C44D3E" w:rsidRDefault="007946CD" w:rsidP="00D024E5">
      <w:pPr>
        <w:pStyle w:val="Gesetzestext"/>
        <w:numPr>
          <w:ilvl w:val="0"/>
          <w:numId w:val="17"/>
        </w:numPr>
      </w:pPr>
      <w:r w:rsidRPr="00C44D3E">
        <w:t>Der jüdische Religionsunterricht wird nach Möglichkeit entsprechend den jeweiligen Stundentafeln mit bis zu zwei Wochenstunden durchgeführt. Die Bestimmungen für die gymnasiale Oberstufe bleiben davon unberührt. Einzelabsprachen sind zwischen der Schule und der betreffenden Israelitischen Relig</w:t>
      </w:r>
      <w:r w:rsidRPr="00C44D3E">
        <w:t>i</w:t>
      </w:r>
      <w:r w:rsidRPr="00C44D3E">
        <w:t>onsgemeinschaft vorzunehmen.</w:t>
      </w:r>
    </w:p>
    <w:p w:rsidR="007946CD" w:rsidRPr="00C44D3E" w:rsidRDefault="007946CD" w:rsidP="00D024E5">
      <w:pPr>
        <w:pStyle w:val="Gesetzestext"/>
        <w:numPr>
          <w:ilvl w:val="0"/>
          <w:numId w:val="17"/>
        </w:numPr>
      </w:pPr>
      <w:r w:rsidRPr="00C44D3E">
        <w:t>Die Schülerinnen und Schüler (einzelner, mehrerer oder aller Klassen bzw. Jahrgangsstufen) an einer Schule sollen jeweils zu Gruppen von mindestens acht Schülerinnen oder Schülern zusammengefasst werden. Ausnahmsweise wird jedoch zugelassen, dass mangels Schülerinnen und Schülern auch Gruppen ab zwei Schülerinnen oder Schülern gebildet werden. Die Zusammenfassung von Schülerinnen und Schülern verschiedener Schulen und Schularten zu einer Gruppe wird ebenfalls zugelassen.</w:t>
      </w:r>
    </w:p>
    <w:p w:rsidR="007946CD" w:rsidRPr="00C44D3E" w:rsidRDefault="007946CD" w:rsidP="00D024E5">
      <w:pPr>
        <w:pStyle w:val="Gesetzestext"/>
        <w:numPr>
          <w:ilvl w:val="0"/>
          <w:numId w:val="17"/>
        </w:numPr>
      </w:pPr>
      <w:r w:rsidRPr="00C44D3E">
        <w:t xml:space="preserve">Der jüdische Religionsunterricht ist regelmäßig im Gebäude der Schule durchzuführen. Ausnahmsweise kann auf begründeten Antrag einer Israelitischen Religionsgemeinschaft der Religionsunterricht auch im Gemeindezentrum einer Jüdischen Gemeinde stattfinden. Dabei </w:t>
      </w:r>
      <w:r w:rsidRPr="00C44D3E">
        <w:lastRenderedPageBreak/>
        <w:t>muss sichergestellt werden, dass die jeweilige Schulleitung jederzeit Zugang zu den Unterrichtsräumen hat.</w:t>
      </w:r>
    </w:p>
    <w:p w:rsidR="007946CD" w:rsidRPr="00C44D3E" w:rsidRDefault="007946CD" w:rsidP="00D024E5">
      <w:pPr>
        <w:pStyle w:val="Gesetzestext"/>
        <w:numPr>
          <w:ilvl w:val="0"/>
          <w:numId w:val="17"/>
        </w:numPr>
      </w:pPr>
      <w:r w:rsidRPr="00C44D3E">
        <w:t>Bei der Festlegung des jüdischen Religionsunterrichts im Stundenplan ist auf die besonderen Regelungen der Nummern 4 und 5 Rucksicht zu nehmen. Der über den Stundenplan genehmigte staatliche Unterrichtsauftrag kann von der Schulaufsichtsbehörde entzogen werden, wenn sich aus der Person oder der Unterrichtstätigkeit der Lehrkraft schwerwiegende Einwände gegen deren Verwendung ergeben haben. Vor der Entscheidung über die Entziehung des staatlichen Unterrichtsauftrags ist die jeweilige Israelitische Religionsgemeinschaft zu h</w:t>
      </w:r>
      <w:r w:rsidRPr="00C44D3E">
        <w:t>ö</w:t>
      </w:r>
      <w:r w:rsidRPr="00C44D3E">
        <w:t>ren Der Lehrkraft ist vor der Entscheidung über eine Entziehung des staatlichen Unterricht</w:t>
      </w:r>
      <w:r w:rsidRPr="00C44D3E">
        <w:t>s</w:t>
      </w:r>
      <w:r w:rsidRPr="00C44D3E">
        <w:t>auftrags Gelegenheit zur Äußerung zu geben.</w:t>
      </w:r>
    </w:p>
    <w:p w:rsidR="007946CD" w:rsidRPr="00C44D3E" w:rsidRDefault="007946CD" w:rsidP="00D024E5">
      <w:pPr>
        <w:pStyle w:val="Gesetzestext"/>
        <w:numPr>
          <w:ilvl w:val="0"/>
          <w:numId w:val="17"/>
        </w:numPr>
      </w:pPr>
      <w:r w:rsidRPr="00C44D3E">
        <w:t>Die Entscheidung über die Teilnahme von Schülerinnen oder Schülern anderer Bekenntnisse oder ohne Bekenntnis am jüdischen Religionsunterricht trifft die betreffende jüdische Religionslehrkraft.</w:t>
      </w:r>
    </w:p>
    <w:p w:rsidR="007946CD" w:rsidRPr="00C44D3E" w:rsidRDefault="007946CD" w:rsidP="00D024E5">
      <w:pPr>
        <w:pStyle w:val="Gesetzestext"/>
        <w:numPr>
          <w:ilvl w:val="0"/>
          <w:numId w:val="17"/>
        </w:numPr>
      </w:pPr>
      <w:r w:rsidRPr="00C44D3E">
        <w:t>Jüdischer Religionsunterricht wird wie die übrigen Fächer benotet. Die von der jüdischen Religionslehrkraft erteilte Religionsnote ist in das Zeugnis bzw. die Halbjahresinformation unter dem Fach Religionslehre mit der Konfessionsangabe „jüdisch“ auszubringen. Die Note ist nach Maßgabe der jeweil</w:t>
      </w:r>
      <w:r w:rsidRPr="00C44D3E">
        <w:t>i</w:t>
      </w:r>
      <w:r w:rsidRPr="00C44D3E">
        <w:t>gen Versetzungs- oder Prüfungsordnung versetzungserheblich.</w:t>
      </w:r>
    </w:p>
    <w:p w:rsidR="007946CD" w:rsidRPr="00C44D3E" w:rsidRDefault="007946CD" w:rsidP="00D024E5">
      <w:pPr>
        <w:pStyle w:val="Gesetzestext"/>
        <w:numPr>
          <w:ilvl w:val="0"/>
          <w:numId w:val="17"/>
        </w:numPr>
      </w:pPr>
      <w:r w:rsidRPr="00C44D3E">
        <w:t>Die jüdischen Religionslehrkräfte nehmen nach Maßgabe der Konferenzordnung an den Lehrerkonferenzen der Schule bzw. der Schulen teil, aus denen die Schülerinnen und Schüler kommen.</w:t>
      </w:r>
    </w:p>
    <w:p w:rsidR="007946CD" w:rsidRPr="00F646D7" w:rsidRDefault="007946CD" w:rsidP="00D024E5">
      <w:pPr>
        <w:pStyle w:val="Gesetzestext"/>
        <w:numPr>
          <w:ilvl w:val="0"/>
          <w:numId w:val="17"/>
        </w:numPr>
      </w:pPr>
      <w:r w:rsidRPr="00C44D3E">
        <w:t>Der jüdische Religionsunterricht wird unbeschadet des allgemeinen Aufsichtsrechts des Staates von religionspädagogisch erfahrenen Beauftragten der Israelitischen Religionsgemeinschaften beaufsichtigt.</w:t>
      </w:r>
    </w:p>
    <w:p w:rsidR="007946CD" w:rsidRDefault="007946CD" w:rsidP="007946CD">
      <w:pPr>
        <w:pStyle w:val="Gesetzestext"/>
        <w:rPr>
          <w:lang w:val="de-DE"/>
        </w:rPr>
      </w:pPr>
    </w:p>
    <w:p w:rsidR="007946CD" w:rsidRDefault="007946CD" w:rsidP="007946CD">
      <w:pPr>
        <w:pStyle w:val="Gesetzestext"/>
      </w:pPr>
    </w:p>
    <w:p w:rsidR="007946CD" w:rsidRDefault="007946CD" w:rsidP="00D024E5">
      <w:pPr>
        <w:pStyle w:val="berschrift4"/>
        <w:numPr>
          <w:ilvl w:val="2"/>
          <w:numId w:val="26"/>
        </w:numPr>
      </w:pPr>
      <w:bookmarkStart w:id="313" w:name="_Toc353794769"/>
      <w:bookmarkStart w:id="314" w:name="_Toc353797052"/>
      <w:r>
        <w:t>Vereinbarung des Landes Baden-Württemberg mit der Erzdiözese Freiburg und mit der Diözese Rottenburg-Stuttgart (Römisch-katholische Kirchenvereinbarung Baden-Württemberg - RkKiVBW))</w:t>
      </w:r>
      <w:bookmarkEnd w:id="313"/>
      <w:bookmarkEnd w:id="314"/>
    </w:p>
    <w:p w:rsidR="007946CD" w:rsidRDefault="007946CD" w:rsidP="007946CD">
      <w:pPr>
        <w:pStyle w:val="GesetzUntertitel"/>
      </w:pPr>
      <w:r>
        <w:t>Vom 31.10.2007 (GBl. 2008 S. 1), in Kraft seit 15.07.2008, Vertragsgesetz vom 08.01.2008 (GBl. 2008 S. 1)</w:t>
      </w:r>
    </w:p>
    <w:p w:rsidR="007946CD" w:rsidRDefault="007946CD" w:rsidP="007946CD">
      <w:pPr>
        <w:pStyle w:val="Gesetzestext"/>
      </w:pPr>
      <w:r>
        <w:t>Zwischen dem Land Baden-Württemberg, vertreten durch seinen Ministerpräsidenten,</w:t>
      </w:r>
    </w:p>
    <w:p w:rsidR="007946CD" w:rsidRDefault="007946CD" w:rsidP="007946CD">
      <w:pPr>
        <w:pStyle w:val="Gesetzestext"/>
      </w:pPr>
      <w:r>
        <w:t>einerseits</w:t>
      </w:r>
    </w:p>
    <w:p w:rsidR="007946CD" w:rsidRDefault="007946CD" w:rsidP="007946CD">
      <w:pPr>
        <w:pStyle w:val="Gesetzestext"/>
      </w:pPr>
      <w:r>
        <w:t>und</w:t>
      </w:r>
    </w:p>
    <w:p w:rsidR="007946CD" w:rsidRDefault="007946CD" w:rsidP="007946CD">
      <w:pPr>
        <w:pStyle w:val="Gesetzestext"/>
      </w:pPr>
      <w:r>
        <w:t>der Erzdiözese Freiburg vertreten durch ihren Erzbischof</w:t>
      </w:r>
    </w:p>
    <w:p w:rsidR="007946CD" w:rsidRDefault="007946CD" w:rsidP="007946CD">
      <w:pPr>
        <w:pStyle w:val="Gesetzestext"/>
      </w:pPr>
      <w:r>
        <w:t>sowie</w:t>
      </w:r>
    </w:p>
    <w:p w:rsidR="007946CD" w:rsidRDefault="007946CD" w:rsidP="007946CD">
      <w:pPr>
        <w:pStyle w:val="Gesetzestext"/>
      </w:pPr>
      <w:r>
        <w:t>der Diözese Rottenburg-Stuttgart vertreten durch ihren Bischof</w:t>
      </w:r>
    </w:p>
    <w:p w:rsidR="007946CD" w:rsidRDefault="007946CD" w:rsidP="007946CD">
      <w:pPr>
        <w:pStyle w:val="Gesetzestext"/>
      </w:pPr>
      <w:r>
        <w:t>andererseits</w:t>
      </w:r>
    </w:p>
    <w:p w:rsidR="007946CD" w:rsidRDefault="007946CD" w:rsidP="007946CD">
      <w:pPr>
        <w:pStyle w:val="Gesetzestext"/>
      </w:pPr>
      <w:r>
        <w:lastRenderedPageBreak/>
        <w:t>wird mit Zustimmung des Heiligen Stuhles folgende Vereinbarung geschlossen:</w:t>
      </w:r>
      <w:bookmarkStart w:id="315" w:name="jlr-Ev_KathKiVGBWpVereinb-Artikel1"/>
      <w:bookmarkEnd w:id="315"/>
    </w:p>
    <w:p w:rsidR="007946CD" w:rsidRDefault="007946CD" w:rsidP="007946CD">
      <w:pPr>
        <w:pStyle w:val="Paragraphenberschrift"/>
        <w:outlineLvl w:val="0"/>
      </w:pPr>
      <w:r>
        <w:t>Artikel 1 Staatsleistungen</w:t>
      </w:r>
    </w:p>
    <w:p w:rsidR="007946CD" w:rsidRDefault="007946CD" w:rsidP="007946CD">
      <w:pPr>
        <w:pStyle w:val="Gesetzestext"/>
      </w:pPr>
      <w:bookmarkStart w:id="316" w:name="Vereinb-Artikel1-A1"/>
      <w:bookmarkEnd w:id="316"/>
      <w:r>
        <w:t>(1) Die dauernden Verpflichtungen des Landes zu wiederkehrenden Leistungen an die Kirchen ble</w:t>
      </w:r>
      <w:r>
        <w:t>i</w:t>
      </w:r>
      <w:r>
        <w:t>ben nach Maßgabe des Artikels 140 des Grundgesetzes für die Bundesrepublik Deutschland in Ve</w:t>
      </w:r>
      <w:r>
        <w:t>r</w:t>
      </w:r>
      <w:r>
        <w:t>bindung mit Artikel 138 Absatz 1 der Verfassung des Deutschen Reiches vom 11. August 1919 (RGBl. S.1383) dem Grunde nach gewährleistet.</w:t>
      </w:r>
      <w:bookmarkStart w:id="317" w:name="Vereinb-Artikel1-A2"/>
      <w:bookmarkEnd w:id="317"/>
    </w:p>
    <w:p w:rsidR="007946CD" w:rsidRDefault="007946CD" w:rsidP="007946CD">
      <w:pPr>
        <w:pStyle w:val="Gesetzestext"/>
      </w:pPr>
      <w:r>
        <w:t>(2) Das Land zahlt der Erzdiözese Freiburg und der Diözese Rottenburg-Stuttgart anstelle früher geleisteter Zahlungen für Zwecke des Kirchenregiments, der Pfarrbesoldung und -versorgung sowie anstelle anderer, früher auf Gesetz, Vertrag oder besonderen Rechtstiteln beruhender Zahlungen einen Gesamtzuschuss.</w:t>
      </w:r>
      <w:bookmarkStart w:id="318" w:name="Vereinb-Artikel1-A3"/>
      <w:bookmarkEnd w:id="318"/>
    </w:p>
    <w:p w:rsidR="007946CD" w:rsidRDefault="007946CD" w:rsidP="007946CD">
      <w:pPr>
        <w:pStyle w:val="Gesetzestext"/>
      </w:pPr>
      <w:r>
        <w:t>(3) Die Gesamtleistung beträgt für die Erzdiözese Freiburg</w:t>
      </w:r>
    </w:p>
    <w:p w:rsidR="007946CD" w:rsidRDefault="007946CD" w:rsidP="007946CD">
      <w:pPr>
        <w:pStyle w:val="Gesetzestext"/>
        <w:jc w:val="left"/>
      </w:pPr>
      <w:r>
        <w:t>a) im Jahre 2007 24 241 900 (in Worten: vierundzwanzigmillionenzweihunderteinundvierzigtausendneunhundert) Euro</w:t>
      </w:r>
    </w:p>
    <w:p w:rsidR="007946CD" w:rsidRDefault="007946CD" w:rsidP="007946CD">
      <w:pPr>
        <w:pStyle w:val="Gesetzestext"/>
        <w:jc w:val="left"/>
      </w:pPr>
      <w:r>
        <w:t>b) in den Jahren 2008 und 2009 jeweils 24 621 500 (in Worten: vierundzwanzigmillionensechshunderteinundzwanzigtausendfünfhundert) Euro</w:t>
      </w:r>
    </w:p>
    <w:p w:rsidR="007946CD" w:rsidRDefault="007946CD" w:rsidP="007946CD">
      <w:pPr>
        <w:pStyle w:val="Gesetzestext"/>
        <w:jc w:val="left"/>
      </w:pPr>
      <w:r>
        <w:t>c) ab 1. Januar 201025 527 600 (in Worten: fünfundzwanzigmillionenfünfhundertsiebenundzwanzigtausendsechshundert) Euro.</w:t>
      </w:r>
      <w:bookmarkStart w:id="319" w:name="Vereinb-Artikel1-A4"/>
      <w:bookmarkEnd w:id="319"/>
    </w:p>
    <w:p w:rsidR="007946CD" w:rsidRDefault="007946CD" w:rsidP="007946CD">
      <w:pPr>
        <w:pStyle w:val="Gesetzestext"/>
      </w:pPr>
      <w:r>
        <w:t>(4) Die Gesamtleistung beträgt für die Diözese Rottenburg-Stuttgart</w:t>
      </w:r>
    </w:p>
    <w:p w:rsidR="007946CD" w:rsidRDefault="007946CD" w:rsidP="007946CD">
      <w:pPr>
        <w:pStyle w:val="Gesetzestext"/>
      </w:pPr>
      <w:r>
        <w:t>1. als allgemeine Staatsleistungen</w:t>
      </w:r>
    </w:p>
    <w:p w:rsidR="007946CD" w:rsidRDefault="007946CD" w:rsidP="007946CD">
      <w:pPr>
        <w:pStyle w:val="Gesetzestext"/>
        <w:jc w:val="left"/>
      </w:pPr>
      <w:r>
        <w:t>a) im Jahre 2007 24 338 100 (in Worten: vierundzwanzigmillionendreihundertachtunddreißigtausendeinhundert) Euro</w:t>
      </w:r>
    </w:p>
    <w:p w:rsidR="007946CD" w:rsidRDefault="007946CD" w:rsidP="007946CD">
      <w:pPr>
        <w:pStyle w:val="Gesetzestext"/>
        <w:jc w:val="left"/>
      </w:pPr>
      <w:r>
        <w:t>b) in den Jahren 2008 und 2009 jeweils 24 719 200 (in Worten: vierundzwanzigmillionensiebenhundertneunzehntausendzweihundert) Euro</w:t>
      </w:r>
    </w:p>
    <w:p w:rsidR="007946CD" w:rsidRDefault="007946CD" w:rsidP="007946CD">
      <w:pPr>
        <w:pStyle w:val="Gesetzestext"/>
        <w:jc w:val="left"/>
      </w:pPr>
      <w:r>
        <w:t>c) ab 1. Januar 201025 629 000 (in Worten: fünfundzwanzigmillionensechshundertneunundzwanzigtausend) Euro.</w:t>
      </w:r>
    </w:p>
    <w:p w:rsidR="007946CD" w:rsidRDefault="007946CD" w:rsidP="007946CD">
      <w:pPr>
        <w:pStyle w:val="Gesetzestext"/>
      </w:pPr>
      <w:r>
        <w:t>2. als Staatsleistung für das Wilhelmsstift in Tübingen und für die bischöflichen Konvikte in Ehingen und Rottweil</w:t>
      </w:r>
    </w:p>
    <w:p w:rsidR="007946CD" w:rsidRDefault="007946CD" w:rsidP="007946CD">
      <w:pPr>
        <w:pStyle w:val="Gesetzestext"/>
        <w:jc w:val="left"/>
      </w:pPr>
      <w:r>
        <w:t>a) im Jahre 2007 1 057 300 (in Worten: einemillionsiebenundfünfzigtausenddreihundert) Euro</w:t>
      </w:r>
    </w:p>
    <w:p w:rsidR="007946CD" w:rsidRDefault="007946CD" w:rsidP="007946CD">
      <w:pPr>
        <w:pStyle w:val="Gesetzestext"/>
        <w:jc w:val="left"/>
      </w:pPr>
      <w:r>
        <w:t>b) im Jahre 2008 1 083 700 (in Worten: einemilliondreiundachtzigtausendsiebenhundert) Euro</w:t>
      </w:r>
    </w:p>
    <w:p w:rsidR="007946CD" w:rsidRDefault="007946CD" w:rsidP="007946CD">
      <w:pPr>
        <w:pStyle w:val="Gesetzestext"/>
        <w:jc w:val="left"/>
      </w:pPr>
      <w:r>
        <w:t>c) im Jahre 2009 1 105 400 (in Worten: einemillioneinhundertfünftausendvierhundert) Euro</w:t>
      </w:r>
    </w:p>
    <w:p w:rsidR="007946CD" w:rsidRDefault="007946CD" w:rsidP="007946CD">
      <w:pPr>
        <w:pStyle w:val="Gesetzestext"/>
        <w:jc w:val="left"/>
      </w:pPr>
      <w:r>
        <w:t>d) im Jahre 2010 1 127 500 (in Worten: einemillioneinhundertsiebenundzwanzigtausendfünfhundert) Euro</w:t>
      </w:r>
    </w:p>
    <w:p w:rsidR="007946CD" w:rsidRDefault="007946CD" w:rsidP="007946CD">
      <w:pPr>
        <w:pStyle w:val="Gesetzestext"/>
        <w:jc w:val="left"/>
      </w:pPr>
      <w:r>
        <w:t>e) im Jahre 2011 1 150 000 (in Worten: einemillioneinhundertfünfzigtausend) Euro</w:t>
      </w:r>
    </w:p>
    <w:p w:rsidR="007946CD" w:rsidRDefault="007946CD" w:rsidP="007946CD">
      <w:pPr>
        <w:pStyle w:val="Gesetzestext"/>
        <w:jc w:val="left"/>
      </w:pPr>
      <w:r>
        <w:t>f) ab 1. Januar 2012 1 173 000 (in Worten: einemillioneinhundertdreiundsiebzigtausend) Euro.</w:t>
      </w:r>
      <w:bookmarkStart w:id="320" w:name="Vereinb-Artikel1-A5"/>
      <w:bookmarkEnd w:id="320"/>
    </w:p>
    <w:p w:rsidR="009B6301" w:rsidRDefault="007946CD" w:rsidP="007946CD">
      <w:pPr>
        <w:pStyle w:val="Gesetzestext"/>
        <w:rPr>
          <w:lang w:val="de-DE"/>
        </w:rPr>
      </w:pPr>
      <w:r>
        <w:t xml:space="preserve">(5) Unberührt bleiben die Verpflichtungen des Landes nach dem 2. Halbsatz des Schlussprotokolls </w:t>
      </w:r>
    </w:p>
    <w:p w:rsidR="007946CD" w:rsidRDefault="007946CD" w:rsidP="007946CD">
      <w:pPr>
        <w:pStyle w:val="Gesetzestext"/>
      </w:pPr>
      <w:r>
        <w:lastRenderedPageBreak/>
        <w:t>zum Badischen Konkordat zu Artikel VI Absatz 5 (staatliche Baupflichten) und entsprechende Baupflichtregelungen in den ehemals württembergischen und hohenzollerischen Landesteilen.</w:t>
      </w:r>
      <w:bookmarkStart w:id="321" w:name="Vereinb-Artikel1-A6"/>
      <w:bookmarkEnd w:id="321"/>
    </w:p>
    <w:p w:rsidR="007946CD" w:rsidRDefault="007946CD" w:rsidP="007946CD">
      <w:pPr>
        <w:pStyle w:val="Gesetzestext"/>
      </w:pPr>
      <w:r>
        <w:t>(6) Verändert sich aufgrund allgemeiner Besoldungsanpassungen die Besoldung der Beamtinnen und Beamten des Landes, so verändert sich ab 1. Januar 2011 die Höhe der Staatsleistungen gemäß A</w:t>
      </w:r>
      <w:r>
        <w:t>b</w:t>
      </w:r>
      <w:r>
        <w:t>satz 3 Buchstabe c) und Absatz 4 Nr.1 Buchstabe c) sowie ab 1. Januar 2013 die Höhe der Staatslei</w:t>
      </w:r>
      <w:r>
        <w:t>s</w:t>
      </w:r>
      <w:r>
        <w:t>tungen gemäß Absatz 4 Nr. 2 Buchstabe f) entsprechend.</w:t>
      </w:r>
      <w:bookmarkStart w:id="322" w:name="Vereinb-Artikel1-A7"/>
      <w:bookmarkEnd w:id="322"/>
    </w:p>
    <w:p w:rsidR="007946CD" w:rsidRDefault="007946CD" w:rsidP="007946CD">
      <w:pPr>
        <w:pStyle w:val="Gesetzestext"/>
      </w:pPr>
      <w:r>
        <w:t>(7) Der Gesamtbetrag der Staatsleistungen nach den Absätzen 3 und 4 wird in elf Monatsraten von je 8,3 vom Hundert der (voraussichtlichen) Staatsleistungen - abgerundet auf den nächsten durch 10 000 teilbaren Betrag - und einer Schlusszahlung in Höhe der Differenz zu dem nach den Absätzen 3 und 4 jährlich zu zahlenden Betrag an die Kirchen ausgezahlt. Die Erzdiözese Freiburg verpflichtet sich, den daraus einzelnen Kirchenfonden und Pfründen zustehenden Anteil an diese weiterzuleiten. Eines Verwendungsnachweises bedarf es nicht.</w:t>
      </w:r>
      <w:bookmarkStart w:id="323" w:name="Vereinb-Artikel1-A8"/>
      <w:bookmarkEnd w:id="323"/>
    </w:p>
    <w:p w:rsidR="007946CD" w:rsidRDefault="007946CD" w:rsidP="007946CD">
      <w:pPr>
        <w:pStyle w:val="Gesetzestext"/>
      </w:pPr>
      <w:r>
        <w:t>(8) Für eine Ablösung nach Maßgabe des Artikels 140 des Grundgesetzes für die Bundesrepublik Deutschland in Verbindung mit Artikel 138 Absatz 1 der Verfassung des Deutschen Reiches vom 11. August 1919 bleibt die bisherige Rechtslage maßgebend.</w:t>
      </w:r>
      <w:bookmarkStart w:id="324" w:name="jlr-Ev_KathKiVGBWpVereinb-Artikel2"/>
      <w:bookmarkEnd w:id="324"/>
    </w:p>
    <w:p w:rsidR="007946CD" w:rsidRDefault="007946CD" w:rsidP="007946CD">
      <w:pPr>
        <w:pStyle w:val="Paragraphenberschrift"/>
        <w:outlineLvl w:val="0"/>
      </w:pPr>
      <w:r>
        <w:t>Artikel 2 Gebührenbefreiung für kirchliche Körperschaften und Einrichtungen</w:t>
      </w:r>
    </w:p>
    <w:p w:rsidR="007946CD" w:rsidRDefault="007946CD" w:rsidP="007946CD">
      <w:pPr>
        <w:pStyle w:val="Gesetzestext"/>
      </w:pPr>
      <w:bookmarkStart w:id="325" w:name="Vereinb-Artikel2-A1"/>
      <w:bookmarkEnd w:id="325"/>
      <w:r>
        <w:t>Die auf Landesrecht beruhenden Befreiungen und Ermäßigungen von Kosten, Gebühren und Ausl</w:t>
      </w:r>
      <w:r>
        <w:t>a</w:t>
      </w:r>
      <w:r>
        <w:t>gen bleiben den Diözesen und ihren Gliederungen in gleichem Umfang wie dem Land erhalten.</w:t>
      </w:r>
    </w:p>
    <w:p w:rsidR="007946CD" w:rsidRDefault="007946CD" w:rsidP="007946CD">
      <w:pPr>
        <w:pStyle w:val="Paragraphenberschrift"/>
        <w:outlineLvl w:val="0"/>
      </w:pPr>
      <w:bookmarkStart w:id="326" w:name="jlr-Ev_KathKiVGBWpVereinb-Artikel3"/>
      <w:bookmarkEnd w:id="326"/>
      <w:r>
        <w:t>Artikel 3 Parität</w:t>
      </w:r>
    </w:p>
    <w:p w:rsidR="007946CD" w:rsidRDefault="007946CD" w:rsidP="007946CD">
      <w:pPr>
        <w:pStyle w:val="Gesetzestext"/>
      </w:pPr>
      <w:bookmarkStart w:id="327" w:name="Vereinb-Artikel3-A1"/>
      <w:bookmarkEnd w:id="327"/>
      <w:r>
        <w:t>Sollte das Land in Verträgen mit anderen Religionsgemeinschaften über diese Vereinbarung hinausgehende Rechte oder Leistungen gewähren, werden die Parteien dieser Vereinbarung gemeinsam prüfen, ob wegen des Grundsatzes der Parität Änderungen der Vereinbarung notwendig sind.</w:t>
      </w:r>
    </w:p>
    <w:p w:rsidR="007946CD" w:rsidRDefault="007946CD" w:rsidP="007946CD">
      <w:pPr>
        <w:pStyle w:val="Paragraphenberschrift"/>
        <w:outlineLvl w:val="0"/>
      </w:pPr>
      <w:bookmarkStart w:id="328" w:name="jlr-Ev_KathKiVGBWpVereinb-Artikel4"/>
      <w:bookmarkEnd w:id="328"/>
      <w:r>
        <w:t>Artikel 4 Auslegung der Vereinbarung und Anpassung, Aufgabenübertragung</w:t>
      </w:r>
    </w:p>
    <w:p w:rsidR="007946CD" w:rsidRDefault="007946CD" w:rsidP="007946CD">
      <w:pPr>
        <w:pStyle w:val="Gesetzestext"/>
      </w:pPr>
      <w:bookmarkStart w:id="329" w:name="Vereinb-Artikel4-A1"/>
      <w:bookmarkEnd w:id="329"/>
      <w:r>
        <w:t>(1) Die Parteien dieser Vereinbarung werden eine in Zukunft zwischen ihnen etwa entstehende Meinungsverschiedenheit über die Auslegung einer Bestimmung dieser Vereinbarung auf freundschaftl</w:t>
      </w:r>
      <w:r>
        <w:t>i</w:t>
      </w:r>
      <w:r>
        <w:t>che Weise beseitigen.</w:t>
      </w:r>
    </w:p>
    <w:p w:rsidR="007946CD" w:rsidRDefault="007946CD" w:rsidP="007946CD">
      <w:pPr>
        <w:pStyle w:val="Gesetzestext"/>
      </w:pPr>
      <w:bookmarkStart w:id="330" w:name="Vereinb-Artikel4-A2"/>
      <w:bookmarkEnd w:id="330"/>
      <w:r>
        <w:t>(2) Haben die Verhältnisse, die für die Festsetzung des Vereinbarungsinhalts maßgebend gewesen sind, sich seit Abschluss der Vereinbarung so wesentlich geändert, dass einer Partei das Festhalten an der ursprünglichen Regelung nicht zuzumuten ist, so werden die Parteien sich bemühen, auf freundschaftliche Weise eine Anpassung des Inhalts der Vereinbarung an die geänderten Verhältnisse zu erreichen.</w:t>
      </w:r>
    </w:p>
    <w:p w:rsidR="007946CD" w:rsidRDefault="007946CD" w:rsidP="007946CD">
      <w:pPr>
        <w:pStyle w:val="Gesetzestext"/>
      </w:pPr>
      <w:bookmarkStart w:id="331" w:name="Vereinb-Artikel4-A3"/>
      <w:bookmarkEnd w:id="331"/>
      <w:r>
        <w:t>(3) Überträgt das Land Aufgaben, die das staatskirchenrechtliche Verhältnis zu den Kirchen berühren, wirkt es auf die Einhaltung der Bestimmungen dieser Vereinbarung hin.</w:t>
      </w:r>
    </w:p>
    <w:p w:rsidR="007946CD" w:rsidRDefault="007946CD" w:rsidP="007946CD">
      <w:pPr>
        <w:pStyle w:val="Paragraphenberschrift"/>
        <w:outlineLvl w:val="0"/>
      </w:pPr>
      <w:bookmarkStart w:id="332" w:name="jlr-Ev_KathKiVGBWpVereinb-Artikel5"/>
      <w:bookmarkEnd w:id="332"/>
      <w:r>
        <w:t>Artikel 5 Zustimmungserfordernisse und Inkrafttreten</w:t>
      </w:r>
    </w:p>
    <w:p w:rsidR="007946CD" w:rsidRDefault="007946CD" w:rsidP="007946CD">
      <w:pPr>
        <w:pStyle w:val="Gesetzestext"/>
      </w:pPr>
      <w:bookmarkStart w:id="333" w:name="Vereinb-Artikel5-A1"/>
      <w:bookmarkEnd w:id="333"/>
      <w:r>
        <w:t xml:space="preserve">Diese Vereinbarung bedarf der Zustimmung der Landesregierung und des Landtags von Baden-Württemberg sowie der Zustimmung des Heiligen Stuhles. Sie tritt in Kraft, wenn das Land Baden-Württemberg und die Apostolische Nuntiatur in Berlin im Namen des Hl. Stuhles ihre Zustimmung zu diesem Vereinbarungsinhalt durch einen Notenwechsel erklärt haben. Diese Noten sollen in Stuttgart ausgetauscht werden. Die Vereinbarung tritt am Tage nach diesem Austausch in Kraft. Der Zeitpunkt </w:t>
      </w:r>
      <w:r>
        <w:lastRenderedPageBreak/>
        <w:t>des Inkrafttretens wird im Gesetzblatt des Landes Baden-Württemberg, im Amtsblatt der Erzdiözese Freiburg und im Kirchlichen Amtsblatt für die Diözese Rottenburg-Stuttgart bekannt gemacht.</w:t>
      </w:r>
      <w:bookmarkStart w:id="334" w:name="fussnotestern"/>
      <w:r>
        <w:t>*)</w:t>
      </w:r>
      <w:bookmarkStart w:id="335" w:name="jlr-Ev_KathKiVGBWpProtokoll-2"/>
      <w:bookmarkEnd w:id="335"/>
    </w:p>
    <w:p w:rsidR="007946CD" w:rsidRDefault="007946CD" w:rsidP="007946CD">
      <w:pPr>
        <w:pStyle w:val="Gesetzesabschnittsberschrift"/>
      </w:pPr>
      <w:r>
        <w:t>Schlussprotokoll zur Vereinbarung zwischen dem Land Baden-Württemberg und den katholischen Diözesen</w:t>
      </w:r>
    </w:p>
    <w:p w:rsidR="007946CD" w:rsidRDefault="007946CD" w:rsidP="007946CD">
      <w:pPr>
        <w:pStyle w:val="Gesetzestext"/>
      </w:pPr>
      <w:r>
        <w:t>Bei der Unterzeichnung der am heutigen Tage geschlossenen Vereinbarung des Landes Baden-Württemberg mit der Erzdiözese Freiburg und der Diözese Rottenburg-Stuttgart sind folgende übereinstimmende Erklärungen abgegeben worden, die einen integrierenden Bestandteil der Vereinbarung bilden:</w:t>
      </w:r>
    </w:p>
    <w:p w:rsidR="007946CD" w:rsidRDefault="007946CD" w:rsidP="007946CD">
      <w:pPr>
        <w:pStyle w:val="Paragraphenberschrift"/>
        <w:outlineLvl w:val="0"/>
      </w:pPr>
      <w:r>
        <w:t>Zu Artikel 1</w:t>
      </w:r>
    </w:p>
    <w:p w:rsidR="007946CD" w:rsidRDefault="007946CD" w:rsidP="007946CD">
      <w:pPr>
        <w:pStyle w:val="Paragraphenberschrift"/>
        <w:outlineLvl w:val="0"/>
      </w:pPr>
      <w:r>
        <w:t>Zu Absatz 3 Buchstabe c und Absatz 4 Nr.1 Buchstabe c</w:t>
      </w:r>
    </w:p>
    <w:p w:rsidR="007946CD" w:rsidRDefault="007946CD" w:rsidP="007946CD">
      <w:pPr>
        <w:pStyle w:val="Gesetzestext"/>
      </w:pPr>
      <w:r>
        <w:t>Der dort genannten Höhe der Staatsleistungen liegt eine angenommene Erhöhung des Grundgehaltssatzes und des Familienzuschlags der Eckperson (Schlussprotokoll zu Absatz 6) im Jahre 2010 um 1,5 vom Hundert zugrunde. Sollte die tatsächliche Erhöhung des Grundgehaltssatzes und des Familienz</w:t>
      </w:r>
      <w:r>
        <w:t>u</w:t>
      </w:r>
      <w:r>
        <w:t>schlags der Eckperson im Jahre 2010 mindestens 2 vom Hundert betragen, so wird die dort genannte Höhe der Staatsleistungen um die sich aus der angenommenen Erhöhung des Grundgehaltssatzes und des Familienzuschlags der Eckperson im Jahre 2010 ergebende Erhöhung der Staatsleistungen vermindert und dieser Betrag entsprechend der Erhöhung der Besoldung im Jahr 2010 gemäß Schlussprotokoll zu Absatz 4 erhöht.</w:t>
      </w:r>
    </w:p>
    <w:p w:rsidR="007946CD" w:rsidRDefault="007946CD" w:rsidP="007946CD">
      <w:pPr>
        <w:pStyle w:val="Paragraphenberschrift"/>
        <w:outlineLvl w:val="0"/>
      </w:pPr>
      <w:r>
        <w:t>Zu Absatz 6</w:t>
      </w:r>
    </w:p>
    <w:p w:rsidR="007946CD" w:rsidRDefault="007946CD" w:rsidP="007946CD">
      <w:pPr>
        <w:pStyle w:val="Gesetzestext"/>
      </w:pPr>
      <w:r>
        <w:t>Als Berechnungsgrundlage für Änderungen der Höhe der Staatsleistungen dient die Veränderung der Besoldung für das erste Beförderungsamt für den höheren nichttechnischen Verwaltungsdienst (Besoldungsgruppe A 14 Bundesbesoldungsordnung, Dienstaltersstufe 6, verheiratet, zuzüglich der Zuführung zur Versorgungsrücklage [Eckperson]). Bei strukturellen Veränderungen des Besoldungsrechts ist die Berechnungsgrundlage durch Vereinbarung zwischen dem Kultusministerium im Einvernehmen mit dem Finanzministerium und den (Erz-)Bischöflichen Ordinariaten so anzupassen, dass sich die Höhe der Staatsleistungen hierdurch nicht verändert.</w:t>
      </w:r>
      <w:bookmarkEnd w:id="334"/>
      <w:r>
        <w:t>Stuttgart, den 31. Oktober 2007</w:t>
      </w:r>
    </w:p>
    <w:p w:rsidR="007946CD" w:rsidRDefault="007946CD" w:rsidP="007946CD">
      <w:pPr>
        <w:pStyle w:val="Gesetzestext"/>
        <w:jc w:val="left"/>
      </w:pPr>
      <w:r>
        <w:rPr>
          <w:i/>
          <w:iCs/>
        </w:rPr>
        <w:t>Der Ministerpräsident</w:t>
      </w:r>
      <w:r>
        <w:rPr>
          <w:i/>
          <w:iCs/>
        </w:rPr>
        <w:br/>
        <w:t xml:space="preserve">des Landes Baden-Württemberg </w:t>
      </w:r>
      <w:r>
        <w:br/>
        <w:t>Günther H. Oettinger</w:t>
      </w:r>
    </w:p>
    <w:p w:rsidR="007946CD" w:rsidRDefault="007946CD" w:rsidP="007946CD">
      <w:pPr>
        <w:pStyle w:val="Gesetzestext"/>
        <w:jc w:val="left"/>
      </w:pPr>
      <w:r>
        <w:rPr>
          <w:i/>
          <w:iCs/>
        </w:rPr>
        <w:t>Der Erzbischof</w:t>
      </w:r>
      <w:r>
        <w:rPr>
          <w:i/>
          <w:iCs/>
        </w:rPr>
        <w:br/>
        <w:t xml:space="preserve">von Freiburg </w:t>
      </w:r>
      <w:r>
        <w:br/>
        <w:t>Dr. Robert Zollitsch</w:t>
      </w:r>
    </w:p>
    <w:p w:rsidR="007946CD" w:rsidRDefault="007946CD" w:rsidP="007946CD">
      <w:pPr>
        <w:pStyle w:val="Gesetzestext"/>
        <w:jc w:val="left"/>
        <w:rPr>
          <w:lang w:val="de-DE"/>
        </w:rPr>
      </w:pPr>
      <w:r>
        <w:rPr>
          <w:i/>
          <w:iCs/>
        </w:rPr>
        <w:t>Der Bischof</w:t>
      </w:r>
      <w:r>
        <w:rPr>
          <w:i/>
          <w:iCs/>
        </w:rPr>
        <w:br/>
        <w:t xml:space="preserve">von Rottenburg-Stuttgart </w:t>
      </w:r>
      <w:r>
        <w:br/>
        <w:t>Dr. Gebhard Fürst</w:t>
      </w:r>
    </w:p>
    <w:p w:rsidR="007946CD" w:rsidRPr="00C056A7" w:rsidRDefault="007946CD" w:rsidP="007946CD">
      <w:pPr>
        <w:pStyle w:val="Gesetzestext"/>
        <w:jc w:val="left"/>
        <w:rPr>
          <w:lang w:val="de-DE"/>
        </w:rPr>
      </w:pPr>
    </w:p>
    <w:p w:rsidR="007946CD" w:rsidRDefault="007946CD" w:rsidP="00D024E5">
      <w:pPr>
        <w:pStyle w:val="berschrift4"/>
        <w:numPr>
          <w:ilvl w:val="2"/>
          <w:numId w:val="26"/>
        </w:numPr>
        <w:rPr>
          <w:rFonts w:eastAsia="Arial Unicode MS"/>
        </w:rPr>
      </w:pPr>
      <w:bookmarkStart w:id="336" w:name="_Toc353794770"/>
      <w:bookmarkStart w:id="337" w:name="_Toc353797053"/>
      <w:r>
        <w:lastRenderedPageBreak/>
        <w:t>Vereinbarung zwischen dem Innenministerium Baden-Württemberg und dem Evangelischen Oberkirchenrat Karlsruhe, dem Evangelischen Oberkirchenrat Stuttgart, dem Erzbischöflichen Ordinariat Freiburg und dem Bischö</w:t>
      </w:r>
      <w:r>
        <w:t>f</w:t>
      </w:r>
      <w:r>
        <w:t>lichen Ordinariat Rottenburg-Stuttgart über die Kirchliche Arbeit in der Polizei des Landes Baden-Württemberg (Vereinbarung Kirchl. A</w:t>
      </w:r>
      <w:r>
        <w:t>r</w:t>
      </w:r>
      <w:r>
        <w:t>beit)</w:t>
      </w:r>
      <w:bookmarkEnd w:id="336"/>
      <w:bookmarkEnd w:id="337"/>
    </w:p>
    <w:p w:rsidR="007946CD" w:rsidRDefault="007946CD" w:rsidP="007946CD">
      <w:pPr>
        <w:pStyle w:val="GesetzUntertitel"/>
      </w:pPr>
      <w:r>
        <w:t>Vom 04.07.2002 (GVBl. S. 165)</w:t>
      </w:r>
    </w:p>
    <w:p w:rsidR="007946CD" w:rsidRDefault="007946CD" w:rsidP="007946CD">
      <w:pPr>
        <w:pStyle w:val="Gesetzesabschnittsberschrift"/>
        <w:outlineLvl w:val="0"/>
      </w:pPr>
      <w:r>
        <w:t>Präambel</w:t>
      </w:r>
    </w:p>
    <w:p w:rsidR="007946CD" w:rsidRDefault="007946CD" w:rsidP="007946CD">
      <w:pPr>
        <w:pStyle w:val="Gesetzestext"/>
      </w:pPr>
      <w:r>
        <w:rPr>
          <w:rStyle w:val="searchresulthighlight"/>
        </w:rPr>
        <w:t>Polizei</w:t>
      </w:r>
      <w:r>
        <w:t xml:space="preserve"> und Kirchen stehen auf ihre Weise im Dienste der Menschen und sind in unterschiedlicher Form wichtige Stützen in gesellschaftlichen Wandlungsprozessen. Beide spüren die gesellschaftlichen Veränderungen unmittelbar und im direkten Kontakt mit den Bürgerinnen und Bürgern und müssen darauf angemessen antworten und reagieren.</w:t>
      </w:r>
    </w:p>
    <w:p w:rsidR="007946CD" w:rsidRDefault="007946CD" w:rsidP="007946CD">
      <w:pPr>
        <w:pStyle w:val="Gesetzestext"/>
      </w:pPr>
      <w:r>
        <w:rPr>
          <w:rStyle w:val="searchresulthighlight"/>
        </w:rPr>
        <w:t>Polizei</w:t>
      </w:r>
      <w:r>
        <w:t xml:space="preserve">lich notwendiges Handeln bis hin zu Eingriffen in die Grund- und Menschenrechte kann mit Konflikten zwischen den persönlichen Entscheidungskriterien der Mitarbeiterinnen und Mitarbeiter der </w:t>
      </w:r>
      <w:r>
        <w:rPr>
          <w:rStyle w:val="searchresulthighlight"/>
        </w:rPr>
        <w:t>Polizei</w:t>
      </w:r>
      <w:r>
        <w:t xml:space="preserve"> und den rechtlichen und organisatorischen Vorgaben verbunden sein. Berufsethik und Seelsorge tragen dazu bei, einen ethischen und spirituellen Orientierungsrahmen zu schaffen und Hilfestellungen in Konfliktfällen anzubieten.</w:t>
      </w:r>
    </w:p>
    <w:p w:rsidR="007946CD" w:rsidRDefault="007946CD" w:rsidP="007946CD">
      <w:pPr>
        <w:pStyle w:val="Gesetzestext"/>
      </w:pPr>
      <w:r>
        <w:t xml:space="preserve">Die Vertragspartner setzen die bewährte Zusammenarbeit im Rahmen der Kirchlichen Arbeit in der </w:t>
      </w:r>
      <w:r>
        <w:rPr>
          <w:rStyle w:val="searchresulthighlight"/>
        </w:rPr>
        <w:t>Polizei</w:t>
      </w:r>
      <w:r>
        <w:t xml:space="preserve"> des Landes Baden-Württemberg fort und treffen folgende Vereinbarung:</w:t>
      </w:r>
    </w:p>
    <w:p w:rsidR="007946CD" w:rsidRDefault="007946CD" w:rsidP="007946CD">
      <w:pPr>
        <w:pStyle w:val="Paragraphenberschrift"/>
      </w:pPr>
      <w:r>
        <w:t xml:space="preserve">1. Kirchliche Arbeit in der </w:t>
      </w:r>
      <w:r>
        <w:rPr>
          <w:rStyle w:val="searchresulthighlight"/>
        </w:rPr>
        <w:t>Polizei</w:t>
      </w:r>
    </w:p>
    <w:p w:rsidR="007946CD" w:rsidRDefault="007946CD" w:rsidP="007946CD">
      <w:pPr>
        <w:pStyle w:val="Gesetzestext"/>
      </w:pPr>
      <w:r>
        <w:t xml:space="preserve">Kirchliche Arbeit in der </w:t>
      </w:r>
      <w:r>
        <w:rPr>
          <w:rStyle w:val="searchresulthighlight"/>
        </w:rPr>
        <w:t>Polizei</w:t>
      </w:r>
      <w:r>
        <w:t xml:space="preserve"> wird in enger ökumenischer Kooperation wahrgenommen. Sie umfasst berufsethischen Unterricht, Seelsorge und Tagungs- bzw. Fortbildungsarbeit. Berufsethik und Seelsorge werden grundsätzlich von den Beauftragten der Kirchlichen Arbeit in der </w:t>
      </w:r>
      <w:r>
        <w:rPr>
          <w:rStyle w:val="searchresulthighlight"/>
        </w:rPr>
        <w:t>Polizei</w:t>
      </w:r>
      <w:r>
        <w:t xml:space="preserve"> wahrgenommen. Diese werden dem Innenministerium – Landes</w:t>
      </w:r>
      <w:r>
        <w:rPr>
          <w:rStyle w:val="searchresulthighlight"/>
        </w:rPr>
        <w:t>polizei</w:t>
      </w:r>
      <w:r>
        <w:t>präsidium –, im Einzelfall auch den Diens</w:t>
      </w:r>
      <w:r>
        <w:t>t</w:t>
      </w:r>
      <w:r>
        <w:t xml:space="preserve">stellen, durch den Oberkirchenrat Stuttgart oder den Oberkirchenrat Karlsruhe sowie durch das Erzbischöfliche Ordinariat Freiburg oder das Bischöfliche Ordinariat Rottenburg – Stuttgart benannt. Die Kirchen sorgen für eine qualifizierte Vorbereitung und beruflichen Einführung dieser Beauftragten. Die Dienststellen der </w:t>
      </w:r>
      <w:r>
        <w:rPr>
          <w:rStyle w:val="searchresulthighlight"/>
        </w:rPr>
        <w:t>Polizei</w:t>
      </w:r>
      <w:r>
        <w:t xml:space="preserve"> unterstützen dies, um die Beauftragten mit dem </w:t>
      </w:r>
      <w:r>
        <w:rPr>
          <w:rStyle w:val="searchresulthighlight"/>
        </w:rPr>
        <w:t>polizei</w:t>
      </w:r>
      <w:r>
        <w:t>lichen Alltag ve</w:t>
      </w:r>
      <w:r>
        <w:t>r</w:t>
      </w:r>
      <w:r>
        <w:t>traut zu machen.</w:t>
      </w:r>
    </w:p>
    <w:p w:rsidR="007946CD" w:rsidRDefault="007946CD" w:rsidP="007946CD">
      <w:pPr>
        <w:pStyle w:val="Gesetzestext"/>
      </w:pPr>
      <w:r>
        <w:t xml:space="preserve">Kirchliche Arbeit in der </w:t>
      </w:r>
      <w:r>
        <w:rPr>
          <w:rStyle w:val="searchresulthighlight"/>
        </w:rPr>
        <w:t>Polizei</w:t>
      </w:r>
      <w:r>
        <w:t xml:space="preserve"> leistet einen Beitrag zur inneren Kultur der </w:t>
      </w:r>
      <w:r>
        <w:rPr>
          <w:rStyle w:val="searchresulthighlight"/>
        </w:rPr>
        <w:t>Polizei</w:t>
      </w:r>
      <w:r>
        <w:t xml:space="preserve">. Sie wirkt damit an der Stärkung der ethischen Orientierung und Haltung mit und beteiligt sich mit ihren Möglichkeiten an der Wahrnehmung und Ausübung </w:t>
      </w:r>
      <w:r>
        <w:rPr>
          <w:rStyle w:val="searchresulthighlight"/>
        </w:rPr>
        <w:t>polizei</w:t>
      </w:r>
      <w:r>
        <w:t xml:space="preserve">licher Aufgaben (z.B. Betreuung nach traumatischen Ereignissen). Sie führt ihren eigenen kirchlichen Auftrag im Geist der Partnerschaft aus und ist der </w:t>
      </w:r>
      <w:r>
        <w:rPr>
          <w:rStyle w:val="searchresulthighlight"/>
        </w:rPr>
        <w:t>pol</w:t>
      </w:r>
      <w:r>
        <w:rPr>
          <w:rStyle w:val="searchresulthighlight"/>
        </w:rPr>
        <w:t>i</w:t>
      </w:r>
      <w:r>
        <w:rPr>
          <w:rStyle w:val="searchresulthighlight"/>
        </w:rPr>
        <w:t>zei</w:t>
      </w:r>
      <w:r>
        <w:t>lichen Arbeit solidarisch und kritisch verbunden.</w:t>
      </w:r>
    </w:p>
    <w:p w:rsidR="007946CD" w:rsidRDefault="007946CD" w:rsidP="007946CD">
      <w:pPr>
        <w:pStyle w:val="Gesetzestext"/>
      </w:pPr>
      <w:r>
        <w:t xml:space="preserve">Den Kirchen wird die Möglichkeit gegeben, einen Beirat zu berufen, der die Kirchliche Arbeit in der </w:t>
      </w:r>
      <w:r>
        <w:rPr>
          <w:rStyle w:val="searchresulthighlight"/>
        </w:rPr>
        <w:t>Polizei</w:t>
      </w:r>
      <w:r>
        <w:t xml:space="preserve"> qualifizierend begleitet und berät. Näheres regeln die Kirchen.</w:t>
      </w:r>
    </w:p>
    <w:p w:rsidR="007946CD" w:rsidRDefault="007946CD" w:rsidP="007946CD">
      <w:pPr>
        <w:pStyle w:val="Gesetzestext"/>
      </w:pPr>
      <w:r>
        <w:t xml:space="preserve">Die </w:t>
      </w:r>
      <w:r>
        <w:rPr>
          <w:rStyle w:val="searchresulthighlight"/>
        </w:rPr>
        <w:t>Polizei</w:t>
      </w:r>
      <w:r>
        <w:t xml:space="preserve"> verpflichtet sich, die organisatorischen Voraussetzungen dafür zu schaffen oder zu erhalten, dass eine aufgabengerechte und angemessene Ausübung der Kirchlichen Arbeit in der </w:t>
      </w:r>
      <w:r>
        <w:rPr>
          <w:rStyle w:val="searchresulthighlight"/>
        </w:rPr>
        <w:t>Polizei</w:t>
      </w:r>
      <w:r>
        <w:t xml:space="preserve"> möglich ist. Die Beauftragten der Kirchen können sich zur Wahrnehmung des kirchlichen Dienstes im Arbeitsbereich und in den Gebäuden der </w:t>
      </w:r>
      <w:r>
        <w:rPr>
          <w:rStyle w:val="searchresulthighlight"/>
        </w:rPr>
        <w:t>Polizei</w:t>
      </w:r>
      <w:r>
        <w:t xml:space="preserve"> in Absprache mit den Verantwortlichen frei bew</w:t>
      </w:r>
      <w:r>
        <w:t>e</w:t>
      </w:r>
      <w:r>
        <w:t xml:space="preserve">gen, sich informieren, Mitarbeiterinnen und Mitarbeiter der </w:t>
      </w:r>
      <w:r>
        <w:rPr>
          <w:rStyle w:val="searchresulthighlight"/>
        </w:rPr>
        <w:t>Polizei</w:t>
      </w:r>
      <w:r>
        <w:t xml:space="preserve"> zu Gesprächen einladen und Ko</w:t>
      </w:r>
      <w:r>
        <w:t>n</w:t>
      </w:r>
      <w:r>
        <w:t>takte knüpfen. Sie sollen zu geeigneten Veranstaltungen eingeladen werden.</w:t>
      </w:r>
    </w:p>
    <w:p w:rsidR="007946CD" w:rsidRDefault="007946CD" w:rsidP="007946CD">
      <w:pPr>
        <w:pStyle w:val="Paragraphenberschrift"/>
      </w:pPr>
      <w:r>
        <w:lastRenderedPageBreak/>
        <w:t>2. Finanzierung</w:t>
      </w:r>
    </w:p>
    <w:p w:rsidR="007946CD" w:rsidRDefault="007946CD" w:rsidP="007946CD">
      <w:pPr>
        <w:pStyle w:val="Gesetzestext"/>
      </w:pPr>
      <w:r>
        <w:t>Für die seelsorgerische Arbeit stellen die Kirchen die Mittel zur Verfügung. Dafür gelten die jeweiligen, insbesondere haushaltsrechtlichen Bestimmungen der beiden Landeskirchen und Diözesen.</w:t>
      </w:r>
    </w:p>
    <w:p w:rsidR="007946CD" w:rsidRDefault="007946CD" w:rsidP="007946CD">
      <w:pPr>
        <w:pStyle w:val="Gesetzestext"/>
      </w:pPr>
      <w:r>
        <w:t xml:space="preserve">Im Rahmen ihres seelsorgerischen Dienstes bietet die Kirchliche Arbeit in der </w:t>
      </w:r>
      <w:r>
        <w:rPr>
          <w:rStyle w:val="searchresulthighlight"/>
        </w:rPr>
        <w:t>Polizei</w:t>
      </w:r>
      <w:r>
        <w:t xml:space="preserve"> Tagungen an, die vom Land Baden-Württemberg nach Einzelabsprache gefördert werden können</w:t>
      </w:r>
    </w:p>
    <w:p w:rsidR="007946CD" w:rsidRDefault="007946CD" w:rsidP="007946CD">
      <w:pPr>
        <w:pStyle w:val="Gesetzestext"/>
      </w:pPr>
      <w:r>
        <w:t>durch Sonderurlaub,</w:t>
      </w:r>
    </w:p>
    <w:p w:rsidR="007946CD" w:rsidRDefault="007946CD" w:rsidP="007946CD">
      <w:pPr>
        <w:pStyle w:val="Gesetzestext"/>
      </w:pPr>
      <w:r>
        <w:t>durch Bezuschussung der Veranstaltungen,</w:t>
      </w:r>
    </w:p>
    <w:p w:rsidR="007946CD" w:rsidRDefault="007946CD" w:rsidP="007946CD">
      <w:pPr>
        <w:pStyle w:val="Gesetzestext"/>
      </w:pPr>
      <w:r>
        <w:t xml:space="preserve">durch logistische und administrative Unterstützung, z.B. Werbung in publizistischen Organen der </w:t>
      </w:r>
      <w:r>
        <w:rPr>
          <w:rStyle w:val="searchresulthighlight"/>
        </w:rPr>
        <w:t>Polizei</w:t>
      </w:r>
      <w:r>
        <w:t>, Unterbringung.</w:t>
      </w:r>
    </w:p>
    <w:p w:rsidR="007946CD" w:rsidRDefault="007946CD" w:rsidP="007946CD">
      <w:pPr>
        <w:pStyle w:val="Gesetzestext"/>
      </w:pPr>
      <w:r>
        <w:t xml:space="preserve">Zu diesen Tagungen gehört insbesondere das Ökumenische Jahrestreffen der Kirchlichen Arbeit in der </w:t>
      </w:r>
      <w:r>
        <w:rPr>
          <w:rStyle w:val="searchresulthighlight"/>
        </w:rPr>
        <w:t>Polizei</w:t>
      </w:r>
      <w:r>
        <w:t>.</w:t>
      </w:r>
    </w:p>
    <w:p w:rsidR="007946CD" w:rsidRDefault="007946CD" w:rsidP="007946CD">
      <w:pPr>
        <w:pStyle w:val="Gesetzestext"/>
      </w:pPr>
      <w:r>
        <w:t>Für berufsethische Unterrichte, Vorlesungen und sonstige Veranstaltungen im Bereich der Beruf</w:t>
      </w:r>
      <w:r>
        <w:t>s</w:t>
      </w:r>
      <w:r>
        <w:t xml:space="preserve">ethik trägt die </w:t>
      </w:r>
      <w:r>
        <w:rPr>
          <w:rStyle w:val="searchresulthighlight"/>
        </w:rPr>
        <w:t>Polizei</w:t>
      </w:r>
      <w:r>
        <w:t xml:space="preserve"> des Landes Baden-Württemberg die Kosten.</w:t>
      </w:r>
    </w:p>
    <w:p w:rsidR="007946CD" w:rsidRDefault="007946CD" w:rsidP="007946CD">
      <w:pPr>
        <w:pStyle w:val="Paragraphenberschrift"/>
      </w:pPr>
      <w:r>
        <w:t>3. Berufsethik</w:t>
      </w:r>
    </w:p>
    <w:p w:rsidR="007946CD" w:rsidRDefault="007946CD" w:rsidP="007946CD">
      <w:pPr>
        <w:pStyle w:val="Gesetzestext"/>
      </w:pPr>
      <w:r>
        <w:rPr>
          <w:rStyle w:val="searchresulthighlight"/>
        </w:rPr>
        <w:t>Polizei</w:t>
      </w:r>
      <w:r>
        <w:t>liches Handeln hält sich an Recht und Gesetz. Immer hat es auch eine ethische Dimension. Die Bewahrung der unantastbaren Würde des Menschen muss stets im Blickfeld sein.</w:t>
      </w:r>
    </w:p>
    <w:p w:rsidR="007946CD" w:rsidRDefault="007946CD" w:rsidP="007946CD">
      <w:pPr>
        <w:pStyle w:val="Gesetzestext"/>
      </w:pPr>
      <w:r>
        <w:t xml:space="preserve">Darum sollen die Mitarbeiterinnen und Mitarbeiter der </w:t>
      </w:r>
      <w:r>
        <w:rPr>
          <w:rStyle w:val="searchresulthighlight"/>
        </w:rPr>
        <w:t>Polizei</w:t>
      </w:r>
      <w:r>
        <w:t xml:space="preserve"> ihre ethische Verantwortung in der täglichen Arbeit erkennen, wahrnehmen und kritisch reflektieren.</w:t>
      </w:r>
    </w:p>
    <w:p w:rsidR="007946CD" w:rsidRDefault="007946CD" w:rsidP="007946CD">
      <w:pPr>
        <w:pStyle w:val="Gesetzestext"/>
      </w:pPr>
      <w:r>
        <w:t xml:space="preserve">Berufsethik ist in ein vernetztes Gesamtsystem der Aus- und Fortbildung eingebettet, das für ein berufslebenslanges Lernen konzipiert ist und permanent den sich wandelnden Anforderungen an die Berufsausübung in der </w:t>
      </w:r>
      <w:r>
        <w:rPr>
          <w:rStyle w:val="searchresulthighlight"/>
        </w:rPr>
        <w:t>Polizei</w:t>
      </w:r>
      <w:r>
        <w:t xml:space="preserve"> angepasst wird.</w:t>
      </w:r>
    </w:p>
    <w:p w:rsidR="007946CD" w:rsidRDefault="007946CD" w:rsidP="007946CD">
      <w:pPr>
        <w:pStyle w:val="Gesetzestext"/>
      </w:pPr>
      <w:r>
        <w:t xml:space="preserve">Die von den Kirchen mit der Kirchlichen Arbeit in der </w:t>
      </w:r>
      <w:r>
        <w:rPr>
          <w:rStyle w:val="searchresulthighlight"/>
        </w:rPr>
        <w:t>Polizei</w:t>
      </w:r>
      <w:r>
        <w:t xml:space="preserve"> Beauftragten verantworten den berufsethischen Unterricht/die berufsethische Fortbildung in folgenden Bereichen:</w:t>
      </w:r>
    </w:p>
    <w:p w:rsidR="007946CD" w:rsidRDefault="007946CD" w:rsidP="007946CD">
      <w:pPr>
        <w:pStyle w:val="Gesetzestext"/>
      </w:pPr>
      <w:r>
        <w:t xml:space="preserve">In den </w:t>
      </w:r>
      <w:r>
        <w:rPr>
          <w:rStyle w:val="searchresulthighlight"/>
        </w:rPr>
        <w:t>Polizei</w:t>
      </w:r>
      <w:r>
        <w:t>schulen der Bereitschafts</w:t>
      </w:r>
      <w:r>
        <w:rPr>
          <w:rStyle w:val="searchresulthighlight"/>
        </w:rPr>
        <w:t>polizei</w:t>
      </w:r>
      <w:r>
        <w:t>abteilungen gemäß den vereinbarten Lehrpl</w:t>
      </w:r>
      <w:r>
        <w:t>ä</w:t>
      </w:r>
      <w:r>
        <w:t xml:space="preserve">nen. In der Ausbildung für den mittleren </w:t>
      </w:r>
      <w:r>
        <w:rPr>
          <w:rStyle w:val="searchresulthighlight"/>
        </w:rPr>
        <w:t>Polizei</w:t>
      </w:r>
      <w:r>
        <w:t>vollzugsdienst übernehmen sie die Praxisr</w:t>
      </w:r>
      <w:r>
        <w:t>e</w:t>
      </w:r>
      <w:r>
        <w:t>flexion nach dem 1. Praktikum entsprechend der Vereinbarung mit dem Bereitschafts</w:t>
      </w:r>
      <w:r>
        <w:rPr>
          <w:rStyle w:val="searchresulthighlight"/>
        </w:rPr>
        <w:t>polize</w:t>
      </w:r>
      <w:r>
        <w:rPr>
          <w:rStyle w:val="searchresulthighlight"/>
        </w:rPr>
        <w:t>i</w:t>
      </w:r>
      <w:r>
        <w:t>präsidium.</w:t>
      </w:r>
    </w:p>
    <w:p w:rsidR="007946CD" w:rsidRDefault="007946CD" w:rsidP="007946CD">
      <w:pPr>
        <w:pStyle w:val="Gesetzestext"/>
      </w:pPr>
      <w:r>
        <w:t xml:space="preserve">Sie wirken in den Fortbildungsmaßnahmen der Dienststellen und Einrichtungen der </w:t>
      </w:r>
      <w:r>
        <w:rPr>
          <w:rStyle w:val="searchresulthighlight"/>
        </w:rPr>
        <w:t>Polizei</w:t>
      </w:r>
      <w:r>
        <w:t xml:space="preserve"> mit, die berufsethische Fragestellungen beinhalten (z.B. in der Qualifizierung der Konfliktb</w:t>
      </w:r>
      <w:r>
        <w:t>e</w:t>
      </w:r>
      <w:r>
        <w:t xml:space="preserve">rater/-innen an der Akademie der </w:t>
      </w:r>
      <w:r>
        <w:rPr>
          <w:rStyle w:val="searchresulthighlight"/>
        </w:rPr>
        <w:t>Polizei</w:t>
      </w:r>
      <w:r>
        <w:t xml:space="preserve"> und an der Hochschule für </w:t>
      </w:r>
      <w:r>
        <w:rPr>
          <w:rStyle w:val="searchresulthighlight"/>
        </w:rPr>
        <w:t>Polizei</w:t>
      </w:r>
      <w:r>
        <w:t xml:space="preserve">). Sie haben die Möglichkeit, mit den jeweiligen Dienststellen und Einrichtungen der </w:t>
      </w:r>
      <w:r>
        <w:rPr>
          <w:rStyle w:val="searchresulthighlight"/>
        </w:rPr>
        <w:t>Polizei</w:t>
      </w:r>
      <w:r>
        <w:t xml:space="preserve"> Fortbildungsve</w:t>
      </w:r>
      <w:r>
        <w:t>r</w:t>
      </w:r>
      <w:r>
        <w:t>anstaltungen anzubieten.</w:t>
      </w:r>
    </w:p>
    <w:p w:rsidR="007946CD" w:rsidRDefault="007946CD" w:rsidP="007946CD">
      <w:pPr>
        <w:pStyle w:val="Gesetzestext"/>
        <w:rPr>
          <w:lang w:val="de-DE"/>
        </w:rPr>
      </w:pPr>
      <w:r>
        <w:t xml:space="preserve">Die Berufsethik an der Fachhochschule Villingen-Schwenningen – Hochschule für </w:t>
      </w:r>
      <w:r>
        <w:rPr>
          <w:rStyle w:val="searchresulthighlight"/>
        </w:rPr>
        <w:t>Polizei</w:t>
      </w:r>
      <w:r>
        <w:t xml:space="preserve"> – wird grundsätzlich durch den/die dortige Lehrstuhlinhaber/-in für Berufsethik wahrgeno</w:t>
      </w:r>
      <w:r>
        <w:t>m</w:t>
      </w:r>
      <w:r>
        <w:t xml:space="preserve">men. Die mit der Kirchlichen Arbeit in der </w:t>
      </w:r>
      <w:r>
        <w:rPr>
          <w:rStyle w:val="searchresulthighlight"/>
        </w:rPr>
        <w:t>Polizei</w:t>
      </w:r>
      <w:r>
        <w:t xml:space="preserve"> Beauftragten können in Abstimmung mit der Lehrstuhlinhaberin/ dem Lehrstuhlinhaber berufsethische Seminare, Schwerpunktfächer u.a. an der Fachhochschule durchführen. Den Kirchen wird die Möglichkeit gegeben, in notwendig werdenden Berufungsverfahren für diese Professur beratend mit zu wirken.</w:t>
      </w:r>
    </w:p>
    <w:p w:rsidR="007946CD" w:rsidRPr="00296D27" w:rsidRDefault="007946CD" w:rsidP="007946CD">
      <w:pPr>
        <w:pStyle w:val="Gesetzestext"/>
        <w:rPr>
          <w:lang w:val="de-DE"/>
        </w:rPr>
      </w:pPr>
    </w:p>
    <w:p w:rsidR="007946CD" w:rsidRDefault="007946CD" w:rsidP="007946CD">
      <w:pPr>
        <w:pStyle w:val="Paragraphenberschrift"/>
      </w:pPr>
      <w:r>
        <w:lastRenderedPageBreak/>
        <w:t>4. Seelsorge</w:t>
      </w:r>
    </w:p>
    <w:p w:rsidR="007946CD" w:rsidRPr="00296D27" w:rsidRDefault="007946CD" w:rsidP="007946CD">
      <w:pPr>
        <w:pStyle w:val="Gesetzestext"/>
        <w:rPr>
          <w:lang w:val="de-DE"/>
        </w:rPr>
      </w:pPr>
      <w:r>
        <w:rPr>
          <w:rStyle w:val="searchresulthighlight"/>
        </w:rPr>
        <w:t>Polizei</w:t>
      </w:r>
      <w:r>
        <w:t xml:space="preserve">liches Handeln kann in besonderer Weise belastend sein. Deshalb benötigen die Mitarbeiterinnen und Mitarbeiter der </w:t>
      </w:r>
      <w:r>
        <w:rPr>
          <w:rStyle w:val="searchresulthighlight"/>
        </w:rPr>
        <w:t>Polizei</w:t>
      </w:r>
      <w:r>
        <w:t xml:space="preserve"> bei der Bewältigung ihrer Aufgaben Rat, Unterstützung und Beistand. Die Kirchen bieten dafür ihr verlässliches Netz von Seelsorge in der örtlichen Gemeinde, in Beratungsstellen und in der Kirchlichen Arbeit in der </w:t>
      </w:r>
      <w:r>
        <w:rPr>
          <w:rStyle w:val="searchresulthighlight"/>
        </w:rPr>
        <w:t>Polizei</w:t>
      </w:r>
      <w:r>
        <w:t xml:space="preserve"> durch </w:t>
      </w:r>
      <w:r>
        <w:rPr>
          <w:rStyle w:val="searchresulthighlight"/>
        </w:rPr>
        <w:t>Polizei</w:t>
      </w:r>
      <w:r>
        <w:t xml:space="preserve">seelsorger/-innen an, die mit dem </w:t>
      </w:r>
      <w:r>
        <w:rPr>
          <w:rStyle w:val="searchresulthighlight"/>
        </w:rPr>
        <w:t>polizei</w:t>
      </w:r>
      <w:r>
        <w:t>lichen Alltag vertraut sind.</w:t>
      </w:r>
    </w:p>
    <w:p w:rsidR="007946CD" w:rsidRDefault="007946CD" w:rsidP="007946CD">
      <w:pPr>
        <w:pStyle w:val="Gesetzestext"/>
      </w:pPr>
      <w:r>
        <w:t xml:space="preserve">Zum seelsorgerischen Dienst der Kirchlichen Arbeit in der </w:t>
      </w:r>
      <w:r>
        <w:rPr>
          <w:rStyle w:val="searchresulthighlight"/>
        </w:rPr>
        <w:t>Polizei</w:t>
      </w:r>
      <w:r>
        <w:t xml:space="preserve"> gehören persönliche Begleitung der </w:t>
      </w:r>
      <w:r>
        <w:rPr>
          <w:rStyle w:val="searchresulthighlight"/>
        </w:rPr>
        <w:t>Polizei</w:t>
      </w:r>
      <w:r>
        <w:t>bediensteten, gegebenenfalls auch ihrer Familien, Begleitung von Einsätzen, Teilnahme und Mitwirkung an Dienstversammlungen, Gottesdienste, liturgische und rituelle Handlungen, Besinnungstage, Seminare, Familienfreizeiten und weitere Angebote.</w:t>
      </w:r>
    </w:p>
    <w:p w:rsidR="007946CD" w:rsidRDefault="007946CD" w:rsidP="007946CD">
      <w:pPr>
        <w:pStyle w:val="Gesetzestext"/>
      </w:pPr>
      <w:r>
        <w:t xml:space="preserve">Kirchen und </w:t>
      </w:r>
      <w:r>
        <w:rPr>
          <w:rStyle w:val="searchresulthighlight"/>
        </w:rPr>
        <w:t>Polizei</w:t>
      </w:r>
      <w:r>
        <w:t xml:space="preserve"> sind sich ihrer Verantwortung für den ökumenischen Gedenkgottesdienst für die im Dienst getöteten </w:t>
      </w:r>
      <w:r>
        <w:rPr>
          <w:rStyle w:val="searchresulthighlight"/>
        </w:rPr>
        <w:t>Polizei</w:t>
      </w:r>
      <w:r>
        <w:t xml:space="preserve">beamtinnen und </w:t>
      </w:r>
      <w:r>
        <w:rPr>
          <w:rStyle w:val="searchresulthighlight"/>
        </w:rPr>
        <w:t>Polizei</w:t>
      </w:r>
      <w:r>
        <w:t>beamten bewusst und halten gemeinsam an der jährlichen Durchführung fest.</w:t>
      </w:r>
    </w:p>
    <w:p w:rsidR="007946CD" w:rsidRDefault="007946CD" w:rsidP="007946CD">
      <w:pPr>
        <w:pStyle w:val="Gesetzestext"/>
      </w:pPr>
      <w:r>
        <w:t xml:space="preserve">Die </w:t>
      </w:r>
      <w:r>
        <w:rPr>
          <w:rStyle w:val="searchresulthighlight"/>
        </w:rPr>
        <w:t>Polizei</w:t>
      </w:r>
      <w:r>
        <w:t xml:space="preserve"> gibt den hauptberuflichen </w:t>
      </w:r>
      <w:r>
        <w:rPr>
          <w:rStyle w:val="searchresulthighlight"/>
        </w:rPr>
        <w:t>Polizei</w:t>
      </w:r>
      <w:r>
        <w:t xml:space="preserve">seelsorger/-innen und anderen Beauftragten für den Kirchlichen Dienst in der </w:t>
      </w:r>
      <w:r>
        <w:rPr>
          <w:rStyle w:val="searchresulthighlight"/>
        </w:rPr>
        <w:t>Polizei</w:t>
      </w:r>
      <w:r>
        <w:t>, die eine entsprechende Kompetenz erworben haben, die Möglichkeit, in den aufgestellten Kriseninterventionsteams gemäß der VwV Einsatztraining und Konflik</w:t>
      </w:r>
      <w:r>
        <w:t>t</w:t>
      </w:r>
      <w:r>
        <w:t>handhabung mitzuwirken. Dies gilt grundsätzlich auch für Auslandseinsätze.</w:t>
      </w:r>
    </w:p>
    <w:p w:rsidR="007946CD" w:rsidRDefault="007946CD" w:rsidP="007946CD">
      <w:pPr>
        <w:pStyle w:val="Gesetzestext"/>
      </w:pPr>
      <w:r>
        <w:t xml:space="preserve">Die seelsorgerische Aufgabenerfüllung erfolgt unter Berücksichtigung der einsatztaktischen Erfordernisse bzw. des notwendigen </w:t>
      </w:r>
      <w:r>
        <w:rPr>
          <w:rStyle w:val="searchresulthighlight"/>
        </w:rPr>
        <w:t>polizei</w:t>
      </w:r>
      <w:r>
        <w:t xml:space="preserve">lichen Handelns. Im Rahmen der Seelsorge sind die </w:t>
      </w:r>
      <w:r>
        <w:rPr>
          <w:rStyle w:val="searchresulthighlight"/>
        </w:rPr>
        <w:t>Polizei</w:t>
      </w:r>
      <w:r>
        <w:t>seelso</w:t>
      </w:r>
      <w:r>
        <w:t>r</w:t>
      </w:r>
      <w:r>
        <w:t>ger/-innen nicht an staatliche Weisungen gebunden.</w:t>
      </w:r>
    </w:p>
    <w:p w:rsidR="007946CD" w:rsidRDefault="007946CD" w:rsidP="007946CD">
      <w:pPr>
        <w:pStyle w:val="Gesetzestext"/>
      </w:pPr>
      <w:r>
        <w:rPr>
          <w:rStyle w:val="searchresulthighlight"/>
        </w:rPr>
        <w:t>Polizei</w:t>
      </w:r>
      <w:r>
        <w:t xml:space="preserve">seelsorge basiert wie jede Seelsorge auf Freiwilligkeit und versteht sich als Angebot, das jede/r </w:t>
      </w:r>
      <w:r>
        <w:rPr>
          <w:rStyle w:val="searchresulthighlight"/>
        </w:rPr>
        <w:t>Polizei</w:t>
      </w:r>
      <w:r>
        <w:t>bedienstete auf Grund freier Entscheidung annehmen kann.</w:t>
      </w:r>
    </w:p>
    <w:p w:rsidR="007946CD" w:rsidRDefault="007946CD" w:rsidP="007946CD">
      <w:pPr>
        <w:pStyle w:val="Paragraphenberschrift"/>
      </w:pPr>
      <w:r>
        <w:t>5. Polizei – Online</w:t>
      </w:r>
    </w:p>
    <w:p w:rsidR="007946CD" w:rsidRDefault="007946CD" w:rsidP="007946CD">
      <w:pPr>
        <w:pStyle w:val="Gesetzestext"/>
      </w:pPr>
      <w:r>
        <w:t xml:space="preserve">Für die Kirchliche Arbeit in der </w:t>
      </w:r>
      <w:r>
        <w:rPr>
          <w:rStyle w:val="searchresulthighlight"/>
        </w:rPr>
        <w:t>Polizei</w:t>
      </w:r>
      <w:r>
        <w:t xml:space="preserve"> kann das elektronische Bildungs- und Informationssystem der </w:t>
      </w:r>
      <w:r>
        <w:rPr>
          <w:rStyle w:val="searchresulthighlight"/>
        </w:rPr>
        <w:t>Polizei</w:t>
      </w:r>
      <w:r>
        <w:t xml:space="preserve"> des Landes (</w:t>
      </w:r>
      <w:r>
        <w:rPr>
          <w:rStyle w:val="searchresulthighlight"/>
        </w:rPr>
        <w:t>Polizei</w:t>
      </w:r>
      <w:r>
        <w:t xml:space="preserve"> – Online) genutzt werden. Zugangsmöglichkeiten bestehen bei den Dienststellen und Einrichtungen der </w:t>
      </w:r>
      <w:r>
        <w:rPr>
          <w:rStyle w:val="searchresulthighlight"/>
        </w:rPr>
        <w:t>Polizei</w:t>
      </w:r>
      <w:r>
        <w:t>.</w:t>
      </w:r>
    </w:p>
    <w:p w:rsidR="007946CD" w:rsidRDefault="007946CD" w:rsidP="007946CD">
      <w:pPr>
        <w:pStyle w:val="Gesetzestext"/>
      </w:pPr>
      <w:r>
        <w:t xml:space="preserve">Die Ausgestaltung geschieht durch eine/n Beauftragte/n der Kirchlichen Arbeit in der </w:t>
      </w:r>
      <w:r>
        <w:rPr>
          <w:rStyle w:val="searchresulthighlight"/>
        </w:rPr>
        <w:t>Polizei</w:t>
      </w:r>
      <w:r>
        <w:t xml:space="preserve"> in Zusammenarbeit mit der Akademie der </w:t>
      </w:r>
      <w:r>
        <w:rPr>
          <w:rStyle w:val="searchresulthighlight"/>
        </w:rPr>
        <w:t>Polizei</w:t>
      </w:r>
      <w:r>
        <w:t>.</w:t>
      </w:r>
    </w:p>
    <w:p w:rsidR="007946CD" w:rsidRDefault="007946CD" w:rsidP="007946CD">
      <w:pPr>
        <w:pStyle w:val="Paragraphenberschrift"/>
      </w:pPr>
      <w:r>
        <w:t>6. Inkrafttreten</w:t>
      </w:r>
    </w:p>
    <w:p w:rsidR="007946CD" w:rsidRDefault="007946CD" w:rsidP="007946CD">
      <w:pPr>
        <w:pStyle w:val="Gesetzestext"/>
        <w:rPr>
          <w:lang w:eastAsia="de-DE"/>
        </w:rPr>
      </w:pPr>
      <w:r>
        <w:rPr>
          <w:lang w:eastAsia="de-DE"/>
        </w:rPr>
        <w:t>Diese Vereinbarung gilt mit Wirkung vom 4. Juli 2002.</w:t>
      </w:r>
    </w:p>
    <w:p w:rsidR="007946CD" w:rsidRDefault="007946CD" w:rsidP="007946CD">
      <w:pPr>
        <w:pStyle w:val="Gesetzestext"/>
        <w:jc w:val="left"/>
        <w:rPr>
          <w:lang w:eastAsia="de-DE"/>
        </w:rPr>
      </w:pPr>
      <w:r>
        <w:rPr>
          <w:lang w:eastAsia="de-DE"/>
        </w:rPr>
        <w:t>Hartmut Lewitzki</w:t>
      </w:r>
      <w:r>
        <w:rPr>
          <w:lang w:val="de-DE" w:eastAsia="de-DE"/>
        </w:rPr>
        <w:br/>
      </w:r>
      <w:r>
        <w:rPr>
          <w:lang w:eastAsia="de-DE"/>
        </w:rPr>
        <w:t>Inspekteur der Polizei</w:t>
      </w:r>
    </w:p>
    <w:p w:rsidR="007946CD" w:rsidRDefault="007946CD" w:rsidP="007946CD">
      <w:pPr>
        <w:pStyle w:val="Gesetzestext"/>
        <w:jc w:val="left"/>
        <w:rPr>
          <w:lang w:eastAsia="de-DE"/>
        </w:rPr>
      </w:pPr>
      <w:r>
        <w:rPr>
          <w:lang w:eastAsia="de-DE"/>
        </w:rPr>
        <w:t>Hermann Ritter</w:t>
      </w:r>
      <w:r>
        <w:rPr>
          <w:lang w:val="de-DE" w:eastAsia="de-DE"/>
        </w:rPr>
        <w:br/>
      </w:r>
      <w:r>
        <w:rPr>
          <w:lang w:eastAsia="de-DE"/>
        </w:rPr>
        <w:t>Domkapitular im Erzbischöflichen Ordinariat Freiburg</w:t>
      </w:r>
    </w:p>
    <w:p w:rsidR="007946CD" w:rsidRDefault="007946CD" w:rsidP="007946CD">
      <w:pPr>
        <w:pStyle w:val="Gesetzestext"/>
        <w:jc w:val="left"/>
        <w:rPr>
          <w:lang w:eastAsia="de-DE"/>
        </w:rPr>
      </w:pPr>
      <w:r>
        <w:rPr>
          <w:lang w:eastAsia="de-DE"/>
        </w:rPr>
        <w:t>Dr. Michael Nüchtern</w:t>
      </w:r>
      <w:r>
        <w:rPr>
          <w:lang w:val="de-DE" w:eastAsia="de-DE"/>
        </w:rPr>
        <w:br/>
      </w:r>
      <w:r>
        <w:rPr>
          <w:lang w:eastAsia="de-DE"/>
        </w:rPr>
        <w:t>Oberkirchenrat im Evangelischen Oberkirchenrat Karlsruhe</w:t>
      </w:r>
    </w:p>
    <w:p w:rsidR="007946CD" w:rsidRDefault="007946CD" w:rsidP="007946CD">
      <w:pPr>
        <w:pStyle w:val="Gesetzestext"/>
        <w:jc w:val="left"/>
        <w:rPr>
          <w:lang w:eastAsia="de-DE"/>
        </w:rPr>
      </w:pPr>
      <w:r>
        <w:rPr>
          <w:lang w:eastAsia="de-DE"/>
        </w:rPr>
        <w:t>Werner Redies</w:t>
      </w:r>
      <w:r>
        <w:rPr>
          <w:lang w:val="de-DE" w:eastAsia="de-DE"/>
        </w:rPr>
        <w:br/>
      </w:r>
      <w:r>
        <w:rPr>
          <w:lang w:eastAsia="de-DE"/>
        </w:rPr>
        <w:t>Generalvikar der Diözese Rottenburg-Stuttgart</w:t>
      </w:r>
    </w:p>
    <w:p w:rsidR="007946CD" w:rsidRDefault="007946CD" w:rsidP="007946CD">
      <w:pPr>
        <w:pStyle w:val="Gesetzestext"/>
        <w:jc w:val="left"/>
        <w:rPr>
          <w:lang w:val="de-DE" w:eastAsia="de-DE"/>
        </w:rPr>
      </w:pPr>
      <w:r>
        <w:rPr>
          <w:lang w:eastAsia="de-DE"/>
        </w:rPr>
        <w:lastRenderedPageBreak/>
        <w:t>Margit Rupp</w:t>
      </w:r>
      <w:r>
        <w:rPr>
          <w:lang w:val="de-DE" w:eastAsia="de-DE"/>
        </w:rPr>
        <w:br/>
      </w:r>
      <w:r>
        <w:rPr>
          <w:lang w:eastAsia="de-DE"/>
        </w:rPr>
        <w:t>Oberkirchenrätin und Direktorin im Evangelischen Oberkirchenrat Stuttgart</w:t>
      </w:r>
    </w:p>
    <w:p w:rsidR="007946CD" w:rsidRDefault="007946CD" w:rsidP="007946CD">
      <w:pPr>
        <w:pStyle w:val="Gesetzestext"/>
        <w:jc w:val="left"/>
        <w:rPr>
          <w:lang w:val="de-DE" w:eastAsia="de-DE"/>
        </w:rPr>
      </w:pPr>
    </w:p>
    <w:p w:rsidR="007946CD" w:rsidRPr="00F646D7" w:rsidRDefault="007946CD" w:rsidP="007946CD">
      <w:pPr>
        <w:pStyle w:val="Gesetzestext"/>
        <w:jc w:val="left"/>
        <w:rPr>
          <w:lang w:val="de-DE" w:eastAsia="de-DE"/>
        </w:rPr>
      </w:pPr>
    </w:p>
    <w:p w:rsidR="007946CD" w:rsidRDefault="007946CD" w:rsidP="00D024E5">
      <w:pPr>
        <w:pStyle w:val="berschrift4"/>
        <w:numPr>
          <w:ilvl w:val="2"/>
          <w:numId w:val="26"/>
        </w:numPr>
      </w:pPr>
      <w:bookmarkStart w:id="338" w:name="_Toc353794771"/>
      <w:bookmarkStart w:id="339" w:name="_Toc353797054"/>
      <w:r>
        <w:t>Württ. Verordnung des Kultusministeriums über die Schulen der niederen evang</w:t>
      </w:r>
      <w:r>
        <w:t>e</w:t>
      </w:r>
      <w:r>
        <w:t>lisch-theologischen Seminare (Seminar-Verordnung) [von Baden-Württemberg]</w:t>
      </w:r>
      <w:bookmarkEnd w:id="338"/>
      <w:bookmarkEnd w:id="339"/>
    </w:p>
    <w:p w:rsidR="007946CD" w:rsidRDefault="007946CD" w:rsidP="007946CD">
      <w:pPr>
        <w:pStyle w:val="GesetzUntertitel"/>
      </w:pPr>
      <w:r>
        <w:t>Vom 05.03.1928 (RegBl. S. 11)</w:t>
      </w:r>
    </w:p>
    <w:p w:rsidR="007946CD" w:rsidRDefault="007946CD" w:rsidP="007946CD">
      <w:pPr>
        <w:pStyle w:val="Gesetzestext"/>
      </w:pPr>
      <w:r>
        <w:t>Auf Grund des § 73 Abs. 2 des Gesetzes über die Kirchen vom 3. März 1924 (Reg.BI. S. 93) wird im Einvernehmen mit dem Evangelischen Oberkirchenrat, mit Zustimmung des Finanzministeriums zu den §§ 6 und 7, verordnet:</w:t>
      </w:r>
      <w:bookmarkStart w:id="340" w:name="jlr-SemVBWpP1"/>
      <w:bookmarkEnd w:id="340"/>
    </w:p>
    <w:p w:rsidR="007946CD" w:rsidRDefault="007946CD" w:rsidP="007946CD">
      <w:pPr>
        <w:pStyle w:val="Paragraphenberschrift"/>
      </w:pPr>
      <w:r>
        <w:t>§ 1</w:t>
      </w:r>
    </w:p>
    <w:p w:rsidR="007946CD" w:rsidRDefault="007946CD" w:rsidP="007946CD">
      <w:pPr>
        <w:pStyle w:val="Gesetzestext"/>
      </w:pPr>
      <w:r>
        <w:t>(1) Die Schulen der niederen ev.-theologischen Seminare sind öffentliche Schulen, die den vier ob</w:t>
      </w:r>
      <w:r>
        <w:t>e</w:t>
      </w:r>
      <w:r>
        <w:t>ren Klaffen der staatlich anerkannten Gymnasien entsprechen. Sie sind berechtigt, die Reifeprüfung abzuhalten.</w:t>
      </w:r>
    </w:p>
    <w:p w:rsidR="007946CD" w:rsidRDefault="007946CD" w:rsidP="007946CD">
      <w:pPr>
        <w:pStyle w:val="Gesetzestext"/>
      </w:pPr>
      <w:r>
        <w:t>(2) Zum Besuch der Schulen sind die Zöglinge der Seminarheime berechtigt und verpflichtet. Der Vorstand der Ev. Seminarstiftung kann mit Genehmigung der Staatsbehörde aus besonderen Grü</w:t>
      </w:r>
      <w:r>
        <w:t>n</w:t>
      </w:r>
      <w:r>
        <w:t>den sonstige Schüler zum Besuch der Schulen oder einzelner Unterrichtsfächer zulassen; die Zula</w:t>
      </w:r>
      <w:r>
        <w:t>s</w:t>
      </w:r>
      <w:r>
        <w:t>sung ist widerruflich.</w:t>
      </w:r>
      <w:bookmarkStart w:id="341" w:name="jlr-SemVBWpP2"/>
      <w:bookmarkEnd w:id="341"/>
    </w:p>
    <w:p w:rsidR="007946CD" w:rsidRDefault="007946CD" w:rsidP="007946CD">
      <w:pPr>
        <w:pStyle w:val="Paragraphenberschrift"/>
      </w:pPr>
      <w:r>
        <w:t>§ 2</w:t>
      </w:r>
    </w:p>
    <w:p w:rsidR="007946CD" w:rsidRDefault="007946CD" w:rsidP="007946CD">
      <w:pPr>
        <w:pStyle w:val="Gesetzestext"/>
      </w:pPr>
      <w:r>
        <w:t>(1) Die Seminarschulen werden von der staatlichen Unterrichtsverwaltung beaufsichtigt und geleitet. Die Mitwirkung des Stiftungsvorstands ist in § 3 geregelt.</w:t>
      </w:r>
    </w:p>
    <w:p w:rsidR="007946CD" w:rsidRDefault="007946CD" w:rsidP="007946CD">
      <w:pPr>
        <w:pStyle w:val="Gesetzestext"/>
      </w:pPr>
      <w:r>
        <w:t>(2) Für die Beaufsichtigung und Leitung des Religionsunterrichts gelten die Bestimmungen über den Religionsunterricht der höheren Schulen (§ 5 Abs. 1 und § 6 Abs. 1 und Abs. 2 B Nr. 1, 2 und 5 der Verfügung des Kultministeriums über den Religionsunterricht an den höheren Schulen vom 1. April 1922, Amtsbl. S. 39).</w:t>
      </w:r>
    </w:p>
    <w:p w:rsidR="007946CD" w:rsidRDefault="007946CD" w:rsidP="007946CD">
      <w:pPr>
        <w:pStyle w:val="Gesetzestext"/>
      </w:pPr>
      <w:r>
        <w:t>(3) Die für die Seminarschulen bestimmten Gebäude und Grundstücke sowie die Schulgeräte und Lehrmittel mit Einschluß der Lehrer- und Schülerbüchereien werden von dem Vorstand der Ev. Seminarstiftung unter der Aufsicht des Oberkirchenrats vermaltet. Soweit die Vereinbarung über die S</w:t>
      </w:r>
      <w:r>
        <w:t>e</w:t>
      </w:r>
      <w:r>
        <w:t>minare vom 5. März 1928 nichts anderes bestimmt, gelten für die Aufsicht der Staatsbehörde über diese Verwaltung die Grundsätze, nach denen die Unterrichtsverwaltung die Gebäude und die son</w:t>
      </w:r>
      <w:r>
        <w:t>s</w:t>
      </w:r>
      <w:r>
        <w:t>tige Ausstattung der höheren Schulen beaufsichtigt, deren fachliche Kosten von den Gemeinden g</w:t>
      </w:r>
      <w:r>
        <w:t>e</w:t>
      </w:r>
      <w:r>
        <w:t>tragen werden.</w:t>
      </w:r>
      <w:bookmarkStart w:id="342" w:name="jlr-SemVBWpP3"/>
      <w:bookmarkEnd w:id="342"/>
    </w:p>
    <w:p w:rsidR="007946CD" w:rsidRDefault="007946CD" w:rsidP="007946CD">
      <w:pPr>
        <w:pStyle w:val="Paragraphenberschrift"/>
      </w:pPr>
      <w:r>
        <w:t>§ 3</w:t>
      </w:r>
    </w:p>
    <w:p w:rsidR="007946CD" w:rsidRDefault="007946CD" w:rsidP="007946CD">
      <w:pPr>
        <w:pStyle w:val="Gesetzestext"/>
      </w:pPr>
      <w:r>
        <w:t>(1) Der Vorstand der Ev. Seminarstiftung übt unter der Aufsicht der Staatsbehörde folgende Befugnisse aus:</w:t>
      </w:r>
    </w:p>
    <w:p w:rsidR="007946CD" w:rsidRDefault="007946CD" w:rsidP="007946CD">
      <w:pPr>
        <w:pStyle w:val="Gesetzestext"/>
      </w:pPr>
      <w:r>
        <w:t>1. Er vermittelt den schriftlichen Verkehr zwischen der Staatsbehörde und den Schulvorständen.</w:t>
      </w:r>
    </w:p>
    <w:p w:rsidR="009B6301" w:rsidRDefault="007946CD" w:rsidP="007946CD">
      <w:pPr>
        <w:pStyle w:val="Gesetzestext"/>
        <w:rPr>
          <w:lang w:val="de-DE"/>
        </w:rPr>
      </w:pPr>
      <w:r>
        <w:t>2. Er erläßt mit Genehmigung der Staatsbehörde die Schülervorschriften, genehmigt die Stundenpl</w:t>
      </w:r>
      <w:r>
        <w:t>ä</w:t>
      </w:r>
      <w:r>
        <w:t>ne,</w:t>
      </w:r>
    </w:p>
    <w:p w:rsidR="007946CD" w:rsidRDefault="007946CD" w:rsidP="007946CD">
      <w:pPr>
        <w:pStyle w:val="Gesetzestext"/>
      </w:pPr>
      <w:r>
        <w:lastRenderedPageBreak/>
        <w:t>setzt mit Genehmigung der Staatsbehörde die Ferien fest und regelt die Lernmittelbeiträge sowie die Beiträge der Schüler für die Schülerbüchereien.</w:t>
      </w:r>
    </w:p>
    <w:p w:rsidR="007946CD" w:rsidRDefault="007946CD" w:rsidP="007946CD">
      <w:pPr>
        <w:pStyle w:val="Gesetzestext"/>
      </w:pPr>
      <w:r>
        <w:t>Bevor die Staatsbehörde den Lehrplan festsetzt und die Verteilung der Lehraufträge und die Einführung von Lehr- und Lernmitteln genehmigt, gibt sie dem Stiftungsvorstand Gelegenheit zur Äußerung.</w:t>
      </w:r>
    </w:p>
    <w:p w:rsidR="007946CD" w:rsidRDefault="007946CD" w:rsidP="007946CD">
      <w:pPr>
        <w:pStyle w:val="Gesetzestext"/>
      </w:pPr>
      <w:r>
        <w:t>3. Der Stiftungsvorstand entscheidet endgültig über Beschwerden gegen Schulstrafverfügungen der Schulvorstände und Lehrerkonvente.</w:t>
      </w:r>
    </w:p>
    <w:p w:rsidR="007946CD" w:rsidRDefault="007946CD" w:rsidP="007946CD">
      <w:pPr>
        <w:pStyle w:val="Gesetzestext"/>
      </w:pPr>
      <w:r>
        <w:t>4. Die Mitglieder des Stiftungsvorstands sind berechtigt, der Besichtigung des Unterrichts durch die Staatsbehörde anzuwohnen.</w:t>
      </w:r>
    </w:p>
    <w:p w:rsidR="007946CD" w:rsidRDefault="007946CD" w:rsidP="007946CD">
      <w:pPr>
        <w:pStyle w:val="Gesetzestext"/>
      </w:pPr>
      <w:r>
        <w:t>5. Die Mitglieder des Stiftungsvorstands können in die bei der Reifeprüfung gefertigten schriftlichen Arbeiten der Schüler Einsicht nehmen und dem mündlichen Teil der Prüfung anwohnen.</w:t>
      </w:r>
    </w:p>
    <w:p w:rsidR="007946CD" w:rsidRDefault="007946CD" w:rsidP="007946CD">
      <w:pPr>
        <w:pStyle w:val="Gesetzestext"/>
      </w:pPr>
      <w:r>
        <w:t>(2) Für die Mitwirkung des Stiftungsvorstands in Angelegenheiten der Seminarschulen gelten die §§ 3 und 4 der Stiftungsverfassung.</w:t>
      </w:r>
      <w:bookmarkStart w:id="343" w:name="jlr-SemVBWpP4"/>
      <w:bookmarkEnd w:id="343"/>
    </w:p>
    <w:p w:rsidR="007946CD" w:rsidRDefault="007946CD" w:rsidP="007946CD">
      <w:pPr>
        <w:pStyle w:val="Paragraphenberschrift"/>
      </w:pPr>
      <w:r>
        <w:t>§ 4</w:t>
      </w:r>
    </w:p>
    <w:p w:rsidR="007946CD" w:rsidRDefault="007946CD" w:rsidP="007946CD">
      <w:pPr>
        <w:pStyle w:val="Gesetzestext"/>
      </w:pPr>
      <w:r>
        <w:t>(1) Die Vorstände und Lehrer der Seminarschulen sind Staatsbeamte.</w:t>
      </w:r>
    </w:p>
    <w:p w:rsidR="007946CD" w:rsidRDefault="007946CD" w:rsidP="007946CD">
      <w:pPr>
        <w:pStyle w:val="Gesetzestext"/>
      </w:pPr>
      <w:r>
        <w:t>(2) Die Vorstände und planmäßigen Lehrer genießen mit den Abweichungen des § 5 Abs. 1 Satz 2 und Abs. 4 die Rechte der auf Lebenszeit angestellten Beamten.</w:t>
      </w:r>
    </w:p>
    <w:p w:rsidR="007946CD" w:rsidRDefault="007946CD" w:rsidP="007946CD">
      <w:pPr>
        <w:pStyle w:val="Gesetzestext"/>
      </w:pPr>
      <w:r>
        <w:t>(3) Den Lehrern steht die Hälfte der Repetenten gleich. Die kirchlichen Repetenten erhalten ihre Lehraufträge von der Staatsbehörde.</w:t>
      </w:r>
      <w:bookmarkStart w:id="344" w:name="jlr-SemVBWpP5"/>
      <w:bookmarkEnd w:id="344"/>
    </w:p>
    <w:p w:rsidR="007946CD" w:rsidRDefault="007946CD" w:rsidP="007946CD">
      <w:pPr>
        <w:pStyle w:val="Paragraphenberschrift"/>
      </w:pPr>
      <w:r>
        <w:t>§ 5</w:t>
      </w:r>
    </w:p>
    <w:p w:rsidR="007946CD" w:rsidRDefault="007946CD" w:rsidP="007946CD">
      <w:pPr>
        <w:pStyle w:val="Gesetzestext"/>
      </w:pPr>
      <w:r>
        <w:t>(1) Vor der Ernennung eines Schulvorstands versichert sich die Staatsbehörde, daß der Kirchenpräsident bereit ist, ihn zum Leiter des Seminarheims zu ernennen. Mit der Enthebung von dem kirchl</w:t>
      </w:r>
      <w:r>
        <w:t>i</w:t>
      </w:r>
      <w:r>
        <w:t>chen Amt endigt das Amt des Schulvorstands.</w:t>
      </w:r>
    </w:p>
    <w:p w:rsidR="007946CD" w:rsidRDefault="007946CD" w:rsidP="007946CD">
      <w:pPr>
        <w:pStyle w:val="Gesetzestext"/>
      </w:pPr>
      <w:r>
        <w:t>(2) Die Staatsbehörde holt vor der Ernennung der Schulvorstände und der planmäßigen Religionslehrer Vorschläge des Stiftungsvorstands ein und gibt dem Stiftungsvorstand vor der Ernennung der übrigen planmäßigen Lehrer Gelegenheit, sich zu den beabsichtigten Ernennungsvorschlägen zu ä</w:t>
      </w:r>
      <w:r>
        <w:t>u</w:t>
      </w:r>
      <w:r>
        <w:t>ßern.</w:t>
      </w:r>
    </w:p>
    <w:p w:rsidR="007946CD" w:rsidRDefault="007946CD" w:rsidP="007946CD">
      <w:pPr>
        <w:pStyle w:val="Gesetzestext"/>
      </w:pPr>
      <w:r>
        <w:t>(3) Zu planmäßigen Religionslehrern werden nur solche Bewerber ernannt, die der Oberkirchenrat für geeignet hält, die Seelsorge an den Seminarzöglingen zu übernehmen.</w:t>
      </w:r>
    </w:p>
    <w:p w:rsidR="007946CD" w:rsidRDefault="007946CD" w:rsidP="007946CD">
      <w:pPr>
        <w:pStyle w:val="Gesetzestext"/>
      </w:pPr>
      <w:r>
        <w:t>(4) Zur Bekleidung der hauptamtlichen Lehrstellen sind nur Angehörige der evangelischen Landeskirche befähigt.</w:t>
      </w:r>
    </w:p>
    <w:p w:rsidR="007946CD" w:rsidRDefault="007946CD" w:rsidP="007946CD">
      <w:pPr>
        <w:pStyle w:val="Gesetzestext"/>
      </w:pPr>
      <w:r>
        <w:t>(5) Die Lehrer sind verpflichtet, neben dem Lehramt die Dienstleistungen für das Seminarheim zu übernehmen, die der Vorstand der Ev. Seminarstiftung mit Genehmigung der Staatsbehörde fes</w:t>
      </w:r>
      <w:r>
        <w:t>t</w:t>
      </w:r>
      <w:r>
        <w:t>setzt.</w:t>
      </w:r>
      <w:bookmarkStart w:id="345" w:name="jlr-SemVBWpP6"/>
      <w:bookmarkEnd w:id="345"/>
    </w:p>
    <w:p w:rsidR="007946CD" w:rsidRDefault="007946CD" w:rsidP="007946CD">
      <w:pPr>
        <w:pStyle w:val="Paragraphenberschrift"/>
      </w:pPr>
      <w:r>
        <w:t>§ 6</w:t>
      </w:r>
    </w:p>
    <w:p w:rsidR="007946CD" w:rsidRDefault="007946CD" w:rsidP="007946CD">
      <w:pPr>
        <w:pStyle w:val="Gesetzestext"/>
      </w:pPr>
      <w:r>
        <w:t>(1) Die Bezüge der Vorstände und Lehrer der Seminarschulen werden von der Staatshauptkasse gezahlt. Der Wert der Dienstwohnung oder Mietzinsentschädigung wird angerechnet, soweit nicht die Vereinbarung über die Seminare etwas anderes bestimmt.</w:t>
      </w:r>
    </w:p>
    <w:p w:rsidR="007946CD" w:rsidRDefault="007946CD" w:rsidP="007946CD">
      <w:pPr>
        <w:pStyle w:val="Gesetzestext"/>
      </w:pPr>
      <w:r>
        <w:lastRenderedPageBreak/>
        <w:t>(2) Die Höhe der Staatsleistung für die Vorstände und Lehrer der Schulen bleibt der Verabschiedung des Landtags vorbehalten.</w:t>
      </w:r>
    </w:p>
    <w:p w:rsidR="007946CD" w:rsidRDefault="007946CD" w:rsidP="007946CD">
      <w:pPr>
        <w:pStyle w:val="Gesetzestext"/>
      </w:pPr>
      <w:r>
        <w:t>(3) Die Leistungen des Staats für die sachlichen Kosten der Seminarschulen sind in der Vereinbarung über die Seminare geordnet.</w:t>
      </w:r>
      <w:bookmarkStart w:id="346" w:name="jlr-SemVBWpP7"/>
      <w:bookmarkEnd w:id="346"/>
    </w:p>
    <w:p w:rsidR="007946CD" w:rsidRDefault="007946CD" w:rsidP="007946CD">
      <w:pPr>
        <w:pStyle w:val="Paragraphenberschrift"/>
      </w:pPr>
      <w:r>
        <w:t>§ 7</w:t>
      </w:r>
    </w:p>
    <w:p w:rsidR="007946CD" w:rsidRDefault="007946CD" w:rsidP="007946CD">
      <w:pPr>
        <w:pStyle w:val="Gesetzestext"/>
      </w:pPr>
      <w:r>
        <w:t>(1) Die Seminarzöglinge, die freie Unterkunft und Verpflegung genießen, sind von der Entrichtung des Schulgelds für den Unterricht in den Pflichtfächern befreit. Die übrigen Schüler zahlen für diesen Unterricht nach den näheren Bestimmungen der Staatsbehörde das Schulgelb an die Staatskasse, das in der staatlichen Schulgelbordnung für die entsprechenden Klassen der Gymnasien festgesetzt ist. Das Schulgeld für freiwilligen Unterricht regelt die Staatsbehörde.</w:t>
      </w:r>
    </w:p>
    <w:p w:rsidR="007946CD" w:rsidRDefault="007946CD" w:rsidP="007946CD">
      <w:pPr>
        <w:pStyle w:val="Gesetzestext"/>
      </w:pPr>
      <w:r>
        <w:t xml:space="preserve">(2) Von dem Ertrag der Schulgelder für den Unterricht in den Pflichtfächern wird der Ev. Seminarstiftung die Summe von 500 </w:t>
      </w:r>
      <w:r>
        <w:rPr>
          <w:i/>
          <w:iCs/>
        </w:rPr>
        <w:t>RM</w:t>
      </w:r>
      <w:r>
        <w:t xml:space="preserve"> jährlich zu Beiträgen an bedürftige Seminarzöglinge für die in den S</w:t>
      </w:r>
      <w:r>
        <w:t>e</w:t>
      </w:r>
      <w:r>
        <w:t>minarschulen benötigten Lernmittel überlassen. Bei einer Änderung des Schulgeldsatzes ändert sich die Summe im gleichen Verhältnis.</w:t>
      </w:r>
      <w:bookmarkStart w:id="347" w:name="jlr-SemVBWpP8"/>
      <w:bookmarkEnd w:id="347"/>
    </w:p>
    <w:p w:rsidR="007946CD" w:rsidRDefault="007946CD" w:rsidP="007946CD">
      <w:pPr>
        <w:pStyle w:val="Paragraphenberschrift"/>
      </w:pPr>
      <w:r>
        <w:t>§ 8</w:t>
      </w:r>
    </w:p>
    <w:p w:rsidR="007946CD" w:rsidRDefault="007946CD" w:rsidP="007946CD">
      <w:pPr>
        <w:pStyle w:val="Gesetzestext"/>
      </w:pPr>
      <w:r>
        <w:t>(1) Die Verordnung tritt gleichzeitig mit der in § 2 genannten Vereinbarung in Kraft.</w:t>
      </w:r>
    </w:p>
    <w:p w:rsidR="007946CD" w:rsidRDefault="007946CD" w:rsidP="007946CD">
      <w:pPr>
        <w:pStyle w:val="Gesetzestext"/>
      </w:pPr>
      <w:r>
        <w:t>(2) Die Rechte der vorher ernannten Schulvorstände werden durch die Verordnung nicht berührt.</w:t>
      </w:r>
    </w:p>
    <w:p w:rsidR="007946CD" w:rsidRDefault="007946CD" w:rsidP="007946CD">
      <w:pPr>
        <w:pStyle w:val="Gesetzestext"/>
      </w:pPr>
      <w:r>
        <w:t>(3) Die zuständige Staatsbehörde wird von dem Kultministerium bestimmt.</w:t>
      </w:r>
    </w:p>
    <w:p w:rsidR="007946CD" w:rsidRDefault="007946CD" w:rsidP="007946CD">
      <w:pPr>
        <w:pStyle w:val="Gesetzestext"/>
      </w:pPr>
      <w:r>
        <w:t>(4) Auf den Musikunterricht der Seminare findet die Verordnung feine Anwendung.</w:t>
      </w:r>
    </w:p>
    <w:p w:rsidR="007946CD" w:rsidRDefault="007946CD" w:rsidP="007946CD">
      <w:pPr>
        <w:pStyle w:val="Gesetzestext"/>
        <w:rPr>
          <w:lang w:val="de-DE"/>
        </w:rPr>
      </w:pPr>
      <w:r>
        <w:t>Stuttgart, den 5. März 1928.</w:t>
      </w:r>
    </w:p>
    <w:p w:rsidR="007946CD" w:rsidRDefault="007946CD" w:rsidP="007946CD">
      <w:pPr>
        <w:pStyle w:val="Gesetzestext"/>
        <w:rPr>
          <w:lang w:val="de-DE"/>
        </w:rPr>
      </w:pPr>
    </w:p>
    <w:p w:rsidR="007946CD" w:rsidRDefault="007946CD" w:rsidP="007946CD">
      <w:pPr>
        <w:pStyle w:val="Gesetzestext"/>
        <w:rPr>
          <w:lang w:val="de-DE"/>
        </w:rPr>
      </w:pPr>
    </w:p>
    <w:p w:rsidR="007946CD" w:rsidRDefault="007946CD" w:rsidP="00D024E5">
      <w:pPr>
        <w:pStyle w:val="berschrift3"/>
        <w:numPr>
          <w:ilvl w:val="1"/>
          <w:numId w:val="26"/>
        </w:numPr>
      </w:pPr>
      <w:bookmarkStart w:id="348" w:name="_Toc353794772"/>
      <w:bookmarkStart w:id="349" w:name="_Toc353797055"/>
      <w:r>
        <w:t>Bayern</w:t>
      </w:r>
      <w:bookmarkEnd w:id="348"/>
      <w:bookmarkEnd w:id="349"/>
    </w:p>
    <w:p w:rsidR="007946CD" w:rsidRDefault="007946CD" w:rsidP="00D024E5">
      <w:pPr>
        <w:pStyle w:val="berschrift4"/>
        <w:numPr>
          <w:ilvl w:val="2"/>
          <w:numId w:val="26"/>
        </w:numPr>
      </w:pPr>
      <w:bookmarkStart w:id="350" w:name="_Toc353794773"/>
      <w:bookmarkStart w:id="351" w:name="_Toc353797056"/>
      <w:r>
        <w:t>Bescheid betreffend die Einrichtung neuapostolischen Religionsunterrichts als ordentliches Lehrfach an Realschulen, Wirtschaftsschulen und Gymnasien in Ba</w:t>
      </w:r>
      <w:r>
        <w:t>y</w:t>
      </w:r>
      <w:r>
        <w:t>ern</w:t>
      </w:r>
      <w:bookmarkEnd w:id="350"/>
      <w:bookmarkEnd w:id="351"/>
    </w:p>
    <w:p w:rsidR="007946CD" w:rsidRDefault="007946CD" w:rsidP="007946CD">
      <w:pPr>
        <w:pStyle w:val="GesetzUntertitel"/>
        <w:outlineLvl w:val="0"/>
      </w:pPr>
      <w:r>
        <w:t>Vom 28.11.1994, in der Fassung vom 09.08.1996</w:t>
      </w:r>
    </w:p>
    <w:p w:rsidR="007946CD" w:rsidRDefault="007946CD" w:rsidP="007946CD">
      <w:pPr>
        <w:pStyle w:val="Gesetzestext"/>
      </w:pPr>
      <w:r>
        <w:t>Das Bayerische Staatsministerium für Unterricht, Kultus, Wissenschaft und Kunst erlässt folgenden</w:t>
      </w:r>
    </w:p>
    <w:p w:rsidR="007946CD" w:rsidRDefault="007946CD" w:rsidP="007946CD">
      <w:pPr>
        <w:pStyle w:val="Gesetzestext"/>
      </w:pPr>
      <w:r>
        <w:t>Bescheid:</w:t>
      </w:r>
    </w:p>
    <w:p w:rsidR="007946CD" w:rsidRDefault="007946CD" w:rsidP="007946CD">
      <w:pPr>
        <w:pStyle w:val="Gesetzestext"/>
      </w:pPr>
      <w:r>
        <w:t>1. Der im Auftrag der Neuapostolischen Kirche Bayern, Körperschaft des Öffentlichen Rechts, für Schüler der bayerischen Realschulen und Wirtschaftsschulen sowie für Schüler der bayerischen Gymnasien in den Jahrgangsstufen 5 bis 10 durchgeführte außerschulische Religionsunterricht im Sinn von Art. 136 Abs. 2 der Bayerischen Verfassung und Art. 46 des Bayerischen Gesetzes über das Erzi</w:t>
      </w:r>
      <w:r>
        <w:t>e</w:t>
      </w:r>
      <w:r>
        <w:t>hungs- und Unterrichtswesen (Religionsunterricht als ordentliches Lehrfach) anerkannt.</w:t>
      </w:r>
    </w:p>
    <w:p w:rsidR="007946CD" w:rsidRDefault="007946CD" w:rsidP="007946CD">
      <w:pPr>
        <w:pStyle w:val="Gesetzestext"/>
      </w:pPr>
      <w:r>
        <w:t>2. Die Anerkennung des Religionsunterrichts erfolgt unter den nachstehenden Voraussetzungen:</w:t>
      </w:r>
    </w:p>
    <w:p w:rsidR="007946CD" w:rsidRDefault="007946CD" w:rsidP="00D024E5">
      <w:pPr>
        <w:pStyle w:val="Gesetzestext"/>
        <w:numPr>
          <w:ilvl w:val="0"/>
          <w:numId w:val="18"/>
        </w:numPr>
      </w:pPr>
      <w:r>
        <w:lastRenderedPageBreak/>
        <w:t>Der Unterricht ist regelmäßig zu erteilen und im Einvernehmen mit den betroffenen Schulen zeitlich so zu legen, daß die Teilnehmer an der Erfüllung ihrer sonstigen schulischen Pflichten nicht gehindert sind.</w:t>
      </w:r>
    </w:p>
    <w:p w:rsidR="007946CD" w:rsidRDefault="007946CD" w:rsidP="00D024E5">
      <w:pPr>
        <w:pStyle w:val="Gesetzestext"/>
        <w:numPr>
          <w:ilvl w:val="0"/>
          <w:numId w:val="18"/>
        </w:numPr>
      </w:pPr>
      <w:r>
        <w:t>Der Unterricht darf nur von Lehrkräften erteilt werden, die von der Neuapostolischen Kirche Bayern zur Erteilung neuapostolischen Religionsunterrichts bevollmächtigt sind und eine Lehramtsbefähigung nach näherer Maßgabe des Bayerischen Lehrerbildungsgesetzes erworben haben, und zwar</w:t>
      </w:r>
    </w:p>
    <w:p w:rsidR="007946CD" w:rsidRDefault="007946CD" w:rsidP="00D024E5">
      <w:pPr>
        <w:pStyle w:val="Gesetzestext"/>
        <w:numPr>
          <w:ilvl w:val="0"/>
          <w:numId w:val="19"/>
        </w:numPr>
      </w:pPr>
      <w:r>
        <w:t>bei Schülern der Realschulen und Wirtschaftsschulen von Lehrkräften mit Lehramtsbefähigung für Gymnasien, für Realschulen oder für berufliche Schulen,</w:t>
      </w:r>
    </w:p>
    <w:p w:rsidR="007946CD" w:rsidRDefault="007946CD" w:rsidP="00D024E5">
      <w:pPr>
        <w:pStyle w:val="Gesetzestext"/>
        <w:numPr>
          <w:ilvl w:val="0"/>
          <w:numId w:val="19"/>
        </w:numPr>
      </w:pPr>
      <w:r>
        <w:t>bei Schülern der Gymnasien von Lehrkräften mit Lehramtsbefähigung für Gymnasien.</w:t>
      </w:r>
    </w:p>
    <w:p w:rsidR="007946CD" w:rsidRDefault="007946CD" w:rsidP="007946CD">
      <w:pPr>
        <w:pStyle w:val="Gesetzestext"/>
        <w:ind w:left="720"/>
      </w:pPr>
      <w:r>
        <w:t>Soweit die Lehrkräfte Beamte des Freistaates Bayern sind, erteilen sie den Unterricht im Rahmen einer Nebenbeschäftigung für die Neuapostolische Kirche, die nach § 7 Abs. 1 Satz 1 der Bayerischen Nebentätigkeitsverordnung als allgemein genehmigt gilt. Lehrkräfte, die nicht im Schuldienst stehen, haben die in § 47 des Bundesseuchengesetzes und in den dazu ergangenen Ausführungsbestimmungen geforderten gesundheitlichen Voraussetzungen vor Aufnahme des Dienstes nachzuweisen. Den Einsatzort oder die Einsatzorte der Lehrkräfte bestimmt das Staatsministerium im Einvernehmen mit der Neuapostolischen Kirche.</w:t>
      </w:r>
    </w:p>
    <w:p w:rsidR="007946CD" w:rsidRDefault="007946CD" w:rsidP="00D024E5">
      <w:pPr>
        <w:pStyle w:val="Gesetzestext"/>
        <w:numPr>
          <w:ilvl w:val="0"/>
          <w:numId w:val="18"/>
        </w:numPr>
      </w:pPr>
      <w:r>
        <w:t>Dem Unterricht sind einstweilen die mit KMS vom 2.4.1985 Nr. A/1-8/18 886 genehmigten Lehrpläne zugrundezulegen. Diese Lehrpläne sind im Lauf des Schuljahres 1994/95 in überarbeiteter Fassung erneut zur Genehmigung vorzulegen.</w:t>
      </w:r>
    </w:p>
    <w:p w:rsidR="007946CD" w:rsidRDefault="007946CD" w:rsidP="00D024E5">
      <w:pPr>
        <w:pStyle w:val="Gesetzestext"/>
        <w:numPr>
          <w:ilvl w:val="0"/>
          <w:numId w:val="18"/>
        </w:numPr>
      </w:pPr>
      <w:r>
        <w:t>Im Unterricht dürfen nur schulaufsichtlich genehmigte Lernmittel verwendet werden. Die Neuapostolische Kirche wird gebeten zu veranlassen, daß dem Ministerium die vorgesehenen Lehrmittel unverzüglich zur Genehmigung vorgelegt werden.</w:t>
      </w:r>
    </w:p>
    <w:p w:rsidR="007946CD" w:rsidRDefault="007946CD" w:rsidP="00D024E5">
      <w:pPr>
        <w:pStyle w:val="Gesetzestext"/>
        <w:numPr>
          <w:ilvl w:val="0"/>
          <w:numId w:val="18"/>
        </w:numPr>
      </w:pPr>
      <w:r>
        <w:t>Der Unterricht ist getrennt nach Gruppen für Schüler der Real- und Wirtschaftsschulen und Gruppen für Schüler der Gymnasien zu erteilen. Die Gruppen dürfen jeweils Schüler aus höchstens zwei aufeinanderfolgenden Jahrgangsstufen umfassen. Dabei können Teilnehmer aus mehreren Schulen zusammengefaßt werden. Jede Gruppe soll aus mindestens fünf Teilnehmern bestehen.</w:t>
      </w:r>
    </w:p>
    <w:p w:rsidR="007946CD" w:rsidRDefault="007946CD" w:rsidP="00D024E5">
      <w:pPr>
        <w:pStyle w:val="Gesetzestext"/>
        <w:numPr>
          <w:ilvl w:val="0"/>
          <w:numId w:val="18"/>
        </w:numPr>
      </w:pPr>
      <w:r>
        <w:t>Der Unterricht kann in Räumen abgehalten werden, die von der Neuapostolischen Kirche Bayern und ihren Gemeinden zur Verfügung gestellt werden, sofern sie für Unterrichtszw</w:t>
      </w:r>
      <w:r>
        <w:t>e</w:t>
      </w:r>
      <w:r>
        <w:t>cke geeignet sind. Diese Eignung wird im Auftrag des Ministeriums durch die jeweils zustä</w:t>
      </w:r>
      <w:r>
        <w:t>n</w:t>
      </w:r>
      <w:r>
        <w:t>dige Regierung festgestellt.</w:t>
      </w:r>
    </w:p>
    <w:p w:rsidR="007946CD" w:rsidRDefault="007946CD" w:rsidP="00D024E5">
      <w:pPr>
        <w:pStyle w:val="Gesetzestext"/>
        <w:numPr>
          <w:ilvl w:val="0"/>
          <w:numId w:val="18"/>
        </w:numPr>
      </w:pPr>
      <w:r>
        <w:t>Der Unterricht ist in dem durch die Stundentafel festgelegten Umfang zu erteilen.</w:t>
      </w:r>
    </w:p>
    <w:p w:rsidR="007946CD" w:rsidRDefault="007946CD" w:rsidP="00D024E5">
      <w:pPr>
        <w:pStyle w:val="Gesetzestext"/>
        <w:numPr>
          <w:ilvl w:val="0"/>
          <w:numId w:val="18"/>
        </w:numPr>
      </w:pPr>
      <w:r>
        <w:t>Die Neuapostolische Kirche Bayern teilt den Schulen vor Unterrichtsbeginn eines jeden Schuljahres die Namen der am Religionsunterricht teilnehmenden Schüler und die Stundenzahl mit. Um die Aufnahme der Religionsnote in die Zeugnisse sicherzustellen, hat die Kirche den betroffenen Schulen rechtzeitig vor den Zeugnisterminen schriftliche Angaben über die j</w:t>
      </w:r>
      <w:r>
        <w:t>e</w:t>
      </w:r>
      <w:r>
        <w:t>weils erzielte Religionsnote zu übermitteln.</w:t>
      </w:r>
    </w:p>
    <w:p w:rsidR="007946CD" w:rsidRDefault="007946CD" w:rsidP="00D024E5">
      <w:pPr>
        <w:pStyle w:val="Gesetzestext"/>
        <w:numPr>
          <w:ilvl w:val="0"/>
          <w:numId w:val="18"/>
        </w:numPr>
      </w:pPr>
      <w:r>
        <w:t xml:space="preserve">Im übrigen gelten die für den Unterricht im Fach Religion einschlägigen Rechts- und Verwaltungsvorschriften. Dazu gehören insbesondere: Art. 136 der Bayerischen Verfassung, Art. 46 des Bayerischen Gesetzes über das Erziehungs- und Unterrichtswesen, die </w:t>
      </w:r>
      <w:r>
        <w:lastRenderedPageBreak/>
        <w:t>Schulordnungen für die Realschulen, Wirtschaftsschulen und Gymnasien in Bayern in ihrer jeweils geltenden Fassung und die sonstigen schulrechtlichen Bestimmungen.</w:t>
      </w:r>
    </w:p>
    <w:p w:rsidR="007946CD" w:rsidRDefault="007946CD" w:rsidP="007946CD">
      <w:pPr>
        <w:pStyle w:val="Gesetzestext"/>
      </w:pPr>
      <w:r>
        <w:t>3.  Das Staatsministerium für Unterricht, Kultus, Wissenschaft und Kunst kann nach näherer Maßgabe der Schulordnungen von einzelnen ihrer Bestimmungen Befreiung erteilen. Das Ministerium kann insbesondere genehmigen, daß der Umfang des Unterrichts in Abweichung von den geltenden Stundentafeln auf eine Wochenstunde gekürzt wird, wenn die Kürzung unter Würdigung der Gesamtumstände pädagogisch verantwortet werden kann. Befreiungen dieser Art sind nur im Einzelfall und nur in zeitlich und örtlich begrenztem Umfang möglich; sie sind von der Neuapostolischen Kirche Bayern rechtzeitig beim Staatsministerium zu beantragen.</w:t>
      </w:r>
    </w:p>
    <w:p w:rsidR="007946CD" w:rsidRDefault="007946CD" w:rsidP="007946CD">
      <w:pPr>
        <w:pStyle w:val="Gesetzestext"/>
      </w:pPr>
      <w:r>
        <w:t>4.  Alle Änderungen von tatsächlichen und rechtlichen Verhältnissen, die diesen Bescheid berühren könnten, einschließlich der Veränderungen bei Lehrkräften sind dem Staatsministerium mitzuteilen.</w:t>
      </w:r>
    </w:p>
    <w:p w:rsidR="007946CD" w:rsidRDefault="007946CD" w:rsidP="007946CD">
      <w:pPr>
        <w:pStyle w:val="Gesetzestext"/>
      </w:pPr>
      <w:r>
        <w:t>Das Ministerium behält sich vor, diesen Bescheid ganz oder teilweise zu widerrufen, wenn die Voraussetzungen für die Anerkennung des von der Neuapostolischen Kirche Bayern durchgeführten Religionsunterrichts als Religionsunterricht im Sinn von Art. 136 Abs. 2 der Bayerischen Verfassung und Art. 46 des Bayerischen Gesetzes über das Erziehungs- und Unterrichtswesen (Religionsunte</w:t>
      </w:r>
      <w:r>
        <w:t>r</w:t>
      </w:r>
      <w:r>
        <w:t xml:space="preserve">richt als ordentliches Lehrfach) wegfallen. Das gilt insbesondere, wenn eine der unter 2. und 3. aufgeführten Voraussetzungen nicht erfüllt wird. </w:t>
      </w:r>
    </w:p>
    <w:p w:rsidR="007946CD" w:rsidRDefault="007946CD" w:rsidP="007946CD">
      <w:pPr>
        <w:pStyle w:val="Gesetzestext"/>
        <w:rPr>
          <w:lang w:val="de-DE"/>
        </w:rPr>
      </w:pPr>
      <w:r>
        <w:t>5.  Der neuapostolische Religionsunterricht gilt insoweit als eingerichtet, als er nach Maßgabe dieses Bescheids erteilt wird. Soweit dies nicht der Fall ist, haben die bekenntniszugehörigen Schüler am Ethikunterricht oder nach näherer Maßgabe der Schulordnungen am Religionsunterricht eines and</w:t>
      </w:r>
      <w:r>
        <w:t>e</w:t>
      </w:r>
      <w:r>
        <w:t>ren Bekenntnisses teilzunehmen.</w:t>
      </w:r>
    </w:p>
    <w:p w:rsidR="007946CD" w:rsidRDefault="007946CD" w:rsidP="007946CD">
      <w:pPr>
        <w:pStyle w:val="Gesetzestext"/>
        <w:rPr>
          <w:lang w:val="de-DE"/>
        </w:rPr>
      </w:pPr>
    </w:p>
    <w:p w:rsidR="007946CD" w:rsidRPr="00296D27" w:rsidRDefault="007946CD" w:rsidP="007946CD">
      <w:pPr>
        <w:pStyle w:val="Gesetzestext"/>
        <w:rPr>
          <w:lang w:val="de-DE"/>
        </w:rPr>
      </w:pPr>
    </w:p>
    <w:p w:rsidR="007946CD" w:rsidRDefault="007946CD" w:rsidP="00D024E5">
      <w:pPr>
        <w:pStyle w:val="berschrift4"/>
        <w:numPr>
          <w:ilvl w:val="2"/>
          <w:numId w:val="26"/>
        </w:numPr>
      </w:pPr>
      <w:bookmarkStart w:id="352" w:name="_Toc353794774"/>
      <w:bookmarkStart w:id="353" w:name="_Toc353797057"/>
      <w:r>
        <w:t>Vereinbarung zwischen dem Freistaat Bayern und der Altkatholischen Kirche in Bayern über die Pauschalvergütung für die Erteilung des Religionsunte</w:t>
      </w:r>
      <w:r>
        <w:t>r</w:t>
      </w:r>
      <w:r>
        <w:t>richts</w:t>
      </w:r>
      <w:bookmarkEnd w:id="352"/>
      <w:bookmarkEnd w:id="353"/>
    </w:p>
    <w:p w:rsidR="007946CD" w:rsidRDefault="007946CD" w:rsidP="007946CD">
      <w:pPr>
        <w:pStyle w:val="GesetzUntertitel"/>
      </w:pPr>
      <w:r>
        <w:t>Vom 22.10.1986 / 28.04.1987 (Bayerischer Landtag, 11. Wahlperiode, Drucksache 11/2411, S. 1)</w:t>
      </w:r>
    </w:p>
    <w:p w:rsidR="007946CD" w:rsidRDefault="007946CD" w:rsidP="007946CD">
      <w:pPr>
        <w:pStyle w:val="Gesetzestext"/>
      </w:pPr>
      <w:r>
        <w:t>Zwischen dem Freistaat Bayern, vertreten durch den Bayerischen Staatsminister für Unterricht und Kultus, Hans Zehetmair,</w:t>
      </w:r>
    </w:p>
    <w:p w:rsidR="007946CD" w:rsidRDefault="007946CD" w:rsidP="007946CD">
      <w:pPr>
        <w:pStyle w:val="Gesetzestext"/>
      </w:pPr>
      <w:r>
        <w:t>und</w:t>
      </w:r>
    </w:p>
    <w:p w:rsidR="007946CD" w:rsidRDefault="007946CD" w:rsidP="007946CD">
      <w:pPr>
        <w:pStyle w:val="Gesetzestext"/>
      </w:pPr>
      <w:r>
        <w:t xml:space="preserve">der Altkatholischen Kirche in Bayern, vertreten durch Dekan Konrad Liebler, </w:t>
      </w:r>
    </w:p>
    <w:p w:rsidR="007946CD" w:rsidRDefault="007946CD" w:rsidP="007946CD">
      <w:pPr>
        <w:pStyle w:val="Gesetzestext"/>
        <w:rPr>
          <w:lang w:val="de-DE"/>
        </w:rPr>
      </w:pPr>
      <w:r>
        <w:t>wird auf Grund des Art. 32 des Volksschulgesetzes und des Art. 1 Abs. 2 des Sonderschulgesetzes in Verbindung mit Art. 32 des Volksschulgesetzes, ab 01.01.1987 auf Grund des Art. 7 des Bayerischen Schulfinanzierungsgesetzes, über die pauschale Vergütung von Geistlichen, Katecheten und sonstigen Religionslehrern der Altkatholischen Kirche in Bayern erteilten lehrplanmäßigen Religionsunterricht an öffentlichen Volksschulen und Sondervolksschulen für die Zeit ab dem 01.07.1982 folgende Vereinbarung geschlossen:</w:t>
      </w:r>
    </w:p>
    <w:p w:rsidR="009B6301" w:rsidRPr="009B6301" w:rsidRDefault="009B6301" w:rsidP="007946CD">
      <w:pPr>
        <w:pStyle w:val="Gesetzestext"/>
        <w:rPr>
          <w:lang w:val="de-DE"/>
        </w:rPr>
      </w:pPr>
    </w:p>
    <w:p w:rsidR="007946CD" w:rsidRDefault="007946CD" w:rsidP="007946CD">
      <w:pPr>
        <w:pStyle w:val="Gesetzesabschnittsberschrift"/>
      </w:pPr>
      <w:r>
        <w:lastRenderedPageBreak/>
        <w:t>Artikel 1   Allgemeine Bestimmungen</w:t>
      </w:r>
    </w:p>
    <w:p w:rsidR="007946CD" w:rsidRDefault="007946CD" w:rsidP="007946CD">
      <w:pPr>
        <w:pStyle w:val="Paragraphenberschrift"/>
      </w:pPr>
      <w:r>
        <w:t xml:space="preserve">§ 1 </w:t>
      </w:r>
    </w:p>
    <w:p w:rsidR="007946CD" w:rsidRDefault="007946CD" w:rsidP="007946CD">
      <w:pPr>
        <w:pStyle w:val="Gesetzestext"/>
      </w:pPr>
      <w:r>
        <w:t>(1) Der Freistaat Bayern vergütet den von Geistlichen, Katecheten und sonstigen Religionslehrern der Altkatholischen Kirche in Bayern erteilten lehrplanmäßigen Religionsunterricht an öffentlichen Volksschulen und Sondervolksschulen für die Zeit ab dem 01.07.1982 nach Maßgabe der folgenden B</w:t>
      </w:r>
      <w:r>
        <w:t>e</w:t>
      </w:r>
      <w:r>
        <w:t>stimmungen.</w:t>
      </w:r>
    </w:p>
    <w:p w:rsidR="007946CD" w:rsidRDefault="007946CD" w:rsidP="007946CD">
      <w:pPr>
        <w:pStyle w:val="Gesetzestext"/>
      </w:pPr>
      <w:r>
        <w:t>(2) Die bis zum 30.06.1982 vom Freistaat Bayern geleisteten Abschlagszahlungen werden als abschließend und endgültig betrachtet.</w:t>
      </w:r>
    </w:p>
    <w:p w:rsidR="007946CD" w:rsidRDefault="007946CD" w:rsidP="007946CD">
      <w:pPr>
        <w:pStyle w:val="Paragraphenberschrift"/>
      </w:pPr>
      <w:r>
        <w:t>§ 2</w:t>
      </w:r>
    </w:p>
    <w:p w:rsidR="007946CD" w:rsidRDefault="007946CD" w:rsidP="007946CD">
      <w:pPr>
        <w:pStyle w:val="Gesetzestext"/>
      </w:pPr>
      <w:r>
        <w:t>(1) Die Pauschalvergütung für die Erteilung des Religionsunterrichts errechnet sich unter Berücksichtigung</w:t>
      </w:r>
    </w:p>
    <w:p w:rsidR="007946CD" w:rsidRDefault="007946CD" w:rsidP="007946CD">
      <w:pPr>
        <w:pStyle w:val="Gesetzestext"/>
      </w:pPr>
      <w:r>
        <w:t>der jeweils festgelegten Vergütung (Jahreswochenstundenvergütung) für die Erteilung nebenberuflichen Unterrichts durch Lehrer an Volksschulen,</w:t>
      </w:r>
    </w:p>
    <w:p w:rsidR="007946CD" w:rsidRDefault="007946CD" w:rsidP="007946CD">
      <w:pPr>
        <w:pStyle w:val="Gesetzestext"/>
      </w:pPr>
      <w:r>
        <w:t>der sich aus der Gesamtzahl der Schüler an öffentlichen Volksschulen und Sondervolkssch</w:t>
      </w:r>
      <w:r>
        <w:t>u</w:t>
      </w:r>
      <w:r>
        <w:t>len im Freistaat Bayern, die altkatholischen Religionsunterricht erhalten, und der ab dem 01.07.1982 jeweils geltenden Mindestzahl für die Bildung einer Gruppe in den Pflichtfächern an Grund- und Hauptschulen (=12 bis zum 31.07.1984; derzeit geltende Mindestzahl:11) zu errechnenden Zahl der fiktiven vollen Gruppen,</w:t>
      </w:r>
    </w:p>
    <w:p w:rsidR="007946CD" w:rsidRDefault="007946CD" w:rsidP="007946CD">
      <w:pPr>
        <w:pStyle w:val="Gesetzestext"/>
      </w:pPr>
      <w:r>
        <w:t>der jeweils gültigen durchschnittlichen Wochenstundenzahl für das Fach Religionslehre in den Jahrgangsstufen 1-9 der Grund- und Hauptschulen (derzeit 2,3) sowie</w:t>
      </w:r>
    </w:p>
    <w:p w:rsidR="007946CD" w:rsidRDefault="007946CD" w:rsidP="007946CD">
      <w:pPr>
        <w:pStyle w:val="Gesetzestext"/>
      </w:pPr>
      <w:r>
        <w:t>einer pauschalen Kürzung des sich nach den vorstehend genannten Kriterien errechnenden Betrages um 45 v.H. als Ausgleich für das sog. Regelstundenmaß der Geistlichen (der Kü</w:t>
      </w:r>
      <w:r>
        <w:t>r</w:t>
      </w:r>
      <w:r>
        <w:t>zungssatz von 45 % entspricht in etwa demjenigen durchschnittlichen Prozentsatz, um we</w:t>
      </w:r>
      <w:r>
        <w:t>l</w:t>
      </w:r>
      <w:r>
        <w:t>chen die Anrechnung der sog. Pro-Kopf-Beträge bei der Katholischen Kirche und der Evang</w:t>
      </w:r>
      <w:r>
        <w:t>e</w:t>
      </w:r>
      <w:r>
        <w:t>lisch-Lutherischen Kirche tatsächlich zu einer Verringerung der Vergütung für den Religion</w:t>
      </w:r>
      <w:r>
        <w:t>s</w:t>
      </w:r>
      <w:r>
        <w:t>unterricht führt)</w:t>
      </w:r>
    </w:p>
    <w:p w:rsidR="007946CD" w:rsidRDefault="007946CD" w:rsidP="007946CD">
      <w:pPr>
        <w:pStyle w:val="Gesetzestext"/>
      </w:pPr>
      <w:r>
        <w:t>nach folgendem Rechenschema (Modellrechnung):</w:t>
      </w:r>
    </w:p>
    <w:p w:rsidR="007946CD" w:rsidRDefault="007946CD" w:rsidP="007946CD">
      <w:pPr>
        <w:pStyle w:val="Gesetzestext"/>
        <w:jc w:val="left"/>
      </w:pPr>
      <w:r>
        <w:t>Angenommene Gesamtzahl der Schüler, die im Jahr 1986</w:t>
      </w:r>
      <w:r>
        <w:br/>
        <w:t>Altkatholischen Religionsunterricht erhalten</w:t>
      </w:r>
      <w:r>
        <w:tab/>
        <w:t>53</w:t>
      </w:r>
    </w:p>
    <w:p w:rsidR="007946CD" w:rsidRDefault="007946CD" w:rsidP="007946CD">
      <w:pPr>
        <w:pStyle w:val="Gesetzestext"/>
      </w:pPr>
      <w:r>
        <w:t>Mindestgruppenstärke:</w:t>
      </w:r>
      <w:r>
        <w:tab/>
        <w:t>11</w:t>
      </w:r>
    </w:p>
    <w:p w:rsidR="007946CD" w:rsidRDefault="007946CD" w:rsidP="007946CD">
      <w:pPr>
        <w:pStyle w:val="Gesetzestext"/>
      </w:pPr>
      <w:r>
        <w:t>Gruppen:</w:t>
      </w:r>
      <w:r>
        <w:tab/>
        <w:t>4</w:t>
      </w:r>
    </w:p>
    <w:p w:rsidR="007946CD" w:rsidRDefault="007946CD" w:rsidP="007946CD">
      <w:pPr>
        <w:pStyle w:val="Gesetzestext"/>
      </w:pPr>
      <w:r>
        <w:t>Durchschnittliche Wochenstundenzahl im Fach Religionslehre:</w:t>
      </w:r>
      <w:r>
        <w:tab/>
        <w:t>2,3</w:t>
      </w:r>
    </w:p>
    <w:p w:rsidR="007946CD" w:rsidRDefault="007946CD" w:rsidP="007946CD">
      <w:pPr>
        <w:pStyle w:val="Gesetzestext"/>
        <w:jc w:val="left"/>
        <w:rPr>
          <w:lang w:bidi="he-IL"/>
        </w:rPr>
      </w:pPr>
      <w:r>
        <w:rPr>
          <w:lang w:bidi="he-IL"/>
        </w:rPr>
        <w:t>Zu vergütende Wochenstundenzahl bei tatsächlich höherer</w:t>
      </w:r>
      <w:r>
        <w:rPr>
          <w:lang w:bidi="he-IL"/>
        </w:rPr>
        <w:br/>
        <w:t>Wochenstundenzahl: 4 x 2,3 =</w:t>
      </w:r>
      <w:r>
        <w:rPr>
          <w:lang w:bidi="he-IL"/>
        </w:rPr>
        <w:tab/>
        <w:t>9,2</w:t>
      </w:r>
    </w:p>
    <w:p w:rsidR="007946CD" w:rsidRDefault="007946CD" w:rsidP="007946CD">
      <w:pPr>
        <w:pStyle w:val="Gesetzestext"/>
        <w:rPr>
          <w:lang w:bidi="he-IL"/>
        </w:rPr>
      </w:pPr>
      <w:r>
        <w:rPr>
          <w:lang w:bidi="he-IL"/>
        </w:rPr>
        <w:t>Jahreswochenstundenvergütung:</w:t>
      </w:r>
      <w:r>
        <w:rPr>
          <w:lang w:bidi="he-IL"/>
        </w:rPr>
        <w:tab/>
        <w:t>916, 20 DM</w:t>
      </w:r>
    </w:p>
    <w:p w:rsidR="007946CD" w:rsidRDefault="007946CD" w:rsidP="007946CD">
      <w:pPr>
        <w:pStyle w:val="Gesetzestext"/>
        <w:rPr>
          <w:lang w:bidi="he-IL"/>
        </w:rPr>
      </w:pPr>
      <w:r>
        <w:rPr>
          <w:lang w:bidi="he-IL"/>
        </w:rPr>
        <w:t>Vergütung vor Kürzung 9,2 x 916,20 =</w:t>
      </w:r>
      <w:r>
        <w:rPr>
          <w:lang w:bidi="he-IL"/>
        </w:rPr>
        <w:tab/>
        <w:t>8429,04 DM</w:t>
      </w:r>
    </w:p>
    <w:p w:rsidR="007946CD" w:rsidRDefault="007946CD" w:rsidP="007946CD">
      <w:pPr>
        <w:pStyle w:val="Gesetzestext"/>
        <w:rPr>
          <w:lang w:bidi="he-IL"/>
        </w:rPr>
      </w:pPr>
      <w:r>
        <w:rPr>
          <w:lang w:bidi="he-IL"/>
        </w:rPr>
        <w:t>Kürzung um 45 %   ./.</w:t>
      </w:r>
      <w:r>
        <w:rPr>
          <w:lang w:bidi="he-IL"/>
        </w:rPr>
        <w:tab/>
        <w:t>3793, 07 DM</w:t>
      </w:r>
    </w:p>
    <w:p w:rsidR="007946CD" w:rsidRDefault="007946CD" w:rsidP="007946CD">
      <w:pPr>
        <w:pStyle w:val="Gesetzestext"/>
        <w:rPr>
          <w:lang w:bidi="he-IL"/>
        </w:rPr>
      </w:pPr>
      <w:r>
        <w:rPr>
          <w:lang w:bidi="he-IL"/>
        </w:rPr>
        <w:lastRenderedPageBreak/>
        <w:t>Zu zahlende Pauschalvergütung:</w:t>
      </w:r>
      <w:r>
        <w:rPr>
          <w:lang w:bidi="he-IL"/>
        </w:rPr>
        <w:tab/>
        <w:t>4635, 97 DM</w:t>
      </w:r>
    </w:p>
    <w:p w:rsidR="007946CD" w:rsidRDefault="007946CD" w:rsidP="007946CD">
      <w:pPr>
        <w:pStyle w:val="Gesetzestext"/>
        <w:rPr>
          <w:lang w:bidi="he-IL"/>
        </w:rPr>
      </w:pPr>
      <w:r>
        <w:t>(2) Abweichend von der unter Absatz 1 festgelegten Berechnungsart wird der Berechnung der Pauschalvergütung die Zahl der tatsächlich erteilten Wochenstunden altkatholischen Religionsunterrichts zugrunde gelegt, wenn diese Zahl nicht niedriger ist als die sich nach der Berechnung unter Absatz 1 ergebende Zahl der zu vergütenden Wochenstunden.</w:t>
      </w:r>
    </w:p>
    <w:p w:rsidR="007946CD" w:rsidRDefault="007946CD" w:rsidP="007946CD">
      <w:pPr>
        <w:pStyle w:val="Paragraphenberschrift"/>
      </w:pPr>
      <w:r>
        <w:t>§ 3</w:t>
      </w:r>
    </w:p>
    <w:p w:rsidR="007946CD" w:rsidRDefault="007946CD" w:rsidP="007946CD">
      <w:pPr>
        <w:pStyle w:val="Gesetzestext"/>
      </w:pPr>
      <w:r>
        <w:t>Die Berechnung der Pauschalvergütung nach § 2 erfolgt auf der Grundlage von Erhebungen, die jeweils nach dem Beginn eines neuen Schuljahres ca. im Oktober) durchgeführt werden. Bei der Erhebung wird jeweils festgestellt,</w:t>
      </w:r>
    </w:p>
    <w:p w:rsidR="007946CD" w:rsidRDefault="007946CD" w:rsidP="007946CD">
      <w:pPr>
        <w:pStyle w:val="Gesetzestext"/>
      </w:pPr>
      <w:r>
        <w:t>wie viele Schüler an öffentlichen Volksschulen und Sondervolksschulen lehrplanmäßig altkatholischen Religionsunterricht erhalten,</w:t>
      </w:r>
    </w:p>
    <w:p w:rsidR="007946CD" w:rsidRDefault="007946CD" w:rsidP="007946CD">
      <w:pPr>
        <w:pStyle w:val="Gesetzestext"/>
      </w:pPr>
      <w:r>
        <w:t>an welchen Orten und in wie vielen Gruppen (mit jeweils welcher Schülerzahl) dieser Unterricht erteilt wird,</w:t>
      </w:r>
    </w:p>
    <w:p w:rsidR="007946CD" w:rsidRDefault="007946CD" w:rsidP="007946CD">
      <w:pPr>
        <w:pStyle w:val="Gesetzestext"/>
      </w:pPr>
      <w:r>
        <w:t>wie viele Religionsstunden die einzelnen Gruppen wöchentlich erhalten und</w:t>
      </w:r>
    </w:p>
    <w:p w:rsidR="007946CD" w:rsidRDefault="007946CD" w:rsidP="007946CD">
      <w:pPr>
        <w:pStyle w:val="Gesetzestext"/>
      </w:pPr>
      <w:r>
        <w:t>wer den Religionsunterricht erteilt.</w:t>
      </w:r>
    </w:p>
    <w:p w:rsidR="007946CD" w:rsidRDefault="007946CD" w:rsidP="007946CD">
      <w:pPr>
        <w:pStyle w:val="Paragraphenberschrift"/>
      </w:pPr>
      <w:r>
        <w:t xml:space="preserve">§ 4 </w:t>
      </w:r>
    </w:p>
    <w:p w:rsidR="007946CD" w:rsidRDefault="007946CD" w:rsidP="007946CD">
      <w:pPr>
        <w:pStyle w:val="Gesetzestext"/>
      </w:pPr>
      <w:r>
        <w:t>Die sich auf der Grundlage der in § 3 genannten Erhebung ergebende Vergütung wird ab dem Beginn des auf die Erhebung folgenden Kalenderjahres gezahlt. Falls bis dahin die Erhebungsdaten noch nicht vollständig vorliegen, erfolgen Abschlagszahlungen, die sich nach den Leistungen im jeweils vorausgehenden Jahr bemessen. Soweit die nach den Ergebnissen der Erhebungen tatsächlich zu leistenden Beträge die Höhe der Abschlagszahlungen über- oder unterschreiten , erfolgt die Verrechnung oder Nachzahlung der Differenzbeträge.</w:t>
      </w:r>
    </w:p>
    <w:p w:rsidR="007946CD" w:rsidRDefault="007946CD" w:rsidP="007946CD">
      <w:pPr>
        <w:pStyle w:val="Paragraphenberschrift"/>
      </w:pPr>
      <w:r>
        <w:t>§ 5</w:t>
      </w:r>
    </w:p>
    <w:p w:rsidR="007946CD" w:rsidRDefault="007946CD" w:rsidP="007946CD">
      <w:pPr>
        <w:pStyle w:val="Gesetzestext"/>
      </w:pPr>
      <w:r>
        <w:t>Die sich nach den vorstehenden Bestimmungen ergebende jährliche Pauschvergütung wird in ¼-Jahresbeträgen jeweils im voraus ausbezahlt.</w:t>
      </w:r>
    </w:p>
    <w:p w:rsidR="007946CD" w:rsidRDefault="007946CD" w:rsidP="007946CD">
      <w:pPr>
        <w:pStyle w:val="Paragraphenberschrift"/>
      </w:pPr>
      <w:r>
        <w:t>§ 6</w:t>
      </w:r>
    </w:p>
    <w:p w:rsidR="007946CD" w:rsidRDefault="007946CD" w:rsidP="007946CD">
      <w:pPr>
        <w:pStyle w:val="Gesetzestext"/>
      </w:pPr>
      <w:r>
        <w:t>(1) Die Laufzeit dieser Vereinbarung beträgt vorbehaltlich des Absatzes 2 15 Jahre, beginnend mit dem 01.07.1982.</w:t>
      </w:r>
    </w:p>
    <w:p w:rsidR="007946CD" w:rsidRDefault="007946CD" w:rsidP="007946CD">
      <w:pPr>
        <w:pStyle w:val="Gesetzestext"/>
        <w:rPr>
          <w:lang w:val="de-DE"/>
        </w:rPr>
      </w:pPr>
      <w:r>
        <w:t>(2) Die Vereinbarung verlängert sich über den 30.06.1997 hinaus jeweils um ein Jahr, wenn sie nicht von einem der Vertragspartner spätestens ein Jahr vor diesem Zeitpunkt oder später jeweils ein Jahr vor dem 30.06. des folgenden Jahres schriftlich gekündigt wird. Vor dem 30.06.1997 kann die Vereinbarung mit einjähriger Kündigungsfrist zum 30.06. eines Jahres von beiden Vertragspartnern gekündigt werden, wenn sich die in § 2  Abs. 1 Buchst. D genannte feste Berechnungsgrundlage (Kürzungssatz) ändert, wobei die Änderung mehr als fünf Prozentpunkte betragen muß.</w:t>
      </w:r>
    </w:p>
    <w:p w:rsidR="007946CD" w:rsidRDefault="007946CD" w:rsidP="007946CD">
      <w:pPr>
        <w:pStyle w:val="Paragraphenberschrift"/>
      </w:pPr>
      <w:r>
        <w:t>§ 7</w:t>
      </w:r>
    </w:p>
    <w:p w:rsidR="007946CD" w:rsidRDefault="007946CD" w:rsidP="007946CD">
      <w:pPr>
        <w:pStyle w:val="Gesetzestext"/>
      </w:pPr>
      <w:r>
        <w:t>Die Vereinbarung bedarf der Zustimmung durch den Bayerischen Landtag.</w:t>
      </w:r>
    </w:p>
    <w:p w:rsidR="007946CD" w:rsidRDefault="007946CD" w:rsidP="007946CD">
      <w:pPr>
        <w:pStyle w:val="Gesetzestext"/>
        <w:jc w:val="left"/>
        <w:rPr>
          <w:lang w:val="de-DE"/>
        </w:rPr>
      </w:pPr>
      <w:r>
        <w:lastRenderedPageBreak/>
        <w:t>Für den Freistaat Bayern:</w:t>
      </w:r>
      <w:r>
        <w:br/>
        <w:t>München, den 28. April 1987</w:t>
      </w:r>
      <w:r>
        <w:br/>
        <w:t>gez. Hans Zehetmair, Bayerischer Staatsminister für Unterricht und Kultus</w:t>
      </w:r>
      <w:r>
        <w:br/>
        <w:t xml:space="preserve">Für die Altkatholische Kirche in Bayern: </w:t>
      </w:r>
      <w:r>
        <w:br/>
        <w:t>Nürnberg, den 22. Oktober 1986</w:t>
      </w:r>
      <w:r>
        <w:br/>
        <w:t>Gez. Konrad Liebler, Dekan</w:t>
      </w:r>
    </w:p>
    <w:p w:rsidR="007946CD" w:rsidRDefault="007946CD" w:rsidP="007946CD">
      <w:pPr>
        <w:pStyle w:val="Gesetzestext"/>
        <w:jc w:val="left"/>
        <w:rPr>
          <w:lang w:val="de-DE"/>
        </w:rPr>
      </w:pPr>
    </w:p>
    <w:p w:rsidR="007946CD" w:rsidRPr="00564167" w:rsidRDefault="007946CD" w:rsidP="007946CD">
      <w:pPr>
        <w:pStyle w:val="Gesetzestext"/>
        <w:jc w:val="left"/>
        <w:rPr>
          <w:lang w:val="de-DE"/>
        </w:rPr>
      </w:pPr>
    </w:p>
    <w:p w:rsidR="007946CD" w:rsidRDefault="007946CD" w:rsidP="00D024E5">
      <w:pPr>
        <w:pStyle w:val="berschrift4"/>
        <w:numPr>
          <w:ilvl w:val="2"/>
          <w:numId w:val="26"/>
        </w:numPr>
      </w:pPr>
      <w:bookmarkStart w:id="354" w:name="_Toc353794775"/>
      <w:bookmarkStart w:id="355" w:name="_Toc353797058"/>
      <w:r>
        <w:t>Vereinbarung zwischen dem Freistaat Bayern und der Russisch-orthodoxen Diözese des orthodoxen Bischofs von Berlin und Deutschland über die Pauschalverg</w:t>
      </w:r>
      <w:r>
        <w:t>ü</w:t>
      </w:r>
      <w:r>
        <w:t>tung für die Erteilung des Religionsunterrichts</w:t>
      </w:r>
      <w:bookmarkEnd w:id="354"/>
      <w:bookmarkEnd w:id="355"/>
    </w:p>
    <w:p w:rsidR="007946CD" w:rsidRDefault="007946CD" w:rsidP="007946CD">
      <w:pPr>
        <w:pStyle w:val="GesetzUntertitel"/>
      </w:pPr>
      <w:r>
        <w:t>Vom 10.11./ 28.04.1987 (Bayerischer Landtag, 11. Wahlperiode, Drucksache 11/2411, S. 2)</w:t>
      </w:r>
    </w:p>
    <w:p w:rsidR="007946CD" w:rsidRDefault="007946CD" w:rsidP="007946CD">
      <w:pPr>
        <w:pStyle w:val="Gesetzestext"/>
      </w:pPr>
      <w:r>
        <w:t>Zwischen dem Freistaat Bayern, vertreten durch den Bayerischen Staatsminister für Unterricht und Kultus, Hans Zehetmair,</w:t>
      </w:r>
    </w:p>
    <w:p w:rsidR="007946CD" w:rsidRDefault="007946CD" w:rsidP="007946CD">
      <w:pPr>
        <w:pStyle w:val="Gesetzestext"/>
      </w:pPr>
      <w:r>
        <w:t>und der Russisch-orthodoxen Diözese des orthodoxen Bischofs von Berlin und Deutschland, vertreten durch seine Exzellenz Bischof Mark,</w:t>
      </w:r>
    </w:p>
    <w:p w:rsidR="007946CD" w:rsidRDefault="007946CD" w:rsidP="007946CD">
      <w:pPr>
        <w:pStyle w:val="Gesetzestext"/>
        <w:rPr>
          <w:lang w:val="de-DE"/>
        </w:rPr>
      </w:pPr>
      <w:r>
        <w:t>wird auf Grund des Art. 32 des Volksschulgesetzes und des Art. 1 Abs. 2 des Sonderschulgesetzes in Verbindung mit Art. 32 des Volksschulgesetzes, ab dem 01.01.1987 auf Grund des Art. 7 des Bayerischen Schulfinanzierungsgesetzes, über die pauschale Vergütung für den von Geistlichen, Katecheten und sonstigen Religionslehrern der Russisch-orthodoxen Kirche in Bayern erteilten lehrplanmäßigen Religionsunterricht an öffentlichen Volksschulen und Sondervolksschulen für die Zeit ab dem 01.07.1982 folgende Vereinbarung geschlossen:</w:t>
      </w:r>
    </w:p>
    <w:p w:rsidR="007946CD" w:rsidRDefault="007946CD" w:rsidP="007946CD">
      <w:pPr>
        <w:pStyle w:val="Paragraphenberschrift"/>
      </w:pPr>
      <w:r>
        <w:t xml:space="preserve">§ 1 </w:t>
      </w:r>
    </w:p>
    <w:p w:rsidR="007946CD" w:rsidRDefault="007946CD" w:rsidP="007946CD">
      <w:pPr>
        <w:pStyle w:val="Gesetzestext"/>
      </w:pPr>
      <w:r>
        <w:t>(1) Der Freistaat Bayern vergütet den Geistlichen, Katecheten und sonstigen Religionslehrern der Russisch-orthodoxen Kirche in Bayern erteilten lehrplanmäßigen Religionsunterricht an öffentlichen Volksschulen und Sondervolksschulen für die Zeit ab dem 01.07.1982 nach den folgenden Bestimmungen.</w:t>
      </w:r>
    </w:p>
    <w:p w:rsidR="007946CD" w:rsidRDefault="007946CD" w:rsidP="007946CD">
      <w:pPr>
        <w:pStyle w:val="Gesetzestext"/>
      </w:pPr>
      <w:r>
        <w:t>(2) Die bis zum 30.06.1982 vom Freistaat Bayern für den genannten Zweck geleisteten Abschlagszahlungen werden als abschließend und endgültig betrachtet.</w:t>
      </w:r>
    </w:p>
    <w:p w:rsidR="007946CD" w:rsidRDefault="007946CD" w:rsidP="007946CD">
      <w:pPr>
        <w:pStyle w:val="Paragraphenberschrift"/>
      </w:pPr>
      <w:r>
        <w:t>§ 2</w:t>
      </w:r>
    </w:p>
    <w:p w:rsidR="007946CD" w:rsidRDefault="007946CD" w:rsidP="007946CD">
      <w:pPr>
        <w:pStyle w:val="Gesetzestext"/>
      </w:pPr>
      <w:r>
        <w:t>(1) Die Pauschalvergütung für die Erteilung des Religionsunterrichts errechnet sich unter Berücksichtigung</w:t>
      </w:r>
    </w:p>
    <w:p w:rsidR="007946CD" w:rsidRDefault="007946CD" w:rsidP="007946CD">
      <w:pPr>
        <w:pStyle w:val="Gesetzestext"/>
      </w:pPr>
      <w:r>
        <w:t>der jeweils festgelegten Vergütung (Jahreswochenstundenvergütung) für die Erteilung nebenberuflichen Unterrichts durch Lehrer an Volksschulen,</w:t>
      </w:r>
    </w:p>
    <w:p w:rsidR="007946CD" w:rsidRDefault="007946CD" w:rsidP="007946CD">
      <w:pPr>
        <w:pStyle w:val="Gesetzestext"/>
      </w:pPr>
      <w:r>
        <w:t>der sich aus der Gesamtzahl der Schüler an öffentlichen Volksschulen und Sondervolkssch</w:t>
      </w:r>
      <w:r>
        <w:t>u</w:t>
      </w:r>
      <w:r>
        <w:t>len im Freistaat Bayern, die russisch-orthododxen Religionsunterricht erhalten, und der ab dem 01.07.1982 jeweils geltenden Mindestzahl für die Bildung einer Gruppe in den Pflichtfächern an Grund- und Hauptschulen (=12 bis zum 31.07.1984; derzeit geltende Mindes</w:t>
      </w:r>
      <w:r>
        <w:t>t</w:t>
      </w:r>
      <w:r>
        <w:t>zahl:11) zu errechnenden Zahl der fiktiven vollen Gruppen,</w:t>
      </w:r>
    </w:p>
    <w:p w:rsidR="007946CD" w:rsidRPr="009B6301" w:rsidRDefault="007946CD" w:rsidP="007946CD">
      <w:pPr>
        <w:pStyle w:val="Gesetzestext"/>
        <w:rPr>
          <w:lang w:val="de-DE"/>
        </w:rPr>
      </w:pPr>
      <w:r>
        <w:lastRenderedPageBreak/>
        <w:t>der jeweils gültigen durchschnittlichen Wochenstundenzahl für das Fach Religionslehre in den Jahrgangsstufen 1-9 der Grund- und Hauptschulen (derzeit 2,3) sowie</w:t>
      </w:r>
    </w:p>
    <w:p w:rsidR="007946CD" w:rsidRDefault="007946CD" w:rsidP="007946CD">
      <w:pPr>
        <w:pStyle w:val="Gesetzestext"/>
      </w:pPr>
      <w:r>
        <w:t>einer pauschalen Kürzung des sich nach den vorstehend genannten Kriterien errechnenden Betrages um 45 v.H. als Ausgleich für das sog. Regelstundenmaß der Geistlichen (der Kü</w:t>
      </w:r>
      <w:r>
        <w:t>r</w:t>
      </w:r>
      <w:r>
        <w:t>zungssatz von 45 % entspricht in etwa demjenigen durchschnittlichen Prozentsatz, um we</w:t>
      </w:r>
      <w:r>
        <w:t>l</w:t>
      </w:r>
      <w:r>
        <w:t>chen die Anrechnung der sog. Pro-Kopf-Beträge bei der Katholischen Kirche und der Evang</w:t>
      </w:r>
      <w:r>
        <w:t>e</w:t>
      </w:r>
      <w:r>
        <w:t>lisch-Lutherischen Kirche tatsächlich zu einer Verringerung der Vergütung für den Religion</w:t>
      </w:r>
      <w:r>
        <w:t>s</w:t>
      </w:r>
      <w:r>
        <w:t>unterricht führt)</w:t>
      </w:r>
    </w:p>
    <w:p w:rsidR="007946CD" w:rsidRDefault="007946CD" w:rsidP="007946CD">
      <w:pPr>
        <w:pStyle w:val="Gesetzestext"/>
      </w:pPr>
      <w:r>
        <w:t>nach folgendem Rechenschema (Modellrechnung):</w:t>
      </w:r>
    </w:p>
    <w:p w:rsidR="007946CD" w:rsidRDefault="007946CD" w:rsidP="007946CD">
      <w:pPr>
        <w:pStyle w:val="Gesetzestext"/>
        <w:jc w:val="left"/>
      </w:pPr>
      <w:r>
        <w:t>Angenommene Gesamtzahl der Schüler, die im Jahr 1986</w:t>
      </w:r>
      <w:r>
        <w:br/>
        <w:t>russisch-orthodoxen Religionsunterricht erhalten</w:t>
      </w:r>
      <w:r>
        <w:tab/>
        <w:t>41</w:t>
      </w:r>
    </w:p>
    <w:p w:rsidR="007946CD" w:rsidRDefault="007946CD" w:rsidP="007946CD">
      <w:pPr>
        <w:pStyle w:val="Gesetzestext"/>
      </w:pPr>
      <w:r>
        <w:t>Mindestgruppenstärke:</w:t>
      </w:r>
      <w:r>
        <w:tab/>
        <w:t>11</w:t>
      </w:r>
    </w:p>
    <w:p w:rsidR="007946CD" w:rsidRDefault="007946CD" w:rsidP="007946CD">
      <w:pPr>
        <w:pStyle w:val="Gesetzestext"/>
      </w:pPr>
      <w:r>
        <w:t>Gruppen:</w:t>
      </w:r>
      <w:r>
        <w:tab/>
        <w:t>3</w:t>
      </w:r>
    </w:p>
    <w:p w:rsidR="007946CD" w:rsidRDefault="007946CD" w:rsidP="007946CD">
      <w:pPr>
        <w:pStyle w:val="Gesetzestext"/>
      </w:pPr>
      <w:r>
        <w:t>Durchschnittliche Wochenstundenzahl im Fach Religionslehre:</w:t>
      </w:r>
      <w:r>
        <w:tab/>
        <w:t>2,3</w:t>
      </w:r>
    </w:p>
    <w:p w:rsidR="007946CD" w:rsidRDefault="007946CD" w:rsidP="007946CD">
      <w:pPr>
        <w:pStyle w:val="Gesetzestext"/>
        <w:jc w:val="left"/>
        <w:rPr>
          <w:lang w:bidi="he-IL"/>
        </w:rPr>
      </w:pPr>
      <w:r>
        <w:rPr>
          <w:lang w:bidi="he-IL"/>
        </w:rPr>
        <w:t>Zu vergütende Wochenstundenzahl bei tatsächlich höherer</w:t>
      </w:r>
      <w:r>
        <w:rPr>
          <w:lang w:bidi="he-IL"/>
        </w:rPr>
        <w:br/>
        <w:t>Wochenstundenzahl: 3 x 2,3 =</w:t>
      </w:r>
      <w:r>
        <w:rPr>
          <w:lang w:bidi="he-IL"/>
        </w:rPr>
        <w:tab/>
        <w:t>6,9</w:t>
      </w:r>
    </w:p>
    <w:p w:rsidR="007946CD" w:rsidRDefault="007946CD" w:rsidP="007946CD">
      <w:pPr>
        <w:pStyle w:val="Gesetzestext"/>
        <w:rPr>
          <w:lang w:bidi="he-IL"/>
        </w:rPr>
      </w:pPr>
      <w:r>
        <w:rPr>
          <w:lang w:bidi="he-IL"/>
        </w:rPr>
        <w:t>Jahreswochenstundenvergütung:</w:t>
      </w:r>
      <w:r>
        <w:rPr>
          <w:lang w:bidi="he-IL"/>
        </w:rPr>
        <w:tab/>
        <w:t>916,20 DM</w:t>
      </w:r>
    </w:p>
    <w:p w:rsidR="007946CD" w:rsidRDefault="007946CD" w:rsidP="007946CD">
      <w:pPr>
        <w:pStyle w:val="Gesetzestext"/>
        <w:rPr>
          <w:lang w:bidi="he-IL"/>
        </w:rPr>
      </w:pPr>
      <w:r>
        <w:rPr>
          <w:lang w:bidi="he-IL"/>
        </w:rPr>
        <w:t>Vergütung vor Kürzung 6,9 x 916,20 =</w:t>
      </w:r>
      <w:r>
        <w:rPr>
          <w:lang w:bidi="he-IL"/>
        </w:rPr>
        <w:tab/>
        <w:t>6321,78 DM</w:t>
      </w:r>
    </w:p>
    <w:p w:rsidR="007946CD" w:rsidRDefault="007946CD" w:rsidP="007946CD">
      <w:pPr>
        <w:pStyle w:val="Gesetzestext"/>
        <w:rPr>
          <w:lang w:bidi="he-IL"/>
        </w:rPr>
      </w:pPr>
      <w:r>
        <w:rPr>
          <w:lang w:bidi="he-IL"/>
        </w:rPr>
        <w:t>Kürzung um 45 %   ./.</w:t>
      </w:r>
      <w:r>
        <w:rPr>
          <w:lang w:bidi="he-IL"/>
        </w:rPr>
        <w:tab/>
        <w:t>2844,80 DM</w:t>
      </w:r>
    </w:p>
    <w:p w:rsidR="007946CD" w:rsidRDefault="007946CD" w:rsidP="007946CD">
      <w:pPr>
        <w:pStyle w:val="Gesetzestext"/>
        <w:rPr>
          <w:lang w:bidi="he-IL"/>
        </w:rPr>
      </w:pPr>
      <w:r>
        <w:rPr>
          <w:lang w:bidi="he-IL"/>
        </w:rPr>
        <w:t>Zu zahlende Pauschalvergütung:</w:t>
      </w:r>
      <w:r>
        <w:rPr>
          <w:lang w:bidi="he-IL"/>
        </w:rPr>
        <w:tab/>
        <w:t>3476,98 DM</w:t>
      </w:r>
    </w:p>
    <w:p w:rsidR="007946CD" w:rsidRDefault="007946CD" w:rsidP="007946CD">
      <w:pPr>
        <w:pStyle w:val="Gesetzestext"/>
        <w:rPr>
          <w:lang w:bidi="he-IL"/>
        </w:rPr>
      </w:pPr>
      <w:r>
        <w:t>(2) Abweichend von der unter Absatz 1 festgelegten Berechnungsart wird der Berechnung der Pauschalvergütung die Zahl der tatsächlich erteilten Wochenstunden russisch-orthodoxen Religionsunterrichts zugrunde gelegt, wenn diese Zahl nicht niedriger ist als die sich nach der Berechnung unter Absatz 1 ergebende Zahl der zu vergütenden Wochenstunden.</w:t>
      </w:r>
    </w:p>
    <w:p w:rsidR="007946CD" w:rsidRDefault="007946CD" w:rsidP="007946CD">
      <w:pPr>
        <w:pStyle w:val="Paragraphenberschrift"/>
      </w:pPr>
      <w:r>
        <w:t>§ 3</w:t>
      </w:r>
    </w:p>
    <w:p w:rsidR="007946CD" w:rsidRDefault="007946CD" w:rsidP="007946CD">
      <w:pPr>
        <w:pStyle w:val="Gesetzestext"/>
      </w:pPr>
      <w:r>
        <w:t>Die Berechnung der Pauschalvergütung nach § 2 erfolgt auf der Grundlage von Erhebungen, die jeweils nach dem Beginn eines neuen Schuljahres ca. im Oktober) durchgeführt werden. Bei der Erhebung wird jeweils festgestellt,</w:t>
      </w:r>
    </w:p>
    <w:p w:rsidR="007946CD" w:rsidRDefault="007946CD" w:rsidP="007946CD">
      <w:pPr>
        <w:pStyle w:val="Gesetzestext"/>
      </w:pPr>
      <w:r>
        <w:rPr>
          <w:lang w:val="de-DE"/>
        </w:rPr>
        <w:t xml:space="preserve">1. </w:t>
      </w:r>
      <w:r>
        <w:t>wie viele Schüler an öffentlichen Volksschulen und Sondervolksschulen lehrplanmäßig ru</w:t>
      </w:r>
      <w:r>
        <w:t>s</w:t>
      </w:r>
      <w:r>
        <w:t>sisch-orthodoxen Religionsunterricht erhalten,</w:t>
      </w:r>
    </w:p>
    <w:p w:rsidR="007946CD" w:rsidRDefault="007946CD" w:rsidP="007946CD">
      <w:pPr>
        <w:pStyle w:val="Gesetzestext"/>
      </w:pPr>
      <w:r>
        <w:rPr>
          <w:lang w:val="de-DE"/>
        </w:rPr>
        <w:t xml:space="preserve">2. </w:t>
      </w:r>
      <w:r>
        <w:t>an welchen Orten und in wie vielen Gruppen (mit jeweils welcher Schülerzahl) dieser Unterricht erteilt wird,</w:t>
      </w:r>
    </w:p>
    <w:p w:rsidR="007946CD" w:rsidRDefault="007946CD" w:rsidP="007946CD">
      <w:pPr>
        <w:pStyle w:val="Gesetzestext"/>
      </w:pPr>
      <w:r>
        <w:rPr>
          <w:lang w:val="de-DE"/>
        </w:rPr>
        <w:t xml:space="preserve">3. </w:t>
      </w:r>
      <w:r>
        <w:t>wie viele Religionsstunden die einzelnen Gruppen wöchentlich erhalten und</w:t>
      </w:r>
    </w:p>
    <w:p w:rsidR="007946CD" w:rsidRDefault="007946CD" w:rsidP="007946CD">
      <w:pPr>
        <w:pStyle w:val="Gesetzestext"/>
      </w:pPr>
      <w:r>
        <w:rPr>
          <w:lang w:val="de-DE"/>
        </w:rPr>
        <w:t xml:space="preserve">4. </w:t>
      </w:r>
      <w:r>
        <w:t>wer den Religionsunterricht erteilt.</w:t>
      </w:r>
    </w:p>
    <w:p w:rsidR="007946CD" w:rsidRDefault="007946CD" w:rsidP="007946CD">
      <w:pPr>
        <w:pStyle w:val="Paragraphenberschrift"/>
      </w:pPr>
      <w:r>
        <w:t xml:space="preserve">§ 4 </w:t>
      </w:r>
    </w:p>
    <w:p w:rsidR="009B6301" w:rsidRDefault="007946CD" w:rsidP="007946CD">
      <w:pPr>
        <w:pStyle w:val="Gesetzestext"/>
        <w:rPr>
          <w:lang w:val="de-DE"/>
        </w:rPr>
      </w:pPr>
      <w:r>
        <w:t xml:space="preserve">Die sich auf der Grundlage der in § 3 genannten Erhebung ergebende Vergütung wird ab dem Beginn </w:t>
      </w:r>
    </w:p>
    <w:p w:rsidR="007946CD" w:rsidRDefault="007946CD" w:rsidP="007946CD">
      <w:pPr>
        <w:pStyle w:val="Gesetzestext"/>
      </w:pPr>
      <w:r>
        <w:lastRenderedPageBreak/>
        <w:t>des auf die Erhebung folgenden Kalenderjahres gezahlt. Falls bis dahin die Erhebungsdaten noch nicht vollständig vorliegen, erfolgen Abschlagszahlungen, die sich nach den Leistungen im jeweils vorausgehenden Jahr bemessen. Soweit die nach den Ergebnissen der Erhebungen tatsächlich zu leistenden Beträge die Höhe der Abschlagszahlungen über- oder unterschreiten, erfolgt die Verrechnung oder Nachzahlung der Differenzbeträge.</w:t>
      </w:r>
    </w:p>
    <w:p w:rsidR="007946CD" w:rsidRDefault="007946CD" w:rsidP="007946CD">
      <w:pPr>
        <w:pStyle w:val="Paragraphenberschrift"/>
      </w:pPr>
      <w:r>
        <w:t>§ 5</w:t>
      </w:r>
    </w:p>
    <w:p w:rsidR="007946CD" w:rsidRDefault="007946CD" w:rsidP="007946CD">
      <w:pPr>
        <w:pStyle w:val="Gesetzestext"/>
      </w:pPr>
      <w:r>
        <w:t>Die sich nach den vorstehenden Bestimmungen ergebende jährliche Pauschalvergütung wird in ¼-Jahresbeträgen jeweils im voraus ausbezahlt.</w:t>
      </w:r>
    </w:p>
    <w:p w:rsidR="007946CD" w:rsidRDefault="007946CD" w:rsidP="007946CD">
      <w:pPr>
        <w:pStyle w:val="Paragraphenberschrift"/>
      </w:pPr>
      <w:r>
        <w:t>§ 6</w:t>
      </w:r>
    </w:p>
    <w:p w:rsidR="007946CD" w:rsidRDefault="007946CD" w:rsidP="007946CD">
      <w:pPr>
        <w:pStyle w:val="Gesetzestext"/>
      </w:pPr>
      <w:r>
        <w:t>(1) Die Laufzeit dieser Vereinbarung beträgt vorbehaltlich des Absatzes 2 15 Jahre, beginnend mit dem 01.07.1982.</w:t>
      </w:r>
    </w:p>
    <w:p w:rsidR="007946CD" w:rsidRDefault="007946CD" w:rsidP="007946CD">
      <w:pPr>
        <w:pStyle w:val="Gesetzestext"/>
      </w:pPr>
      <w:r>
        <w:t>(2) Die Vereinbarung verlängert sich über den 30.06.1997 hinaus jeweils um ein Jahr, wenn sie nicht von einem der Vertragspartner spätestens ein Jahr vor diesem Zeitpunkt oder später jeweils ein Jahr vor dem 30.06. des folgenden Jahres schriftlich gekündigt wird. Vor dem 30.06.1997 kann die Vereinbarung mit einjähriger Kündigungsfrist zum 30.06. eines Jahres von beiden Vertragspartnern gekündigt werden, wenn sich die in § 2  Abs. 1 Buchst. d genannte feste Berechnungsgrundlage (Kürzungssatz) ändert, wobei die Änderung mehr als fünf Prozentpunkte betragen muß.</w:t>
      </w:r>
    </w:p>
    <w:p w:rsidR="007946CD" w:rsidRDefault="007946CD" w:rsidP="007946CD">
      <w:pPr>
        <w:pStyle w:val="Paragraphenberschrift"/>
      </w:pPr>
      <w:r>
        <w:t>§ 7</w:t>
      </w:r>
    </w:p>
    <w:p w:rsidR="007946CD" w:rsidRDefault="007946CD" w:rsidP="007946CD">
      <w:pPr>
        <w:pStyle w:val="Gesetzestext"/>
      </w:pPr>
      <w:r>
        <w:t>Die Vereinbarung bedarf der Zustimmung durch den Bayerischen Landtag.</w:t>
      </w:r>
    </w:p>
    <w:p w:rsidR="007946CD" w:rsidRDefault="007946CD" w:rsidP="007946CD">
      <w:pPr>
        <w:pStyle w:val="Gesetzestext"/>
      </w:pPr>
      <w:r>
        <w:t>Für den Freistaat Bayern:</w:t>
      </w:r>
    </w:p>
    <w:p w:rsidR="007946CD" w:rsidRDefault="007946CD" w:rsidP="007946CD">
      <w:pPr>
        <w:pStyle w:val="Gesetzestext"/>
        <w:jc w:val="left"/>
      </w:pPr>
      <w:r>
        <w:t>München, den 28. April 1987</w:t>
      </w:r>
      <w:r>
        <w:br/>
        <w:t>gez. Hans Zehetmair, Bayerischer Staatsminister für Unterricht und Kultus</w:t>
      </w:r>
    </w:p>
    <w:p w:rsidR="007946CD" w:rsidRDefault="007946CD" w:rsidP="007946CD">
      <w:pPr>
        <w:pStyle w:val="Gesetzestext"/>
        <w:jc w:val="left"/>
        <w:rPr>
          <w:lang w:val="de-DE"/>
        </w:rPr>
      </w:pPr>
      <w:r>
        <w:t>Für die Russisch-orthodoxe Diözese des orthodoxen Bischofs von Berlin und Deutschland:</w:t>
      </w:r>
      <w:r>
        <w:br/>
        <w:t>München, den 10. November 1986</w:t>
      </w:r>
      <w:r>
        <w:br/>
        <w:t>Gez. + Bischof Mark</w:t>
      </w:r>
    </w:p>
    <w:p w:rsidR="007946CD" w:rsidRDefault="007946CD" w:rsidP="007946CD">
      <w:pPr>
        <w:pStyle w:val="Gesetzestext"/>
        <w:jc w:val="left"/>
        <w:rPr>
          <w:lang w:val="de-DE"/>
        </w:rPr>
      </w:pPr>
    </w:p>
    <w:p w:rsidR="007946CD" w:rsidRDefault="007946CD" w:rsidP="007946CD">
      <w:pPr>
        <w:pStyle w:val="Gesetzestext"/>
        <w:jc w:val="left"/>
        <w:rPr>
          <w:lang w:val="de-DE"/>
        </w:rPr>
      </w:pPr>
    </w:p>
    <w:p w:rsidR="007946CD" w:rsidRPr="00BA3408" w:rsidRDefault="007946CD" w:rsidP="007946CD">
      <w:pPr>
        <w:pStyle w:val="Gesetzestext"/>
        <w:jc w:val="left"/>
        <w:rPr>
          <w:lang w:val="de-DE"/>
        </w:rPr>
      </w:pPr>
    </w:p>
    <w:p w:rsidR="007946CD" w:rsidRDefault="007946CD" w:rsidP="00D024E5">
      <w:pPr>
        <w:pStyle w:val="berschrift3"/>
        <w:numPr>
          <w:ilvl w:val="1"/>
          <w:numId w:val="26"/>
        </w:numPr>
      </w:pPr>
      <w:bookmarkStart w:id="356" w:name="_Toc353794776"/>
      <w:bookmarkStart w:id="357" w:name="_Toc353797059"/>
      <w:r>
        <w:t>Hessen</w:t>
      </w:r>
      <w:bookmarkEnd w:id="356"/>
      <w:bookmarkEnd w:id="357"/>
    </w:p>
    <w:p w:rsidR="007946CD" w:rsidRDefault="007946CD" w:rsidP="00D024E5">
      <w:pPr>
        <w:pStyle w:val="berschrift4"/>
        <w:numPr>
          <w:ilvl w:val="2"/>
          <w:numId w:val="26"/>
        </w:numPr>
      </w:pPr>
      <w:bookmarkStart w:id="358" w:name="_Toc337114719"/>
      <w:bookmarkStart w:id="359" w:name="_Toc335303260"/>
      <w:bookmarkStart w:id="360" w:name="_Toc353794777"/>
      <w:bookmarkStart w:id="361" w:name="_Toc353797060"/>
      <w:r>
        <w:t>Erlass des Hessischen Kultusministeriums über den Religionsunterrichts an öffentl</w:t>
      </w:r>
      <w:r>
        <w:t>i</w:t>
      </w:r>
      <w:r>
        <w:t>chen Schulen</w:t>
      </w:r>
      <w:bookmarkEnd w:id="358"/>
      <w:bookmarkEnd w:id="359"/>
      <w:bookmarkEnd w:id="360"/>
      <w:bookmarkEnd w:id="361"/>
    </w:p>
    <w:p w:rsidR="007946CD" w:rsidRDefault="007946CD" w:rsidP="007946CD">
      <w:pPr>
        <w:pStyle w:val="GesetzUntertitel"/>
      </w:pPr>
      <w:r>
        <w:t>Vom 05.11.2009 (ABl. 2009, S. 866)</w:t>
      </w:r>
    </w:p>
    <w:p w:rsidR="007946CD" w:rsidRPr="00BA3408" w:rsidRDefault="007946CD" w:rsidP="007946CD">
      <w:pPr>
        <w:pStyle w:val="Paragraphenberschrift"/>
      </w:pPr>
      <w:r w:rsidRPr="00BA3408">
        <w:t>I. Bedeutung des Religionsunterrichts</w:t>
      </w:r>
    </w:p>
    <w:p w:rsidR="007946CD" w:rsidRPr="00DA4EBE" w:rsidRDefault="007946CD" w:rsidP="007946CD">
      <w:pPr>
        <w:pStyle w:val="Paragraphenberschrift"/>
        <w:rPr>
          <w:b w:val="0"/>
          <w:color w:val="000000"/>
          <w:lang w:val="de-DE" w:eastAsia="de-DE"/>
        </w:rPr>
      </w:pPr>
      <w:r w:rsidRPr="00BA3408">
        <w:rPr>
          <w:b w:val="0"/>
          <w:color w:val="000000"/>
          <w:lang w:val="de-DE" w:eastAsia="de-DE"/>
        </w:rPr>
        <w:t xml:space="preserve"> Die Schule muss nach dem ihr in § 2 des Hessischen Schulgesetzes erteilten Bildungs- und Erzi</w:t>
      </w:r>
      <w:r w:rsidRPr="00BA3408">
        <w:rPr>
          <w:b w:val="0"/>
          <w:color w:val="000000"/>
          <w:lang w:val="de-DE" w:eastAsia="de-DE"/>
        </w:rPr>
        <w:t>e</w:t>
      </w:r>
      <w:r w:rsidRPr="00BA3408">
        <w:rPr>
          <w:b w:val="0"/>
          <w:color w:val="000000"/>
          <w:lang w:val="de-DE" w:eastAsia="de-DE"/>
        </w:rPr>
        <w:t>hungsauftrag neben der Vermittlung von Wissen zur Erziehung der Kinder und Jugendlichen beitr</w:t>
      </w:r>
      <w:r w:rsidRPr="00BA3408">
        <w:rPr>
          <w:b w:val="0"/>
          <w:color w:val="000000"/>
          <w:lang w:val="de-DE" w:eastAsia="de-DE"/>
        </w:rPr>
        <w:t>a</w:t>
      </w:r>
      <w:r w:rsidRPr="00BA3408">
        <w:rPr>
          <w:b w:val="0"/>
          <w:color w:val="000000"/>
          <w:lang w:val="de-DE" w:eastAsia="de-DE"/>
        </w:rPr>
        <w:t xml:space="preserve">gen. Schülerinnen und Schüler brauchen in einer immer komplizierteren Welt Hilfen zur </w:t>
      </w:r>
      <w:r w:rsidRPr="00BA3408">
        <w:rPr>
          <w:b w:val="0"/>
          <w:color w:val="000000"/>
          <w:lang w:val="de-DE" w:eastAsia="de-DE"/>
        </w:rPr>
        <w:lastRenderedPageBreak/>
        <w:t>Orientierung in ethischen, moralischen und religiösen Fragen. Solche Hilfen zu geben, ist Aufgabe des Unterrichts in allen Fächern, Lernbereichen und Aufgabengebieten. Einen besonderen Beitrag hat dabei der Rel</w:t>
      </w:r>
      <w:r w:rsidRPr="00BA3408">
        <w:rPr>
          <w:b w:val="0"/>
          <w:color w:val="000000"/>
          <w:lang w:val="de-DE" w:eastAsia="de-DE"/>
        </w:rPr>
        <w:t>i</w:t>
      </w:r>
      <w:r w:rsidRPr="00BA3408">
        <w:rPr>
          <w:b w:val="0"/>
          <w:color w:val="000000"/>
          <w:lang w:val="de-DE" w:eastAsia="de-DE"/>
        </w:rPr>
        <w:t>gionsunterricht zu leisten. In ihm werden die angesprochenen Fragen ausdrücklich gestellt und An</w:t>
      </w:r>
      <w:r w:rsidRPr="00BA3408">
        <w:rPr>
          <w:b w:val="0"/>
          <w:color w:val="000000"/>
          <w:lang w:val="de-DE" w:eastAsia="de-DE"/>
        </w:rPr>
        <w:t>t</w:t>
      </w:r>
      <w:r w:rsidRPr="00BA3408">
        <w:rPr>
          <w:b w:val="0"/>
          <w:color w:val="000000"/>
          <w:lang w:val="de-DE" w:eastAsia="de-DE"/>
        </w:rPr>
        <w:t>worten auf der Grundlage der Lehren der christlichen Kirchen oder anderer Religionsgemeinschaften gesucht</w:t>
      </w:r>
      <w:r w:rsidRPr="00BA3408">
        <w:rPr>
          <w:b w:val="0"/>
          <w:spacing w:val="3"/>
        </w:rPr>
        <w:t>.</w:t>
      </w:r>
    </w:p>
    <w:p w:rsidR="007946CD" w:rsidRPr="00BA3408" w:rsidRDefault="007946CD" w:rsidP="007946CD">
      <w:pPr>
        <w:pStyle w:val="Paragraphenberschrift"/>
      </w:pPr>
      <w:r w:rsidRPr="00BA3408">
        <w:t>II. Mitbestimmung der Kirchen</w:t>
      </w:r>
    </w:p>
    <w:p w:rsidR="007946CD" w:rsidRPr="00BA3408" w:rsidRDefault="007946CD" w:rsidP="007946CD">
      <w:pPr>
        <w:pStyle w:val="Paragraphenberschrift"/>
        <w:rPr>
          <w:b w:val="0"/>
          <w:color w:val="000000"/>
          <w:lang w:eastAsia="de-DE"/>
        </w:rPr>
      </w:pPr>
      <w:r>
        <w:rPr>
          <w:b w:val="0"/>
          <w:color w:val="000000"/>
          <w:lang w:val="de-DE" w:eastAsia="de-DE"/>
        </w:rPr>
        <w:t>1.</w:t>
      </w:r>
      <w:r>
        <w:rPr>
          <w:b w:val="0"/>
          <w:color w:val="000000"/>
          <w:lang w:val="de-DE" w:eastAsia="de-DE"/>
        </w:rPr>
        <w:tab/>
      </w:r>
      <w:r w:rsidRPr="00BA3408">
        <w:rPr>
          <w:b w:val="0"/>
          <w:color w:val="000000"/>
          <w:lang w:eastAsia="de-DE"/>
        </w:rPr>
        <w:t xml:space="preserve">Religionsunterricht ist nach Art. 7 des Grundgesetzes und Art. 57 der Hessischen Verfassung sowie § 8 des Hessischen Schulgesetzes ordentliches Lehrfach. Er wird als evangelischer Religionsunterricht, katholischer Religionsunterricht oder Religionsunterricht einer anderen Religionsgemeinschaft erteilt. </w:t>
      </w:r>
    </w:p>
    <w:p w:rsidR="007946CD" w:rsidRPr="00BA3408" w:rsidRDefault="007946CD" w:rsidP="007946CD">
      <w:pPr>
        <w:pStyle w:val="Paragraphenberschrift"/>
        <w:rPr>
          <w:b w:val="0"/>
          <w:color w:val="000000"/>
          <w:lang w:eastAsia="de-DE"/>
        </w:rPr>
      </w:pPr>
      <w:r>
        <w:rPr>
          <w:b w:val="0"/>
          <w:color w:val="000000"/>
          <w:lang w:val="de-DE" w:eastAsia="de-DE"/>
        </w:rPr>
        <w:t>2.</w:t>
      </w:r>
      <w:r>
        <w:rPr>
          <w:b w:val="0"/>
          <w:color w:val="000000"/>
          <w:lang w:val="de-DE" w:eastAsia="de-DE"/>
        </w:rPr>
        <w:tab/>
      </w:r>
      <w:r w:rsidRPr="00BA3408">
        <w:rPr>
          <w:b w:val="0"/>
          <w:color w:val="000000"/>
          <w:lang w:eastAsia="de-DE"/>
        </w:rPr>
        <w:t xml:space="preserve">Im Einvernehmen mit den Kirchen und Religionsgemeinschaften werden Lehrpläne nach § 4 des Hessischen Schulgesetzes erstellt sowie Lehrbücher und sonstige Lehr- und Lernmittel, mit Ausnahme des Lernmaterials, bestimmt (§ 10 Abs. 3 in Verbindung mit § 153 des Hessischen Schulgesetzes). </w:t>
      </w:r>
    </w:p>
    <w:p w:rsidR="007946CD" w:rsidRPr="00BA3408" w:rsidRDefault="007946CD" w:rsidP="007946CD">
      <w:pPr>
        <w:pStyle w:val="Paragraphenberschrift"/>
        <w:rPr>
          <w:b w:val="0"/>
          <w:color w:val="000000"/>
          <w:lang w:eastAsia="de-DE"/>
        </w:rPr>
      </w:pPr>
      <w:r>
        <w:rPr>
          <w:b w:val="0"/>
          <w:color w:val="000000"/>
          <w:lang w:val="de-DE" w:eastAsia="de-DE"/>
        </w:rPr>
        <w:t>3.</w:t>
      </w:r>
      <w:r>
        <w:rPr>
          <w:b w:val="0"/>
          <w:color w:val="000000"/>
          <w:lang w:val="de-DE" w:eastAsia="de-DE"/>
        </w:rPr>
        <w:tab/>
      </w:r>
      <w:r w:rsidRPr="00BA3408">
        <w:rPr>
          <w:b w:val="0"/>
          <w:color w:val="000000"/>
          <w:lang w:eastAsia="de-DE"/>
        </w:rPr>
        <w:t xml:space="preserve">Soweit sich Schulversuche auf den Religionsunterricht erstrecken, ist das Einvernehmen mit den obersten Kirchenbehörden herzustellen. </w:t>
      </w:r>
    </w:p>
    <w:p w:rsidR="007946CD" w:rsidRPr="00BA3408" w:rsidRDefault="007946CD" w:rsidP="007946CD">
      <w:pPr>
        <w:pStyle w:val="Paragraphenberschrift"/>
      </w:pPr>
      <w:r w:rsidRPr="00BA3408">
        <w:t>III. Religionslehrerinnen und Religionslehrer</w:t>
      </w:r>
    </w:p>
    <w:p w:rsidR="007946CD" w:rsidRPr="00BA3408" w:rsidRDefault="007946CD" w:rsidP="007946CD">
      <w:pPr>
        <w:pStyle w:val="Paragraphenberschrift"/>
        <w:rPr>
          <w:b w:val="0"/>
          <w:color w:val="000000"/>
          <w:lang w:eastAsia="de-DE"/>
        </w:rPr>
      </w:pPr>
      <w:r>
        <w:rPr>
          <w:b w:val="0"/>
          <w:color w:val="000000"/>
          <w:lang w:val="de-DE" w:eastAsia="de-DE"/>
        </w:rPr>
        <w:t>1.</w:t>
      </w:r>
      <w:r>
        <w:rPr>
          <w:b w:val="0"/>
          <w:color w:val="000000"/>
          <w:lang w:val="de-DE" w:eastAsia="de-DE"/>
        </w:rPr>
        <w:tab/>
      </w:r>
      <w:r w:rsidRPr="00BA3408">
        <w:rPr>
          <w:b w:val="0"/>
          <w:color w:val="000000"/>
          <w:lang w:eastAsia="de-DE"/>
        </w:rPr>
        <w:t xml:space="preserve"> Religionsunterricht kann erteilt werden von </w:t>
      </w:r>
    </w:p>
    <w:p w:rsidR="007946CD" w:rsidRPr="00BA3408" w:rsidRDefault="007946CD" w:rsidP="007946CD">
      <w:pPr>
        <w:pStyle w:val="Paragraphenberschrift"/>
        <w:ind w:left="709"/>
        <w:rPr>
          <w:b w:val="0"/>
          <w:color w:val="000000"/>
          <w:lang w:eastAsia="de-DE"/>
        </w:rPr>
      </w:pPr>
      <w:r>
        <w:rPr>
          <w:b w:val="0"/>
          <w:color w:val="000000"/>
          <w:lang w:val="de-DE" w:eastAsia="de-DE"/>
        </w:rPr>
        <w:t xml:space="preserve">a) </w:t>
      </w:r>
      <w:r w:rsidRPr="00BA3408">
        <w:rPr>
          <w:b w:val="0"/>
          <w:color w:val="000000"/>
          <w:lang w:eastAsia="de-DE"/>
        </w:rPr>
        <w:t xml:space="preserve">Lehrerinnen und Lehrern, die durch die Ablegung einer staatlichen Prüfung die Befähigung zum Unterricht in diesem Fach nachgewiesen haben und eine Bevollmächtigung der Kirche oder Religionsgemeinschaft besitzen, </w:t>
      </w:r>
    </w:p>
    <w:p w:rsidR="007946CD" w:rsidRPr="00BA3408" w:rsidRDefault="007946CD" w:rsidP="007946CD">
      <w:pPr>
        <w:pStyle w:val="Paragraphenberschrift"/>
        <w:ind w:left="709"/>
        <w:rPr>
          <w:b w:val="0"/>
          <w:color w:val="000000"/>
          <w:lang w:eastAsia="de-DE"/>
        </w:rPr>
      </w:pPr>
      <w:r>
        <w:rPr>
          <w:b w:val="0"/>
          <w:color w:val="000000"/>
          <w:lang w:val="de-DE" w:eastAsia="de-DE"/>
        </w:rPr>
        <w:t xml:space="preserve">b) </w:t>
      </w:r>
      <w:r w:rsidRPr="00BA3408">
        <w:rPr>
          <w:b w:val="0"/>
          <w:color w:val="000000"/>
          <w:lang w:eastAsia="de-DE"/>
        </w:rPr>
        <w:t xml:space="preserve">Geistlichen und diesen entsprechenden Amtsträgerinnen und Amtsträgern von Kirchen und Religionsgemeinschaften, </w:t>
      </w:r>
    </w:p>
    <w:p w:rsidR="007946CD" w:rsidRPr="00BA3408" w:rsidRDefault="007946CD" w:rsidP="007946CD">
      <w:pPr>
        <w:pStyle w:val="Paragraphenberschrift"/>
        <w:ind w:left="709"/>
        <w:rPr>
          <w:b w:val="0"/>
          <w:color w:val="000000"/>
          <w:lang w:eastAsia="de-DE"/>
        </w:rPr>
      </w:pPr>
      <w:r>
        <w:rPr>
          <w:b w:val="0"/>
          <w:color w:val="000000"/>
          <w:lang w:val="de-DE" w:eastAsia="de-DE"/>
        </w:rPr>
        <w:t xml:space="preserve">c) </w:t>
      </w:r>
      <w:r w:rsidRPr="00BA3408">
        <w:rPr>
          <w:b w:val="0"/>
          <w:color w:val="000000"/>
          <w:lang w:eastAsia="de-DE"/>
        </w:rPr>
        <w:t xml:space="preserve">Personen, denen die jeweilige Kirche oder Religionsgemeinschaft die Befähigung zur Erteilung von Religionsunterricht zuerkannt hat und denen eine Unterrichtserlaubnis erteilt wurde, in den Schulstufen und Schulformen, auf die sich die kirchliche Zuerkennung und die Unterrichtserlaubnis erstrecken. </w:t>
      </w:r>
    </w:p>
    <w:p w:rsidR="007946CD" w:rsidRPr="00BA3408" w:rsidRDefault="007946CD" w:rsidP="007946CD">
      <w:pPr>
        <w:pStyle w:val="Paragraphenberschrift"/>
        <w:rPr>
          <w:b w:val="0"/>
          <w:color w:val="000000"/>
          <w:lang w:eastAsia="de-DE"/>
        </w:rPr>
      </w:pPr>
      <w:r>
        <w:rPr>
          <w:b w:val="0"/>
          <w:color w:val="000000"/>
          <w:lang w:eastAsia="de-DE"/>
        </w:rPr>
        <w:t>2.</w:t>
      </w:r>
      <w:r>
        <w:rPr>
          <w:b w:val="0"/>
          <w:color w:val="000000"/>
          <w:lang w:val="de-DE" w:eastAsia="de-DE"/>
        </w:rPr>
        <w:tab/>
      </w:r>
      <w:r w:rsidRPr="00BA3408">
        <w:rPr>
          <w:b w:val="0"/>
          <w:color w:val="000000"/>
          <w:lang w:eastAsia="de-DE"/>
        </w:rPr>
        <w:t xml:space="preserve">Wird eine Bevollmächtigung von der Kirche oder Religionsgemeinschaft widerrufen, endet die Berechtigung, Religionsunterricht zu erteilen. Die Lehrerin oder der Lehrer hat von einem Widerruf der Bevollmächtigung unverzüglich die Schulleitung zu unterrichten. Über die Erteilung und den Widerruf von Bevollmächtigungen sowie über Bevollmächtigungen von Lehrerinnen und Lehrern, denen außerhessische Kirchen, Diözesen oder Religionsgemeinschaften eine Bevollmächtigung erteilt haben, informieren sich die Kirchen und Religionsgemeinschaften und die Staatlichen Schulämter gegenseitig und veranlassen das Erforderliche. - 2 - </w:t>
      </w:r>
    </w:p>
    <w:p w:rsidR="007946CD" w:rsidRPr="00BA3408" w:rsidRDefault="007946CD" w:rsidP="007946CD">
      <w:pPr>
        <w:pStyle w:val="Paragraphenberschrift"/>
        <w:rPr>
          <w:b w:val="0"/>
          <w:color w:val="000000"/>
          <w:lang w:eastAsia="de-DE"/>
        </w:rPr>
      </w:pPr>
      <w:r>
        <w:rPr>
          <w:b w:val="0"/>
          <w:color w:val="000000"/>
          <w:lang w:eastAsia="de-DE"/>
        </w:rPr>
        <w:t>3.</w:t>
      </w:r>
      <w:r>
        <w:rPr>
          <w:b w:val="0"/>
          <w:color w:val="000000"/>
          <w:lang w:val="de-DE" w:eastAsia="de-DE"/>
        </w:rPr>
        <w:tab/>
      </w:r>
      <w:r w:rsidRPr="00BA3408">
        <w:rPr>
          <w:b w:val="0"/>
          <w:color w:val="000000"/>
          <w:lang w:eastAsia="de-DE"/>
        </w:rPr>
        <w:t xml:space="preserve">Die in Nr. 1 Buchst. b und c Genannten sind bei der Erteilung von Religionsunterricht an die für die Lehrerinnen und Lehrer geltenden Vorschriften gebunden. </w:t>
      </w:r>
    </w:p>
    <w:p w:rsidR="007946CD" w:rsidRPr="00BA3408" w:rsidRDefault="007946CD" w:rsidP="007946CD">
      <w:pPr>
        <w:pStyle w:val="Paragraphenberschrift"/>
        <w:rPr>
          <w:b w:val="0"/>
          <w:color w:val="000000"/>
          <w:lang w:eastAsia="de-DE"/>
        </w:rPr>
      </w:pPr>
      <w:r>
        <w:rPr>
          <w:b w:val="0"/>
          <w:color w:val="000000"/>
          <w:lang w:eastAsia="de-DE"/>
        </w:rPr>
        <w:t>4.</w:t>
      </w:r>
      <w:r>
        <w:rPr>
          <w:b w:val="0"/>
          <w:color w:val="000000"/>
          <w:lang w:val="de-DE" w:eastAsia="de-DE"/>
        </w:rPr>
        <w:tab/>
      </w:r>
      <w:r w:rsidRPr="00BA3408">
        <w:rPr>
          <w:b w:val="0"/>
          <w:color w:val="000000"/>
          <w:lang w:eastAsia="de-DE"/>
        </w:rPr>
        <w:t xml:space="preserve">Den in Nr. 1 Genannten ist auf Antrag bis zu zwei Tagen im Schuljahr Dienstbefreiung zur Teilnahme an von den Kirchen oder Religionsgemeinschaften veranstalteten Arbeitsgemein-schaften zu erteilen. Diese sowie weitere außerhalb des Unterrichts stattfindende Arbeitsgemeinschaften gelten als dienstliche Veranstaltungen im Sinne des § 31 Abs. 5 BeamtVG, wenn sie der zuständigen </w:t>
      </w:r>
      <w:r w:rsidRPr="00BA3408">
        <w:rPr>
          <w:b w:val="0"/>
          <w:color w:val="000000"/>
          <w:lang w:eastAsia="de-DE"/>
        </w:rPr>
        <w:lastRenderedPageBreak/>
        <w:t>Schulaufsichtsbehörde vorher bekanntgegeben wurden. In diesen Fällen kann Unfallfürsorge gewährt werden, wenn und soweit von anderer Seite Unfallfürsorge oder sonstige Leistungen wegen des Unfalls nicht erbracht werden. Für Angestellte gelten die einschlägigen Bestimmungen des BGB und des Sozialg</w:t>
      </w:r>
      <w:r w:rsidRPr="00BA3408">
        <w:rPr>
          <w:b w:val="0"/>
          <w:color w:val="000000"/>
          <w:lang w:eastAsia="de-DE"/>
        </w:rPr>
        <w:t>e</w:t>
      </w:r>
      <w:r w:rsidRPr="00BA3408">
        <w:rPr>
          <w:b w:val="0"/>
          <w:color w:val="000000"/>
          <w:lang w:eastAsia="de-DE"/>
        </w:rPr>
        <w:t xml:space="preserve">setzbuches VII. </w:t>
      </w:r>
    </w:p>
    <w:p w:rsidR="007946CD" w:rsidRPr="00BA3408" w:rsidRDefault="007946CD" w:rsidP="007946CD">
      <w:pPr>
        <w:pStyle w:val="Paragraphenberschrift"/>
        <w:rPr>
          <w:b w:val="0"/>
          <w:spacing w:val="-3"/>
        </w:rPr>
      </w:pPr>
      <w:r>
        <w:rPr>
          <w:b w:val="0"/>
          <w:color w:val="000000"/>
          <w:lang w:val="de-DE" w:eastAsia="de-DE"/>
        </w:rPr>
        <w:t>5.</w:t>
      </w:r>
      <w:r>
        <w:rPr>
          <w:b w:val="0"/>
          <w:color w:val="000000"/>
          <w:lang w:val="de-DE" w:eastAsia="de-DE"/>
        </w:rPr>
        <w:tab/>
      </w:r>
      <w:r w:rsidRPr="00BA3408">
        <w:rPr>
          <w:b w:val="0"/>
          <w:color w:val="000000"/>
          <w:lang w:val="de-DE" w:eastAsia="de-DE"/>
        </w:rPr>
        <w:t>Wird die Erteilung der kirchlichen Bevollmächtigung von der Teilnahme an Arbeitsgemei</w:t>
      </w:r>
      <w:r w:rsidRPr="00BA3408">
        <w:rPr>
          <w:b w:val="0"/>
          <w:color w:val="000000"/>
          <w:lang w:val="de-DE" w:eastAsia="de-DE"/>
        </w:rPr>
        <w:t>n</w:t>
      </w:r>
      <w:r w:rsidRPr="00BA3408">
        <w:rPr>
          <w:b w:val="0"/>
          <w:color w:val="000000"/>
          <w:lang w:val="de-DE" w:eastAsia="de-DE"/>
        </w:rPr>
        <w:t>schaften, Lehrgängen, Rüstzeiten, Freizeiten usw. abhängig gemacht, ist den Lehrerinnen und Lehrern die zur Teilnahme erforderliche Dienstbefreiung zu gewähren, sofern nicht zwingende dienstliche Gründe entgegenstehen.</w:t>
      </w:r>
      <w:r w:rsidRPr="00BA3408">
        <w:rPr>
          <w:b w:val="0"/>
          <w:spacing w:val="4"/>
        </w:rPr>
        <w:t>.</w:t>
      </w:r>
    </w:p>
    <w:p w:rsidR="007946CD" w:rsidRPr="00BA3408" w:rsidRDefault="007946CD" w:rsidP="007946CD">
      <w:pPr>
        <w:pStyle w:val="Paragraphenberschrift"/>
      </w:pPr>
      <w:r w:rsidRPr="00BA3408">
        <w:t>IV. Abdeckung des Religionsunterrichts – Personalplanung</w:t>
      </w:r>
    </w:p>
    <w:p w:rsidR="007946CD" w:rsidRPr="00BA3408" w:rsidRDefault="007946CD" w:rsidP="007946CD">
      <w:pPr>
        <w:pStyle w:val="Paragraphenberschrift"/>
        <w:rPr>
          <w:b w:val="0"/>
          <w:color w:val="000000"/>
          <w:lang w:eastAsia="de-DE"/>
        </w:rPr>
      </w:pPr>
      <w:r>
        <w:rPr>
          <w:b w:val="0"/>
          <w:color w:val="000000"/>
          <w:lang w:val="de-DE" w:eastAsia="de-DE"/>
        </w:rPr>
        <w:t>1.</w:t>
      </w:r>
      <w:r>
        <w:rPr>
          <w:b w:val="0"/>
          <w:color w:val="000000"/>
          <w:lang w:val="de-DE" w:eastAsia="de-DE"/>
        </w:rPr>
        <w:tab/>
      </w:r>
      <w:r w:rsidRPr="00BA3408">
        <w:rPr>
          <w:b w:val="0"/>
          <w:color w:val="000000"/>
          <w:lang w:eastAsia="de-DE"/>
        </w:rPr>
        <w:t xml:space="preserve">Lehrerinnen und Lehrer mit der entsprechenden Unterrichtsbefähigung sind so im Religionsunterricht einzusetzen, dass der Religionsunterricht entsprechend der Stundentafel ungekürzt angeboten werden kann. Die Rechte nach Art. 7 Abs. 3 Satz 3 GG und Art. 58 Satz 2 HessVerf bleiben unberührt. </w:t>
      </w:r>
    </w:p>
    <w:p w:rsidR="007946CD" w:rsidRPr="00BA3408" w:rsidRDefault="007946CD" w:rsidP="007946CD">
      <w:pPr>
        <w:pStyle w:val="Paragraphenberschrift"/>
        <w:rPr>
          <w:b w:val="0"/>
          <w:spacing w:val="-1"/>
        </w:rPr>
      </w:pPr>
      <w:r>
        <w:rPr>
          <w:b w:val="0"/>
          <w:color w:val="000000"/>
          <w:lang w:val="de-DE" w:eastAsia="de-DE"/>
        </w:rPr>
        <w:t>2.</w:t>
      </w:r>
      <w:r>
        <w:rPr>
          <w:b w:val="0"/>
          <w:color w:val="000000"/>
          <w:lang w:val="de-DE" w:eastAsia="de-DE"/>
        </w:rPr>
        <w:tab/>
      </w:r>
      <w:r w:rsidRPr="00BA3408">
        <w:rPr>
          <w:b w:val="0"/>
          <w:color w:val="000000"/>
          <w:lang w:val="de-DE" w:eastAsia="de-DE"/>
        </w:rPr>
        <w:t>Zu Beginn der Personalplanung für ein Schuljahr bzw. Schulhalbjahr prüfen die Staatlichen Schu</w:t>
      </w:r>
      <w:r w:rsidRPr="00BA3408">
        <w:rPr>
          <w:b w:val="0"/>
          <w:color w:val="000000"/>
          <w:lang w:val="de-DE" w:eastAsia="de-DE"/>
        </w:rPr>
        <w:t>l</w:t>
      </w:r>
      <w:r w:rsidRPr="00BA3408">
        <w:rPr>
          <w:b w:val="0"/>
          <w:color w:val="000000"/>
          <w:lang w:val="de-DE" w:eastAsia="de-DE"/>
        </w:rPr>
        <w:t>ämter zusammen mit den Schulleitungen auch die Situation des Religionsunterrichts und leiten gegebenenfalls Maßnahmen (Gruppenbildung, Planung des Lehrereinsatzes, Versetzu</w:t>
      </w:r>
      <w:r w:rsidRPr="00BA3408">
        <w:rPr>
          <w:b w:val="0"/>
          <w:color w:val="000000"/>
          <w:lang w:val="de-DE" w:eastAsia="de-DE"/>
        </w:rPr>
        <w:t>n</w:t>
      </w:r>
      <w:r w:rsidRPr="00BA3408">
        <w:rPr>
          <w:b w:val="0"/>
          <w:color w:val="000000"/>
          <w:lang w:val="de-DE" w:eastAsia="de-DE"/>
        </w:rPr>
        <w:t>gen/Abordnungen) ein, die für die Abdeckung des Religionsunterrichts erforderlich sind. Erforderl</w:t>
      </w:r>
      <w:r w:rsidRPr="00BA3408">
        <w:rPr>
          <w:b w:val="0"/>
          <w:color w:val="000000"/>
          <w:lang w:val="de-DE" w:eastAsia="de-DE"/>
        </w:rPr>
        <w:t>i</w:t>
      </w:r>
      <w:r w:rsidRPr="00BA3408">
        <w:rPr>
          <w:b w:val="0"/>
          <w:color w:val="000000"/>
          <w:lang w:val="de-DE" w:eastAsia="de-DE"/>
        </w:rPr>
        <w:t>chenfalls sind zur Koordination und Unterstützung Besprechungen mit den regional zuständigen kirchlichen Stellen durc</w:t>
      </w:r>
      <w:r w:rsidRPr="00BA3408">
        <w:rPr>
          <w:b w:val="0"/>
          <w:color w:val="000000"/>
          <w:lang w:val="de-DE" w:eastAsia="de-DE"/>
        </w:rPr>
        <w:t>h</w:t>
      </w:r>
      <w:r w:rsidRPr="00BA3408">
        <w:rPr>
          <w:b w:val="0"/>
          <w:color w:val="000000"/>
          <w:lang w:val="de-DE" w:eastAsia="de-DE"/>
        </w:rPr>
        <w:t>zuführen. Auf das als Anlage beigefügte Verzeichnis wird hingewiesen.</w:t>
      </w:r>
      <w:r w:rsidRPr="00BA3408">
        <w:rPr>
          <w:b w:val="0"/>
          <w:spacing w:val="2"/>
        </w:rPr>
        <w:t>.</w:t>
      </w:r>
    </w:p>
    <w:p w:rsidR="007946CD" w:rsidRPr="00BA3408" w:rsidRDefault="007946CD" w:rsidP="007946CD">
      <w:pPr>
        <w:pStyle w:val="Paragraphenberschrift"/>
      </w:pPr>
      <w:r w:rsidRPr="00BA3408">
        <w:t>V. Unterrichtsorganisation</w:t>
      </w:r>
    </w:p>
    <w:p w:rsidR="007946CD" w:rsidRPr="00BA3408" w:rsidRDefault="007946CD" w:rsidP="007946CD">
      <w:pPr>
        <w:pStyle w:val="Paragraphenberschrift"/>
        <w:rPr>
          <w:b w:val="0"/>
          <w:color w:val="000000"/>
          <w:lang w:eastAsia="de-DE"/>
        </w:rPr>
      </w:pPr>
      <w:r>
        <w:rPr>
          <w:b w:val="0"/>
          <w:color w:val="000000"/>
          <w:lang w:val="de-DE" w:eastAsia="de-DE"/>
        </w:rPr>
        <w:t>1.</w:t>
      </w:r>
      <w:r>
        <w:rPr>
          <w:b w:val="0"/>
          <w:color w:val="000000"/>
          <w:lang w:val="de-DE" w:eastAsia="de-DE"/>
        </w:rPr>
        <w:tab/>
      </w:r>
      <w:r w:rsidRPr="00BA3408">
        <w:rPr>
          <w:b w:val="0"/>
          <w:color w:val="000000"/>
          <w:lang w:eastAsia="de-DE"/>
        </w:rPr>
        <w:t>Religionsunterricht ist einzurichten, wenn mindestens acht Schülerinnen und Schüler teilnehmen und zu einer pädagogisch und schulorganisatorisch vertretbaren Lerngruppe zusammengefasst werden können. Gegebenenfalls kann der Unterricht auch jahrgangs- und schulformübergreifend erteilt werden. Sofern dies zur Bildung von Lerngruppen schulorganisatorisch notwendig und verkehrsmäßig möglich ist, können auch Schülerinnen und Schüler mehrerer benachbarter Schulen zusammengefasst werden. Grundsätzlich sind bei der Bildung von Lerngruppen die jeweils geltenden Richtlinien für die Festlegung der Anzahl und der Größe der Klassen (Gruppen, Kurse) in allen Schulformen zu b</w:t>
      </w:r>
      <w:r w:rsidRPr="00BA3408">
        <w:rPr>
          <w:b w:val="0"/>
          <w:color w:val="000000"/>
          <w:lang w:eastAsia="de-DE"/>
        </w:rPr>
        <w:t>e</w:t>
      </w:r>
      <w:r w:rsidRPr="00BA3408">
        <w:rPr>
          <w:b w:val="0"/>
          <w:color w:val="000000"/>
          <w:lang w:eastAsia="de-DE"/>
        </w:rPr>
        <w:t xml:space="preserve">achten. </w:t>
      </w:r>
    </w:p>
    <w:p w:rsidR="007946CD" w:rsidRPr="00BA3408" w:rsidRDefault="007946CD" w:rsidP="007946CD">
      <w:pPr>
        <w:pStyle w:val="Paragraphenberschrift"/>
        <w:rPr>
          <w:b w:val="0"/>
          <w:color w:val="000000"/>
          <w:lang w:eastAsia="de-DE"/>
        </w:rPr>
      </w:pPr>
      <w:r>
        <w:rPr>
          <w:b w:val="0"/>
          <w:color w:val="000000"/>
          <w:lang w:eastAsia="de-DE"/>
        </w:rPr>
        <w:t>2.</w:t>
      </w:r>
      <w:r>
        <w:rPr>
          <w:b w:val="0"/>
          <w:color w:val="000000"/>
          <w:lang w:val="de-DE" w:eastAsia="de-DE"/>
        </w:rPr>
        <w:tab/>
      </w:r>
      <w:r w:rsidRPr="00BA3408">
        <w:rPr>
          <w:b w:val="0"/>
          <w:color w:val="000000"/>
          <w:lang w:eastAsia="de-DE"/>
        </w:rPr>
        <w:t>Wird die in Nr. 1 genannte Mindestzahl von Schülerinnen und Schülern in einer Lerngruppe nicht erreicht, haben die Kirchen und Religionsgemeinschaften das Recht, auf ihre Kosten Religionsunterricht zu erteilen. Dafür sind ihnen auf Antrag von den Schulträgern die erforderlichen Räume unen</w:t>
      </w:r>
      <w:r w:rsidRPr="00BA3408">
        <w:rPr>
          <w:b w:val="0"/>
          <w:color w:val="000000"/>
          <w:lang w:eastAsia="de-DE"/>
        </w:rPr>
        <w:t>t</w:t>
      </w:r>
      <w:r w:rsidRPr="00BA3408">
        <w:rPr>
          <w:b w:val="0"/>
          <w:color w:val="000000"/>
          <w:lang w:eastAsia="de-DE"/>
        </w:rPr>
        <w:t xml:space="preserve">geltlich zu überlassen. Auch dieser Unterricht gilt als schulischer Religionsunterricht; er ist - unabhängig von dem Ort der Erteilung - unter Angabe der Schülerinnen und Schüler, deren Schule und Klasse, des Unterrichtsortes und der Unterrichtszeit der Schulaufsichtsbehörde zu melden. </w:t>
      </w:r>
    </w:p>
    <w:p w:rsidR="007946CD" w:rsidRPr="00BA3408" w:rsidRDefault="007946CD" w:rsidP="007946CD">
      <w:pPr>
        <w:pStyle w:val="Paragraphenberschrift"/>
        <w:rPr>
          <w:b w:val="0"/>
          <w:color w:val="000000"/>
          <w:lang w:eastAsia="de-DE"/>
        </w:rPr>
      </w:pPr>
      <w:r>
        <w:rPr>
          <w:b w:val="0"/>
          <w:color w:val="000000"/>
          <w:lang w:eastAsia="de-DE"/>
        </w:rPr>
        <w:t>3.</w:t>
      </w:r>
      <w:r>
        <w:rPr>
          <w:b w:val="0"/>
          <w:color w:val="000000"/>
          <w:lang w:val="de-DE" w:eastAsia="de-DE"/>
        </w:rPr>
        <w:tab/>
      </w:r>
      <w:r w:rsidRPr="00BA3408">
        <w:rPr>
          <w:b w:val="0"/>
          <w:color w:val="000000"/>
          <w:lang w:eastAsia="de-DE"/>
        </w:rPr>
        <w:t xml:space="preserve">Als ordentliches Unterrichtsfach (§ 8 Abs. 1 des Hessischen Schulgesetzes) unterliegt Religion den allgemeinen Regeln der Organisation und Gestaltung des Unterrichts. Das Fach kann daher auch in Projekte und Vorhaben fachübergreifenden und fächerverbindenden Unterrichts einbezogen werden, um Schülerinnen und Schüler zu befähigen, dabei aufgeworfene Probleme auch unter religiös-ethischem Aspekt zu beurteilen. Damit kann zugleich die Begegnung von Schülerinnen und Schülern unterschiedlicher Religion und das Verständnis füreinander gefördert werden (§ 2 Abs. 2 des Hessischen Schulgesetzes). - 3 - </w:t>
      </w:r>
    </w:p>
    <w:p w:rsidR="007946CD" w:rsidRPr="00BA3408" w:rsidRDefault="007946CD" w:rsidP="007946CD">
      <w:pPr>
        <w:pStyle w:val="Paragraphenberschrift"/>
        <w:rPr>
          <w:b w:val="0"/>
          <w:color w:val="000000"/>
          <w:lang w:eastAsia="de-DE"/>
        </w:rPr>
      </w:pPr>
      <w:r>
        <w:rPr>
          <w:b w:val="0"/>
          <w:color w:val="000000"/>
          <w:lang w:eastAsia="de-DE"/>
        </w:rPr>
        <w:lastRenderedPageBreak/>
        <w:t>4.</w:t>
      </w:r>
      <w:r>
        <w:rPr>
          <w:b w:val="0"/>
          <w:color w:val="000000"/>
          <w:lang w:val="de-DE" w:eastAsia="de-DE"/>
        </w:rPr>
        <w:tab/>
      </w:r>
      <w:r w:rsidRPr="00BA3408">
        <w:rPr>
          <w:b w:val="0"/>
          <w:color w:val="000000"/>
          <w:lang w:eastAsia="de-DE"/>
        </w:rPr>
        <w:t>Bei der Stundenplangestaltung ist zu gewährleisten, dass Religionsunterricht als ordentliches Lehrfach in der Regel weder nur in Eckstunden erteilt wird noch bei unvermeidbaren Unterrichtskürzungen stärker als andere Unterrichtsfächer - bezogen auf ihren Anteil am gesamten Pflichtunterricht der j</w:t>
      </w:r>
      <w:r w:rsidRPr="00BA3408">
        <w:rPr>
          <w:b w:val="0"/>
          <w:color w:val="000000"/>
          <w:lang w:eastAsia="de-DE"/>
        </w:rPr>
        <w:t>e</w:t>
      </w:r>
      <w:r w:rsidRPr="00BA3408">
        <w:rPr>
          <w:b w:val="0"/>
          <w:color w:val="000000"/>
          <w:lang w:eastAsia="de-DE"/>
        </w:rPr>
        <w:t xml:space="preserve">weiligen Schule - betroffen wird. </w:t>
      </w:r>
    </w:p>
    <w:p w:rsidR="007946CD" w:rsidRPr="00BA3408" w:rsidRDefault="007946CD" w:rsidP="007946CD">
      <w:pPr>
        <w:pStyle w:val="Paragraphenberschrift"/>
        <w:rPr>
          <w:b w:val="0"/>
          <w:spacing w:val="-6"/>
        </w:rPr>
      </w:pPr>
      <w:r>
        <w:rPr>
          <w:b w:val="0"/>
          <w:color w:val="000000"/>
          <w:lang w:val="de-DE" w:eastAsia="de-DE"/>
        </w:rPr>
        <w:t>5.</w:t>
      </w:r>
      <w:r>
        <w:rPr>
          <w:b w:val="0"/>
          <w:color w:val="000000"/>
          <w:lang w:val="de-DE" w:eastAsia="de-DE"/>
        </w:rPr>
        <w:tab/>
      </w:r>
      <w:r w:rsidRPr="00BA3408">
        <w:rPr>
          <w:b w:val="0"/>
          <w:color w:val="000000"/>
          <w:lang w:val="de-DE" w:eastAsia="de-DE"/>
        </w:rPr>
        <w:t>Die Leistungen der Schülerinnen und Schüler im Religionsunterricht sind nach Maßgabe des § 73 des Hessischen Schulgesetzes und den dazu ergangenen Ausführungsvorschriften zu bewerten.</w:t>
      </w:r>
      <w:r w:rsidRPr="00BA3408">
        <w:rPr>
          <w:b w:val="0"/>
          <w:spacing w:val="3"/>
        </w:rPr>
        <w:t>.</w:t>
      </w:r>
    </w:p>
    <w:p w:rsidR="007946CD" w:rsidRPr="00BA3408" w:rsidRDefault="007946CD" w:rsidP="007946CD">
      <w:pPr>
        <w:pStyle w:val="Paragraphenberschrift"/>
      </w:pPr>
      <w:r w:rsidRPr="00BA3408">
        <w:t>VI. Teilnahme der Schülerinnen und Schüler am Religionsunterricht</w:t>
      </w:r>
    </w:p>
    <w:p w:rsidR="007946CD" w:rsidRPr="00BA3408" w:rsidRDefault="007946CD" w:rsidP="007946CD">
      <w:pPr>
        <w:pStyle w:val="Paragraphenberschrift"/>
        <w:rPr>
          <w:b w:val="0"/>
          <w:color w:val="000000"/>
          <w:lang w:eastAsia="de-DE"/>
        </w:rPr>
      </w:pPr>
      <w:r>
        <w:rPr>
          <w:b w:val="0"/>
          <w:color w:val="000000"/>
          <w:lang w:val="de-DE" w:eastAsia="de-DE"/>
        </w:rPr>
        <w:t>1.</w:t>
      </w:r>
      <w:r>
        <w:rPr>
          <w:b w:val="0"/>
          <w:color w:val="000000"/>
          <w:lang w:val="de-DE" w:eastAsia="de-DE"/>
        </w:rPr>
        <w:tab/>
      </w:r>
      <w:r w:rsidRPr="00BA3408">
        <w:rPr>
          <w:b w:val="0"/>
          <w:color w:val="000000"/>
          <w:lang w:eastAsia="de-DE"/>
        </w:rPr>
        <w:t xml:space="preserve">Schülerinnen und Schüler nehmen in der Regel an dem Religionsunterricht des Bekenntnisses teil, dem sie angehören. Die Konfession der Schülerinnen und Schüler wird bei der Aufnahme in die Schule festgestellt. Die Nichtteilnahme am Religionsunterricht bedarf einer schriftlichen Erklärung der Eltern (§ 100 des Hessischen Schulgesetzes) oder der religionsmündigen Schülerinnen und Schüler. </w:t>
      </w:r>
    </w:p>
    <w:p w:rsidR="007946CD" w:rsidRPr="00BA3408" w:rsidRDefault="007946CD" w:rsidP="007946CD">
      <w:pPr>
        <w:pStyle w:val="Paragraphenberschrift"/>
        <w:rPr>
          <w:b w:val="0"/>
          <w:color w:val="000000"/>
          <w:lang w:eastAsia="de-DE"/>
        </w:rPr>
      </w:pPr>
      <w:r>
        <w:rPr>
          <w:b w:val="0"/>
          <w:color w:val="000000"/>
          <w:lang w:eastAsia="de-DE"/>
        </w:rPr>
        <w:t>2.</w:t>
      </w:r>
      <w:r>
        <w:rPr>
          <w:b w:val="0"/>
          <w:color w:val="000000"/>
          <w:lang w:val="de-DE" w:eastAsia="de-DE"/>
        </w:rPr>
        <w:tab/>
      </w:r>
      <w:r w:rsidRPr="00BA3408">
        <w:rPr>
          <w:b w:val="0"/>
          <w:color w:val="000000"/>
          <w:lang w:eastAsia="de-DE"/>
        </w:rPr>
        <w:t xml:space="preserve">Bei einer Umschulung nehmen Schülerinnen und Schüler an dem Religionsunterricht teil, an dem sie bisher teilgenommen haben. Die Eltern (§ 100 des Hessischen Schulgesetzes) oder die Schülerinnen und Schüler sind darüber erforderlichenfalls bei der Umschulung zu befragen. </w:t>
      </w:r>
    </w:p>
    <w:p w:rsidR="007946CD" w:rsidRPr="00BA3408" w:rsidRDefault="007946CD" w:rsidP="007946CD">
      <w:pPr>
        <w:pStyle w:val="Paragraphenberschrift"/>
        <w:rPr>
          <w:b w:val="0"/>
          <w:color w:val="000000"/>
          <w:lang w:eastAsia="de-DE"/>
        </w:rPr>
      </w:pPr>
      <w:r>
        <w:rPr>
          <w:b w:val="0"/>
          <w:color w:val="000000"/>
          <w:lang w:eastAsia="de-DE"/>
        </w:rPr>
        <w:t>3.</w:t>
      </w:r>
      <w:r>
        <w:rPr>
          <w:b w:val="0"/>
          <w:color w:val="000000"/>
          <w:lang w:val="de-DE" w:eastAsia="de-DE"/>
        </w:rPr>
        <w:tab/>
      </w:r>
      <w:r w:rsidRPr="00BA3408">
        <w:rPr>
          <w:b w:val="0"/>
          <w:color w:val="000000"/>
          <w:lang w:eastAsia="de-DE"/>
        </w:rPr>
        <w:t xml:space="preserve">Eine Abmeldung vom bisher besuchten Religionsunterricht bedarf einer schriftlichen Erklärung der Eltern (§ 100 des Hessischen Schulgesetzes) oder der religionsmündigen Schülerinnen und Schüler. Die Abmeldung von religionsmündigen, aber noch nicht volljährigen Schülerinnen und Schülern ist den Eltern von der Schule schriftlich mitzuteilen. </w:t>
      </w:r>
    </w:p>
    <w:p w:rsidR="007946CD" w:rsidRPr="00BA3408" w:rsidRDefault="007946CD" w:rsidP="007946CD">
      <w:pPr>
        <w:pStyle w:val="Paragraphenberschrift"/>
        <w:rPr>
          <w:b w:val="0"/>
        </w:rPr>
      </w:pPr>
      <w:r>
        <w:rPr>
          <w:b w:val="0"/>
          <w:color w:val="000000"/>
          <w:lang w:val="de-DE" w:eastAsia="de-DE"/>
        </w:rPr>
        <w:t>4.</w:t>
      </w:r>
      <w:r>
        <w:rPr>
          <w:b w:val="0"/>
          <w:color w:val="000000"/>
          <w:lang w:val="de-DE" w:eastAsia="de-DE"/>
        </w:rPr>
        <w:tab/>
      </w:r>
      <w:r w:rsidRPr="00BA3408">
        <w:rPr>
          <w:b w:val="0"/>
          <w:color w:val="000000"/>
          <w:lang w:val="de-DE" w:eastAsia="de-DE"/>
        </w:rPr>
        <w:t>Die Abmeldung ist nur in der Form der Einzelabmeldung statthaft. Sie soll in der Regel nur am Ende eines Schulhalbjahres erfolgen. Eine Rücknahme der Abmeldung ist zulässig.</w:t>
      </w:r>
      <w:r w:rsidRPr="00BA3408">
        <w:rPr>
          <w:b w:val="0"/>
          <w:spacing w:val="2"/>
        </w:rPr>
        <w:t>.</w:t>
      </w:r>
    </w:p>
    <w:p w:rsidR="007946CD" w:rsidRPr="00BA3408" w:rsidRDefault="007946CD" w:rsidP="007946CD">
      <w:pPr>
        <w:pStyle w:val="Paragraphenberschrift"/>
      </w:pPr>
      <w:r w:rsidRPr="00BA3408">
        <w:t>VII. Regelungen von Ausnahmen bei der Bildung von Lerngruppen im evangelischen und katholischen Religionsunterricht</w:t>
      </w:r>
    </w:p>
    <w:p w:rsidR="007946CD" w:rsidRPr="00BA3408" w:rsidRDefault="007946CD" w:rsidP="007946CD">
      <w:pPr>
        <w:pStyle w:val="Paragraphenberschrift"/>
        <w:rPr>
          <w:b w:val="0"/>
          <w:color w:val="000000"/>
        </w:rPr>
      </w:pPr>
      <w:r>
        <w:rPr>
          <w:b w:val="0"/>
          <w:color w:val="000000"/>
          <w:lang w:val="de-DE"/>
        </w:rPr>
        <w:t>1.</w:t>
      </w:r>
      <w:r>
        <w:rPr>
          <w:b w:val="0"/>
          <w:color w:val="000000"/>
          <w:lang w:val="de-DE"/>
        </w:rPr>
        <w:tab/>
      </w:r>
      <w:r w:rsidRPr="00BA3408">
        <w:rPr>
          <w:b w:val="0"/>
          <w:color w:val="000000"/>
        </w:rPr>
        <w:t xml:space="preserve">Ist in einem Schuljahr die Bildung von Lerngruppen für beide Konfessionen gemäß Abschnitt V Nr. 1 und Abschnitt VI Nr. 1 nach ergebnisloser Durchführung des Verfahrens nach Abschnitt IV zum Beispiel wegen Mangel an Lehrkräften oder wegen schulorganisatorischer Schwierigkeiten nicht möglich, können die Schülerinnen und Schüler am Religionsunterricht jeweils der anderen Konfession unter folgenden Voraussetzungen teilnehmen: </w:t>
      </w:r>
    </w:p>
    <w:p w:rsidR="007946CD" w:rsidRPr="00BA3408" w:rsidRDefault="007946CD" w:rsidP="007946CD">
      <w:pPr>
        <w:pStyle w:val="Paragraphenberschrift"/>
        <w:ind w:left="709"/>
        <w:rPr>
          <w:b w:val="0"/>
        </w:rPr>
      </w:pPr>
      <w:r>
        <w:rPr>
          <w:b w:val="0"/>
          <w:lang w:val="de-DE"/>
        </w:rPr>
        <w:t xml:space="preserve">a) </w:t>
      </w:r>
      <w:r w:rsidRPr="00BA3408">
        <w:rPr>
          <w:b w:val="0"/>
        </w:rPr>
        <w:t xml:space="preserve">Die Schulleitung beantragt unter Angabe von Gründen die Zustimmung zur Erteilung von Religionsunterricht in einer konfessionell gemischten Lerngruppe über das Staatliche Schulamt bei den zuständigen Behörden beider Kirchen (siehe Anlage). Sie fügt eine Stellungnahme der beiden Fachkonferenzen, soweit sie bestehen, sowie das Einverständnis der betroffenen Religionslehrerinnen und Religionslehrer bei. </w:t>
      </w:r>
    </w:p>
    <w:p w:rsidR="007946CD" w:rsidRPr="00BA3408" w:rsidRDefault="007946CD" w:rsidP="007946CD">
      <w:pPr>
        <w:pStyle w:val="Paragraphenberschrift"/>
        <w:ind w:left="709"/>
        <w:rPr>
          <w:b w:val="0"/>
        </w:rPr>
      </w:pPr>
      <w:r>
        <w:rPr>
          <w:b w:val="0"/>
          <w:lang w:val="de-DE"/>
        </w:rPr>
        <w:t xml:space="preserve">b) </w:t>
      </w:r>
      <w:r w:rsidRPr="00BA3408">
        <w:rPr>
          <w:b w:val="0"/>
        </w:rPr>
        <w:t xml:space="preserve">Nach Zustimmung der kirchlichen Behörden informiert die Schulleitung die Schülerinnen und Schüler, die am Religionsunterricht der anderen Konfession teilnehmen können, und deren Eltern (§ 100 des Hessischen Schulgesetzes). </w:t>
      </w:r>
    </w:p>
    <w:p w:rsidR="007946CD" w:rsidRDefault="007946CD" w:rsidP="007946CD">
      <w:pPr>
        <w:pStyle w:val="Paragraphenberschrift"/>
        <w:rPr>
          <w:b w:val="0"/>
          <w:color w:val="000000"/>
          <w:lang w:val="de-DE"/>
        </w:rPr>
      </w:pPr>
      <w:r>
        <w:rPr>
          <w:b w:val="0"/>
          <w:color w:val="000000"/>
        </w:rPr>
        <w:t>2.</w:t>
      </w:r>
      <w:r>
        <w:rPr>
          <w:b w:val="0"/>
          <w:color w:val="000000"/>
          <w:lang w:val="de-DE"/>
        </w:rPr>
        <w:tab/>
      </w:r>
      <w:r w:rsidRPr="00BA3408">
        <w:rPr>
          <w:b w:val="0"/>
          <w:color w:val="000000"/>
        </w:rPr>
        <w:t>Grundlage des Unterrichts ist der jeweilige Lehrplan. Bei der Auswahl der Unterrichtsinhalte sollen die konfessionellen Besonderheiten und Prägungen mit dem Ziel gegenseitigen Verstehens behandelt werden.</w:t>
      </w:r>
    </w:p>
    <w:p w:rsidR="009B6301" w:rsidRPr="009B6301" w:rsidRDefault="009B6301" w:rsidP="007946CD">
      <w:pPr>
        <w:pStyle w:val="Paragraphenberschrift"/>
        <w:rPr>
          <w:b w:val="0"/>
          <w:spacing w:val="3"/>
          <w:lang w:val="de-DE"/>
        </w:rPr>
      </w:pPr>
    </w:p>
    <w:p w:rsidR="007946CD" w:rsidRPr="00BA3408" w:rsidRDefault="007946CD" w:rsidP="007946CD">
      <w:pPr>
        <w:pStyle w:val="Paragraphenberschrift"/>
      </w:pPr>
      <w:r w:rsidRPr="00BA3408">
        <w:lastRenderedPageBreak/>
        <w:t>VIII. Teilnahme der Schülerinnen und Schüler an kirchlichen Veranstaltungen und Zusammenarbeit im Rahmen der Öffnung der Schule</w:t>
      </w:r>
    </w:p>
    <w:p w:rsidR="007946CD" w:rsidRPr="00BA3408" w:rsidRDefault="007946CD" w:rsidP="007946CD">
      <w:pPr>
        <w:pStyle w:val="Paragraphenberschrift"/>
        <w:rPr>
          <w:b w:val="0"/>
          <w:color w:val="000000"/>
          <w:lang w:eastAsia="de-DE"/>
        </w:rPr>
      </w:pPr>
      <w:r>
        <w:rPr>
          <w:b w:val="0"/>
          <w:color w:val="000000"/>
          <w:lang w:val="de-DE" w:eastAsia="de-DE"/>
        </w:rPr>
        <w:t>1.</w:t>
      </w:r>
      <w:r>
        <w:rPr>
          <w:b w:val="0"/>
          <w:color w:val="000000"/>
          <w:lang w:val="de-DE" w:eastAsia="de-DE"/>
        </w:rPr>
        <w:tab/>
      </w:r>
      <w:r w:rsidRPr="00BA3408">
        <w:rPr>
          <w:b w:val="0"/>
          <w:color w:val="000000"/>
          <w:lang w:eastAsia="de-DE"/>
        </w:rPr>
        <w:t>Zur Teilnahme an Rüstzeiten der Kirchen oder Religionsgemeinschaften (z.B. für Konfirmanden, Firmlinge, Schulabgänger) sind Schülerinnen und Schüler von Klasse 5 an zweimal bis zu drei Unterrichtstagen zu beurlauben, sofern die Eltern oder die volljährigen Schülerinnen und Schüler dies beantragen. Religionslehrerinnen und Religionslehrern ist auf Antrag zur Teilnahme an solchen Rüstzeiten Dienstbefreiung zu gewähren, sofern nicht schwerwiegende schulorganisator</w:t>
      </w:r>
      <w:r w:rsidRPr="00BA3408">
        <w:rPr>
          <w:b w:val="0"/>
          <w:color w:val="000000"/>
          <w:lang w:eastAsia="de-DE"/>
        </w:rPr>
        <w:t>i</w:t>
      </w:r>
      <w:r w:rsidRPr="00BA3408">
        <w:rPr>
          <w:b w:val="0"/>
          <w:color w:val="000000"/>
          <w:lang w:eastAsia="de-DE"/>
        </w:rPr>
        <w:t xml:space="preserve">sche Gründe dem entgegenstehen. </w:t>
      </w:r>
    </w:p>
    <w:p w:rsidR="007946CD" w:rsidRPr="00BA3408" w:rsidRDefault="007946CD" w:rsidP="007946CD">
      <w:pPr>
        <w:pStyle w:val="Paragraphenberschrift"/>
        <w:rPr>
          <w:b w:val="0"/>
          <w:color w:val="000000"/>
          <w:lang w:eastAsia="de-DE"/>
        </w:rPr>
      </w:pPr>
      <w:r>
        <w:rPr>
          <w:b w:val="0"/>
          <w:color w:val="000000"/>
          <w:lang w:eastAsia="de-DE"/>
        </w:rPr>
        <w:t>2.</w:t>
      </w:r>
      <w:r>
        <w:rPr>
          <w:b w:val="0"/>
          <w:color w:val="000000"/>
          <w:lang w:val="de-DE" w:eastAsia="de-DE"/>
        </w:rPr>
        <w:tab/>
      </w:r>
      <w:r w:rsidRPr="00BA3408">
        <w:rPr>
          <w:b w:val="0"/>
          <w:color w:val="000000"/>
          <w:lang w:eastAsia="de-DE"/>
        </w:rPr>
        <w:t>Schülergottesdienste sind Veranstaltungen der Kirchen oder Religionsgemeinschaften; eine Teilnahmepflicht für Schülerinnen und Schüler und Lehrkräfte besteht nicht. Schülergottesdienste finden in der Regel außerhalb der Unterrichtszeit statt; dies gilt nicht für Schülergottesdienste, die tradition</w:t>
      </w:r>
      <w:r w:rsidRPr="00BA3408">
        <w:rPr>
          <w:b w:val="0"/>
          <w:color w:val="000000"/>
          <w:lang w:eastAsia="de-DE"/>
        </w:rPr>
        <w:t>s</w:t>
      </w:r>
      <w:r w:rsidRPr="00BA3408">
        <w:rPr>
          <w:b w:val="0"/>
          <w:color w:val="000000"/>
          <w:lang w:eastAsia="de-DE"/>
        </w:rPr>
        <w:t>gemäß während der Unterrichtszeit stattfinden sowie für Gottesdienste bei der Einschulung und En</w:t>
      </w:r>
      <w:r w:rsidRPr="00BA3408">
        <w:rPr>
          <w:b w:val="0"/>
          <w:color w:val="000000"/>
          <w:lang w:eastAsia="de-DE"/>
        </w:rPr>
        <w:t>t</w:t>
      </w:r>
      <w:r w:rsidRPr="00BA3408">
        <w:rPr>
          <w:b w:val="0"/>
          <w:color w:val="000000"/>
          <w:lang w:eastAsia="de-DE"/>
        </w:rPr>
        <w:t xml:space="preserve">lassung, am Beginn und Ende eines Schuljahres. </w:t>
      </w:r>
    </w:p>
    <w:p w:rsidR="007946CD" w:rsidRPr="00BA3408" w:rsidRDefault="007946CD" w:rsidP="007946CD">
      <w:pPr>
        <w:pStyle w:val="Paragraphenberschrift"/>
        <w:rPr>
          <w:b w:val="0"/>
          <w:spacing w:val="-2"/>
        </w:rPr>
      </w:pPr>
      <w:r>
        <w:rPr>
          <w:b w:val="0"/>
          <w:color w:val="000000"/>
          <w:lang w:val="de-DE" w:eastAsia="de-DE"/>
        </w:rPr>
        <w:t>3.</w:t>
      </w:r>
      <w:r>
        <w:rPr>
          <w:b w:val="0"/>
          <w:color w:val="000000"/>
          <w:lang w:val="de-DE" w:eastAsia="de-DE"/>
        </w:rPr>
        <w:tab/>
      </w:r>
      <w:r w:rsidRPr="00BA3408">
        <w:rPr>
          <w:b w:val="0"/>
          <w:color w:val="000000"/>
          <w:lang w:val="de-DE" w:eastAsia="de-DE"/>
        </w:rPr>
        <w:t>Angebote der Kirchen und Religionsgemeinschaften in der Kinder- und Jugendarbeit wie zum Be</w:t>
      </w:r>
      <w:r w:rsidRPr="00BA3408">
        <w:rPr>
          <w:b w:val="0"/>
          <w:color w:val="000000"/>
          <w:lang w:val="de-DE" w:eastAsia="de-DE"/>
        </w:rPr>
        <w:t>i</w:t>
      </w:r>
      <w:r w:rsidRPr="00BA3408">
        <w:rPr>
          <w:b w:val="0"/>
          <w:color w:val="000000"/>
          <w:lang w:val="de-DE" w:eastAsia="de-DE"/>
        </w:rPr>
        <w:t>spiel seelsorgerliche Begleitung, religiös-ethische Arbeitskreise und Freizeiten können geeignete Projekte der Zusammenarbeit mit der Schule im Rahmen ihrer Öffnung für das U</w:t>
      </w:r>
      <w:r w:rsidRPr="00BA3408">
        <w:rPr>
          <w:b w:val="0"/>
          <w:color w:val="000000"/>
          <w:lang w:val="de-DE" w:eastAsia="de-DE"/>
        </w:rPr>
        <w:t>m</w:t>
      </w:r>
      <w:r w:rsidRPr="00BA3408">
        <w:rPr>
          <w:b w:val="0"/>
          <w:color w:val="000000"/>
          <w:lang w:val="de-DE" w:eastAsia="de-DE"/>
        </w:rPr>
        <w:t>feld nach § 16 des Hessischen Schulgesetzes sein und in die Grundsätze aufgenommen werden, die dafür die Schulkonf</w:t>
      </w:r>
      <w:r w:rsidRPr="00BA3408">
        <w:rPr>
          <w:b w:val="0"/>
          <w:color w:val="000000"/>
          <w:lang w:val="de-DE" w:eastAsia="de-DE"/>
        </w:rPr>
        <w:t>e</w:t>
      </w:r>
      <w:r w:rsidRPr="00BA3408">
        <w:rPr>
          <w:b w:val="0"/>
          <w:color w:val="000000"/>
          <w:lang w:val="de-DE" w:eastAsia="de-DE"/>
        </w:rPr>
        <w:t>renz nach § 129 Nr. 7 des Gesetzes entwickelt.</w:t>
      </w:r>
      <w:r w:rsidRPr="00BA3408">
        <w:rPr>
          <w:b w:val="0"/>
          <w:spacing w:val="4"/>
        </w:rPr>
        <w:t>.</w:t>
      </w:r>
    </w:p>
    <w:p w:rsidR="007946CD" w:rsidRPr="00BA3408" w:rsidRDefault="007946CD" w:rsidP="007946CD">
      <w:pPr>
        <w:pStyle w:val="Paragraphenberschrift"/>
      </w:pPr>
      <w:r w:rsidRPr="00BA3408">
        <w:t>IX. Staatliche Schulaufsicht über und kirchliche Einsichtnahme in den Religions</w:t>
      </w:r>
      <w:r w:rsidRPr="00BA3408">
        <w:softHyphen/>
        <w:t>unterricht</w:t>
      </w:r>
    </w:p>
    <w:p w:rsidR="007946CD" w:rsidRPr="00BA3408" w:rsidRDefault="007946CD" w:rsidP="007946CD">
      <w:pPr>
        <w:pStyle w:val="Paragraphenberschrift"/>
        <w:rPr>
          <w:b w:val="0"/>
          <w:color w:val="000000"/>
          <w:lang w:eastAsia="de-DE"/>
        </w:rPr>
      </w:pPr>
      <w:r>
        <w:rPr>
          <w:b w:val="0"/>
          <w:color w:val="000000"/>
          <w:lang w:val="de-DE" w:eastAsia="de-DE"/>
        </w:rPr>
        <w:t>1.</w:t>
      </w:r>
      <w:r>
        <w:rPr>
          <w:b w:val="0"/>
          <w:color w:val="000000"/>
          <w:lang w:val="de-DE" w:eastAsia="de-DE"/>
        </w:rPr>
        <w:tab/>
      </w:r>
      <w:r w:rsidRPr="00BA3408">
        <w:rPr>
          <w:b w:val="0"/>
          <w:color w:val="000000"/>
          <w:lang w:eastAsia="de-DE"/>
        </w:rPr>
        <w:t xml:space="preserve">Der Religionsunterricht unterliegt als ordentliches Unterrichtsfach der staatlichen Schulaufsicht. </w:t>
      </w:r>
    </w:p>
    <w:p w:rsidR="007946CD" w:rsidRPr="00BA3408" w:rsidRDefault="007946CD" w:rsidP="007946CD">
      <w:pPr>
        <w:pStyle w:val="Paragraphenberschrift"/>
        <w:rPr>
          <w:b w:val="0"/>
          <w:color w:val="000000"/>
          <w:lang w:eastAsia="de-DE"/>
        </w:rPr>
      </w:pPr>
      <w:r>
        <w:rPr>
          <w:b w:val="0"/>
          <w:color w:val="000000"/>
          <w:lang w:eastAsia="de-DE"/>
        </w:rPr>
        <w:t>2.</w:t>
      </w:r>
      <w:r>
        <w:rPr>
          <w:b w:val="0"/>
          <w:color w:val="000000"/>
          <w:lang w:val="de-DE" w:eastAsia="de-DE"/>
        </w:rPr>
        <w:tab/>
      </w:r>
      <w:r w:rsidRPr="00BA3408">
        <w:rPr>
          <w:b w:val="0"/>
          <w:color w:val="000000"/>
          <w:lang w:eastAsia="de-DE"/>
        </w:rPr>
        <w:t xml:space="preserve">Unbeschadet dessen haben die Kirchen und Religionsgemeinschaften ein Recht auf Einsichtnahme durch ihre Beauftragten, um zu gewährleisten, dass der Religionsunterricht in Übereinstimmung mit den Grundsätzen der Kirchen und Religionsgemeinschaften erteilt wird. </w:t>
      </w:r>
    </w:p>
    <w:p w:rsidR="007946CD" w:rsidRPr="00BA3408" w:rsidRDefault="007946CD" w:rsidP="007946CD">
      <w:pPr>
        <w:pStyle w:val="Paragraphenberschrift"/>
        <w:rPr>
          <w:b w:val="0"/>
          <w:color w:val="000000"/>
          <w:lang w:eastAsia="de-DE"/>
        </w:rPr>
      </w:pPr>
      <w:r>
        <w:rPr>
          <w:b w:val="0"/>
          <w:color w:val="000000"/>
          <w:lang w:eastAsia="de-DE"/>
        </w:rPr>
        <w:t>3.</w:t>
      </w:r>
      <w:r>
        <w:rPr>
          <w:b w:val="0"/>
          <w:color w:val="000000"/>
          <w:lang w:val="de-DE" w:eastAsia="de-DE"/>
        </w:rPr>
        <w:tab/>
      </w:r>
      <w:r w:rsidRPr="00BA3408">
        <w:rPr>
          <w:b w:val="0"/>
          <w:color w:val="000000"/>
          <w:lang w:eastAsia="de-DE"/>
        </w:rPr>
        <w:t>Die den Kirchen und Religionsgemeinschaften zustehenden Befugnisse werden ausgeübt durch die Organe, die nach den Ordnungen der Kirchen und Religionsgemeinschaften hierfür zuständig sind. Eine für eine Gemeinde oder einen Gemeindebezirk zuständige Ortsgeistliche oder ein für eine Gemeinde oder einen Gemeindebezirk zuständiger Ortsgeistlicher kann mit der Wahrnehmung der Einsichtnahme in den Religionsunterricht in Schulen ihrer bzw. seiner Gemeinde oder ihres bzw. seines Gemeindebezirks nicht beauftragt werden. Das Kultusministerium übermittelt den Kirchen und Relig</w:t>
      </w:r>
      <w:r w:rsidRPr="00BA3408">
        <w:rPr>
          <w:b w:val="0"/>
          <w:color w:val="000000"/>
          <w:lang w:eastAsia="de-DE"/>
        </w:rPr>
        <w:t>i</w:t>
      </w:r>
      <w:r w:rsidRPr="00BA3408">
        <w:rPr>
          <w:b w:val="0"/>
          <w:color w:val="000000"/>
          <w:lang w:eastAsia="de-DE"/>
        </w:rPr>
        <w:t xml:space="preserve">onsgemeinschaften die zur Ausübung ihrer Befugnisse im jeweiligen Schuljahr erforderlichen Daten und teilt insbesondere die von der einzelnen Lehrerin oder dem einzelnen Lehrer in Religion erteilte Anzahl von Wochenstunden mit. </w:t>
      </w:r>
    </w:p>
    <w:p w:rsidR="007946CD" w:rsidRPr="00BA3408" w:rsidRDefault="007946CD" w:rsidP="007946CD">
      <w:pPr>
        <w:pStyle w:val="Paragraphenberschrift"/>
        <w:rPr>
          <w:b w:val="0"/>
          <w:color w:val="000000"/>
          <w:lang w:eastAsia="de-DE"/>
        </w:rPr>
      </w:pPr>
      <w:r>
        <w:rPr>
          <w:b w:val="0"/>
          <w:color w:val="000000"/>
          <w:lang w:eastAsia="de-DE"/>
        </w:rPr>
        <w:t>4.</w:t>
      </w:r>
      <w:r>
        <w:rPr>
          <w:b w:val="0"/>
          <w:color w:val="000000"/>
          <w:lang w:val="de-DE" w:eastAsia="de-DE"/>
        </w:rPr>
        <w:tab/>
      </w:r>
      <w:r w:rsidRPr="00BA3408">
        <w:rPr>
          <w:b w:val="0"/>
          <w:color w:val="000000"/>
          <w:lang w:eastAsia="de-DE"/>
        </w:rPr>
        <w:t xml:space="preserve">Besuche der von den Kirchen und Religionsgemeinschaften mit der Einsichtnahme Beauftragten sollen während der stundenplanmäßigen Unterrichtsstunden in Religion erfolgen; Ausnahmen bedürfen der Zustimmung der zuständigen Schulaufsichtsbehörde und der zu besuchenden Lehrkraft. Besuche sind rechtzeitig - in der Regel zwei Wochen vorher - der zuständigen Schulaufsichtsbehörde anzuzeigen, die die jeweilige Schulleitung verständigt. Die Schulleitung informiert die betreffenden Lehrerinnen und Lehrer. </w:t>
      </w:r>
    </w:p>
    <w:p w:rsidR="007946CD" w:rsidRPr="009B6301" w:rsidRDefault="007946CD" w:rsidP="007946CD">
      <w:pPr>
        <w:pStyle w:val="Paragraphenberschrift"/>
        <w:rPr>
          <w:b w:val="0"/>
          <w:color w:val="000000"/>
          <w:lang w:val="de-DE" w:eastAsia="de-DE"/>
        </w:rPr>
      </w:pPr>
      <w:r>
        <w:rPr>
          <w:b w:val="0"/>
          <w:color w:val="000000"/>
          <w:lang w:val="de-DE" w:eastAsia="de-DE"/>
        </w:rPr>
        <w:t>5.</w:t>
      </w:r>
      <w:r>
        <w:rPr>
          <w:b w:val="0"/>
          <w:color w:val="000000"/>
          <w:lang w:val="de-DE" w:eastAsia="de-DE"/>
        </w:rPr>
        <w:tab/>
      </w:r>
      <w:r w:rsidRPr="00BA3408">
        <w:rPr>
          <w:b w:val="0"/>
          <w:color w:val="000000"/>
          <w:lang w:val="de-DE" w:eastAsia="de-DE"/>
        </w:rPr>
        <w:t>Ergeben sich bei der Durchführung der staatlichen Schulaufsicht oder der kirchlichen Einsichtnahme Beanstandungen oder Meinungsverschiedenheiten, die sich nicht unter den unmi</w:t>
      </w:r>
      <w:r w:rsidRPr="00BA3408">
        <w:rPr>
          <w:b w:val="0"/>
          <w:color w:val="000000"/>
          <w:lang w:val="de-DE" w:eastAsia="de-DE"/>
        </w:rPr>
        <w:t>t</w:t>
      </w:r>
      <w:r w:rsidRPr="00BA3408">
        <w:rPr>
          <w:b w:val="0"/>
          <w:color w:val="000000"/>
          <w:lang w:val="de-DE" w:eastAsia="de-DE"/>
        </w:rPr>
        <w:t>telbar Beteiligten beseitigen lassen, so sind Beschwerden auf dem Dienstwege der zuständigen Schulau</w:t>
      </w:r>
      <w:r w:rsidRPr="00BA3408">
        <w:rPr>
          <w:b w:val="0"/>
          <w:color w:val="000000"/>
          <w:lang w:val="de-DE" w:eastAsia="de-DE"/>
        </w:rPr>
        <w:t>f</w:t>
      </w:r>
      <w:r w:rsidRPr="00BA3408">
        <w:rPr>
          <w:b w:val="0"/>
          <w:color w:val="000000"/>
          <w:lang w:val="de-DE" w:eastAsia="de-DE"/>
        </w:rPr>
        <w:t xml:space="preserve">sichtsbehörde zu unterbreiten, die ihre Entscheidungen im Benehmen mit der zuständigen </w:t>
      </w:r>
      <w:r w:rsidRPr="00BA3408">
        <w:rPr>
          <w:b w:val="0"/>
          <w:color w:val="000000"/>
          <w:lang w:val="de-DE" w:eastAsia="de-DE"/>
        </w:rPr>
        <w:lastRenderedPageBreak/>
        <w:t>Kirchenb</w:t>
      </w:r>
      <w:r w:rsidRPr="00BA3408">
        <w:rPr>
          <w:b w:val="0"/>
          <w:color w:val="000000"/>
          <w:lang w:val="de-DE" w:eastAsia="de-DE"/>
        </w:rPr>
        <w:t>e</w:t>
      </w:r>
      <w:r w:rsidRPr="00BA3408">
        <w:rPr>
          <w:b w:val="0"/>
          <w:color w:val="000000"/>
          <w:lang w:val="de-DE" w:eastAsia="de-DE"/>
        </w:rPr>
        <w:t>hörde trifft. Dies gilt nicht bei Beanstandungen, die die Lehre oder die Grundsätze der jeweiligen Kirche oder Relig</w:t>
      </w:r>
      <w:r w:rsidRPr="00BA3408">
        <w:rPr>
          <w:b w:val="0"/>
          <w:color w:val="000000"/>
          <w:lang w:val="de-DE" w:eastAsia="de-DE"/>
        </w:rPr>
        <w:t>i</w:t>
      </w:r>
      <w:r w:rsidRPr="00BA3408">
        <w:rPr>
          <w:b w:val="0"/>
          <w:color w:val="000000"/>
          <w:lang w:val="de-DE" w:eastAsia="de-DE"/>
        </w:rPr>
        <w:t>onsgemeinschaft betreffen.</w:t>
      </w:r>
    </w:p>
    <w:p w:rsidR="007946CD" w:rsidRPr="00BA3408" w:rsidRDefault="007946CD" w:rsidP="007946CD">
      <w:pPr>
        <w:pStyle w:val="Paragraphenberschrift"/>
      </w:pPr>
      <w:r w:rsidRPr="00BA3408">
        <w:t>X.</w:t>
      </w:r>
    </w:p>
    <w:p w:rsidR="007946CD" w:rsidRPr="00BA3408" w:rsidRDefault="007946CD" w:rsidP="007946CD">
      <w:pPr>
        <w:pStyle w:val="Paragraphenberschrift"/>
        <w:rPr>
          <w:b w:val="0"/>
          <w:color w:val="000000"/>
          <w:lang w:val="de-DE"/>
        </w:rPr>
      </w:pPr>
      <w:r w:rsidRPr="00BA3408">
        <w:rPr>
          <w:b w:val="0"/>
          <w:color w:val="000000"/>
        </w:rPr>
        <w:t>Dieser Erlass tritt am 1. Januar 2010 in Kraft.</w:t>
      </w:r>
    </w:p>
    <w:p w:rsidR="007946CD" w:rsidRDefault="007946CD" w:rsidP="007946CD">
      <w:pPr>
        <w:pStyle w:val="Gesetzestext"/>
        <w:rPr>
          <w:color w:val="000000"/>
          <w:sz w:val="20"/>
          <w:szCs w:val="20"/>
          <w:lang w:val="de-DE"/>
        </w:rPr>
      </w:pPr>
    </w:p>
    <w:p w:rsidR="007946CD" w:rsidRPr="00563118" w:rsidRDefault="007946CD" w:rsidP="007946CD">
      <w:pPr>
        <w:pStyle w:val="Gesetzestext"/>
        <w:rPr>
          <w:lang w:val="de-DE"/>
        </w:rPr>
      </w:pPr>
    </w:p>
    <w:p w:rsidR="007946CD" w:rsidRDefault="007946CD" w:rsidP="00D024E5">
      <w:pPr>
        <w:pStyle w:val="berschrift4"/>
        <w:numPr>
          <w:ilvl w:val="2"/>
          <w:numId w:val="26"/>
        </w:numPr>
      </w:pPr>
      <w:bookmarkStart w:id="362" w:name="_Toc353794778"/>
      <w:bookmarkStart w:id="363" w:name="_Toc353797061"/>
      <w:r>
        <w:t>Urkunde, die Dotation für das Kirchen- und Schulwesen der hiesigen katholischen Gemeinde betreffend</w:t>
      </w:r>
      <w:bookmarkEnd w:id="362"/>
      <w:bookmarkEnd w:id="363"/>
    </w:p>
    <w:p w:rsidR="007946CD" w:rsidRPr="00BB0423" w:rsidRDefault="007946CD" w:rsidP="007946CD">
      <w:pPr>
        <w:pStyle w:val="GesetzUntertitel"/>
      </w:pPr>
      <w:r>
        <w:t>Vom 02.02.1830 (Gesetz- und Statuten-Sammlung der Freien Stadt Frankfurt Band IV 1830, 201)</w:t>
      </w:r>
    </w:p>
    <w:p w:rsidR="007946CD" w:rsidRDefault="007946CD" w:rsidP="007946CD">
      <w:pPr>
        <w:pStyle w:val="Gesetzestext"/>
      </w:pPr>
      <w:r>
        <w:t>Verkündet am 23. März 1830</w:t>
      </w:r>
    </w:p>
    <w:p w:rsidR="007946CD" w:rsidRDefault="007946CD" w:rsidP="007946CD">
      <w:pPr>
        <w:pStyle w:val="Gesetzestext"/>
      </w:pPr>
      <w:r>
        <w:t>Wir Bürgermeister und Rath der freien Stadt Frankfurt urkunden und bekennen hiermit:</w:t>
      </w:r>
    </w:p>
    <w:p w:rsidR="007946CD" w:rsidRDefault="007946CD" w:rsidP="007946CD">
      <w:pPr>
        <w:pStyle w:val="Gesetzestext"/>
      </w:pPr>
      <w:r>
        <w:t>Um der Vorschrift des Art. 39 der Constitutions-Ergänzungs-Acte, wonach für die eigene Dotation des lutherischen und katholischen Religions-Cultus und Schulwesens gesorgt werden und zu dem Ende Vorschläge des Senats an den Gesetzgebenden Körper gelangen sollen, nachdem der Bedarf dieser Dotation ausgemittelt worden, Folge zu geben, wird andurch für die katholische Gemeinde auf verfassungsmäßige Beschlüsse der Gesetzgebenden Versammlung vom 12., 19., 23., 30. December 1829, 3. und 6. Januar 1830 folgendes festgesetzt:</w:t>
      </w:r>
    </w:p>
    <w:p w:rsidR="007946CD" w:rsidRDefault="007946CD" w:rsidP="007946CD">
      <w:pPr>
        <w:pStyle w:val="Paragraphenberschrift"/>
      </w:pPr>
      <w:r>
        <w:t>§ 1   Kirchen</w:t>
      </w:r>
    </w:p>
    <w:p w:rsidR="007946CD" w:rsidRDefault="007946CD" w:rsidP="007946CD">
      <w:pPr>
        <w:pStyle w:val="Gesetzestext"/>
      </w:pPr>
      <w:r>
        <w:t>Es werden der katholischen Gemeinde folgende Kirchen:</w:t>
      </w:r>
    </w:p>
    <w:p w:rsidR="007946CD" w:rsidRDefault="007946CD" w:rsidP="007946CD">
      <w:pPr>
        <w:pStyle w:val="Gesetzestext"/>
      </w:pPr>
      <w:r>
        <w:t>die St. Bartholomäus-</w:t>
      </w:r>
    </w:p>
    <w:p w:rsidR="007946CD" w:rsidRDefault="007946CD" w:rsidP="007946CD">
      <w:pPr>
        <w:pStyle w:val="Gesetzestext"/>
      </w:pPr>
      <w:r>
        <w:t>die Liebfrauen- und</w:t>
      </w:r>
    </w:p>
    <w:p w:rsidR="007946CD" w:rsidRDefault="007946CD" w:rsidP="007946CD">
      <w:pPr>
        <w:pStyle w:val="Gesetzestext"/>
      </w:pPr>
      <w:r>
        <w:t>die St. Leonhards-Kirche,</w:t>
      </w:r>
    </w:p>
    <w:p w:rsidR="007946CD" w:rsidRDefault="007946CD" w:rsidP="007946CD">
      <w:pPr>
        <w:pStyle w:val="Gesetzestext"/>
        <w:rPr>
          <w:lang w:val="de-DE"/>
        </w:rPr>
      </w:pPr>
      <w:r>
        <w:t>für deren Cultus, zum immerwährenden alleinigen Gebrauche mit der Versicherung bestimmt, daß sie ohne dieser Gemeinde ausdrückliche Einwilligung zu keinem anderen Gebrauche verwendet we</w:t>
      </w:r>
      <w:r>
        <w:t>r</w:t>
      </w:r>
      <w:r>
        <w:t>den sollen und daß das Aerar die Kirchengebäude und Zugehörungen, wie die Orgeln u. dgl. fortwä</w:t>
      </w:r>
      <w:r>
        <w:t>h</w:t>
      </w:r>
      <w:r>
        <w:t>rend in gutem Stand erhalten werde. Kleine Reparaturen, bis zum Belaufe von Fünfzig Gulden jährlich für jede Kirche können vom kirchlichen Gemeinde-Vorstand, ohne Ermächtigung einer anderen B</w:t>
      </w:r>
      <w:r>
        <w:t>e</w:t>
      </w:r>
      <w:r>
        <w:t>hörde vorgenommen und direct an die Staats-Casse angewiesen werden.</w:t>
      </w:r>
    </w:p>
    <w:p w:rsidR="007946CD" w:rsidRDefault="007946CD" w:rsidP="007946CD">
      <w:pPr>
        <w:pStyle w:val="Paragraphenberschrift"/>
      </w:pPr>
      <w:r>
        <w:t>§ 2   Kirchengeräthschaften etc.</w:t>
      </w:r>
    </w:p>
    <w:p w:rsidR="007946CD" w:rsidRPr="00DA4EBE" w:rsidRDefault="007946CD" w:rsidP="007946CD">
      <w:pPr>
        <w:pStyle w:val="Gesetzestext"/>
        <w:rPr>
          <w:lang w:val="de-DE"/>
        </w:rPr>
      </w:pPr>
      <w:r>
        <w:t>Sämmtliche, in den oben (§ 1) genannten Kirchen befindlichen oder dazu gehörigen Geräthschaften, Gemälde usw. verbleiben denselben.</w:t>
      </w:r>
    </w:p>
    <w:p w:rsidR="007946CD" w:rsidRDefault="007946CD" w:rsidP="007946CD">
      <w:pPr>
        <w:pStyle w:val="Paragraphenberschrift"/>
      </w:pPr>
      <w:r>
        <w:t>§ 3   Pfarrhäuser und Oberglöckner-Wohnungen</w:t>
      </w:r>
    </w:p>
    <w:p w:rsidR="007946CD" w:rsidRDefault="007946CD" w:rsidP="007946CD">
      <w:pPr>
        <w:pStyle w:val="Gesetzestext"/>
      </w:pPr>
      <w:r>
        <w:t xml:space="preserve">Es werden der katholischen Gemeinde drei geräumige und anständige Pfarrhäuser und drei Oberglöcknerwohnungen in der Nähe der resp. Kirchen zum immerwährenden Gebrauche für diesen Zweck, mit der Versicherung überwiesen, daß sie ohne dieser Gemeinde ausdrückliche Einwilligung </w:t>
      </w:r>
      <w:r>
        <w:lastRenderedPageBreak/>
        <w:t>zu keinem andern Gebrauche verwendet werden sollen und daß das Aerar solche fortwährend in gutem Stande erhalten werde.</w:t>
      </w:r>
    </w:p>
    <w:p w:rsidR="007946CD" w:rsidRDefault="007946CD" w:rsidP="007946CD">
      <w:pPr>
        <w:pStyle w:val="Paragraphenberschrift"/>
      </w:pPr>
      <w:r>
        <w:t>§ 4   Naturalien</w:t>
      </w:r>
    </w:p>
    <w:p w:rsidR="007946CD" w:rsidRDefault="007946CD" w:rsidP="007946CD">
      <w:pPr>
        <w:pStyle w:val="Gesetzestext"/>
        <w:rPr>
          <w:lang w:val="de-DE"/>
        </w:rPr>
      </w:pPr>
      <w:r>
        <w:t>Die Verabreichung von Naturalien aus dem Aerar hört gänzlich auf.</w:t>
      </w:r>
    </w:p>
    <w:p w:rsidR="007946CD" w:rsidRDefault="007946CD" w:rsidP="007946CD">
      <w:pPr>
        <w:pStyle w:val="Paragraphenberschrift"/>
      </w:pPr>
      <w:r>
        <w:t>§ 5   Gehalte der Pfarrer</w:t>
      </w:r>
    </w:p>
    <w:p w:rsidR="007946CD" w:rsidRDefault="007946CD" w:rsidP="007946CD">
      <w:pPr>
        <w:pStyle w:val="Gesetzestext"/>
      </w:pPr>
      <w:r>
        <w:t>Zur festen Verwendung für die Besoldungen der Pfarrer oder Kirchendirectoren erhält die katholische Gemeinde jährlich</w:t>
      </w:r>
    </w:p>
    <w:tbl>
      <w:tblPr>
        <w:tblW w:w="0" w:type="auto"/>
        <w:tblLayout w:type="fixed"/>
        <w:tblCellMar>
          <w:left w:w="0" w:type="dxa"/>
          <w:right w:w="0" w:type="dxa"/>
        </w:tblCellMar>
        <w:tblLook w:val="04A0" w:firstRow="1" w:lastRow="0" w:firstColumn="1" w:lastColumn="0" w:noHBand="0" w:noVBand="1"/>
      </w:tblPr>
      <w:tblGrid>
        <w:gridCol w:w="4755"/>
        <w:gridCol w:w="2985"/>
      </w:tblGrid>
      <w:tr w:rsidR="007946CD" w:rsidTr="005638F8">
        <w:tc>
          <w:tcPr>
            <w:tcW w:w="4755" w:type="dxa"/>
            <w:vAlign w:val="center"/>
            <w:hideMark/>
          </w:tcPr>
          <w:p w:rsidR="007946CD" w:rsidRDefault="007946CD" w:rsidP="005638F8">
            <w:pPr>
              <w:pStyle w:val="Gesetzestext"/>
              <w:rPr>
                <w:sz w:val="24"/>
                <w:szCs w:val="24"/>
                <w:lang w:bidi="he-IL"/>
              </w:rPr>
            </w:pPr>
            <w:r>
              <w:t xml:space="preserve">1. Für den Pfarrer ad St. Barthol. </w:t>
            </w:r>
          </w:p>
        </w:tc>
        <w:tc>
          <w:tcPr>
            <w:tcW w:w="2985" w:type="dxa"/>
            <w:vAlign w:val="bottom"/>
            <w:hideMark/>
          </w:tcPr>
          <w:p w:rsidR="007946CD" w:rsidRDefault="007946CD" w:rsidP="005638F8">
            <w:pPr>
              <w:pStyle w:val="Gesetzestext"/>
              <w:rPr>
                <w:sz w:val="24"/>
                <w:szCs w:val="24"/>
                <w:lang w:bidi="he-IL"/>
              </w:rPr>
            </w:pPr>
            <w:r>
              <w:t>fl. 2000</w:t>
            </w:r>
          </w:p>
        </w:tc>
      </w:tr>
      <w:tr w:rsidR="007946CD" w:rsidTr="005638F8">
        <w:tc>
          <w:tcPr>
            <w:tcW w:w="4755" w:type="dxa"/>
            <w:vAlign w:val="center"/>
            <w:hideMark/>
          </w:tcPr>
          <w:p w:rsidR="007946CD" w:rsidRDefault="007946CD" w:rsidP="005638F8">
            <w:pPr>
              <w:pStyle w:val="Gesetzestext"/>
              <w:rPr>
                <w:sz w:val="24"/>
                <w:szCs w:val="24"/>
                <w:lang w:bidi="he-IL"/>
              </w:rPr>
            </w:pPr>
            <w:r>
              <w:t xml:space="preserve">2. Für die Directoren der Liebfrauen- und Leonhardskirche zu fl. 1700 </w:t>
            </w:r>
          </w:p>
        </w:tc>
        <w:tc>
          <w:tcPr>
            <w:tcW w:w="2985" w:type="dxa"/>
            <w:vAlign w:val="bottom"/>
            <w:hideMark/>
          </w:tcPr>
          <w:p w:rsidR="007946CD" w:rsidRDefault="007946CD" w:rsidP="005638F8">
            <w:pPr>
              <w:pStyle w:val="Gesetzestext"/>
              <w:rPr>
                <w:sz w:val="24"/>
                <w:szCs w:val="24"/>
                <w:lang w:bidi="he-IL"/>
              </w:rPr>
            </w:pPr>
            <w:r>
              <w:t>fl. 3400</w:t>
            </w:r>
          </w:p>
        </w:tc>
      </w:tr>
      <w:tr w:rsidR="007946CD" w:rsidTr="005638F8">
        <w:tc>
          <w:tcPr>
            <w:tcW w:w="4755" w:type="dxa"/>
            <w:vAlign w:val="center"/>
            <w:hideMark/>
          </w:tcPr>
          <w:p w:rsidR="007946CD" w:rsidRDefault="007946CD" w:rsidP="005638F8">
            <w:pPr>
              <w:pStyle w:val="Gesetzestext"/>
              <w:rPr>
                <w:sz w:val="24"/>
                <w:szCs w:val="24"/>
                <w:lang w:bidi="he-IL"/>
              </w:rPr>
            </w:pPr>
            <w:r>
              <w:t>Zusammen</w:t>
            </w:r>
          </w:p>
        </w:tc>
        <w:tc>
          <w:tcPr>
            <w:tcW w:w="2985" w:type="dxa"/>
            <w:vAlign w:val="bottom"/>
            <w:hideMark/>
          </w:tcPr>
          <w:p w:rsidR="007946CD" w:rsidRDefault="007946CD" w:rsidP="005638F8">
            <w:pPr>
              <w:pStyle w:val="Gesetzestext"/>
              <w:rPr>
                <w:sz w:val="24"/>
                <w:szCs w:val="24"/>
                <w:lang w:bidi="he-IL"/>
              </w:rPr>
            </w:pPr>
            <w:r>
              <w:t>fl. 5400</w:t>
            </w:r>
          </w:p>
        </w:tc>
      </w:tr>
      <w:tr w:rsidR="007946CD" w:rsidTr="005638F8">
        <w:tc>
          <w:tcPr>
            <w:tcW w:w="4755" w:type="dxa"/>
            <w:vAlign w:val="center"/>
            <w:hideMark/>
          </w:tcPr>
          <w:p w:rsidR="007946CD" w:rsidRDefault="007946CD" w:rsidP="005638F8">
            <w:pPr>
              <w:pStyle w:val="Gesetzestext"/>
              <w:rPr>
                <w:sz w:val="24"/>
                <w:szCs w:val="24"/>
                <w:lang w:bidi="he-IL"/>
              </w:rPr>
            </w:pPr>
            <w:r>
              <w:t>geschrieben Fünf tausend vierhundert Gulden im fl. 24-Fuße und für sieben Capläne</w:t>
            </w:r>
          </w:p>
        </w:tc>
        <w:tc>
          <w:tcPr>
            <w:tcW w:w="2985" w:type="dxa"/>
            <w:vAlign w:val="bottom"/>
            <w:hideMark/>
          </w:tcPr>
          <w:p w:rsidR="007946CD" w:rsidRDefault="007946CD" w:rsidP="005638F8">
            <w:pPr>
              <w:pStyle w:val="Gesetzestext"/>
              <w:rPr>
                <w:sz w:val="24"/>
                <w:szCs w:val="24"/>
                <w:lang w:bidi="he-IL"/>
              </w:rPr>
            </w:pPr>
            <w:r>
              <w:t>fl. 5850</w:t>
            </w:r>
          </w:p>
        </w:tc>
      </w:tr>
      <w:tr w:rsidR="007946CD" w:rsidTr="005638F8">
        <w:tc>
          <w:tcPr>
            <w:tcW w:w="7740" w:type="dxa"/>
            <w:gridSpan w:val="2"/>
            <w:vAlign w:val="center"/>
            <w:hideMark/>
          </w:tcPr>
          <w:p w:rsidR="007946CD" w:rsidRDefault="007946CD" w:rsidP="005638F8">
            <w:pPr>
              <w:pStyle w:val="Gesetzestext"/>
              <w:rPr>
                <w:sz w:val="24"/>
                <w:szCs w:val="24"/>
                <w:lang w:bidi="he-IL"/>
              </w:rPr>
            </w:pPr>
            <w:r>
              <w:t>geschrieben Fünf tausend Achthundert u. fünfzig Gulden im fl. 24-Fuße, mithin zusammen</w:t>
            </w:r>
          </w:p>
          <w:p w:rsidR="007946CD" w:rsidRDefault="007946CD" w:rsidP="005638F8">
            <w:pPr>
              <w:pStyle w:val="Gesetzestext"/>
              <w:rPr>
                <w:sz w:val="24"/>
                <w:szCs w:val="24"/>
                <w:lang w:bidi="he-IL"/>
              </w:rPr>
            </w:pPr>
            <w:r>
              <w:t>Elftausend zweyhundert und fünfzig Gulden im fl. 24-Fuß.</w:t>
            </w:r>
          </w:p>
        </w:tc>
      </w:tr>
    </w:tbl>
    <w:p w:rsidR="007946CD" w:rsidRDefault="007946CD" w:rsidP="007946CD">
      <w:pPr>
        <w:pStyle w:val="Paragraphenberschrift"/>
      </w:pPr>
      <w:r>
        <w:t>§ 6   Cultus-Kosten und niedere Kirchenofficianten</w:t>
      </w:r>
    </w:p>
    <w:p w:rsidR="007946CD" w:rsidRDefault="007946CD" w:rsidP="007946CD">
      <w:pPr>
        <w:pStyle w:val="Gesetzestext"/>
      </w:pPr>
      <w:r>
        <w:t>Der freien Verfügung des Kirchen-Vorstandes zur zweckmäßigen Verwendung und Vertheilung Behufs des Cultus werden überlassen:</w:t>
      </w:r>
    </w:p>
    <w:tbl>
      <w:tblPr>
        <w:tblW w:w="0" w:type="auto"/>
        <w:tblLayout w:type="fixed"/>
        <w:tblCellMar>
          <w:left w:w="0" w:type="dxa"/>
          <w:right w:w="0" w:type="dxa"/>
        </w:tblCellMar>
        <w:tblLook w:val="04A0" w:firstRow="1" w:lastRow="0" w:firstColumn="1" w:lastColumn="0" w:noHBand="0" w:noVBand="1"/>
      </w:tblPr>
      <w:tblGrid>
        <w:gridCol w:w="5145"/>
        <w:gridCol w:w="3495"/>
      </w:tblGrid>
      <w:tr w:rsidR="007946CD" w:rsidTr="005638F8">
        <w:tc>
          <w:tcPr>
            <w:tcW w:w="5145" w:type="dxa"/>
            <w:vAlign w:val="center"/>
            <w:hideMark/>
          </w:tcPr>
          <w:p w:rsidR="007946CD" w:rsidRDefault="007946CD" w:rsidP="005638F8">
            <w:pPr>
              <w:pStyle w:val="Gesetzestext"/>
              <w:rPr>
                <w:sz w:val="24"/>
                <w:szCs w:val="24"/>
                <w:lang w:bidi="he-IL"/>
              </w:rPr>
            </w:pPr>
            <w:r>
              <w:t>1. Für Oberglöckner</w:t>
            </w:r>
          </w:p>
        </w:tc>
        <w:tc>
          <w:tcPr>
            <w:tcW w:w="3495" w:type="dxa"/>
            <w:vAlign w:val="center"/>
            <w:hideMark/>
          </w:tcPr>
          <w:p w:rsidR="007946CD" w:rsidRDefault="007946CD" w:rsidP="005638F8">
            <w:pPr>
              <w:pStyle w:val="Gesetzestext"/>
              <w:rPr>
                <w:sz w:val="24"/>
                <w:szCs w:val="24"/>
                <w:lang w:bidi="he-IL"/>
              </w:rPr>
            </w:pPr>
            <w:r>
              <w:t>fl. 1250</w:t>
            </w:r>
          </w:p>
        </w:tc>
      </w:tr>
      <w:tr w:rsidR="007946CD" w:rsidTr="005638F8">
        <w:tc>
          <w:tcPr>
            <w:tcW w:w="5145" w:type="dxa"/>
            <w:vAlign w:val="center"/>
            <w:hideMark/>
          </w:tcPr>
          <w:p w:rsidR="007946CD" w:rsidRDefault="007946CD" w:rsidP="005638F8">
            <w:pPr>
              <w:pStyle w:val="Gesetzestext"/>
              <w:rPr>
                <w:sz w:val="24"/>
                <w:szCs w:val="24"/>
                <w:lang w:bidi="he-IL"/>
              </w:rPr>
            </w:pPr>
            <w:r>
              <w:t>2. Für Unterglöckner</w:t>
            </w:r>
          </w:p>
        </w:tc>
        <w:tc>
          <w:tcPr>
            <w:tcW w:w="3495" w:type="dxa"/>
            <w:vAlign w:val="center"/>
            <w:hideMark/>
          </w:tcPr>
          <w:p w:rsidR="007946CD" w:rsidRDefault="007946CD" w:rsidP="005638F8">
            <w:pPr>
              <w:pStyle w:val="Gesetzestext"/>
              <w:rPr>
                <w:sz w:val="24"/>
                <w:szCs w:val="24"/>
                <w:lang w:bidi="he-IL"/>
              </w:rPr>
            </w:pPr>
            <w:r>
              <w:t>fl. 500</w:t>
            </w:r>
          </w:p>
        </w:tc>
      </w:tr>
      <w:tr w:rsidR="007946CD" w:rsidTr="005638F8">
        <w:tc>
          <w:tcPr>
            <w:tcW w:w="5145" w:type="dxa"/>
            <w:vAlign w:val="center"/>
            <w:hideMark/>
          </w:tcPr>
          <w:p w:rsidR="007946CD" w:rsidRDefault="007946CD" w:rsidP="005638F8">
            <w:pPr>
              <w:pStyle w:val="Gesetzestext"/>
              <w:rPr>
                <w:sz w:val="24"/>
                <w:szCs w:val="24"/>
                <w:lang w:bidi="he-IL"/>
              </w:rPr>
            </w:pPr>
            <w:r>
              <w:t>3. Für Organisten</w:t>
            </w:r>
          </w:p>
        </w:tc>
        <w:tc>
          <w:tcPr>
            <w:tcW w:w="3495" w:type="dxa"/>
            <w:vAlign w:val="center"/>
            <w:hideMark/>
          </w:tcPr>
          <w:p w:rsidR="007946CD" w:rsidRDefault="007946CD" w:rsidP="005638F8">
            <w:pPr>
              <w:pStyle w:val="Gesetzestext"/>
              <w:rPr>
                <w:sz w:val="24"/>
                <w:szCs w:val="24"/>
                <w:lang w:bidi="he-IL"/>
              </w:rPr>
            </w:pPr>
            <w:r>
              <w:t>fl. 700</w:t>
            </w:r>
          </w:p>
        </w:tc>
      </w:tr>
      <w:tr w:rsidR="007946CD" w:rsidTr="005638F8">
        <w:tc>
          <w:tcPr>
            <w:tcW w:w="5145" w:type="dxa"/>
            <w:vAlign w:val="center"/>
            <w:hideMark/>
          </w:tcPr>
          <w:p w:rsidR="007946CD" w:rsidRDefault="007946CD" w:rsidP="005638F8">
            <w:pPr>
              <w:pStyle w:val="Gesetzestext"/>
              <w:rPr>
                <w:sz w:val="24"/>
                <w:szCs w:val="24"/>
                <w:lang w:bidi="he-IL"/>
              </w:rPr>
            </w:pPr>
            <w:r>
              <w:t>4. Für Balkentreter</w:t>
            </w:r>
          </w:p>
        </w:tc>
        <w:tc>
          <w:tcPr>
            <w:tcW w:w="3495" w:type="dxa"/>
            <w:vAlign w:val="center"/>
            <w:hideMark/>
          </w:tcPr>
          <w:p w:rsidR="007946CD" w:rsidRDefault="007946CD" w:rsidP="005638F8">
            <w:pPr>
              <w:pStyle w:val="Gesetzestext"/>
              <w:rPr>
                <w:sz w:val="24"/>
                <w:szCs w:val="24"/>
                <w:lang w:bidi="he-IL"/>
              </w:rPr>
            </w:pPr>
            <w:r>
              <w:t>fl. 120</w:t>
            </w:r>
          </w:p>
        </w:tc>
      </w:tr>
      <w:tr w:rsidR="007946CD" w:rsidTr="005638F8">
        <w:tc>
          <w:tcPr>
            <w:tcW w:w="5145" w:type="dxa"/>
            <w:vAlign w:val="center"/>
            <w:hideMark/>
          </w:tcPr>
          <w:p w:rsidR="007946CD" w:rsidRDefault="007946CD" w:rsidP="005638F8">
            <w:pPr>
              <w:pStyle w:val="Gesetzestext"/>
              <w:rPr>
                <w:sz w:val="24"/>
                <w:szCs w:val="24"/>
                <w:lang w:bidi="he-IL"/>
              </w:rPr>
            </w:pPr>
            <w:r>
              <w:t>5. Für Vorsänger, Sacristeybedarf und unvorhergesehene Fälle unter Ueberlassung an die Gemeinde des Ertrags des Geläutes bey Sterbefällen und Anniversarien;</w:t>
            </w:r>
          </w:p>
        </w:tc>
        <w:tc>
          <w:tcPr>
            <w:tcW w:w="3495" w:type="dxa"/>
            <w:vAlign w:val="bottom"/>
            <w:hideMark/>
          </w:tcPr>
          <w:p w:rsidR="007946CD" w:rsidRDefault="007946CD" w:rsidP="005638F8">
            <w:pPr>
              <w:pStyle w:val="Gesetzestext"/>
              <w:rPr>
                <w:sz w:val="24"/>
                <w:szCs w:val="24"/>
                <w:lang w:bidi="he-IL"/>
              </w:rPr>
            </w:pPr>
            <w:r>
              <w:t>fl. 2156</w:t>
            </w:r>
          </w:p>
        </w:tc>
      </w:tr>
      <w:tr w:rsidR="007946CD" w:rsidTr="005638F8">
        <w:tc>
          <w:tcPr>
            <w:tcW w:w="5145" w:type="dxa"/>
            <w:vAlign w:val="center"/>
            <w:hideMark/>
          </w:tcPr>
          <w:p w:rsidR="007946CD" w:rsidRDefault="007946CD" w:rsidP="005638F8">
            <w:pPr>
              <w:pStyle w:val="Gesetzestext"/>
              <w:rPr>
                <w:sz w:val="24"/>
                <w:szCs w:val="24"/>
                <w:lang w:bidi="he-IL"/>
              </w:rPr>
            </w:pPr>
            <w:r>
              <w:t>6. Für insgemein</w:t>
            </w:r>
          </w:p>
        </w:tc>
        <w:tc>
          <w:tcPr>
            <w:tcW w:w="3495" w:type="dxa"/>
            <w:vAlign w:val="center"/>
            <w:hideMark/>
          </w:tcPr>
          <w:p w:rsidR="007946CD" w:rsidRDefault="007946CD" w:rsidP="005638F8">
            <w:pPr>
              <w:pStyle w:val="Gesetzestext"/>
              <w:rPr>
                <w:sz w:val="24"/>
                <w:szCs w:val="24"/>
                <w:lang w:bidi="he-IL"/>
              </w:rPr>
            </w:pPr>
            <w:r>
              <w:t>fl. 324</w:t>
            </w:r>
          </w:p>
        </w:tc>
      </w:tr>
      <w:tr w:rsidR="007946CD" w:rsidTr="005638F8">
        <w:tc>
          <w:tcPr>
            <w:tcW w:w="5145" w:type="dxa"/>
            <w:vAlign w:val="center"/>
            <w:hideMark/>
          </w:tcPr>
          <w:p w:rsidR="007946CD" w:rsidRDefault="007946CD" w:rsidP="005638F8">
            <w:pPr>
              <w:pStyle w:val="Gesetzestext"/>
              <w:rPr>
                <w:sz w:val="24"/>
                <w:szCs w:val="24"/>
                <w:lang w:bidi="he-IL"/>
              </w:rPr>
            </w:pPr>
            <w:r>
              <w:t>mithin zusammen</w:t>
            </w:r>
          </w:p>
        </w:tc>
        <w:tc>
          <w:tcPr>
            <w:tcW w:w="3495" w:type="dxa"/>
            <w:vAlign w:val="center"/>
            <w:hideMark/>
          </w:tcPr>
          <w:p w:rsidR="007946CD" w:rsidRDefault="007946CD" w:rsidP="005638F8">
            <w:pPr>
              <w:pStyle w:val="Gesetzestext"/>
              <w:rPr>
                <w:sz w:val="24"/>
                <w:szCs w:val="24"/>
                <w:lang w:bidi="he-IL"/>
              </w:rPr>
            </w:pPr>
            <w:r>
              <w:t>fl. 5050</w:t>
            </w:r>
          </w:p>
        </w:tc>
      </w:tr>
      <w:tr w:rsidR="007946CD" w:rsidTr="005638F8">
        <w:tc>
          <w:tcPr>
            <w:tcW w:w="8640" w:type="dxa"/>
            <w:gridSpan w:val="2"/>
            <w:vAlign w:val="center"/>
            <w:hideMark/>
          </w:tcPr>
          <w:p w:rsidR="007946CD" w:rsidRDefault="007946CD" w:rsidP="005638F8">
            <w:pPr>
              <w:pStyle w:val="Gesetzestext"/>
              <w:rPr>
                <w:sz w:val="24"/>
                <w:szCs w:val="24"/>
                <w:lang w:bidi="he-IL"/>
              </w:rPr>
            </w:pPr>
            <w:r>
              <w:t>geschrieben Fünf tausend und fünfzig Gulden im fl. 24 Fuß. Außerdem soll die erste Instandsetzung und Wiederherstellung der Kirchengeräthschaften, dem erweislichen Bedarf gemäß, aus dem Aerar bestritten werden.</w:t>
            </w:r>
          </w:p>
        </w:tc>
      </w:tr>
    </w:tbl>
    <w:p w:rsidR="007946CD" w:rsidRDefault="007946CD" w:rsidP="007946CD">
      <w:pPr>
        <w:pStyle w:val="Paragraphenberschrift"/>
      </w:pPr>
      <w:r>
        <w:t>§ 7   Emeritirungs-Gehalte und Unterstützungen</w:t>
      </w:r>
    </w:p>
    <w:p w:rsidR="007946CD" w:rsidRPr="009B6301" w:rsidRDefault="007946CD" w:rsidP="007946CD">
      <w:pPr>
        <w:pStyle w:val="Gesetzestext"/>
        <w:rPr>
          <w:lang w:val="de-DE"/>
        </w:rPr>
      </w:pPr>
      <w:r>
        <w:t xml:space="preserve">(1) Wenn Wir einen Pfarrer pro emerito erklären, so soll derselbe nach den, darüber auf gesetzlichem Wege zu treffenden Bestimmungen als maximum, seinen ganzen Gehalt an Geld, statt der an seinen </w:t>
      </w:r>
      <w:r>
        <w:lastRenderedPageBreak/>
        <w:t>Nachfolger zu überlassenden Wohnung eine Vergütung von Vier hundert Gulden im fl. 24 Fuße aus dem Aerar jährlich lebenslänglich zu beziehen haben.</w:t>
      </w:r>
    </w:p>
    <w:p w:rsidR="007946CD" w:rsidRDefault="007946CD" w:rsidP="007946CD">
      <w:pPr>
        <w:pStyle w:val="Gesetzestext"/>
      </w:pPr>
      <w:r>
        <w:t>(2) Bey den Caplänen und niederen Kirchenofficianten findet keine Emeritirung statt; es wird jedoch nach Befund der Umstände und nach von Uns geschehener Prüfung derselben, eine Unterstützung aus dem Aerar bewilligt werden.</w:t>
      </w:r>
    </w:p>
    <w:p w:rsidR="007946CD" w:rsidRDefault="007946CD" w:rsidP="007946CD">
      <w:pPr>
        <w:pStyle w:val="Paragraphenberschrift"/>
      </w:pPr>
      <w:r>
        <w:t>§ 8</w:t>
      </w:r>
    </w:p>
    <w:p w:rsidR="007946CD" w:rsidRDefault="007946CD" w:rsidP="007946CD">
      <w:pPr>
        <w:pStyle w:val="Gesetzestext"/>
      </w:pPr>
      <w:r>
        <w:t>Wenn Jemand, der eine Pension aus der Staats-Casse bezieht, zu einem Kirchendienst verwendet wird, so liegt der Kirchengemeinde ob, denselben aus dem Dotationsfond zu salariren und die Au</w:t>
      </w:r>
      <w:r>
        <w:t>s</w:t>
      </w:r>
      <w:r>
        <w:t>zahlung der Pension aus der Staatscasse cessirt in so weit, als der Betrag, des von der Kirchen-Gemeinde bezogenen Salairs reicht.</w:t>
      </w:r>
    </w:p>
    <w:p w:rsidR="007946CD" w:rsidRDefault="007946CD" w:rsidP="007946CD">
      <w:pPr>
        <w:pStyle w:val="Paragraphenberschrift"/>
      </w:pPr>
      <w:r>
        <w:t>§ 9   Dotations-Modus</w:t>
      </w:r>
    </w:p>
    <w:p w:rsidR="007946CD" w:rsidRDefault="007946CD" w:rsidP="007946CD">
      <w:pPr>
        <w:pStyle w:val="Gesetzestext"/>
      </w:pPr>
      <w:r>
        <w:t>Die katholische Gemeinde hat den Gesammtbetrag der, ihr verliehenen Dotation von Sechzehn tausend drey hundert Gulden im fl. 24 Fuß als ewige, unablösbare und unveräußerliche Rente in vierteljährigen, anticipando zu entrichtenden Raten, aus der Staatskasse und zwar mit dem 1. April 1830 anfangend, zu erhalten und wie solche alsbald in den Bezug des ganzen Betrags gesetzt wird, so hat es hiebey für immer, und ohne daß eine weitere Leistung dem Aerar, außer in den, in gegenwärtiger Dotations-Urkunde speciell ausgedrückten Fällen, angesonnen werden könnte, sein Verbleiben.</w:t>
      </w:r>
    </w:p>
    <w:p w:rsidR="007946CD" w:rsidRDefault="007946CD" w:rsidP="007946CD">
      <w:pPr>
        <w:pStyle w:val="Paragraphenberschrift"/>
      </w:pPr>
      <w:r>
        <w:t>§ 10   Abgaben-Freiheit</w:t>
      </w:r>
    </w:p>
    <w:p w:rsidR="007946CD" w:rsidRDefault="007946CD" w:rsidP="007946CD">
      <w:pPr>
        <w:pStyle w:val="Gesetzestext"/>
      </w:pPr>
      <w:r>
        <w:t>Die gedachte Gemeinde hat von dieser ewigen Rente, keine Steuern und Abgaben zu entrichten, jedoch unabbrüchig derjenigen Leistungen, welche den einzelnen Percipienten in ihrem Verhältnis zum Staate obliegen.</w:t>
      </w:r>
    </w:p>
    <w:p w:rsidR="007946CD" w:rsidRDefault="007946CD" w:rsidP="007946CD">
      <w:pPr>
        <w:pStyle w:val="Paragraphenberschrift"/>
      </w:pPr>
      <w:r>
        <w:t>§ 11</w:t>
      </w:r>
    </w:p>
    <w:p w:rsidR="007946CD" w:rsidRDefault="007946CD" w:rsidP="007946CD">
      <w:pPr>
        <w:pStyle w:val="Gesetzestext"/>
        <w:rPr>
          <w:i/>
        </w:rPr>
      </w:pPr>
      <w:r>
        <w:rPr>
          <w:i/>
        </w:rPr>
        <w:t>(aufgehoben)</w:t>
      </w:r>
    </w:p>
    <w:p w:rsidR="007946CD" w:rsidRDefault="007946CD" w:rsidP="007946CD">
      <w:pPr>
        <w:pStyle w:val="Paragraphenberschrift"/>
      </w:pPr>
      <w:r>
        <w:t>§ 12   Dotation der Schulen</w:t>
      </w:r>
    </w:p>
    <w:p w:rsidR="007946CD" w:rsidRDefault="007946CD" w:rsidP="007946CD">
      <w:pPr>
        <w:pStyle w:val="Gesetzestext"/>
      </w:pPr>
      <w:r>
        <w:t>(1) Den Schulen der katholischen Gemeinde</w:t>
      </w:r>
    </w:p>
    <w:p w:rsidR="007946CD" w:rsidRDefault="007946CD" w:rsidP="007946CD">
      <w:pPr>
        <w:pStyle w:val="Gesetzestext"/>
      </w:pPr>
      <w:r>
        <w:t>der Selectenschule,</w:t>
      </w:r>
    </w:p>
    <w:p w:rsidR="007946CD" w:rsidRDefault="007946CD" w:rsidP="007946CD">
      <w:pPr>
        <w:pStyle w:val="Gesetzestext"/>
      </w:pPr>
      <w:r>
        <w:t>der Domschule,</w:t>
      </w:r>
    </w:p>
    <w:p w:rsidR="007946CD" w:rsidRDefault="007946CD" w:rsidP="007946CD">
      <w:pPr>
        <w:pStyle w:val="Gesetzestext"/>
      </w:pPr>
      <w:r>
        <w:t>der englischen Fräulein- und</w:t>
      </w:r>
    </w:p>
    <w:p w:rsidR="007946CD" w:rsidRDefault="007946CD" w:rsidP="007946CD">
      <w:pPr>
        <w:pStyle w:val="Gesetzestext"/>
      </w:pPr>
      <w:r>
        <w:t>Rosenberger-Einigungsschule</w:t>
      </w:r>
    </w:p>
    <w:p w:rsidR="007946CD" w:rsidRDefault="007946CD" w:rsidP="007946CD">
      <w:pPr>
        <w:pStyle w:val="Gesetzestext"/>
      </w:pPr>
      <w:r>
        <w:t>werden die zum Schulgebrauch dermalen angewiesenen Localitäten eigenthümlich und für immer gewidmet und überlassen, auch die Freyheit von allen Lasten für diese Gebäulichkeiten gewährt.</w:t>
      </w:r>
    </w:p>
    <w:p w:rsidR="007946CD" w:rsidRPr="00BA3408" w:rsidRDefault="007946CD" w:rsidP="007946CD">
      <w:pPr>
        <w:pStyle w:val="Gesetzestext"/>
        <w:rPr>
          <w:lang w:val="de-DE"/>
        </w:rPr>
      </w:pPr>
      <w:r>
        <w:t>(2) Außerdem erklären Wir das städtische Aerar für verpflichtet, denjenigen Bedarf dieser Gemeinde-Schulen, welcher durch das Schulgeld oder deren sonstige Einkünfte nicht gedeckt seyn wird, jede</w:t>
      </w:r>
      <w:r>
        <w:t>r</w:t>
      </w:r>
      <w:r>
        <w:t>zeit aus den Staats-Mitteln unmittelbar zu ergänzen.</w:t>
      </w:r>
    </w:p>
    <w:p w:rsidR="007946CD" w:rsidRDefault="007946CD" w:rsidP="00D024E5">
      <w:pPr>
        <w:pStyle w:val="berschrift4"/>
        <w:numPr>
          <w:ilvl w:val="2"/>
          <w:numId w:val="26"/>
        </w:numPr>
      </w:pPr>
      <w:bookmarkStart w:id="364" w:name="_Toc353794779"/>
      <w:bookmarkStart w:id="365" w:name="_Toc353797062"/>
      <w:r>
        <w:lastRenderedPageBreak/>
        <w:t>Urkunde, die Dotation für den evangelisch-lutherischen Religionskultus dahier b</w:t>
      </w:r>
      <w:r>
        <w:t>e</w:t>
      </w:r>
      <w:r>
        <w:t>treffend</w:t>
      </w:r>
      <w:bookmarkEnd w:id="364"/>
      <w:bookmarkEnd w:id="365"/>
      <w:r>
        <w:t xml:space="preserve"> </w:t>
      </w:r>
    </w:p>
    <w:p w:rsidR="007946CD" w:rsidRDefault="007946CD" w:rsidP="007946CD">
      <w:pPr>
        <w:pStyle w:val="GesetzUntertitel"/>
      </w:pPr>
      <w:r>
        <w:t>Vom 02.02.1830 (Gesetz- und Statuten-Sammlung der Freien Stadt Frankfurt Band IV 1830, 193)</w:t>
      </w:r>
    </w:p>
    <w:p w:rsidR="007946CD" w:rsidRDefault="007946CD" w:rsidP="007946CD">
      <w:pPr>
        <w:pStyle w:val="Gesetzestext"/>
      </w:pPr>
      <w:r>
        <w:t>Verkündet am 23. März 1830</w:t>
      </w:r>
    </w:p>
    <w:p w:rsidR="007946CD" w:rsidRDefault="007946CD" w:rsidP="007946CD">
      <w:pPr>
        <w:pStyle w:val="Gesetzestext"/>
      </w:pPr>
      <w:r>
        <w:t>Wir Bürgermeister und Rath der freien Stadt Frankfurt urkunden und bekennen hiermit:</w:t>
      </w:r>
    </w:p>
    <w:p w:rsidR="007946CD" w:rsidRDefault="007946CD" w:rsidP="007946CD">
      <w:pPr>
        <w:pStyle w:val="Gesetzestext"/>
      </w:pPr>
      <w:r>
        <w:t>Um der Vorschrift des Art. 39 der Constitutions-Ergänzungs-Acte, wonach für die eigene Dotation des lutherischen und katholischen Religions-Cultus und Schulwesens gesorgt werden, und zu dem Ende Vorschläge des Senats an den gesetzgebenden Körper gelangen sollen, nachdem der Bedarf dieser Dotation ausgemittelt worden, Folge zu geben, wird andurch für die evangelisch-lutherische Gemeinde auf verfassungsmäßige Beschlüsse der gesetzgebenden Versammlung vom 12, 19, 23, 30. December 1829, 3. und 6. Januar 1830, folgendes festgesetzt:</w:t>
      </w:r>
    </w:p>
    <w:p w:rsidR="007946CD" w:rsidRDefault="007946CD" w:rsidP="007946CD">
      <w:pPr>
        <w:pStyle w:val="Paragraphenberschrift"/>
      </w:pPr>
      <w:r>
        <w:t>§ 1   Kirchen</w:t>
      </w:r>
    </w:p>
    <w:p w:rsidR="007946CD" w:rsidRDefault="007946CD" w:rsidP="007946CD">
      <w:pPr>
        <w:pStyle w:val="Gesetzestext"/>
      </w:pPr>
      <w:r>
        <w:t>Es werden der evangelisch-lutherischen Gemeinde folgende Kirchen:</w:t>
      </w:r>
    </w:p>
    <w:p w:rsidR="007946CD" w:rsidRDefault="007946CD" w:rsidP="007946CD">
      <w:pPr>
        <w:pStyle w:val="Gesetzestext"/>
      </w:pPr>
      <w:r>
        <w:t>1. die Barfüßer-</w:t>
      </w:r>
    </w:p>
    <w:p w:rsidR="007946CD" w:rsidRDefault="007946CD" w:rsidP="007946CD">
      <w:pPr>
        <w:pStyle w:val="Gesetzestext"/>
      </w:pPr>
      <w:r>
        <w:t>2. Sanct Catharinen-</w:t>
      </w:r>
    </w:p>
    <w:p w:rsidR="007946CD" w:rsidRDefault="007946CD" w:rsidP="007946CD">
      <w:pPr>
        <w:pStyle w:val="Gesetzestext"/>
      </w:pPr>
      <w:r>
        <w:t>3. Sanct Peters-</w:t>
      </w:r>
    </w:p>
    <w:p w:rsidR="007946CD" w:rsidRDefault="007946CD" w:rsidP="007946CD">
      <w:pPr>
        <w:pStyle w:val="Gesetzestext"/>
      </w:pPr>
      <w:r>
        <w:t>4. Weisfrauen-</w:t>
      </w:r>
    </w:p>
    <w:p w:rsidR="007946CD" w:rsidRDefault="007946CD" w:rsidP="007946CD">
      <w:pPr>
        <w:pStyle w:val="Gesetzestext"/>
      </w:pPr>
      <w:r>
        <w:t>5. Drey-Königs- und</w:t>
      </w:r>
    </w:p>
    <w:p w:rsidR="007946CD" w:rsidRDefault="007946CD" w:rsidP="007946CD">
      <w:pPr>
        <w:pStyle w:val="Gesetzestext"/>
      </w:pPr>
      <w:r>
        <w:t>6. die heilige Geist-Kirche, oder im Fall die letzte eingehen würde, die Nicolai- oder auch eine andere passende Kirche, für deren Cultus, zum immerwährenden alleinigen Gebrauche mit der Versicherung bestimmt, daß sie ohne dieser Gemeinde ausdrückliche Einwilligung zu keinem andern Gebrauche verwendet werden sollen und daß das Aerar oder die hiezu verbundenen Stiftungen die Kirchengebäude und Zugehörungen, wie die Orgeln und dergleichen fortwährend in gutem Stande erhalten werden. Kleine Reparaturen, bis zum Belaufe von Fünfzig Gulden jährlich für jede Kirche können vom kirchlichen Gemeinde-Vorstand, ohne Ermächtigung einer anderen Behörde vorgenommen und d</w:t>
      </w:r>
      <w:r>
        <w:t>i</w:t>
      </w:r>
      <w:r>
        <w:t>rect an die Staats-Casse angewiesen werden.</w:t>
      </w:r>
    </w:p>
    <w:p w:rsidR="007946CD" w:rsidRDefault="007946CD" w:rsidP="007946CD">
      <w:pPr>
        <w:pStyle w:val="Paragraphenberschrift"/>
      </w:pPr>
      <w:r>
        <w:t>§ 2   Kirchenstühle</w:t>
      </w:r>
    </w:p>
    <w:p w:rsidR="007946CD" w:rsidRDefault="007946CD" w:rsidP="007946CD">
      <w:pPr>
        <w:pStyle w:val="Gesetzestext"/>
      </w:pPr>
      <w:r>
        <w:t>(1) Alle vacanten oder vacant werdenden Plätze in diesen Kirchen sollen, unbeschadet der Rechte der etwaigen Eigenthümer künftig weder vermiethet, noch verkauft, sondern frey gelassen werden.</w:t>
      </w:r>
    </w:p>
    <w:p w:rsidR="007946CD" w:rsidRDefault="007946CD" w:rsidP="007946CD">
      <w:pPr>
        <w:pStyle w:val="Gesetzestext"/>
      </w:pPr>
      <w:r>
        <w:t>(2) Das Ab- und Zuschreiben der, im Privat-Eigenthum verbleibenden Plätze wird dem Kirchen-Vorstande, gegen Vergütung seiner Auslagen von Seiten der Eigenthümer übertragen.</w:t>
      </w:r>
    </w:p>
    <w:p w:rsidR="007946CD" w:rsidRDefault="007946CD" w:rsidP="007946CD">
      <w:pPr>
        <w:pStyle w:val="Paragraphenberschrift"/>
      </w:pPr>
      <w:r>
        <w:t>§ 3   Kirchengeräthschaften etc. etc.</w:t>
      </w:r>
    </w:p>
    <w:p w:rsidR="007946CD" w:rsidRDefault="007946CD" w:rsidP="007946CD">
      <w:pPr>
        <w:pStyle w:val="Gesetzestext"/>
        <w:rPr>
          <w:lang w:val="de-DE"/>
        </w:rPr>
      </w:pPr>
      <w:r>
        <w:t>Sämmtliche, in den oben (§ 1) genannten Kirchen befindlichen oder dazu gehörigen Geräthschaften, Gemälde usw. verbleiben denselben.</w:t>
      </w:r>
    </w:p>
    <w:p w:rsidR="009B6301" w:rsidRPr="009B6301" w:rsidRDefault="009B6301" w:rsidP="007946CD">
      <w:pPr>
        <w:pStyle w:val="Gesetzestext"/>
        <w:rPr>
          <w:lang w:val="de-DE"/>
        </w:rPr>
      </w:pPr>
    </w:p>
    <w:p w:rsidR="007946CD" w:rsidRDefault="007946CD" w:rsidP="007946CD">
      <w:pPr>
        <w:pStyle w:val="Paragraphenberschrift"/>
      </w:pPr>
      <w:r>
        <w:lastRenderedPageBreak/>
        <w:t>§ 4   Pfarrhäuser</w:t>
      </w:r>
    </w:p>
    <w:p w:rsidR="007946CD" w:rsidRPr="009B6301" w:rsidRDefault="007946CD" w:rsidP="007946CD">
      <w:pPr>
        <w:pStyle w:val="Gesetzestext"/>
        <w:rPr>
          <w:lang w:val="de-DE"/>
        </w:rPr>
      </w:pPr>
      <w:r>
        <w:t>Es werden der evangelisch-lutherischen Gemeinde zwölf Wohnungen für die zwölf Pfarrer dieser Gemeinde zum immerwährenden Gebrauche für diesen Zweck, mit der Versicherung überwiesen, daß sie ohne dieser Gemeinde ausdrückliche Einwilligung zu keinem andern Gebrauche verwendet werden sollen und daß das Aerar oder die hiezu verbundenen Stiftungen solche fortwährend in g</w:t>
      </w:r>
      <w:r>
        <w:t>u</w:t>
      </w:r>
      <w:r>
        <w:t>tem Stande erhalten werden.</w:t>
      </w:r>
    </w:p>
    <w:p w:rsidR="007946CD" w:rsidRDefault="007946CD" w:rsidP="007946CD">
      <w:pPr>
        <w:pStyle w:val="Paragraphenberschrift"/>
      </w:pPr>
      <w:r>
        <w:t>§ 5   Vorsinger- und Glöcknerwohnungen</w:t>
      </w:r>
    </w:p>
    <w:p w:rsidR="007946CD" w:rsidRDefault="007946CD" w:rsidP="007946CD">
      <w:pPr>
        <w:pStyle w:val="Gesetzestext"/>
      </w:pPr>
      <w:r>
        <w:t>Da die Gehalte der Vorsinger und Glöckner von der evangelisch-lutherischen Gemeinde in der Weise regulirt werden, daß sich dieselben ihre Wohnungen selbst stellen können, so werden keine solche vom Aerar für sie bestimmt.</w:t>
      </w:r>
    </w:p>
    <w:p w:rsidR="007946CD" w:rsidRDefault="007946CD" w:rsidP="007946CD">
      <w:pPr>
        <w:pStyle w:val="Paragraphenberschrift"/>
      </w:pPr>
      <w:r>
        <w:t>§ 6   Locale des Kirchen-Vorstandes</w:t>
      </w:r>
    </w:p>
    <w:p w:rsidR="007946CD" w:rsidRDefault="007946CD" w:rsidP="007946CD">
      <w:pPr>
        <w:pStyle w:val="Gesetzestext"/>
      </w:pPr>
      <w:r>
        <w:t>Dem kirchlichen Gemeinde-Vorstand wird ein angemessenes und anständiges Locale für seine Sitzungen, die Aufbewahrung seiner Casse, Acten, Documente, den Communion-Wein etc. eingeräumt und übergeben werden.</w:t>
      </w:r>
    </w:p>
    <w:p w:rsidR="007946CD" w:rsidRDefault="007946CD" w:rsidP="007946CD">
      <w:pPr>
        <w:pStyle w:val="Paragraphenberschrift"/>
      </w:pPr>
      <w:r>
        <w:t>§ 7   Naturalien</w:t>
      </w:r>
    </w:p>
    <w:p w:rsidR="007946CD" w:rsidRDefault="007946CD" w:rsidP="007946CD">
      <w:pPr>
        <w:pStyle w:val="Gesetzestext"/>
      </w:pPr>
      <w:r>
        <w:t>(1) Die Verabreichung von Naturalien aus dem Aerar hört gänzlich auf, bis auf 96 Klafter vier Schuh langes Buchenscheitholz an die 12 Pfarrer, und 2 ½ Klafter dreyschuhiges Eichen-, 2 Klafter vierschuhiges Buchen- und 1 ½ Klafter dreyschuhiges Buchenscheitholz, für den Bedarf der St. Catharinen-, St. Peters- und drey Königs-Kirche, so wie der Stube des Prediger-Convents, welche das Aerar fortwährend in natura zu dem bezeichneten Zwecke abgiebt.</w:t>
      </w:r>
    </w:p>
    <w:p w:rsidR="007946CD" w:rsidRDefault="007946CD" w:rsidP="007946CD">
      <w:pPr>
        <w:pStyle w:val="Gesetzestext"/>
      </w:pPr>
      <w:r>
        <w:t>(2) Bey der Wiedereröffnung der Barfüßer- und Nicolai-Kirche soll der verhältnißmäßige Mehrbedarf für diese beyden Kirchen ebenfalls aus dem Aerar in natura gegeben werden.</w:t>
      </w:r>
    </w:p>
    <w:p w:rsidR="007946CD" w:rsidRDefault="007946CD" w:rsidP="007946CD">
      <w:pPr>
        <w:pStyle w:val="Paragraphenberschrift"/>
      </w:pPr>
      <w:r>
        <w:t>§ 8   Gehalte der Pfarrer</w:t>
      </w:r>
    </w:p>
    <w:p w:rsidR="007946CD" w:rsidRDefault="007946CD" w:rsidP="007946CD">
      <w:pPr>
        <w:pStyle w:val="Gesetzestext"/>
      </w:pPr>
      <w:r>
        <w:t>Zur festen Verwendung für die Besoldungen der Pfarrer erhält die evangelisch-lutherische Gemeinde jährlich</w:t>
      </w:r>
    </w:p>
    <w:p w:rsidR="007946CD" w:rsidRDefault="007946CD" w:rsidP="007946CD">
      <w:pPr>
        <w:pStyle w:val="Gesetzestext"/>
      </w:pPr>
      <w:r>
        <w:t>1. Für die Besoldung des Seniors</w:t>
      </w:r>
      <w:r>
        <w:tab/>
        <w:t>fl. 2000</w:t>
      </w:r>
    </w:p>
    <w:p w:rsidR="007946CD" w:rsidRDefault="007946CD" w:rsidP="007946CD">
      <w:pPr>
        <w:pStyle w:val="Gesetzestext"/>
      </w:pPr>
      <w:r>
        <w:t>der 11 Pfarrer zu fl. 1600</w:t>
      </w:r>
      <w:r>
        <w:tab/>
        <w:t>= 17600</w:t>
      </w:r>
    </w:p>
    <w:p w:rsidR="007946CD" w:rsidRDefault="007946CD" w:rsidP="007946CD">
      <w:pPr>
        <w:pStyle w:val="Gesetzestext"/>
      </w:pPr>
      <w:r>
        <w:t>Zusammen</w:t>
      </w:r>
      <w:r>
        <w:tab/>
        <w:t>fl. 19600</w:t>
      </w:r>
    </w:p>
    <w:p w:rsidR="007946CD" w:rsidRDefault="007946CD" w:rsidP="007946CD">
      <w:pPr>
        <w:pStyle w:val="Gesetzestext"/>
      </w:pPr>
      <w:r>
        <w:t xml:space="preserve">geschrieben Neunzehntausend Sechshundert Gulden im fl. 24 Fuß, </w:t>
      </w:r>
    </w:p>
    <w:p w:rsidR="007946CD" w:rsidRDefault="007946CD" w:rsidP="007946CD">
      <w:pPr>
        <w:pStyle w:val="Gesetzestext"/>
      </w:pPr>
      <w:r>
        <w:t>und zur Remunerirung der Candidaten</w:t>
      </w:r>
      <w:r>
        <w:tab/>
        <w:t>fl. 263</w:t>
      </w:r>
    </w:p>
    <w:p w:rsidR="007946CD" w:rsidRDefault="007946CD" w:rsidP="007946CD">
      <w:pPr>
        <w:pStyle w:val="Gesetzestext"/>
      </w:pPr>
      <w:r>
        <w:t>geschrieben Zweihundert drei und Sechszig Gulden im fl. 24, Fuße,</w:t>
      </w:r>
    </w:p>
    <w:p w:rsidR="007946CD" w:rsidRDefault="007946CD" w:rsidP="007946CD">
      <w:pPr>
        <w:pStyle w:val="Gesetzestext"/>
      </w:pPr>
      <w:r>
        <w:t>mithin Zusammen</w:t>
      </w:r>
      <w:r>
        <w:tab/>
        <w:t>fl. 19863</w:t>
      </w:r>
    </w:p>
    <w:p w:rsidR="007946CD" w:rsidRDefault="007946CD" w:rsidP="007946CD">
      <w:pPr>
        <w:pStyle w:val="Gesetzestext"/>
        <w:rPr>
          <w:lang w:val="de-DE"/>
        </w:rPr>
      </w:pPr>
      <w:r>
        <w:t>geschrieben Neunzehntausend Achthundert drei und sechzig Gulden im fl. 24. Fuß.</w:t>
      </w:r>
    </w:p>
    <w:p w:rsidR="007946CD" w:rsidRDefault="007946CD" w:rsidP="007946CD">
      <w:pPr>
        <w:pStyle w:val="Paragraphenberschrift"/>
      </w:pPr>
      <w:r>
        <w:t>§ 9   Cultus-Kosten und niedere Kirchen-Officianten</w:t>
      </w:r>
    </w:p>
    <w:p w:rsidR="009B6301" w:rsidRDefault="007946CD" w:rsidP="007946CD">
      <w:pPr>
        <w:pStyle w:val="Gesetzestext"/>
        <w:rPr>
          <w:lang w:val="de-DE"/>
        </w:rPr>
      </w:pPr>
      <w:r>
        <w:t xml:space="preserve">Der freien Verfügung des Kirchen-Vorstandes zur zweckmäßigsten Verwendung und Vertheilung </w:t>
      </w:r>
    </w:p>
    <w:p w:rsidR="007946CD" w:rsidRDefault="007946CD" w:rsidP="007946CD">
      <w:pPr>
        <w:pStyle w:val="Gesetzestext"/>
      </w:pPr>
      <w:r>
        <w:lastRenderedPageBreak/>
        <w:t>B</w:t>
      </w:r>
      <w:r>
        <w:t>e</w:t>
      </w:r>
      <w:r>
        <w:t>hufs des Cultus werden überlassen:</w:t>
      </w:r>
    </w:p>
    <w:p w:rsidR="007946CD" w:rsidRDefault="007946CD" w:rsidP="007946CD">
      <w:pPr>
        <w:pStyle w:val="Gesetzestext"/>
      </w:pPr>
      <w:r>
        <w:t xml:space="preserve">1. für Communion-Wein u. Hostien </w:t>
      </w:r>
      <w:r>
        <w:tab/>
        <w:t>fl. 1210.- kr.</w:t>
      </w:r>
    </w:p>
    <w:p w:rsidR="007946CD" w:rsidRDefault="007946CD" w:rsidP="007946CD">
      <w:pPr>
        <w:pStyle w:val="Gesetzestext"/>
      </w:pPr>
      <w:r>
        <w:t xml:space="preserve">2. für Organisten und Vorsänger </w:t>
      </w:r>
      <w:r>
        <w:tab/>
        <w:t>fl. 3600.- kr.</w:t>
      </w:r>
    </w:p>
    <w:p w:rsidR="007946CD" w:rsidRDefault="007946CD" w:rsidP="007946CD">
      <w:pPr>
        <w:pStyle w:val="Gesetzestext"/>
      </w:pPr>
      <w:r>
        <w:t xml:space="preserve">3. für Calcanten </w:t>
      </w:r>
      <w:r>
        <w:tab/>
        <w:t>fl. 479.14 kr.</w:t>
      </w:r>
    </w:p>
    <w:p w:rsidR="007946CD" w:rsidRDefault="007946CD" w:rsidP="007946CD">
      <w:pPr>
        <w:pStyle w:val="Gesetzestext"/>
      </w:pPr>
      <w:r>
        <w:t xml:space="preserve">4. für Glöckner </w:t>
      </w:r>
      <w:r>
        <w:tab/>
        <w:t>fl. 2000.- kr.</w:t>
      </w:r>
    </w:p>
    <w:p w:rsidR="007946CD" w:rsidRDefault="007946CD" w:rsidP="007946CD">
      <w:pPr>
        <w:pStyle w:val="Gesetzestext"/>
      </w:pPr>
      <w:r>
        <w:t xml:space="preserve">5. für das Stimmen der Orgeln </w:t>
      </w:r>
      <w:r>
        <w:tab/>
        <w:t>fl. 200.- kr.</w:t>
      </w:r>
    </w:p>
    <w:p w:rsidR="007946CD" w:rsidRDefault="007946CD" w:rsidP="007946CD">
      <w:pPr>
        <w:pStyle w:val="Gesetzestext"/>
      </w:pPr>
      <w:r>
        <w:t>6. für das Reinhalten der Kirchen, die Unterhaltung der Geräthschaften, Beleuchtung und Druckko</w:t>
      </w:r>
      <w:r>
        <w:t>s</w:t>
      </w:r>
      <w:r>
        <w:t xml:space="preserve">ten </w:t>
      </w:r>
      <w:r>
        <w:tab/>
        <w:t>fl. 583.36 kr.</w:t>
      </w:r>
    </w:p>
    <w:p w:rsidR="007946CD" w:rsidRDefault="007946CD" w:rsidP="007946CD">
      <w:pPr>
        <w:pStyle w:val="Gesetzestext"/>
      </w:pPr>
      <w:r>
        <w:t xml:space="preserve">7. für die Kosten der Geschäftsführung des Kirchen-Vorstandes, für Vicariats-Gehalte und andere nicht vorherzusehende kleine Ausgaben </w:t>
      </w:r>
      <w:r>
        <w:tab/>
        <w:t>fl.- 564.10 kr.</w:t>
      </w:r>
    </w:p>
    <w:p w:rsidR="007946CD" w:rsidRDefault="007946CD" w:rsidP="007946CD">
      <w:pPr>
        <w:pStyle w:val="Gesetzestext"/>
      </w:pPr>
      <w:r>
        <w:t xml:space="preserve">Zusammen </w:t>
      </w:r>
      <w:r>
        <w:tab/>
        <w:t>fl. 8637.- kr.</w:t>
      </w:r>
    </w:p>
    <w:p w:rsidR="007946CD" w:rsidRDefault="007946CD" w:rsidP="007946CD">
      <w:pPr>
        <w:pStyle w:val="Gesetzestext"/>
      </w:pPr>
      <w:r>
        <w:t>Geschrieben Achttausend sechshundert sieben u. dreißig Gulden im fl. 24 Fuß</w:t>
      </w:r>
    </w:p>
    <w:p w:rsidR="007946CD" w:rsidRDefault="007946CD" w:rsidP="007946CD">
      <w:pPr>
        <w:pStyle w:val="Paragraphenberschrift"/>
      </w:pPr>
      <w:r>
        <w:t>§ 10   Kirchen-Musik</w:t>
      </w:r>
    </w:p>
    <w:p w:rsidR="007946CD" w:rsidRDefault="007946CD" w:rsidP="007946CD">
      <w:pPr>
        <w:pStyle w:val="Gesetzestext"/>
      </w:pPr>
      <w:r>
        <w:t>Die für Kirchen-Musik bestehenden Legate sollen ihre ursprüngliche Bestimmung behalten; das Aerar trägt jedoch nichts mehr zur Unterhaltung der Kirchen-Musik bey.</w:t>
      </w:r>
    </w:p>
    <w:p w:rsidR="007946CD" w:rsidRDefault="007946CD" w:rsidP="007946CD">
      <w:pPr>
        <w:pStyle w:val="Paragraphenberschrift"/>
      </w:pPr>
      <w:r>
        <w:t>§ 11   Emeritierungs-Gehalte und Unterstützungen</w:t>
      </w:r>
    </w:p>
    <w:p w:rsidR="007946CD" w:rsidRDefault="007946CD" w:rsidP="007946CD">
      <w:pPr>
        <w:pStyle w:val="Gesetzestext"/>
      </w:pPr>
      <w:r>
        <w:t>(1) Wenn Wir einen Pfarrer pro emerito erklären, so soll derselbe nach den, darüber auf gesetzlichem Wege zu treffenden Bestimmungen als Maximum, seinen ganzen Gehalt an Geld, statt der an seinen Nachfolger zu überlassenden Wohnung eine Vergütung von Vierhundert Gulden im fl. 24 Fuße u. Acht Klafter Buchen-Scheit-Holz in natura aus dem Aerar jährlich lebenslänglich zu beziehen haben.</w:t>
      </w:r>
    </w:p>
    <w:p w:rsidR="007946CD" w:rsidRDefault="007946CD" w:rsidP="007946CD">
      <w:pPr>
        <w:pStyle w:val="Gesetzestext"/>
      </w:pPr>
      <w:r>
        <w:t>(2) Bey den niederen Kirchenofficianten findet keine Emeritirung statt; es wird jedoch, nach Befund der Umstände und nach von Uns geschehener Prüfung derselben, eine Unterstützung aus dem Aerar bewilligt werden.</w:t>
      </w:r>
    </w:p>
    <w:p w:rsidR="007946CD" w:rsidRDefault="007946CD" w:rsidP="007946CD">
      <w:pPr>
        <w:pStyle w:val="Paragraphenberschrift"/>
      </w:pPr>
      <w:r>
        <w:t>§ 12   Predigers-Wittwen</w:t>
      </w:r>
    </w:p>
    <w:p w:rsidR="007946CD" w:rsidRDefault="007946CD" w:rsidP="007946CD">
      <w:pPr>
        <w:pStyle w:val="Gesetzestext"/>
      </w:pPr>
      <w:r>
        <w:t>Die Unterstützung der Predigers-Wittwen und das etwa denselben zu verwilligende Gnaden-Quartal verbleiben ganz in ihrem bisherigen Verhältniß.</w:t>
      </w:r>
    </w:p>
    <w:p w:rsidR="007946CD" w:rsidRDefault="007946CD" w:rsidP="007946CD">
      <w:pPr>
        <w:pStyle w:val="Paragraphenberschrift"/>
      </w:pPr>
      <w:r>
        <w:t>§ 13</w:t>
      </w:r>
    </w:p>
    <w:p w:rsidR="007946CD" w:rsidRDefault="007946CD" w:rsidP="007946CD">
      <w:pPr>
        <w:pStyle w:val="Gesetzestext"/>
      </w:pPr>
      <w:r>
        <w:t>Wenn jemand, der eine Pension aus der Staats-Casse bezieht, zu einem Kirchendienst verwendet wird, so liegt der Kirchen-Gemeinde ob, denselben aus dem Dotationsfond zu salariren, und die Au</w:t>
      </w:r>
      <w:r>
        <w:t>s</w:t>
      </w:r>
      <w:r>
        <w:t>zahlung der Pension aus der Staats-Casse cessirt in so weit, als der Betrag des, von der Kirchen-Gemeinde bezogenen Salairs reicht.</w:t>
      </w:r>
    </w:p>
    <w:p w:rsidR="007946CD" w:rsidRDefault="007946CD" w:rsidP="007946CD">
      <w:pPr>
        <w:pStyle w:val="Paragraphenberschrift"/>
      </w:pPr>
      <w:r>
        <w:t>§ 14   Dotations-Modus</w:t>
      </w:r>
    </w:p>
    <w:p w:rsidR="007946CD" w:rsidRDefault="007946CD" w:rsidP="007946CD">
      <w:pPr>
        <w:pStyle w:val="Gesetzestext"/>
      </w:pPr>
      <w:r>
        <w:t xml:space="preserve">Die evangelisch-lutherische Gemeinde hat den Gesammtbetrag der, ihr verliehenen Dotation von Acht und Zwanzigtausend fünfhundert Gulden im fl. 24. Fuß, und acht und neunzig Klafter vier schuhiges, ein und ein halbes Klafter drey schuhiges Buchenscheitholz, so wie zwey und ein halbes Klafter </w:t>
      </w:r>
      <w:r>
        <w:lastRenderedPageBreak/>
        <w:t>dreyschuhiges Eichenscheitholz, mit Einschluß der im § 7 alleinig vorbehaltenen weiteren Verabreichung als ewige, unablösbare und unveräußerliche Rente, und zwar den Geldbetrag in vierteljährigen, anticipando zu entrichtenden Raten, aus der Staats-Casse und zwar mit dem 1. April 1830 anfangend, zu erhalten und wie solche alsbald in den Bezug des ganzen Betrags gesetzt wird, so hat es hiebey für immer, und ohne daß eine. weitere Leistung dem Aerar, außer in den, in gegenwärtiger Dotations-Urkunde speciell ausgedrückten Fällen, angesonnen werden könnte, sein Verbleiben.</w:t>
      </w:r>
    </w:p>
    <w:p w:rsidR="007946CD" w:rsidRDefault="007946CD" w:rsidP="007946CD">
      <w:pPr>
        <w:pStyle w:val="Paragraphenberschrift"/>
      </w:pPr>
      <w:r>
        <w:t>§ 15   Abgaben-Freiheit</w:t>
      </w:r>
    </w:p>
    <w:p w:rsidR="007946CD" w:rsidRDefault="007946CD" w:rsidP="007946CD">
      <w:pPr>
        <w:pStyle w:val="Gesetzestext"/>
      </w:pPr>
      <w:r>
        <w:t>Die gedachte Gemeinde hat von dieser ewigen Rente, keine Steuern und Abgaben zu entrichten, jedoch unabhängig derjenigen Leistungen, welche den einzelnen Percipienten in ihrem Verhältnis zum Staate obliegen.</w:t>
      </w:r>
    </w:p>
    <w:p w:rsidR="007946CD" w:rsidRDefault="007946CD" w:rsidP="007946CD">
      <w:pPr>
        <w:pStyle w:val="Paragraphenberschrift"/>
      </w:pPr>
      <w:r>
        <w:t>§ 16   Rechnungs-Ablage und Nachweis der Verwendung</w:t>
      </w:r>
    </w:p>
    <w:p w:rsidR="007946CD" w:rsidRDefault="007946CD" w:rsidP="007946CD">
      <w:pPr>
        <w:pStyle w:val="Gesetzestext"/>
      </w:pPr>
      <w:r>
        <w:t>Der evangelisch-lutherische kirchliche Gemeinde-Vorstand hat die Verwaltung und Verwendung der ihm überwiesenen Dotation, unter Unserer verfaßungsmäßigen Oberaufsicht zu besorgen, und dem evangelisch-lutherischen Consistorium über die gehörige und vorschriftsmäßige Verwaltung und Verwendung der zu beziehenden ewigen Rente Rechnung und Nachweis vorzulegen.</w:t>
      </w:r>
    </w:p>
    <w:p w:rsidR="007946CD" w:rsidRDefault="007946CD" w:rsidP="007946CD">
      <w:pPr>
        <w:pStyle w:val="Paragraphenberschrift"/>
      </w:pPr>
      <w:r>
        <w:t>§ 17   Dotation der Schulen</w:t>
      </w:r>
    </w:p>
    <w:p w:rsidR="007946CD" w:rsidRDefault="007946CD" w:rsidP="007946CD">
      <w:pPr>
        <w:pStyle w:val="Gesetzestext"/>
      </w:pPr>
      <w:r>
        <w:t>(1) Den Schulen der beyden evangelisch-protestantischen Gemeinden</w:t>
      </w:r>
    </w:p>
    <w:p w:rsidR="007946CD" w:rsidRDefault="007946CD" w:rsidP="007946CD">
      <w:pPr>
        <w:pStyle w:val="Gesetzestext"/>
      </w:pPr>
      <w:r>
        <w:t>1. der Catharinen- oder Mittelschule,</w:t>
      </w:r>
    </w:p>
    <w:p w:rsidR="007946CD" w:rsidRDefault="007946CD" w:rsidP="007946CD">
      <w:pPr>
        <w:pStyle w:val="Gesetzestext"/>
      </w:pPr>
      <w:r>
        <w:t>2. der Weisfrauen-</w:t>
      </w:r>
    </w:p>
    <w:p w:rsidR="007946CD" w:rsidRDefault="007946CD" w:rsidP="007946CD">
      <w:pPr>
        <w:pStyle w:val="Gesetzestext"/>
      </w:pPr>
      <w:r>
        <w:t>3. der Allerheiligen- und</w:t>
      </w:r>
    </w:p>
    <w:p w:rsidR="007946CD" w:rsidRDefault="007946CD" w:rsidP="007946CD">
      <w:pPr>
        <w:pStyle w:val="Gesetzestext"/>
      </w:pPr>
      <w:r>
        <w:t>4. der Drey-Königs-Schule,</w:t>
      </w:r>
    </w:p>
    <w:p w:rsidR="007946CD" w:rsidRDefault="007946CD" w:rsidP="007946CD">
      <w:pPr>
        <w:pStyle w:val="Gesetzestext"/>
      </w:pPr>
      <w:r>
        <w:t>werden die zum Schulgebrauch dermalen angewiesenen Localitäten eigenthümlich und für immer gewidmet und überlassen, auch die Freiheit von allen Lasten für diese Gebäulichkeiten gewährt.</w:t>
      </w:r>
    </w:p>
    <w:p w:rsidR="007946CD" w:rsidRDefault="007946CD" w:rsidP="007946CD">
      <w:pPr>
        <w:pStyle w:val="Gesetzestext"/>
        <w:rPr>
          <w:lang w:val="de-DE"/>
        </w:rPr>
      </w:pPr>
      <w:bookmarkStart w:id="366" w:name="P17-A2"/>
      <w:bookmarkEnd w:id="366"/>
      <w:r>
        <w:t>(2) Außerdem erklären Wir das städtische Aerar für verpflichtet, denjenigen Bedarf dieser Gemeinde-Schulen, welche durch das Schulgeld oder deren sonstige Einkünfte nicht gedeckt seyn wird, jederzeit aus den Staats-Mitteln unmittelbar zu ergänzen.</w:t>
      </w:r>
    </w:p>
    <w:p w:rsidR="007946CD" w:rsidRDefault="007946CD" w:rsidP="007946CD">
      <w:pPr>
        <w:pStyle w:val="Gesetzestext"/>
        <w:rPr>
          <w:lang w:val="de-DE"/>
        </w:rPr>
      </w:pPr>
    </w:p>
    <w:p w:rsidR="009B6301" w:rsidRPr="00C056A7" w:rsidRDefault="009B6301" w:rsidP="007946CD">
      <w:pPr>
        <w:pStyle w:val="Gesetzestext"/>
        <w:rPr>
          <w:lang w:val="de-DE"/>
        </w:rPr>
      </w:pPr>
    </w:p>
    <w:p w:rsidR="007946CD" w:rsidRDefault="007946CD" w:rsidP="00D024E5">
      <w:pPr>
        <w:pStyle w:val="berschrift4"/>
        <w:numPr>
          <w:ilvl w:val="2"/>
          <w:numId w:val="26"/>
        </w:numPr>
      </w:pPr>
      <w:bookmarkStart w:id="367" w:name="_Toc353794780"/>
      <w:bookmarkStart w:id="368" w:name="_Toc353797063"/>
      <w:r>
        <w:t>Vereinbarung über die evangelische Seelsorge in der hessischen Vollzugspolizei</w:t>
      </w:r>
      <w:bookmarkEnd w:id="367"/>
      <w:bookmarkEnd w:id="368"/>
    </w:p>
    <w:p w:rsidR="007946CD" w:rsidRDefault="007946CD" w:rsidP="007946CD">
      <w:pPr>
        <w:pStyle w:val="GesetzUntertitel"/>
      </w:pPr>
      <w:r>
        <w:t>Vom 18./21./30.05. / 14.06.1984 (ABl. 1984 S. 102)</w:t>
      </w:r>
    </w:p>
    <w:p w:rsidR="007946CD" w:rsidRDefault="007946CD" w:rsidP="007946CD">
      <w:pPr>
        <w:pStyle w:val="Gesetzestext"/>
        <w:jc w:val="left"/>
      </w:pPr>
      <w:r>
        <w:t>Zwischen dem Lande Hessen,</w:t>
      </w:r>
      <w:r>
        <w:br/>
        <w:t xml:space="preserve">vertreten durch den Hessischen Ministerpräsidenten, </w:t>
      </w:r>
      <w:r>
        <w:br/>
        <w:t xml:space="preserve">dieser vertreten durch den Hessischen Minister des Innern, </w:t>
      </w:r>
      <w:r>
        <w:br/>
        <w:t xml:space="preserve">und </w:t>
      </w:r>
      <w:r>
        <w:br/>
        <w:t xml:space="preserve">der Evangelischen Kirche in Hessen und Nassau, </w:t>
      </w:r>
      <w:r>
        <w:br/>
      </w:r>
      <w:r>
        <w:lastRenderedPageBreak/>
        <w:t xml:space="preserve">vertreten durch die Kirchenleitung, </w:t>
      </w:r>
      <w:r>
        <w:br/>
        <w:t xml:space="preserve">sowie der Evangelischen Kirche von Kurhessen-Waldeck, </w:t>
      </w:r>
      <w:r>
        <w:br/>
        <w:t xml:space="preserve">vertreten durch den Bischof, </w:t>
      </w:r>
      <w:r>
        <w:br/>
        <w:t xml:space="preserve">sowie der Evangelischen Kirche im Rheinland, </w:t>
      </w:r>
      <w:r>
        <w:br/>
        <w:t xml:space="preserve">vertreten durch die Kirchenleitung, </w:t>
      </w:r>
      <w:r>
        <w:br/>
        <w:t>wird über die evangelische Seelsorge in der Polizei des Landes Hessen unter Bezugnahme auf den Vertrag der Evangelischen Landeskirchen in Hessen mit dem Land Hessen vom 18. Februar 1960 (a</w:t>
      </w:r>
      <w:r>
        <w:t>b</w:t>
      </w:r>
      <w:r>
        <w:t xml:space="preserve">gedruckt unter Nr. 860a) die folgende Vereinbarung geschlossen. </w:t>
      </w:r>
    </w:p>
    <w:p w:rsidR="007946CD" w:rsidRDefault="007946CD" w:rsidP="007946CD">
      <w:pPr>
        <w:pStyle w:val="Gesetzestext"/>
        <w:rPr>
          <w:rStyle w:val="ParagraphenberschriftZchn"/>
          <w:lang w:val="de-DE"/>
        </w:rPr>
      </w:pPr>
      <w:r>
        <w:rPr>
          <w:rStyle w:val="ParagraphenberschriftZchn"/>
        </w:rPr>
        <w:t>§ 1</w:t>
      </w:r>
    </w:p>
    <w:p w:rsidR="007946CD" w:rsidRDefault="007946CD" w:rsidP="007946CD">
      <w:pPr>
        <w:pStyle w:val="Gesetzestext"/>
      </w:pPr>
      <w:r>
        <w:t xml:space="preserve">Das Land Hessen gewährleistet den evangelischen Kirchen die Ausübung eines besonderen kirchlichen Dienstes an den Polizeivollzugsbeamten nach Maßgabe der nachstehenden Regelungen. </w:t>
      </w:r>
    </w:p>
    <w:p w:rsidR="007946CD" w:rsidRDefault="007946CD" w:rsidP="007946CD">
      <w:pPr>
        <w:pStyle w:val="Gesetzestext"/>
        <w:rPr>
          <w:b/>
          <w:bCs/>
          <w:lang w:val="de-DE"/>
        </w:rPr>
      </w:pPr>
      <w:r w:rsidRPr="00566A1D">
        <w:rPr>
          <w:rStyle w:val="ParagraphenberschriftZchn"/>
        </w:rPr>
        <w:t>§ 2</w:t>
      </w:r>
    </w:p>
    <w:p w:rsidR="007946CD" w:rsidRDefault="007946CD" w:rsidP="007946CD">
      <w:pPr>
        <w:pStyle w:val="Gesetzestext"/>
      </w:pPr>
      <w:r>
        <w:t>Der Dienst der Kirchen wendet sich in erster Linie an die Polizeivollzugsbeamten bei der Hessischen Bereitschaftspolizei und der Hessischen Polizeischule, nach Möglichkeit aber auch an die B</w:t>
      </w:r>
      <w:r>
        <w:t>e</w:t>
      </w:r>
      <w:r>
        <w:t xml:space="preserve">amten des polizeilichen Einzeldienstes, unbeschadet der Zuständigkeit des Ortspfarrers. </w:t>
      </w:r>
    </w:p>
    <w:p w:rsidR="007946CD" w:rsidRDefault="007946CD" w:rsidP="007946CD">
      <w:pPr>
        <w:pStyle w:val="Gesetzestext"/>
        <w:rPr>
          <w:rStyle w:val="ParagraphenberschriftZchn"/>
          <w:lang w:val="de-DE"/>
        </w:rPr>
      </w:pPr>
      <w:r>
        <w:rPr>
          <w:rStyle w:val="ParagraphenberschriftZchn"/>
        </w:rPr>
        <w:t>§ 3</w:t>
      </w:r>
    </w:p>
    <w:p w:rsidR="007946CD" w:rsidRDefault="007946CD" w:rsidP="007946CD">
      <w:pPr>
        <w:pStyle w:val="Gesetzestext"/>
      </w:pPr>
      <w:r>
        <w:t xml:space="preserve">Mit der Wahrnehmung des Dienstes der Kirchen in der Polizei werden von der Kirche Pfarrer (Polizeipfarrer) betraut. Aufgaben des Polizeipfarrers können auch auf andere pastorale Mitarbeiter übertragen werden. In Ausübung von kirchlicher Lehre und Seelsorge sind die mit dem Dienst an der Polizei Beauftragten an staatliche Weisungen nicht gebunden. Sie unterstehen der Dienstaufsicht der Kirche und sind ausschließlich ihr für ihre Amtsführung verantwortlich. </w:t>
      </w:r>
    </w:p>
    <w:p w:rsidR="007946CD" w:rsidRDefault="007946CD" w:rsidP="007946CD">
      <w:pPr>
        <w:pStyle w:val="Gesetzestext"/>
        <w:rPr>
          <w:rStyle w:val="ParagraphenberschriftZchn"/>
          <w:lang w:val="de-DE"/>
        </w:rPr>
      </w:pPr>
      <w:r>
        <w:rPr>
          <w:rStyle w:val="ParagraphenberschriftZchn"/>
        </w:rPr>
        <w:t>§ 4</w:t>
      </w:r>
    </w:p>
    <w:p w:rsidR="007946CD" w:rsidRDefault="007946CD" w:rsidP="007946CD">
      <w:pPr>
        <w:pStyle w:val="Gesetzestext"/>
      </w:pPr>
      <w:r>
        <w:t xml:space="preserve">Der Dienst der Kirchen umfasst Gottesdienst und Seelsorge. Dafür gilt im einzelnen folgendes: </w:t>
      </w:r>
    </w:p>
    <w:p w:rsidR="007946CD" w:rsidRDefault="007946CD" w:rsidP="007946CD">
      <w:pPr>
        <w:pStyle w:val="Gesetzestext"/>
      </w:pPr>
      <w:r>
        <w:t xml:space="preserve">1. Das Land Hessen unterstützt weiterhin die Teilnahme an kirchlichen Tagungen. Soweit die Personallage es erlaubt, gewährt es seinen Beamten Dienstbefreiung bis zu sechs Arbeitstagen im Jahr ohne Anrechnung auf den Erholungsurlaub und unter Fortzahlung der Bezüge. </w:t>
      </w:r>
    </w:p>
    <w:p w:rsidR="007946CD" w:rsidRDefault="007946CD" w:rsidP="007946CD">
      <w:pPr>
        <w:pStyle w:val="Gesetzestext"/>
      </w:pPr>
      <w:r>
        <w:t>2. Wenn die Kirchen gelegentlich besondere Gottesdienste anbieten, wird den Beamten die Teilna</w:t>
      </w:r>
      <w:r>
        <w:t>h</w:t>
      </w:r>
      <w:r>
        <w:t xml:space="preserve">me durch die Dienstbefreiung ermöglicht, wenn dienstliche Erfordernisse nicht entgegenstehen. </w:t>
      </w:r>
    </w:p>
    <w:p w:rsidR="007946CD" w:rsidRDefault="007946CD" w:rsidP="007946CD">
      <w:pPr>
        <w:pStyle w:val="Gesetzestext"/>
      </w:pPr>
      <w:r>
        <w:t xml:space="preserve">3. Die Bildung freiwilliger Arbeitsgemeinschaften, die in der Regel außerhalb der Dienstzeit zusammentreten, wird vom Land unterstützt. Das gleiche gilt für einen Beirat, den der Polizeipfarrer zu seiner Unterstützung beruft. </w:t>
      </w:r>
    </w:p>
    <w:p w:rsidR="007946CD" w:rsidRDefault="007946CD" w:rsidP="007946CD">
      <w:pPr>
        <w:pStyle w:val="Gesetzestext"/>
        <w:rPr>
          <w:rStyle w:val="ParagraphenberschriftZchn"/>
          <w:lang w:val="de-DE"/>
        </w:rPr>
      </w:pPr>
      <w:r>
        <w:rPr>
          <w:rStyle w:val="ParagraphenberschriftZchn"/>
        </w:rPr>
        <w:t>§ 5</w:t>
      </w:r>
    </w:p>
    <w:p w:rsidR="007946CD" w:rsidRDefault="007946CD" w:rsidP="007946CD">
      <w:pPr>
        <w:pStyle w:val="Gesetzestext"/>
      </w:pPr>
      <w:r>
        <w:t xml:space="preserve">Dem Polizeipfarrer sind die zur Wahrnehmung seines Amtes erforderlichen Räume und sonstigen sächlichen Mittel unentgeltlich zur Verfügung zu stellen. </w:t>
      </w:r>
    </w:p>
    <w:p w:rsidR="007946CD" w:rsidRDefault="007946CD" w:rsidP="007946CD">
      <w:pPr>
        <w:pStyle w:val="Gesetzestext"/>
        <w:rPr>
          <w:rStyle w:val="ParagraphenberschriftZchn"/>
          <w:lang w:val="de-DE"/>
        </w:rPr>
      </w:pPr>
      <w:r>
        <w:rPr>
          <w:rStyle w:val="ParagraphenberschriftZchn"/>
        </w:rPr>
        <w:t>§ 6</w:t>
      </w:r>
    </w:p>
    <w:p w:rsidR="007946CD" w:rsidRDefault="007946CD" w:rsidP="007946CD">
      <w:pPr>
        <w:pStyle w:val="Gesetzestext"/>
      </w:pPr>
      <w:r>
        <w:t>Der in den Fachoberschulen für Polizeivollzugsbeamte und andere Ausbildungsstätten als ordentliches Lehrfach vorgeschriebene evangelische Religionsunterricht wird in der Regel von dem Polize</w:t>
      </w:r>
      <w:r>
        <w:t>i</w:t>
      </w:r>
      <w:r>
        <w:t xml:space="preserve">pfarrer erteilt. </w:t>
      </w:r>
    </w:p>
    <w:p w:rsidR="007946CD" w:rsidRDefault="007946CD" w:rsidP="007946CD">
      <w:pPr>
        <w:pStyle w:val="Gesetzestext"/>
        <w:rPr>
          <w:rStyle w:val="ParagraphenberschriftZchn"/>
          <w:lang w:val="de-DE"/>
        </w:rPr>
      </w:pPr>
      <w:r>
        <w:rPr>
          <w:rStyle w:val="ParagraphenberschriftZchn"/>
        </w:rPr>
        <w:lastRenderedPageBreak/>
        <w:t>§ 7</w:t>
      </w:r>
    </w:p>
    <w:p w:rsidR="007946CD" w:rsidRDefault="007946CD" w:rsidP="007946CD">
      <w:pPr>
        <w:pStyle w:val="Gesetzestext"/>
      </w:pPr>
      <w:r>
        <w:t xml:space="preserve">Zur sachgerechten Wahrnehmung seines Dienstes wird dem Polizeipfarrer Gelegenheit geboten, den Dienst der Polizeibeamten im Einsatz kennen zu lernen, soweit dies aus dienstlichen und rechtlichen Gründen zu vertreten ist. </w:t>
      </w:r>
    </w:p>
    <w:p w:rsidR="007946CD" w:rsidRDefault="007946CD" w:rsidP="007946CD">
      <w:pPr>
        <w:pStyle w:val="Gesetzestext"/>
        <w:rPr>
          <w:rStyle w:val="ParagraphenberschriftZchn"/>
          <w:lang w:val="de-DE"/>
        </w:rPr>
      </w:pPr>
      <w:r>
        <w:rPr>
          <w:rStyle w:val="ParagraphenberschriftZchn"/>
        </w:rPr>
        <w:t>§ 8</w:t>
      </w:r>
    </w:p>
    <w:p w:rsidR="007946CD" w:rsidRPr="00566A1D" w:rsidRDefault="007946CD" w:rsidP="007946CD">
      <w:pPr>
        <w:pStyle w:val="Gesetzestext"/>
        <w:rPr>
          <w:lang w:val="de-DE"/>
        </w:rPr>
      </w:pPr>
      <w:r w:rsidRPr="00566A1D">
        <w:t xml:space="preserve">(1) Der Unterricht im Fach Berufsethik/Staatsbürgerliche Berufskunde wird in der Zuständigkeit und Verantwortung des Landes erteilt. Die Kirchen können dem Land Personen benennen, die geeignet sind, im Fach Berufsethik/Staatsbürgerliche Berufskunde zu unterrichten. Das Land kann diese Personen mit der Erteilung des Unterrichts betrauen. Der Unterricht ist nach dem jeweils geltenden Lehrplan zu erteilen. </w:t>
      </w:r>
    </w:p>
    <w:p w:rsidR="007946CD" w:rsidRDefault="007946CD" w:rsidP="007946CD">
      <w:pPr>
        <w:pStyle w:val="Gesetzestext"/>
      </w:pPr>
      <w:r>
        <w:t xml:space="preserve">(2) Vor Erstellung des Lehrplans und vor Änderungen erhalten die Kirchen Gelegenheit, sich zum Themenkatalog des Faches Berufsethik/ Staatsbürgerliche Berufskunde zu äußern. </w:t>
      </w:r>
    </w:p>
    <w:p w:rsidR="007946CD" w:rsidRDefault="007946CD" w:rsidP="007946CD">
      <w:pPr>
        <w:pStyle w:val="Gesetzestext"/>
        <w:rPr>
          <w:rStyle w:val="ParagraphenberschriftZchn"/>
          <w:lang w:val="de-DE"/>
        </w:rPr>
      </w:pPr>
      <w:r>
        <w:rPr>
          <w:rStyle w:val="ParagraphenberschriftZchn"/>
        </w:rPr>
        <w:t>§ 9</w:t>
      </w:r>
    </w:p>
    <w:p w:rsidR="007946CD" w:rsidRDefault="007946CD" w:rsidP="007946CD">
      <w:pPr>
        <w:pStyle w:val="Gesetzestext"/>
      </w:pPr>
      <w:r>
        <w:t xml:space="preserve">Die Vertragschließenden werden eine etwa in Zukunft auftretende Meinungsverschiedenheit über die Auslegung einer Bestimmung dieser Vereinbarung auf freundschaftliche Weise beseitigen. </w:t>
      </w:r>
    </w:p>
    <w:p w:rsidR="007946CD" w:rsidRDefault="007946CD" w:rsidP="007946CD">
      <w:pPr>
        <w:pStyle w:val="Gesetzestext"/>
        <w:rPr>
          <w:rStyle w:val="ParagraphenberschriftZchn"/>
          <w:lang w:val="de-DE"/>
        </w:rPr>
      </w:pPr>
      <w:r>
        <w:rPr>
          <w:rStyle w:val="ParagraphenberschriftZchn"/>
        </w:rPr>
        <w:t>§ 10</w:t>
      </w:r>
    </w:p>
    <w:p w:rsidR="007946CD" w:rsidRDefault="007946CD" w:rsidP="007946CD">
      <w:pPr>
        <w:pStyle w:val="Gesetzestext"/>
        <w:rPr>
          <w:lang w:val="de-DE"/>
        </w:rPr>
      </w:pPr>
      <w:r>
        <w:t>Diese Vereinbarung tritt am Tage nach der Veröffentlichung im Staatsanzeiger für das Land Hessen in Kraft.</w:t>
      </w:r>
    </w:p>
    <w:p w:rsidR="007946CD" w:rsidRDefault="007946CD" w:rsidP="007946CD">
      <w:pPr>
        <w:pStyle w:val="Gesetzestext"/>
        <w:rPr>
          <w:lang w:val="de-DE"/>
        </w:rPr>
      </w:pPr>
    </w:p>
    <w:p w:rsidR="007946CD" w:rsidRPr="00DA4EBE" w:rsidRDefault="007946CD" w:rsidP="007946CD">
      <w:pPr>
        <w:pStyle w:val="Gesetzestext"/>
        <w:rPr>
          <w:lang w:val="de-DE"/>
        </w:rPr>
      </w:pPr>
    </w:p>
    <w:p w:rsidR="007946CD" w:rsidRDefault="007946CD" w:rsidP="00D024E5">
      <w:pPr>
        <w:pStyle w:val="berschrift3"/>
        <w:numPr>
          <w:ilvl w:val="1"/>
          <w:numId w:val="26"/>
        </w:numPr>
      </w:pPr>
      <w:bookmarkStart w:id="369" w:name="_Toc353794781"/>
      <w:bookmarkStart w:id="370" w:name="_Toc353797064"/>
      <w:r>
        <w:t>Niedersachsen</w:t>
      </w:r>
      <w:bookmarkEnd w:id="369"/>
      <w:bookmarkEnd w:id="370"/>
    </w:p>
    <w:p w:rsidR="007946CD" w:rsidRDefault="007946CD" w:rsidP="00D024E5">
      <w:pPr>
        <w:pStyle w:val="berschrift4"/>
        <w:numPr>
          <w:ilvl w:val="2"/>
          <w:numId w:val="26"/>
        </w:numPr>
        <w:rPr>
          <w:rFonts w:eastAsia="Arial Unicode MS"/>
        </w:rPr>
      </w:pPr>
      <w:bookmarkStart w:id="371" w:name="_Toc353794782"/>
      <w:bookmarkStart w:id="372" w:name="_Toc353797065"/>
      <w:r>
        <w:t>Erlass des Kultusministeriums über den Religionsunterricht, den religionskundlichen Unterricht und den Unterricht "Werte und Normen"</w:t>
      </w:r>
      <w:bookmarkEnd w:id="371"/>
      <w:bookmarkEnd w:id="372"/>
    </w:p>
    <w:p w:rsidR="007946CD" w:rsidRDefault="007946CD" w:rsidP="007946CD">
      <w:pPr>
        <w:pStyle w:val="GesetzUntertitel"/>
      </w:pPr>
      <w:r>
        <w:t>Vom 10.05.2011 (SVBl. 7/2011 S. 226)</w:t>
      </w:r>
    </w:p>
    <w:p w:rsidR="007946CD" w:rsidRPr="004F7450" w:rsidRDefault="007946CD" w:rsidP="007946CD">
      <w:pPr>
        <w:pStyle w:val="Paragraphenberschrift"/>
        <w:ind w:right="1134"/>
        <w:rPr>
          <w:rFonts w:ascii="AGaramond-Regular" w:hAnsi="AGaramond-Regular" w:cs="AGaramond-Regular"/>
          <w:b w:val="0"/>
          <w:sz w:val="19"/>
          <w:szCs w:val="19"/>
          <w:lang w:val="de-DE" w:eastAsia="de-DE"/>
        </w:rPr>
      </w:pPr>
      <w:r w:rsidRPr="004F7450">
        <w:rPr>
          <w:b w:val="0"/>
        </w:rPr>
        <w:t>Bezug</w:t>
      </w:r>
      <w:r w:rsidRPr="004F7450">
        <w:rPr>
          <w:b w:val="0"/>
          <w:lang w:val="de-DE"/>
        </w:rPr>
        <w:t>:</w:t>
      </w:r>
    </w:p>
    <w:p w:rsidR="007946CD" w:rsidRPr="004F7450" w:rsidRDefault="007946CD" w:rsidP="007946CD">
      <w:pPr>
        <w:pStyle w:val="Paragraphenberschrift"/>
        <w:tabs>
          <w:tab w:val="right" w:pos="7938"/>
        </w:tabs>
        <w:ind w:right="1134"/>
        <w:rPr>
          <w:b w:val="0"/>
          <w:lang w:eastAsia="de-DE"/>
        </w:rPr>
      </w:pPr>
      <w:r w:rsidRPr="004F7450">
        <w:rPr>
          <w:b w:val="0"/>
          <w:lang w:eastAsia="de-DE"/>
        </w:rPr>
        <w:t>a) RdErl.: „Regelungen für den Religionsunterricht und den Unterricht</w:t>
      </w:r>
      <w:r>
        <w:rPr>
          <w:b w:val="0"/>
          <w:lang w:val="de-DE" w:eastAsia="de-DE"/>
        </w:rPr>
        <w:t xml:space="preserve"> </w:t>
      </w:r>
      <w:r>
        <w:rPr>
          <w:b w:val="0"/>
          <w:lang w:eastAsia="de-DE"/>
        </w:rPr>
        <w:t>Werte und</w:t>
      </w:r>
      <w:r>
        <w:rPr>
          <w:b w:val="0"/>
          <w:lang w:val="de-DE" w:eastAsia="de-DE"/>
        </w:rPr>
        <w:t xml:space="preserve"> </w:t>
      </w:r>
      <w:r w:rsidRPr="004F7450">
        <w:rPr>
          <w:b w:val="0"/>
          <w:lang w:eastAsia="de-DE"/>
        </w:rPr>
        <w:t>Normen“ v. 23.6.2005 (SVBl. S. 436) –</w:t>
      </w:r>
    </w:p>
    <w:p w:rsidR="007946CD" w:rsidRPr="004F7450" w:rsidRDefault="007946CD" w:rsidP="007946CD">
      <w:pPr>
        <w:pStyle w:val="Paragraphenberschrift"/>
        <w:ind w:right="1134"/>
        <w:rPr>
          <w:b w:val="0"/>
          <w:lang w:val="de-DE" w:eastAsia="de-DE"/>
        </w:rPr>
      </w:pPr>
      <w:r w:rsidRPr="004F7450">
        <w:rPr>
          <w:b w:val="0"/>
          <w:lang w:eastAsia="de-DE"/>
        </w:rPr>
        <w:t>b) RdErl.: „Klassenbildung un</w:t>
      </w:r>
      <w:r>
        <w:rPr>
          <w:b w:val="0"/>
          <w:lang w:eastAsia="de-DE"/>
        </w:rPr>
        <w:t>d Lehrerstundenzuweisung an den</w:t>
      </w:r>
      <w:r>
        <w:rPr>
          <w:b w:val="0"/>
          <w:lang w:val="de-DE" w:eastAsia="de-DE"/>
        </w:rPr>
        <w:t xml:space="preserve"> </w:t>
      </w:r>
      <w:r w:rsidRPr="004F7450">
        <w:rPr>
          <w:b w:val="0"/>
          <w:lang w:eastAsia="de-DE"/>
        </w:rPr>
        <w:t>allgemein bildenden Schulen“ v. 9</w:t>
      </w:r>
      <w:r>
        <w:rPr>
          <w:b w:val="0"/>
          <w:lang w:eastAsia="de-DE"/>
        </w:rPr>
        <w:t>.2.2004 (SVBl. S. 128), zuletzt</w:t>
      </w:r>
      <w:r>
        <w:rPr>
          <w:b w:val="0"/>
          <w:lang w:val="de-DE" w:eastAsia="de-DE"/>
        </w:rPr>
        <w:t xml:space="preserve"> </w:t>
      </w:r>
      <w:r w:rsidRPr="004F7450">
        <w:rPr>
          <w:b w:val="0"/>
          <w:lang w:eastAsia="de-DE"/>
        </w:rPr>
        <w:t>geändert durch RdErl</w:t>
      </w:r>
      <w:r>
        <w:rPr>
          <w:b w:val="0"/>
          <w:lang w:eastAsia="de-DE"/>
        </w:rPr>
        <w:t xml:space="preserve">. v. 29.7.2010 (SVBl. S. 324) </w:t>
      </w:r>
    </w:p>
    <w:p w:rsidR="007946CD" w:rsidRPr="004F7450" w:rsidRDefault="007946CD" w:rsidP="007946CD">
      <w:pPr>
        <w:pStyle w:val="Paragraphenberschrift"/>
        <w:ind w:right="1134"/>
        <w:rPr>
          <w:b w:val="0"/>
          <w:lang w:eastAsia="de-DE"/>
        </w:rPr>
      </w:pPr>
      <w:r w:rsidRPr="004F7450">
        <w:rPr>
          <w:b w:val="0"/>
          <w:lang w:eastAsia="de-DE"/>
        </w:rPr>
        <w:t xml:space="preserve">c) Verordnung über die gymnasiale </w:t>
      </w:r>
      <w:r>
        <w:rPr>
          <w:b w:val="0"/>
          <w:lang w:eastAsia="de-DE"/>
        </w:rPr>
        <w:t>Oberstufe (VO-GO) vom</w:t>
      </w:r>
      <w:r>
        <w:rPr>
          <w:b w:val="0"/>
          <w:lang w:val="de-DE" w:eastAsia="de-DE"/>
        </w:rPr>
        <w:t xml:space="preserve"> </w:t>
      </w:r>
      <w:r w:rsidRPr="004F7450">
        <w:rPr>
          <w:b w:val="0"/>
          <w:lang w:eastAsia="de-DE"/>
        </w:rPr>
        <w:t>17.2.2005 (Nds. GVBl. S. 51,</w:t>
      </w:r>
      <w:r>
        <w:rPr>
          <w:b w:val="0"/>
          <w:lang w:eastAsia="de-DE"/>
        </w:rPr>
        <w:t xml:space="preserve"> SVBl. S. 171, zuletzt geändert</w:t>
      </w:r>
      <w:r>
        <w:rPr>
          <w:b w:val="0"/>
          <w:lang w:val="de-DE" w:eastAsia="de-DE"/>
        </w:rPr>
        <w:t xml:space="preserve"> </w:t>
      </w:r>
      <w:r w:rsidRPr="004F7450">
        <w:rPr>
          <w:b w:val="0"/>
          <w:lang w:eastAsia="de-DE"/>
        </w:rPr>
        <w:t>durch Verordnung vom 17.5</w:t>
      </w:r>
      <w:r>
        <w:rPr>
          <w:b w:val="0"/>
          <w:lang w:eastAsia="de-DE"/>
        </w:rPr>
        <w:t>.2010 (Nds. GVBl. S. 224, SVBl.</w:t>
      </w:r>
      <w:r>
        <w:rPr>
          <w:b w:val="0"/>
          <w:lang w:val="de-DE" w:eastAsia="de-DE"/>
        </w:rPr>
        <w:t xml:space="preserve"> </w:t>
      </w:r>
      <w:r w:rsidRPr="004F7450">
        <w:rPr>
          <w:b w:val="0"/>
          <w:lang w:eastAsia="de-DE"/>
        </w:rPr>
        <w:t>S. 245)</w:t>
      </w:r>
    </w:p>
    <w:p w:rsidR="007946CD" w:rsidRPr="004F7450" w:rsidRDefault="007946CD" w:rsidP="007946CD">
      <w:pPr>
        <w:pStyle w:val="Paragraphenberschrift"/>
        <w:ind w:right="1134"/>
        <w:rPr>
          <w:b w:val="0"/>
          <w:lang w:eastAsia="de-DE"/>
        </w:rPr>
      </w:pPr>
      <w:r w:rsidRPr="004F7450">
        <w:rPr>
          <w:b w:val="0"/>
          <w:lang w:eastAsia="de-DE"/>
        </w:rPr>
        <w:t>d) Verordnung über das Abend</w:t>
      </w:r>
      <w:r>
        <w:rPr>
          <w:b w:val="0"/>
          <w:lang w:eastAsia="de-DE"/>
        </w:rPr>
        <w:t>gymnasium und das Kolleg (VOAK)</w:t>
      </w:r>
      <w:r>
        <w:rPr>
          <w:b w:val="0"/>
          <w:lang w:val="de-DE" w:eastAsia="de-DE"/>
        </w:rPr>
        <w:t xml:space="preserve"> </w:t>
      </w:r>
      <w:r w:rsidRPr="004F7450">
        <w:rPr>
          <w:b w:val="0"/>
          <w:lang w:eastAsia="de-DE"/>
        </w:rPr>
        <w:t>vom 2.5.2005 (Nds. GVBl. S. 130, SVBl. S. 277), g</w:t>
      </w:r>
      <w:r>
        <w:rPr>
          <w:b w:val="0"/>
          <w:lang w:eastAsia="de-DE"/>
        </w:rPr>
        <w:t>eändert</w:t>
      </w:r>
      <w:r>
        <w:rPr>
          <w:b w:val="0"/>
          <w:lang w:val="de-DE" w:eastAsia="de-DE"/>
        </w:rPr>
        <w:t xml:space="preserve"> </w:t>
      </w:r>
      <w:r w:rsidRPr="004F7450">
        <w:rPr>
          <w:b w:val="0"/>
          <w:lang w:eastAsia="de-DE"/>
        </w:rPr>
        <w:t>durch Verordnung v</w:t>
      </w:r>
      <w:r>
        <w:rPr>
          <w:b w:val="0"/>
          <w:lang w:eastAsia="de-DE"/>
        </w:rPr>
        <w:t>om 7.6.2011 (Nds. GVBL. S. 172,</w:t>
      </w:r>
      <w:r>
        <w:rPr>
          <w:b w:val="0"/>
          <w:lang w:val="de-DE" w:eastAsia="de-DE"/>
        </w:rPr>
        <w:t xml:space="preserve"> </w:t>
      </w:r>
      <w:r w:rsidRPr="004F7450">
        <w:rPr>
          <w:b w:val="0"/>
          <w:lang w:eastAsia="de-DE"/>
        </w:rPr>
        <w:t>SVBl. S. 220)</w:t>
      </w:r>
    </w:p>
    <w:p w:rsidR="007946CD" w:rsidRPr="004F7450" w:rsidRDefault="007946CD" w:rsidP="007946CD">
      <w:pPr>
        <w:pStyle w:val="Paragraphenberschrift"/>
      </w:pPr>
      <w:r w:rsidRPr="004F7450">
        <w:lastRenderedPageBreak/>
        <w:t>1. Religionsunterricht und Unterricht Werte und Normen als ordentliche Lehrfächer</w:t>
      </w:r>
    </w:p>
    <w:p w:rsidR="007946CD" w:rsidRPr="004F7450" w:rsidRDefault="007946CD" w:rsidP="007946CD">
      <w:pPr>
        <w:pStyle w:val="Paragraphenberschrift"/>
        <w:ind w:right="1134"/>
        <w:rPr>
          <w:b w:val="0"/>
          <w:lang w:val="de-DE" w:eastAsia="de-DE"/>
        </w:rPr>
      </w:pPr>
      <w:r w:rsidRPr="004F7450">
        <w:rPr>
          <w:b w:val="0"/>
          <w:bCs/>
          <w:lang w:eastAsia="de-DE"/>
        </w:rPr>
        <w:t xml:space="preserve">1.1 </w:t>
      </w:r>
      <w:r w:rsidRPr="004F7450">
        <w:rPr>
          <w:b w:val="0"/>
          <w:lang w:eastAsia="de-DE"/>
        </w:rPr>
        <w:t>Der Religionsunterricht wird als evangelischer Religionsunterricht,</w:t>
      </w:r>
      <w:r>
        <w:rPr>
          <w:b w:val="0"/>
          <w:lang w:val="de-DE" w:eastAsia="de-DE"/>
        </w:rPr>
        <w:t xml:space="preserve"> </w:t>
      </w:r>
      <w:r w:rsidRPr="004F7450">
        <w:rPr>
          <w:b w:val="0"/>
          <w:lang w:eastAsia="de-DE"/>
        </w:rPr>
        <w:t>katholischer Religionsunterricht oder Religionsunterricht</w:t>
      </w:r>
      <w:r>
        <w:rPr>
          <w:b w:val="0"/>
          <w:lang w:val="de-DE" w:eastAsia="de-DE"/>
        </w:rPr>
        <w:t xml:space="preserve"> </w:t>
      </w:r>
      <w:r w:rsidRPr="004F7450">
        <w:rPr>
          <w:b w:val="0"/>
          <w:lang w:eastAsia="de-DE"/>
        </w:rPr>
        <w:t>einer anderen Religionsgemeinschaft nach §§ 124 bis</w:t>
      </w:r>
      <w:r>
        <w:rPr>
          <w:b w:val="0"/>
          <w:lang w:val="de-DE" w:eastAsia="de-DE"/>
        </w:rPr>
        <w:t xml:space="preserve"> </w:t>
      </w:r>
      <w:r w:rsidRPr="004F7450">
        <w:rPr>
          <w:b w:val="0"/>
          <w:lang w:eastAsia="de-DE"/>
        </w:rPr>
        <w:t>127 NSchG, der Unterricht Werte und Normen nach § 128</w:t>
      </w:r>
      <w:r>
        <w:rPr>
          <w:b w:val="0"/>
          <w:lang w:val="de-DE" w:eastAsia="de-DE"/>
        </w:rPr>
        <w:t xml:space="preserve"> </w:t>
      </w:r>
      <w:r w:rsidRPr="004F7450">
        <w:rPr>
          <w:b w:val="0"/>
          <w:lang w:eastAsia="de-DE"/>
        </w:rPr>
        <w:t>NSchG erteilt.</w:t>
      </w:r>
    </w:p>
    <w:p w:rsidR="007946CD" w:rsidRPr="004F7450" w:rsidRDefault="007946CD" w:rsidP="007946CD">
      <w:pPr>
        <w:pStyle w:val="Paragraphenberschrift"/>
        <w:ind w:right="1134"/>
        <w:rPr>
          <w:b w:val="0"/>
          <w:lang w:eastAsia="de-DE"/>
        </w:rPr>
      </w:pPr>
      <w:r w:rsidRPr="004F7450">
        <w:rPr>
          <w:b w:val="0"/>
          <w:bCs/>
          <w:lang w:eastAsia="de-DE"/>
        </w:rPr>
        <w:t xml:space="preserve">1.2 </w:t>
      </w:r>
      <w:r w:rsidRPr="004F7450">
        <w:rPr>
          <w:b w:val="0"/>
          <w:lang w:eastAsia="de-DE"/>
        </w:rPr>
        <w:t>Sofern nicht ausdrücklich etwas anderes bestimmt ist,</w:t>
      </w:r>
      <w:r>
        <w:rPr>
          <w:b w:val="0"/>
          <w:lang w:val="de-DE" w:eastAsia="de-DE"/>
        </w:rPr>
        <w:t xml:space="preserve"> </w:t>
      </w:r>
      <w:r w:rsidRPr="004F7450">
        <w:rPr>
          <w:b w:val="0"/>
          <w:lang w:eastAsia="de-DE"/>
        </w:rPr>
        <w:t>gelten für den Religionsunterricht und den Unterricht Werte</w:t>
      </w:r>
      <w:r>
        <w:rPr>
          <w:b w:val="0"/>
          <w:lang w:val="de-DE" w:eastAsia="de-DE"/>
        </w:rPr>
        <w:t xml:space="preserve"> </w:t>
      </w:r>
      <w:r w:rsidRPr="004F7450">
        <w:rPr>
          <w:b w:val="0"/>
          <w:lang w:eastAsia="de-DE"/>
        </w:rPr>
        <w:t>und Normen die gleichen Regelungen wie für die anderen</w:t>
      </w:r>
      <w:r>
        <w:rPr>
          <w:b w:val="0"/>
          <w:lang w:val="de-DE" w:eastAsia="de-DE"/>
        </w:rPr>
        <w:t xml:space="preserve"> </w:t>
      </w:r>
      <w:r w:rsidRPr="004F7450">
        <w:rPr>
          <w:b w:val="0"/>
          <w:lang w:eastAsia="de-DE"/>
        </w:rPr>
        <w:t>Schulfächer. Das bedeutet insbesondere, dass der Religionsunterricht</w:t>
      </w:r>
      <w:r>
        <w:rPr>
          <w:b w:val="0"/>
          <w:lang w:val="de-DE" w:eastAsia="de-DE"/>
        </w:rPr>
        <w:t xml:space="preserve"> </w:t>
      </w:r>
      <w:r w:rsidRPr="004F7450">
        <w:rPr>
          <w:b w:val="0"/>
          <w:lang w:eastAsia="de-DE"/>
        </w:rPr>
        <w:t>und der Unterricht Werte und Normen nicht stärker</w:t>
      </w:r>
      <w:r>
        <w:rPr>
          <w:b w:val="0"/>
          <w:lang w:val="de-DE" w:eastAsia="de-DE"/>
        </w:rPr>
        <w:t xml:space="preserve"> </w:t>
      </w:r>
      <w:r w:rsidRPr="004F7450">
        <w:rPr>
          <w:b w:val="0"/>
          <w:lang w:eastAsia="de-DE"/>
        </w:rPr>
        <w:t>als andere Unterrichtsfächer von unvermeidbaren Kürzungen</w:t>
      </w:r>
      <w:r>
        <w:rPr>
          <w:b w:val="0"/>
          <w:lang w:val="de-DE" w:eastAsia="de-DE"/>
        </w:rPr>
        <w:t xml:space="preserve"> </w:t>
      </w:r>
      <w:r w:rsidRPr="004F7450">
        <w:rPr>
          <w:b w:val="0"/>
          <w:lang w:eastAsia="de-DE"/>
        </w:rPr>
        <w:t>betroffen sein dürfen und dass es unzulässig ist, den Religionsunterricht</w:t>
      </w:r>
      <w:r>
        <w:rPr>
          <w:b w:val="0"/>
          <w:lang w:val="de-DE" w:eastAsia="de-DE"/>
        </w:rPr>
        <w:t xml:space="preserve"> </w:t>
      </w:r>
      <w:r w:rsidRPr="004F7450">
        <w:rPr>
          <w:b w:val="0"/>
          <w:lang w:eastAsia="de-DE"/>
        </w:rPr>
        <w:t>oder den Unterricht Werte und Normen durch</w:t>
      </w:r>
      <w:r>
        <w:rPr>
          <w:b w:val="0"/>
          <w:lang w:val="de-DE" w:eastAsia="de-DE"/>
        </w:rPr>
        <w:t xml:space="preserve"> </w:t>
      </w:r>
      <w:r w:rsidRPr="004F7450">
        <w:rPr>
          <w:b w:val="0"/>
          <w:lang w:eastAsia="de-DE"/>
        </w:rPr>
        <w:t>Konferenzbeschluss für einen bestimmten Schuljahrgang auszusetzen.</w:t>
      </w:r>
    </w:p>
    <w:p w:rsidR="007946CD" w:rsidRPr="004F7450" w:rsidRDefault="007946CD" w:rsidP="007946CD">
      <w:pPr>
        <w:pStyle w:val="Paragraphenberschrift"/>
        <w:ind w:right="1134"/>
        <w:rPr>
          <w:b w:val="0"/>
          <w:lang w:eastAsia="de-DE"/>
        </w:rPr>
      </w:pPr>
      <w:r w:rsidRPr="004F7450">
        <w:rPr>
          <w:b w:val="0"/>
          <w:bCs/>
          <w:lang w:eastAsia="de-DE"/>
        </w:rPr>
        <w:t xml:space="preserve">1.3 </w:t>
      </w:r>
      <w:r w:rsidRPr="004F7450">
        <w:rPr>
          <w:b w:val="0"/>
          <w:lang w:eastAsia="de-DE"/>
        </w:rPr>
        <w:t>Bei der Aufstellung der Stundenpläne ist darauf zu achten,</w:t>
      </w:r>
      <w:r>
        <w:rPr>
          <w:b w:val="0"/>
          <w:lang w:val="de-DE" w:eastAsia="de-DE"/>
        </w:rPr>
        <w:t xml:space="preserve"> </w:t>
      </w:r>
      <w:r w:rsidRPr="004F7450">
        <w:rPr>
          <w:b w:val="0"/>
          <w:lang w:eastAsia="de-DE"/>
        </w:rPr>
        <w:t>dass der Religionsunterricht und der Unterricht Werte</w:t>
      </w:r>
      <w:r>
        <w:rPr>
          <w:b w:val="0"/>
          <w:lang w:val="de-DE" w:eastAsia="de-DE"/>
        </w:rPr>
        <w:t xml:space="preserve"> </w:t>
      </w:r>
      <w:r w:rsidRPr="004F7450">
        <w:rPr>
          <w:b w:val="0"/>
          <w:lang w:eastAsia="de-DE"/>
        </w:rPr>
        <w:t>und Normen nicht regelmäßig zu ungünstigen Zeiten, z. B. in</w:t>
      </w:r>
      <w:r>
        <w:rPr>
          <w:b w:val="0"/>
          <w:lang w:val="de-DE" w:eastAsia="de-DE"/>
        </w:rPr>
        <w:t xml:space="preserve"> </w:t>
      </w:r>
      <w:r w:rsidRPr="004F7450">
        <w:rPr>
          <w:b w:val="0"/>
          <w:lang w:eastAsia="de-DE"/>
        </w:rPr>
        <w:t>Randstunden, erteilt werden.</w:t>
      </w:r>
    </w:p>
    <w:p w:rsidR="007946CD" w:rsidRPr="004F7450" w:rsidRDefault="007946CD" w:rsidP="007946CD">
      <w:pPr>
        <w:pStyle w:val="Paragraphenberschrift"/>
        <w:ind w:right="1134"/>
        <w:rPr>
          <w:b w:val="0"/>
          <w:lang w:eastAsia="de-DE"/>
        </w:rPr>
      </w:pPr>
      <w:r w:rsidRPr="004F7450">
        <w:rPr>
          <w:b w:val="0"/>
          <w:bCs/>
          <w:lang w:eastAsia="de-DE"/>
        </w:rPr>
        <w:t xml:space="preserve">1.4 </w:t>
      </w:r>
      <w:r w:rsidRPr="004F7450">
        <w:rPr>
          <w:b w:val="0"/>
          <w:lang w:eastAsia="de-DE"/>
        </w:rPr>
        <w:t>Bei der Unterrichtsorganisation sind die Möglichkeiten</w:t>
      </w:r>
      <w:r>
        <w:rPr>
          <w:b w:val="0"/>
          <w:lang w:val="de-DE" w:eastAsia="de-DE"/>
        </w:rPr>
        <w:t xml:space="preserve"> </w:t>
      </w:r>
      <w:r w:rsidRPr="004F7450">
        <w:rPr>
          <w:b w:val="0"/>
          <w:lang w:eastAsia="de-DE"/>
        </w:rPr>
        <w:t>von klassen- oder jahrgangsübergreifendem Unterricht zu nutzen,</w:t>
      </w:r>
      <w:r>
        <w:rPr>
          <w:b w:val="0"/>
          <w:lang w:val="de-DE" w:eastAsia="de-DE"/>
        </w:rPr>
        <w:t xml:space="preserve"> </w:t>
      </w:r>
      <w:r w:rsidRPr="004F7450">
        <w:rPr>
          <w:b w:val="0"/>
          <w:lang w:eastAsia="de-DE"/>
        </w:rPr>
        <w:t>wobei im Sekundarbereich I aus fachdidaktischen und</w:t>
      </w:r>
      <w:r>
        <w:rPr>
          <w:b w:val="0"/>
          <w:lang w:val="de-DE" w:eastAsia="de-DE"/>
        </w:rPr>
        <w:t xml:space="preserve"> </w:t>
      </w:r>
      <w:r w:rsidRPr="004F7450">
        <w:rPr>
          <w:b w:val="0"/>
          <w:lang w:eastAsia="de-DE"/>
        </w:rPr>
        <w:t>-methodischen Gründen nicht mehr als drei Schuljahrgänge</w:t>
      </w:r>
      <w:r>
        <w:rPr>
          <w:b w:val="0"/>
          <w:lang w:val="de-DE" w:eastAsia="de-DE"/>
        </w:rPr>
        <w:t xml:space="preserve"> </w:t>
      </w:r>
      <w:r w:rsidRPr="004F7450">
        <w:rPr>
          <w:b w:val="0"/>
          <w:lang w:eastAsia="de-DE"/>
        </w:rPr>
        <w:t>zusammengefasst werden sollten. Die durchschnittliche Größe</w:t>
      </w:r>
      <w:r>
        <w:rPr>
          <w:b w:val="0"/>
          <w:lang w:val="de-DE" w:eastAsia="de-DE"/>
        </w:rPr>
        <w:t xml:space="preserve"> </w:t>
      </w:r>
      <w:r w:rsidRPr="004F7450">
        <w:rPr>
          <w:b w:val="0"/>
          <w:lang w:eastAsia="de-DE"/>
        </w:rPr>
        <w:t>von Lerngruppen, die nicht Klassen sind, soll an allgemein bildenden</w:t>
      </w:r>
      <w:r>
        <w:rPr>
          <w:b w:val="0"/>
          <w:lang w:val="de-DE" w:eastAsia="de-DE"/>
        </w:rPr>
        <w:t xml:space="preserve"> </w:t>
      </w:r>
      <w:r w:rsidRPr="004F7450">
        <w:rPr>
          <w:b w:val="0"/>
          <w:lang w:eastAsia="de-DE"/>
        </w:rPr>
        <w:t>Schulen die Hälfte der Schülerhöchstzahl nach Bezugserlass</w:t>
      </w:r>
      <w:r>
        <w:rPr>
          <w:b w:val="0"/>
          <w:lang w:val="de-DE" w:eastAsia="de-DE"/>
        </w:rPr>
        <w:t xml:space="preserve"> </w:t>
      </w:r>
      <w:r w:rsidRPr="004F7450">
        <w:rPr>
          <w:b w:val="0"/>
          <w:lang w:eastAsia="de-DE"/>
        </w:rPr>
        <w:t>zu b) nicht unterschreiten.</w:t>
      </w:r>
    </w:p>
    <w:p w:rsidR="007946CD" w:rsidRPr="004F7450" w:rsidRDefault="007946CD" w:rsidP="007946CD">
      <w:pPr>
        <w:pStyle w:val="Paragraphenberschrift"/>
      </w:pPr>
      <w:r w:rsidRPr="004F7450">
        <w:t>2. Einrichtung von Religionsunterricht</w:t>
      </w:r>
    </w:p>
    <w:p w:rsidR="007946CD" w:rsidRPr="004F7450" w:rsidRDefault="007946CD" w:rsidP="007946CD">
      <w:pPr>
        <w:pStyle w:val="Paragraphenberschrift"/>
        <w:ind w:right="1134"/>
        <w:rPr>
          <w:b w:val="0"/>
          <w:lang w:eastAsia="de-DE"/>
        </w:rPr>
      </w:pPr>
      <w:r w:rsidRPr="004F7450">
        <w:rPr>
          <w:b w:val="0"/>
          <w:bCs/>
          <w:lang w:eastAsia="de-DE"/>
        </w:rPr>
        <w:t xml:space="preserve">2.1 </w:t>
      </w:r>
      <w:r w:rsidRPr="004F7450">
        <w:rPr>
          <w:b w:val="0"/>
          <w:lang w:eastAsia="de-DE"/>
        </w:rPr>
        <w:t>Sind an einer Schule mindestens zwölf Schülerinnen</w:t>
      </w:r>
      <w:r>
        <w:rPr>
          <w:b w:val="0"/>
          <w:lang w:val="de-DE" w:eastAsia="de-DE"/>
        </w:rPr>
        <w:t xml:space="preserve"> </w:t>
      </w:r>
      <w:r w:rsidRPr="004F7450">
        <w:rPr>
          <w:b w:val="0"/>
          <w:lang w:eastAsia="de-DE"/>
        </w:rPr>
        <w:t>und Schüler einer Religionsgemeinschaft vorhanden, so ist für</w:t>
      </w:r>
      <w:r>
        <w:rPr>
          <w:b w:val="0"/>
          <w:lang w:val="de-DE" w:eastAsia="de-DE"/>
        </w:rPr>
        <w:t xml:space="preserve"> </w:t>
      </w:r>
      <w:r w:rsidRPr="004F7450">
        <w:rPr>
          <w:b w:val="0"/>
          <w:lang w:eastAsia="de-DE"/>
        </w:rPr>
        <w:t>sie Religionsunterricht einzurichten, wenn das Land entsprechend</w:t>
      </w:r>
      <w:r>
        <w:rPr>
          <w:b w:val="0"/>
          <w:lang w:val="de-DE" w:eastAsia="de-DE"/>
        </w:rPr>
        <w:t xml:space="preserve"> </w:t>
      </w:r>
      <w:r w:rsidRPr="004F7450">
        <w:rPr>
          <w:b w:val="0"/>
          <w:lang w:eastAsia="de-DE"/>
        </w:rPr>
        <w:t>§ 125 NSchG mit der Religionsgemeinschaft Einvernehmen</w:t>
      </w:r>
      <w:r>
        <w:rPr>
          <w:b w:val="0"/>
          <w:lang w:val="de-DE" w:eastAsia="de-DE"/>
        </w:rPr>
        <w:t xml:space="preserve"> </w:t>
      </w:r>
      <w:r w:rsidRPr="004F7450">
        <w:rPr>
          <w:b w:val="0"/>
          <w:lang w:eastAsia="de-DE"/>
        </w:rPr>
        <w:t>über die Lehrpläne und Lehrbücher sowie über die</w:t>
      </w:r>
      <w:r>
        <w:rPr>
          <w:b w:val="0"/>
          <w:lang w:val="de-DE" w:eastAsia="de-DE"/>
        </w:rPr>
        <w:t xml:space="preserve"> </w:t>
      </w:r>
      <w:r w:rsidRPr="004F7450">
        <w:rPr>
          <w:b w:val="0"/>
          <w:lang w:eastAsia="de-DE"/>
        </w:rPr>
        <w:t>Ausbildung der für den Religionsunterricht vorgesehenen</w:t>
      </w:r>
      <w:r>
        <w:rPr>
          <w:b w:val="0"/>
          <w:lang w:val="de-DE" w:eastAsia="de-DE"/>
        </w:rPr>
        <w:t xml:space="preserve"> </w:t>
      </w:r>
      <w:r w:rsidRPr="004F7450">
        <w:rPr>
          <w:b w:val="0"/>
          <w:lang w:eastAsia="de-DE"/>
        </w:rPr>
        <w:t>Lehrkräfte erzielt hat.</w:t>
      </w:r>
    </w:p>
    <w:p w:rsidR="007946CD" w:rsidRDefault="007946CD" w:rsidP="007946CD">
      <w:pPr>
        <w:pStyle w:val="Paragraphenberschrift"/>
        <w:ind w:right="1134"/>
        <w:rPr>
          <w:b w:val="0"/>
          <w:lang w:val="de-DE" w:eastAsia="de-DE"/>
        </w:rPr>
      </w:pPr>
      <w:r w:rsidRPr="004F7450">
        <w:rPr>
          <w:b w:val="0"/>
          <w:bCs/>
          <w:lang w:eastAsia="de-DE"/>
        </w:rPr>
        <w:t xml:space="preserve">2.2 </w:t>
      </w:r>
      <w:r w:rsidRPr="004F7450">
        <w:rPr>
          <w:b w:val="0"/>
          <w:lang w:eastAsia="de-DE"/>
        </w:rPr>
        <w:t>Religionsunterricht kann auch dann eingerichtet werden,</w:t>
      </w:r>
      <w:r>
        <w:rPr>
          <w:b w:val="0"/>
          <w:lang w:val="de-DE" w:eastAsia="de-DE"/>
        </w:rPr>
        <w:t xml:space="preserve"> </w:t>
      </w:r>
      <w:r w:rsidRPr="004F7450">
        <w:rPr>
          <w:b w:val="0"/>
          <w:lang w:eastAsia="de-DE"/>
        </w:rPr>
        <w:t>wenn die Mindestzahl von zwölf Teilnehmerinnen und Teilnehmern</w:t>
      </w:r>
      <w:r>
        <w:rPr>
          <w:b w:val="0"/>
          <w:lang w:val="de-DE" w:eastAsia="de-DE"/>
        </w:rPr>
        <w:t xml:space="preserve"> </w:t>
      </w:r>
      <w:r w:rsidRPr="004F7450">
        <w:rPr>
          <w:b w:val="0"/>
          <w:lang w:eastAsia="de-DE"/>
        </w:rPr>
        <w:t>durch Zusammenfassung der Schülerinnen und</w:t>
      </w:r>
      <w:r>
        <w:rPr>
          <w:b w:val="0"/>
          <w:lang w:val="de-DE" w:eastAsia="de-DE"/>
        </w:rPr>
        <w:t xml:space="preserve"> </w:t>
      </w:r>
      <w:r w:rsidRPr="004F7450">
        <w:rPr>
          <w:b w:val="0"/>
          <w:lang w:eastAsia="de-DE"/>
        </w:rPr>
        <w:t>Schüler benachbarter Schulen erreicht wird. Voraussetzung ist,</w:t>
      </w:r>
      <w:r>
        <w:rPr>
          <w:b w:val="0"/>
          <w:lang w:val="de-DE" w:eastAsia="de-DE"/>
        </w:rPr>
        <w:t xml:space="preserve"> </w:t>
      </w:r>
      <w:r w:rsidRPr="004F7450">
        <w:rPr>
          <w:b w:val="0"/>
          <w:lang w:eastAsia="de-DE"/>
        </w:rPr>
        <w:t>dass die Zusammenfassung nach den örtlichen und schulischen</w:t>
      </w:r>
      <w:r>
        <w:rPr>
          <w:b w:val="0"/>
          <w:lang w:val="de-DE" w:eastAsia="de-DE"/>
        </w:rPr>
        <w:t xml:space="preserve"> </w:t>
      </w:r>
      <w:r w:rsidRPr="004F7450">
        <w:rPr>
          <w:b w:val="0"/>
          <w:lang w:eastAsia="de-DE"/>
        </w:rPr>
        <w:t>Gegebenheiten vertretbar ist.</w:t>
      </w:r>
    </w:p>
    <w:p w:rsidR="007946CD" w:rsidRPr="004F7450" w:rsidRDefault="007946CD" w:rsidP="007946CD">
      <w:pPr>
        <w:pStyle w:val="Paragraphenberschrift"/>
      </w:pPr>
      <w:r w:rsidRPr="004F7450">
        <w:t>3. Einrichtung des Unterrichts Werte und Normen</w:t>
      </w:r>
    </w:p>
    <w:p w:rsidR="007946CD" w:rsidRPr="00DA4EBE" w:rsidRDefault="007946CD" w:rsidP="007946CD">
      <w:pPr>
        <w:pStyle w:val="Paragraphenberschrift"/>
        <w:ind w:right="1134"/>
        <w:rPr>
          <w:b w:val="0"/>
          <w:lang w:val="de-DE" w:eastAsia="de-DE"/>
        </w:rPr>
      </w:pPr>
      <w:r w:rsidRPr="004F7450">
        <w:rPr>
          <w:b w:val="0"/>
          <w:bCs/>
          <w:lang w:eastAsia="de-DE"/>
        </w:rPr>
        <w:t xml:space="preserve">3.1 </w:t>
      </w:r>
      <w:r w:rsidRPr="004F7450">
        <w:rPr>
          <w:b w:val="0"/>
          <w:lang w:eastAsia="de-DE"/>
        </w:rPr>
        <w:t>Vom 5. Schuljahrgang an ist nach § 128 NSchG der Unterricht</w:t>
      </w:r>
      <w:r>
        <w:rPr>
          <w:b w:val="0"/>
          <w:lang w:val="de-DE" w:eastAsia="de-DE"/>
        </w:rPr>
        <w:t xml:space="preserve"> </w:t>
      </w:r>
      <w:r w:rsidRPr="004F7450">
        <w:rPr>
          <w:b w:val="0"/>
          <w:lang w:eastAsia="de-DE"/>
        </w:rPr>
        <w:t>Werte und Normen grundsätzlich dann einzurichten,</w:t>
      </w:r>
      <w:r>
        <w:rPr>
          <w:b w:val="0"/>
          <w:lang w:val="de-DE" w:eastAsia="de-DE"/>
        </w:rPr>
        <w:t xml:space="preserve"> </w:t>
      </w:r>
      <w:r w:rsidRPr="004F7450">
        <w:rPr>
          <w:b w:val="0"/>
          <w:lang w:eastAsia="de-DE"/>
        </w:rPr>
        <w:t>wenn mindestens zwölf Schülerinnen und Schüler zur Teilnahme</w:t>
      </w:r>
      <w:r>
        <w:rPr>
          <w:b w:val="0"/>
          <w:lang w:val="de-DE" w:eastAsia="de-DE"/>
        </w:rPr>
        <w:t xml:space="preserve"> </w:t>
      </w:r>
      <w:r w:rsidRPr="004F7450">
        <w:rPr>
          <w:b w:val="0"/>
          <w:lang w:eastAsia="de-DE"/>
        </w:rPr>
        <w:t>an diesem Unterricht verpflichtet sind.</w:t>
      </w:r>
    </w:p>
    <w:p w:rsidR="007946CD" w:rsidRPr="004F7450" w:rsidRDefault="007946CD" w:rsidP="007946CD">
      <w:pPr>
        <w:pStyle w:val="Paragraphenberschrift"/>
        <w:ind w:right="1134"/>
        <w:rPr>
          <w:b w:val="0"/>
          <w:lang w:eastAsia="de-DE"/>
        </w:rPr>
      </w:pPr>
      <w:r w:rsidRPr="004F7450">
        <w:rPr>
          <w:b w:val="0"/>
          <w:bCs/>
          <w:lang w:eastAsia="de-DE"/>
        </w:rPr>
        <w:t xml:space="preserve">3.2 </w:t>
      </w:r>
      <w:r w:rsidRPr="004F7450">
        <w:rPr>
          <w:b w:val="0"/>
          <w:lang w:eastAsia="de-DE"/>
        </w:rPr>
        <w:t>Nr. 2.2 gilt entsprechend.</w:t>
      </w:r>
    </w:p>
    <w:p w:rsidR="007946CD" w:rsidRPr="004F7450" w:rsidRDefault="007946CD" w:rsidP="007946CD">
      <w:pPr>
        <w:pStyle w:val="Paragraphenberschrift"/>
      </w:pPr>
      <w:r w:rsidRPr="004F7450">
        <w:t>4. Teilnahme am Religionsunterricht</w:t>
      </w:r>
    </w:p>
    <w:p w:rsidR="007946CD" w:rsidRPr="004F7450" w:rsidRDefault="007946CD" w:rsidP="007946CD">
      <w:pPr>
        <w:pStyle w:val="Paragraphenberschrift"/>
        <w:ind w:right="1134"/>
        <w:rPr>
          <w:b w:val="0"/>
          <w:lang w:eastAsia="de-DE"/>
        </w:rPr>
      </w:pPr>
      <w:r w:rsidRPr="004F7450">
        <w:rPr>
          <w:b w:val="0"/>
          <w:bCs/>
          <w:lang w:eastAsia="de-DE"/>
        </w:rPr>
        <w:t xml:space="preserve">4.1 </w:t>
      </w:r>
      <w:r w:rsidRPr="004F7450">
        <w:rPr>
          <w:b w:val="0"/>
          <w:lang w:eastAsia="de-DE"/>
        </w:rPr>
        <w:t>Wer einer Religionsgemeinschaft angehört, ist grundsätzlich</w:t>
      </w:r>
      <w:r>
        <w:rPr>
          <w:b w:val="0"/>
          <w:lang w:val="de-DE" w:eastAsia="de-DE"/>
        </w:rPr>
        <w:t xml:space="preserve"> </w:t>
      </w:r>
      <w:r w:rsidRPr="004F7450">
        <w:rPr>
          <w:b w:val="0"/>
          <w:lang w:eastAsia="de-DE"/>
        </w:rPr>
        <w:t>verpflichtet, am Religionsunterricht seiner Religionsgemeinschaft</w:t>
      </w:r>
      <w:r>
        <w:rPr>
          <w:b w:val="0"/>
          <w:lang w:val="de-DE" w:eastAsia="de-DE"/>
        </w:rPr>
        <w:t xml:space="preserve"> </w:t>
      </w:r>
      <w:r w:rsidRPr="004F7450">
        <w:rPr>
          <w:b w:val="0"/>
          <w:lang w:eastAsia="de-DE"/>
        </w:rPr>
        <w:t>teilzunehmen. Die Verpflichtung zur Tei</w:t>
      </w:r>
      <w:r>
        <w:rPr>
          <w:b w:val="0"/>
          <w:lang w:eastAsia="de-DE"/>
        </w:rPr>
        <w:t>lnahme ent</w:t>
      </w:r>
      <w:r w:rsidRPr="004F7450">
        <w:rPr>
          <w:b w:val="0"/>
          <w:lang w:eastAsia="de-DE"/>
        </w:rPr>
        <w:t>fällt bei schriftlicher Abmeldung (§ 124 Abs. 2 Satz 3 NSchG).</w:t>
      </w:r>
    </w:p>
    <w:p w:rsidR="007946CD" w:rsidRPr="004F7450" w:rsidRDefault="007946CD" w:rsidP="007946CD">
      <w:pPr>
        <w:pStyle w:val="Paragraphenberschrift"/>
        <w:ind w:right="1134"/>
        <w:rPr>
          <w:b w:val="0"/>
          <w:lang w:eastAsia="de-DE"/>
        </w:rPr>
      </w:pPr>
      <w:r w:rsidRPr="004F7450">
        <w:rPr>
          <w:b w:val="0"/>
          <w:bCs/>
          <w:lang w:eastAsia="de-DE"/>
        </w:rPr>
        <w:lastRenderedPageBreak/>
        <w:t xml:space="preserve">4.2 </w:t>
      </w:r>
      <w:r w:rsidRPr="004F7450">
        <w:rPr>
          <w:b w:val="0"/>
          <w:lang w:eastAsia="de-DE"/>
        </w:rPr>
        <w:t>Die Abmeldung soll nur zum Ende eines Schulhalbjahres</w:t>
      </w:r>
      <w:r>
        <w:rPr>
          <w:b w:val="0"/>
          <w:lang w:val="de-DE" w:eastAsia="de-DE"/>
        </w:rPr>
        <w:t xml:space="preserve"> </w:t>
      </w:r>
      <w:r w:rsidRPr="004F7450">
        <w:rPr>
          <w:b w:val="0"/>
          <w:lang w:eastAsia="de-DE"/>
        </w:rPr>
        <w:t>erfolgen. Sie kann widerrufen werden.</w:t>
      </w:r>
    </w:p>
    <w:p w:rsidR="007946CD" w:rsidRPr="004F7450" w:rsidRDefault="007946CD" w:rsidP="007946CD">
      <w:pPr>
        <w:pStyle w:val="Paragraphenberschrift"/>
        <w:ind w:right="1134"/>
        <w:rPr>
          <w:b w:val="0"/>
          <w:lang w:eastAsia="de-DE"/>
        </w:rPr>
      </w:pPr>
      <w:r w:rsidRPr="004F7450">
        <w:rPr>
          <w:b w:val="0"/>
          <w:bCs/>
          <w:lang w:eastAsia="de-DE"/>
        </w:rPr>
        <w:t xml:space="preserve">4.3 </w:t>
      </w:r>
      <w:r w:rsidRPr="004F7450">
        <w:rPr>
          <w:b w:val="0"/>
          <w:lang w:eastAsia="de-DE"/>
        </w:rPr>
        <w:t>Abweichend von Nr. 4.1 kann an einem Religionsunterricht</w:t>
      </w:r>
      <w:r>
        <w:rPr>
          <w:b w:val="0"/>
          <w:lang w:val="de-DE" w:eastAsia="de-DE"/>
        </w:rPr>
        <w:t xml:space="preserve"> </w:t>
      </w:r>
      <w:r w:rsidRPr="004F7450">
        <w:rPr>
          <w:b w:val="0"/>
          <w:lang w:eastAsia="de-DE"/>
        </w:rPr>
        <w:t>teilnehmen, wer keiner Religionsgemeinschaft angehört</w:t>
      </w:r>
      <w:r>
        <w:rPr>
          <w:b w:val="0"/>
          <w:lang w:val="de-DE" w:eastAsia="de-DE"/>
        </w:rPr>
        <w:t xml:space="preserve"> </w:t>
      </w:r>
      <w:r w:rsidRPr="004F7450">
        <w:rPr>
          <w:b w:val="0"/>
          <w:lang w:eastAsia="de-DE"/>
        </w:rPr>
        <w:t>oder sich vom Religionsunterricht seiner Religionsgemeinschaft</w:t>
      </w:r>
      <w:r>
        <w:rPr>
          <w:b w:val="0"/>
          <w:lang w:val="de-DE" w:eastAsia="de-DE"/>
        </w:rPr>
        <w:t xml:space="preserve"> </w:t>
      </w:r>
      <w:r w:rsidRPr="004F7450">
        <w:rPr>
          <w:b w:val="0"/>
          <w:lang w:eastAsia="de-DE"/>
        </w:rPr>
        <w:t>abgemeldet hat; Voraussetzung ist die Zustimmung der</w:t>
      </w:r>
      <w:r>
        <w:rPr>
          <w:b w:val="0"/>
          <w:lang w:val="de-DE" w:eastAsia="de-DE"/>
        </w:rPr>
        <w:t xml:space="preserve"> </w:t>
      </w:r>
      <w:r w:rsidRPr="004F7450">
        <w:rPr>
          <w:b w:val="0"/>
          <w:lang w:eastAsia="de-DE"/>
        </w:rPr>
        <w:t>Mehrheit der an der Schule tätigen Religionslehrkräfte der aufnehmenden</w:t>
      </w:r>
      <w:r>
        <w:rPr>
          <w:b w:val="0"/>
          <w:lang w:val="de-DE" w:eastAsia="de-DE"/>
        </w:rPr>
        <w:t xml:space="preserve"> </w:t>
      </w:r>
      <w:r w:rsidRPr="004F7450">
        <w:rPr>
          <w:b w:val="0"/>
          <w:lang w:eastAsia="de-DE"/>
        </w:rPr>
        <w:t>Religionsgemeinschaft nach Beratung in der zuständigen</w:t>
      </w:r>
      <w:r>
        <w:rPr>
          <w:b w:val="0"/>
          <w:lang w:val="de-DE" w:eastAsia="de-DE"/>
        </w:rPr>
        <w:t xml:space="preserve"> </w:t>
      </w:r>
      <w:r w:rsidRPr="004F7450">
        <w:rPr>
          <w:b w:val="0"/>
          <w:lang w:eastAsia="de-DE"/>
        </w:rPr>
        <w:t>Fachkonferenz.</w:t>
      </w:r>
    </w:p>
    <w:p w:rsidR="007946CD" w:rsidRPr="004F7450" w:rsidRDefault="007946CD" w:rsidP="007946CD">
      <w:pPr>
        <w:pStyle w:val="Paragraphenberschrift"/>
        <w:ind w:right="1134"/>
        <w:rPr>
          <w:b w:val="0"/>
          <w:lang w:val="de-DE" w:eastAsia="de-DE"/>
        </w:rPr>
      </w:pPr>
      <w:r w:rsidRPr="004F7450">
        <w:rPr>
          <w:b w:val="0"/>
          <w:bCs/>
          <w:lang w:eastAsia="de-DE"/>
        </w:rPr>
        <w:t xml:space="preserve">4.4 </w:t>
      </w:r>
      <w:r w:rsidRPr="004F7450">
        <w:rPr>
          <w:b w:val="0"/>
          <w:lang w:eastAsia="de-DE"/>
        </w:rPr>
        <w:t>Ist an einer Schule für die Schülerinnen und Schüler einer</w:t>
      </w:r>
      <w:r>
        <w:rPr>
          <w:b w:val="0"/>
          <w:lang w:val="de-DE" w:eastAsia="de-DE"/>
        </w:rPr>
        <w:t xml:space="preserve"> </w:t>
      </w:r>
      <w:r w:rsidRPr="004F7450">
        <w:rPr>
          <w:b w:val="0"/>
          <w:lang w:eastAsia="de-DE"/>
        </w:rPr>
        <w:t>Religionsgemeinschaft kein Religionsunterricht eingerichtet,</w:t>
      </w:r>
      <w:r>
        <w:rPr>
          <w:b w:val="0"/>
          <w:lang w:val="de-DE" w:eastAsia="de-DE"/>
        </w:rPr>
        <w:t xml:space="preserve"> w</w:t>
      </w:r>
      <w:r w:rsidRPr="004F7450">
        <w:rPr>
          <w:b w:val="0"/>
          <w:lang w:eastAsia="de-DE"/>
        </w:rPr>
        <w:t>eil</w:t>
      </w:r>
    </w:p>
    <w:p w:rsidR="007946CD" w:rsidRPr="004F7450" w:rsidRDefault="007946CD" w:rsidP="007946CD">
      <w:pPr>
        <w:pStyle w:val="Paragraphenberschrift"/>
        <w:ind w:right="1134" w:firstLine="709"/>
        <w:rPr>
          <w:b w:val="0"/>
          <w:lang w:eastAsia="de-DE"/>
        </w:rPr>
      </w:pPr>
      <w:r w:rsidRPr="004F7450">
        <w:rPr>
          <w:b w:val="0"/>
          <w:bCs/>
          <w:lang w:eastAsia="de-DE"/>
        </w:rPr>
        <w:t xml:space="preserve">4.4.1 </w:t>
      </w:r>
      <w:r w:rsidRPr="004F7450">
        <w:rPr>
          <w:b w:val="0"/>
          <w:lang w:eastAsia="de-DE"/>
        </w:rPr>
        <w:t>die Voraussetzungen nach Nr. 2. nicht gegeben sind oder</w:t>
      </w:r>
    </w:p>
    <w:p w:rsidR="007946CD" w:rsidRDefault="007946CD" w:rsidP="007946CD">
      <w:pPr>
        <w:pStyle w:val="Paragraphenberschrift"/>
        <w:ind w:left="709" w:right="1134"/>
        <w:rPr>
          <w:b w:val="0"/>
          <w:lang w:val="de-DE" w:eastAsia="de-DE"/>
        </w:rPr>
      </w:pPr>
      <w:r w:rsidRPr="004F7450">
        <w:rPr>
          <w:b w:val="0"/>
          <w:bCs/>
          <w:lang w:eastAsia="de-DE"/>
        </w:rPr>
        <w:t xml:space="preserve">4.4.2 </w:t>
      </w:r>
      <w:r w:rsidRPr="004F7450">
        <w:rPr>
          <w:b w:val="0"/>
          <w:lang w:eastAsia="de-DE"/>
        </w:rPr>
        <w:t>zeitweise keine Lehrkraft der betreffenden Religionsgemeinschaft</w:t>
      </w:r>
      <w:r>
        <w:rPr>
          <w:b w:val="0"/>
          <w:lang w:val="de-DE" w:eastAsia="de-DE"/>
        </w:rPr>
        <w:t xml:space="preserve"> </w:t>
      </w:r>
      <w:r w:rsidRPr="004F7450">
        <w:rPr>
          <w:b w:val="0"/>
          <w:lang w:eastAsia="de-DE"/>
        </w:rPr>
        <w:t>zur Verfügung steht,</w:t>
      </w:r>
      <w:r>
        <w:rPr>
          <w:b w:val="0"/>
          <w:lang w:val="de-DE" w:eastAsia="de-DE"/>
        </w:rPr>
        <w:t xml:space="preserve"> </w:t>
      </w:r>
      <w:r w:rsidRPr="004F7450">
        <w:rPr>
          <w:b w:val="0"/>
          <w:lang w:eastAsia="de-DE"/>
        </w:rPr>
        <w:t>so können diese Schülerinnen und Schüler entsprechend Nr.</w:t>
      </w:r>
      <w:r>
        <w:rPr>
          <w:b w:val="0"/>
          <w:lang w:val="de-DE" w:eastAsia="de-DE"/>
        </w:rPr>
        <w:t xml:space="preserve"> </w:t>
      </w:r>
      <w:r w:rsidRPr="004F7450">
        <w:rPr>
          <w:b w:val="0"/>
          <w:lang w:eastAsia="de-DE"/>
        </w:rPr>
        <w:t>4.3 am Religionsunterricht einer anderen Religionsgemeinschaft</w:t>
      </w:r>
      <w:r>
        <w:rPr>
          <w:b w:val="0"/>
          <w:lang w:val="de-DE" w:eastAsia="de-DE"/>
        </w:rPr>
        <w:t xml:space="preserve"> </w:t>
      </w:r>
      <w:r w:rsidRPr="004F7450">
        <w:rPr>
          <w:b w:val="0"/>
          <w:lang w:eastAsia="de-DE"/>
        </w:rPr>
        <w:t xml:space="preserve">teilnehmen. </w:t>
      </w:r>
    </w:p>
    <w:p w:rsidR="007946CD" w:rsidRPr="004F7450" w:rsidRDefault="007946CD" w:rsidP="007946CD">
      <w:pPr>
        <w:pStyle w:val="Paragraphenberschrift"/>
        <w:ind w:right="1134"/>
        <w:rPr>
          <w:b w:val="0"/>
          <w:lang w:eastAsia="de-DE"/>
        </w:rPr>
      </w:pPr>
      <w:r w:rsidRPr="004F7450">
        <w:rPr>
          <w:b w:val="0"/>
          <w:lang w:eastAsia="de-DE"/>
        </w:rPr>
        <w:t>Im Falle von Nr. 4.4.2 gilt eine solche Regelung</w:t>
      </w:r>
      <w:r>
        <w:rPr>
          <w:b w:val="0"/>
          <w:lang w:val="de-DE" w:eastAsia="de-DE"/>
        </w:rPr>
        <w:t xml:space="preserve"> </w:t>
      </w:r>
      <w:r w:rsidRPr="004F7450">
        <w:rPr>
          <w:b w:val="0"/>
          <w:lang w:eastAsia="de-DE"/>
        </w:rPr>
        <w:t>über ein Schuljahr hinaus nur mit Genehmigung der</w:t>
      </w:r>
      <w:r>
        <w:rPr>
          <w:b w:val="0"/>
          <w:lang w:val="de-DE" w:eastAsia="de-DE"/>
        </w:rPr>
        <w:t xml:space="preserve"> </w:t>
      </w:r>
      <w:r w:rsidRPr="004F7450">
        <w:rPr>
          <w:b w:val="0"/>
          <w:lang w:eastAsia="de-DE"/>
        </w:rPr>
        <w:t>Niedersächsischen Landesschulbehörde, die hierüber das Einvernehmen</w:t>
      </w:r>
      <w:r>
        <w:rPr>
          <w:b w:val="0"/>
          <w:lang w:val="de-DE" w:eastAsia="de-DE"/>
        </w:rPr>
        <w:t xml:space="preserve"> </w:t>
      </w:r>
      <w:r w:rsidRPr="004F7450">
        <w:rPr>
          <w:b w:val="0"/>
          <w:lang w:eastAsia="de-DE"/>
        </w:rPr>
        <w:t>mit den zuständ</w:t>
      </w:r>
      <w:r>
        <w:rPr>
          <w:b w:val="0"/>
          <w:lang w:eastAsia="de-DE"/>
        </w:rPr>
        <w:t>igen kirchlichen Stellen herbei</w:t>
      </w:r>
      <w:r w:rsidRPr="004F7450">
        <w:rPr>
          <w:b w:val="0"/>
          <w:lang w:eastAsia="de-DE"/>
        </w:rPr>
        <w:t>führt.</w:t>
      </w:r>
    </w:p>
    <w:p w:rsidR="007946CD" w:rsidRPr="004F7450" w:rsidRDefault="007946CD" w:rsidP="007946CD">
      <w:pPr>
        <w:pStyle w:val="Paragraphenberschrift"/>
        <w:ind w:right="1134"/>
        <w:rPr>
          <w:b w:val="0"/>
          <w:lang w:eastAsia="de-DE"/>
        </w:rPr>
      </w:pPr>
      <w:r w:rsidRPr="004F7450">
        <w:rPr>
          <w:b w:val="0"/>
          <w:bCs/>
          <w:lang w:eastAsia="de-DE"/>
        </w:rPr>
        <w:t xml:space="preserve">4.5 </w:t>
      </w:r>
      <w:r w:rsidRPr="004F7450">
        <w:rPr>
          <w:b w:val="0"/>
          <w:lang w:eastAsia="de-DE"/>
        </w:rPr>
        <w:t>Wenn für eine Klasse, eine Lerngruppe, einen Schuljahrgang</w:t>
      </w:r>
      <w:r>
        <w:rPr>
          <w:b w:val="0"/>
          <w:lang w:val="de-DE" w:eastAsia="de-DE"/>
        </w:rPr>
        <w:t xml:space="preserve"> </w:t>
      </w:r>
      <w:r w:rsidRPr="004F7450">
        <w:rPr>
          <w:b w:val="0"/>
          <w:lang w:eastAsia="de-DE"/>
        </w:rPr>
        <w:t>oder eine Schule besondere curriculare, pädagogische und</w:t>
      </w:r>
      <w:r>
        <w:rPr>
          <w:b w:val="0"/>
          <w:lang w:val="de-DE" w:eastAsia="de-DE"/>
        </w:rPr>
        <w:t xml:space="preserve"> </w:t>
      </w:r>
      <w:r w:rsidRPr="004F7450">
        <w:rPr>
          <w:b w:val="0"/>
          <w:lang w:eastAsia="de-DE"/>
        </w:rPr>
        <w:t>damit zusammenhängende schulorganisatorische Bedingungen</w:t>
      </w:r>
      <w:r>
        <w:rPr>
          <w:b w:val="0"/>
          <w:lang w:val="de-DE" w:eastAsia="de-DE"/>
        </w:rPr>
        <w:t xml:space="preserve"> </w:t>
      </w:r>
      <w:r w:rsidRPr="004F7450">
        <w:rPr>
          <w:b w:val="0"/>
          <w:lang w:eastAsia="de-DE"/>
        </w:rPr>
        <w:t>vorliegen, die einen gemeinsamen Religionsunterricht für</w:t>
      </w:r>
      <w:r>
        <w:rPr>
          <w:b w:val="0"/>
          <w:lang w:val="de-DE" w:eastAsia="de-DE"/>
        </w:rPr>
        <w:t xml:space="preserve"> </w:t>
      </w:r>
      <w:r w:rsidRPr="004F7450">
        <w:rPr>
          <w:b w:val="0"/>
          <w:lang w:eastAsia="de-DE"/>
        </w:rPr>
        <w:t>evangelische und katholische Schülerinnen und Schüler erforderlich</w:t>
      </w:r>
      <w:r>
        <w:rPr>
          <w:b w:val="0"/>
          <w:lang w:val="de-DE" w:eastAsia="de-DE"/>
        </w:rPr>
        <w:t xml:space="preserve"> </w:t>
      </w:r>
      <w:r w:rsidRPr="004F7450">
        <w:rPr>
          <w:b w:val="0"/>
          <w:lang w:eastAsia="de-DE"/>
        </w:rPr>
        <w:t>machen, so kann der evangelische und katholische Religionsunterricht</w:t>
      </w:r>
      <w:r>
        <w:rPr>
          <w:b w:val="0"/>
          <w:lang w:val="de-DE" w:eastAsia="de-DE"/>
        </w:rPr>
        <w:t xml:space="preserve"> </w:t>
      </w:r>
      <w:r w:rsidRPr="004F7450">
        <w:rPr>
          <w:b w:val="0"/>
          <w:lang w:eastAsia="de-DE"/>
        </w:rPr>
        <w:t>als konfessionell-kooperativer Religionsunterricht</w:t>
      </w:r>
      <w:r>
        <w:rPr>
          <w:b w:val="0"/>
          <w:lang w:val="de-DE" w:eastAsia="de-DE"/>
        </w:rPr>
        <w:t xml:space="preserve"> </w:t>
      </w:r>
      <w:r w:rsidRPr="004F7450">
        <w:rPr>
          <w:b w:val="0"/>
          <w:lang w:eastAsia="de-DE"/>
        </w:rPr>
        <w:t>für höchstens die Hälfte der Schuljahrgänge einer Schulform</w:t>
      </w:r>
      <w:r>
        <w:rPr>
          <w:b w:val="0"/>
          <w:lang w:val="de-DE" w:eastAsia="de-DE"/>
        </w:rPr>
        <w:t xml:space="preserve"> </w:t>
      </w:r>
      <w:r w:rsidRPr="004F7450">
        <w:rPr>
          <w:b w:val="0"/>
          <w:lang w:eastAsia="de-DE"/>
        </w:rPr>
        <w:t>geführt werden, sofern folgende Voraussetzungen an der</w:t>
      </w:r>
    </w:p>
    <w:p w:rsidR="007946CD" w:rsidRPr="004F7450" w:rsidRDefault="007946CD" w:rsidP="007946CD">
      <w:pPr>
        <w:pStyle w:val="Paragraphenberschrift"/>
        <w:ind w:right="1134"/>
        <w:rPr>
          <w:b w:val="0"/>
          <w:lang w:eastAsia="de-DE"/>
        </w:rPr>
      </w:pPr>
      <w:r w:rsidRPr="004F7450">
        <w:rPr>
          <w:b w:val="0"/>
          <w:lang w:eastAsia="de-DE"/>
        </w:rPr>
        <w:t>Schule gegeben sind:</w:t>
      </w:r>
    </w:p>
    <w:p w:rsidR="007946CD" w:rsidRPr="004F7450" w:rsidRDefault="007946CD" w:rsidP="007946CD">
      <w:pPr>
        <w:pStyle w:val="Paragraphenberschrift"/>
        <w:ind w:right="1134"/>
        <w:rPr>
          <w:b w:val="0"/>
          <w:lang w:eastAsia="de-DE"/>
        </w:rPr>
      </w:pPr>
      <w:r w:rsidRPr="004F7450">
        <w:rPr>
          <w:b w:val="0"/>
          <w:lang w:eastAsia="de-DE"/>
        </w:rPr>
        <w:t>– der Schulvorstand und die für den Religionsunterricht zuständigen</w:t>
      </w:r>
      <w:r>
        <w:rPr>
          <w:b w:val="0"/>
          <w:lang w:val="de-DE" w:eastAsia="de-DE"/>
        </w:rPr>
        <w:t xml:space="preserve"> </w:t>
      </w:r>
      <w:r w:rsidRPr="004F7450">
        <w:rPr>
          <w:b w:val="0"/>
          <w:lang w:eastAsia="de-DE"/>
        </w:rPr>
        <w:t>Fachkonferenzen oder Fachgruppen haben der</w:t>
      </w:r>
      <w:r>
        <w:rPr>
          <w:b w:val="0"/>
          <w:lang w:val="de-DE" w:eastAsia="de-DE"/>
        </w:rPr>
        <w:t xml:space="preserve"> </w:t>
      </w:r>
      <w:r w:rsidRPr="004F7450">
        <w:rPr>
          <w:b w:val="0"/>
          <w:lang w:eastAsia="de-DE"/>
        </w:rPr>
        <w:t>Einführung des konfessionell-kooperativen Religionsunterrichts</w:t>
      </w:r>
      <w:r>
        <w:rPr>
          <w:b w:val="0"/>
          <w:lang w:val="de-DE" w:eastAsia="de-DE"/>
        </w:rPr>
        <w:t xml:space="preserve"> </w:t>
      </w:r>
      <w:r w:rsidRPr="004F7450">
        <w:rPr>
          <w:b w:val="0"/>
          <w:lang w:eastAsia="de-DE"/>
        </w:rPr>
        <w:t>zugestimmt;</w:t>
      </w:r>
    </w:p>
    <w:p w:rsidR="007946CD" w:rsidRPr="004F7450" w:rsidRDefault="007946CD" w:rsidP="007946CD">
      <w:pPr>
        <w:pStyle w:val="Paragraphenberschrift"/>
        <w:ind w:right="1134"/>
        <w:rPr>
          <w:b w:val="0"/>
          <w:lang w:eastAsia="de-DE"/>
        </w:rPr>
      </w:pPr>
      <w:r w:rsidRPr="004F7450">
        <w:rPr>
          <w:b w:val="0"/>
          <w:lang w:eastAsia="de-DE"/>
        </w:rPr>
        <w:t>– im konfessionell-kooperativen Religionsunterricht werden</w:t>
      </w:r>
      <w:r>
        <w:rPr>
          <w:b w:val="0"/>
          <w:lang w:val="de-DE" w:eastAsia="de-DE"/>
        </w:rPr>
        <w:t xml:space="preserve"> </w:t>
      </w:r>
      <w:r w:rsidRPr="004F7450">
        <w:rPr>
          <w:b w:val="0"/>
          <w:lang w:eastAsia="de-DE"/>
        </w:rPr>
        <w:t>Lehrkräfte beider Konfessionen regelmäßig eingesetzt;</w:t>
      </w:r>
    </w:p>
    <w:p w:rsidR="007946CD" w:rsidRPr="004F7450" w:rsidRDefault="007946CD" w:rsidP="007946CD">
      <w:pPr>
        <w:pStyle w:val="Paragraphenberschrift"/>
        <w:ind w:right="1134"/>
        <w:rPr>
          <w:b w:val="0"/>
          <w:lang w:eastAsia="de-DE"/>
        </w:rPr>
      </w:pPr>
      <w:r w:rsidRPr="004F7450">
        <w:rPr>
          <w:b w:val="0"/>
          <w:lang w:eastAsia="de-DE"/>
        </w:rPr>
        <w:t>– es liegt ein auf der Grundlage der Lehrpläne (Kerncurricula)</w:t>
      </w:r>
      <w:r>
        <w:rPr>
          <w:b w:val="0"/>
          <w:lang w:val="de-DE" w:eastAsia="de-DE"/>
        </w:rPr>
        <w:t xml:space="preserve"> </w:t>
      </w:r>
      <w:r w:rsidRPr="004F7450">
        <w:rPr>
          <w:b w:val="0"/>
          <w:lang w:eastAsia="de-DE"/>
        </w:rPr>
        <w:t>für den evangelischen und katholischen Religionsunterricht</w:t>
      </w:r>
      <w:r>
        <w:rPr>
          <w:b w:val="0"/>
          <w:lang w:val="de-DE" w:eastAsia="de-DE"/>
        </w:rPr>
        <w:t xml:space="preserve"> </w:t>
      </w:r>
      <w:r w:rsidRPr="004F7450">
        <w:rPr>
          <w:b w:val="0"/>
          <w:lang w:eastAsia="de-DE"/>
        </w:rPr>
        <w:t xml:space="preserve">inhaltlich, pädagogisch </w:t>
      </w:r>
      <w:r>
        <w:rPr>
          <w:b w:val="0"/>
          <w:lang w:eastAsia="de-DE"/>
        </w:rPr>
        <w:t>und organisatorisch abgesicher</w:t>
      </w:r>
      <w:r w:rsidRPr="004F7450">
        <w:rPr>
          <w:b w:val="0"/>
          <w:lang w:eastAsia="de-DE"/>
        </w:rPr>
        <w:t>tes Schulcurriculum für den konfessionell-kooperativen</w:t>
      </w:r>
      <w:r>
        <w:rPr>
          <w:b w:val="0"/>
          <w:lang w:val="de-DE" w:eastAsia="de-DE"/>
        </w:rPr>
        <w:t xml:space="preserve"> </w:t>
      </w:r>
      <w:r w:rsidRPr="004F7450">
        <w:rPr>
          <w:b w:val="0"/>
          <w:lang w:eastAsia="de-DE"/>
        </w:rPr>
        <w:t>Religionsunterricht vor, das die jeweilige konfessionelle</w:t>
      </w:r>
      <w:r>
        <w:rPr>
          <w:b w:val="0"/>
          <w:lang w:val="de-DE" w:eastAsia="de-DE"/>
        </w:rPr>
        <w:t xml:space="preserve"> </w:t>
      </w:r>
      <w:r w:rsidRPr="004F7450">
        <w:rPr>
          <w:b w:val="0"/>
          <w:lang w:eastAsia="de-DE"/>
        </w:rPr>
        <w:t>Zugehörigkeit der Schülerinnen und Schüler berücksichtigt.</w:t>
      </w:r>
    </w:p>
    <w:p w:rsidR="007946CD" w:rsidRPr="004F7450" w:rsidRDefault="007946CD" w:rsidP="007946CD">
      <w:pPr>
        <w:pStyle w:val="Paragraphenberschrift"/>
        <w:ind w:right="1134"/>
        <w:rPr>
          <w:b w:val="0"/>
          <w:lang w:eastAsia="de-DE"/>
        </w:rPr>
      </w:pPr>
      <w:r w:rsidRPr="004F7450">
        <w:rPr>
          <w:b w:val="0"/>
          <w:lang w:eastAsia="de-DE"/>
        </w:rPr>
        <w:t>Der konfessionell-kooperative Religionsunterricht ist schulrechtlich</w:t>
      </w:r>
      <w:r>
        <w:rPr>
          <w:b w:val="0"/>
          <w:lang w:val="de-DE" w:eastAsia="de-DE"/>
        </w:rPr>
        <w:t xml:space="preserve"> </w:t>
      </w:r>
      <w:r w:rsidRPr="004F7450">
        <w:rPr>
          <w:b w:val="0"/>
          <w:lang w:eastAsia="de-DE"/>
        </w:rPr>
        <w:t>Religionsunterricht der Religionsgemeinschaft, der</w:t>
      </w:r>
      <w:r>
        <w:rPr>
          <w:b w:val="0"/>
          <w:lang w:val="de-DE" w:eastAsia="de-DE"/>
        </w:rPr>
        <w:t xml:space="preserve"> </w:t>
      </w:r>
      <w:r w:rsidRPr="004F7450">
        <w:rPr>
          <w:b w:val="0"/>
          <w:lang w:eastAsia="de-DE"/>
        </w:rPr>
        <w:t>die unterrichtende Lehrkraft angehört und nach d</w:t>
      </w:r>
      <w:r>
        <w:rPr>
          <w:b w:val="0"/>
          <w:lang w:eastAsia="de-DE"/>
        </w:rPr>
        <w:t>eren Grund</w:t>
      </w:r>
      <w:r w:rsidRPr="004F7450">
        <w:rPr>
          <w:b w:val="0"/>
          <w:lang w:eastAsia="de-DE"/>
        </w:rPr>
        <w:t>sätzen der Religionsunterricht erteilt wird.</w:t>
      </w:r>
    </w:p>
    <w:p w:rsidR="007946CD" w:rsidRPr="004F7450" w:rsidRDefault="007946CD" w:rsidP="009B6301">
      <w:pPr>
        <w:pStyle w:val="Gesetzestext"/>
        <w:rPr>
          <w:lang w:eastAsia="de-DE"/>
        </w:rPr>
      </w:pPr>
      <w:r w:rsidRPr="004F7450">
        <w:rPr>
          <w:bCs/>
          <w:lang w:eastAsia="de-DE"/>
        </w:rPr>
        <w:t xml:space="preserve">4.5.1 </w:t>
      </w:r>
      <w:r w:rsidRPr="004F7450">
        <w:rPr>
          <w:lang w:eastAsia="de-DE"/>
        </w:rPr>
        <w:t>Soweit schulische Bedingungen eine über die Hälfte der</w:t>
      </w:r>
      <w:r>
        <w:rPr>
          <w:lang w:val="de-DE" w:eastAsia="de-DE"/>
        </w:rPr>
        <w:t xml:space="preserve"> </w:t>
      </w:r>
      <w:r w:rsidRPr="004F7450">
        <w:rPr>
          <w:lang w:eastAsia="de-DE"/>
        </w:rPr>
        <w:t>Schuljahrgänge einer Schulform hinausgehende Regelung für</w:t>
      </w:r>
      <w:r>
        <w:rPr>
          <w:lang w:val="de-DE" w:eastAsia="de-DE"/>
        </w:rPr>
        <w:t xml:space="preserve"> </w:t>
      </w:r>
      <w:r w:rsidRPr="004F7450">
        <w:rPr>
          <w:lang w:eastAsia="de-DE"/>
        </w:rPr>
        <w:t>die Erteilung von konfessionell-kooperativem Religionsunterricht</w:t>
      </w:r>
      <w:r>
        <w:rPr>
          <w:lang w:val="de-DE" w:eastAsia="de-DE"/>
        </w:rPr>
        <w:t xml:space="preserve"> </w:t>
      </w:r>
      <w:r w:rsidRPr="004F7450">
        <w:rPr>
          <w:lang w:eastAsia="de-DE"/>
        </w:rPr>
        <w:t>erforderlich machen, kann die Niedersächsische Landesschulbehörde</w:t>
      </w:r>
      <w:r>
        <w:rPr>
          <w:lang w:val="de-DE" w:eastAsia="de-DE"/>
        </w:rPr>
        <w:t xml:space="preserve"> </w:t>
      </w:r>
      <w:r w:rsidRPr="004F7450">
        <w:rPr>
          <w:lang w:eastAsia="de-DE"/>
        </w:rPr>
        <w:t xml:space="preserve">einen entsprechend begründeten </w:t>
      </w:r>
      <w:r w:rsidRPr="004F7450">
        <w:rPr>
          <w:lang w:eastAsia="de-DE"/>
        </w:rPr>
        <w:lastRenderedPageBreak/>
        <w:t>Antrag der</w:t>
      </w:r>
      <w:r>
        <w:rPr>
          <w:lang w:val="de-DE" w:eastAsia="de-DE"/>
        </w:rPr>
        <w:t xml:space="preserve"> </w:t>
      </w:r>
      <w:r w:rsidRPr="004F7450">
        <w:rPr>
          <w:lang w:eastAsia="de-DE"/>
        </w:rPr>
        <w:t>Schule im Einvernehmen mit d</w:t>
      </w:r>
      <w:r>
        <w:rPr>
          <w:lang w:eastAsia="de-DE"/>
        </w:rPr>
        <w:t>en kirchlichen Behörden befris</w:t>
      </w:r>
      <w:r w:rsidRPr="004F7450">
        <w:rPr>
          <w:lang w:eastAsia="de-DE"/>
        </w:rPr>
        <w:t>tet genehmigen, wenn die Voraussetzungen nach Nr. 4.5 an</w:t>
      </w:r>
      <w:r>
        <w:rPr>
          <w:lang w:val="de-DE" w:eastAsia="de-DE"/>
        </w:rPr>
        <w:t xml:space="preserve"> </w:t>
      </w:r>
      <w:r w:rsidRPr="004F7450">
        <w:rPr>
          <w:lang w:eastAsia="de-DE"/>
        </w:rPr>
        <w:t>der betreffenden Schule gegeben sind.</w:t>
      </w:r>
    </w:p>
    <w:p w:rsidR="007946CD" w:rsidRPr="004F7450" w:rsidRDefault="007946CD" w:rsidP="009B6301">
      <w:pPr>
        <w:pStyle w:val="Gesetzestext"/>
        <w:rPr>
          <w:lang w:eastAsia="de-DE"/>
        </w:rPr>
      </w:pPr>
      <w:r w:rsidRPr="004F7450">
        <w:rPr>
          <w:bCs/>
          <w:lang w:eastAsia="de-DE"/>
        </w:rPr>
        <w:t xml:space="preserve">4.5.2 </w:t>
      </w:r>
      <w:r w:rsidRPr="004F7450">
        <w:rPr>
          <w:lang w:eastAsia="de-DE"/>
        </w:rPr>
        <w:t>Im Zeugnis wird der Religionsunterricht nach Nr. 4.5</w:t>
      </w:r>
      <w:r>
        <w:rPr>
          <w:lang w:val="de-DE" w:eastAsia="de-DE"/>
        </w:rPr>
        <w:t xml:space="preserve"> </w:t>
      </w:r>
      <w:r w:rsidRPr="004F7450">
        <w:rPr>
          <w:lang w:eastAsia="de-DE"/>
        </w:rPr>
        <w:t>mit der Konfession gekennzeichnet, der die unterrichtende</w:t>
      </w:r>
      <w:r>
        <w:rPr>
          <w:lang w:val="de-DE" w:eastAsia="de-DE"/>
        </w:rPr>
        <w:t xml:space="preserve"> </w:t>
      </w:r>
      <w:r w:rsidRPr="004F7450">
        <w:rPr>
          <w:lang w:eastAsia="de-DE"/>
        </w:rPr>
        <w:t>Lehrkraft angehört. Unter „Bemerkungen“ ist im Zeugnis der</w:t>
      </w:r>
      <w:r>
        <w:rPr>
          <w:lang w:val="de-DE" w:eastAsia="de-DE"/>
        </w:rPr>
        <w:t xml:space="preserve"> </w:t>
      </w:r>
      <w:r w:rsidRPr="004F7450">
        <w:rPr>
          <w:lang w:eastAsia="de-DE"/>
        </w:rPr>
        <w:t>Zusatz „Der Religionsunterricht wurde konfessionell-kooperativ</w:t>
      </w:r>
      <w:r>
        <w:rPr>
          <w:lang w:val="de-DE" w:eastAsia="de-DE"/>
        </w:rPr>
        <w:t xml:space="preserve"> </w:t>
      </w:r>
      <w:r w:rsidRPr="004F7450">
        <w:rPr>
          <w:lang w:eastAsia="de-DE"/>
        </w:rPr>
        <w:t>erteilt.“ einzutragen. Nehmen Schülerinnen und Schüler an</w:t>
      </w:r>
      <w:r>
        <w:rPr>
          <w:lang w:val="de-DE" w:eastAsia="de-DE"/>
        </w:rPr>
        <w:t xml:space="preserve"> </w:t>
      </w:r>
      <w:r w:rsidRPr="004F7450">
        <w:rPr>
          <w:lang w:eastAsia="de-DE"/>
        </w:rPr>
        <w:t>dem konfessionell-kooperativen Religionsunterricht teil, die</w:t>
      </w:r>
      <w:r>
        <w:rPr>
          <w:lang w:val="de-DE" w:eastAsia="de-DE"/>
        </w:rPr>
        <w:t xml:space="preserve"> </w:t>
      </w:r>
      <w:r w:rsidRPr="004F7450">
        <w:rPr>
          <w:lang w:eastAsia="de-DE"/>
        </w:rPr>
        <w:t>weder einer evangelischen noch der katholischen Kirche, aber</w:t>
      </w:r>
      <w:r>
        <w:rPr>
          <w:lang w:val="de-DE" w:eastAsia="de-DE"/>
        </w:rPr>
        <w:t xml:space="preserve"> </w:t>
      </w:r>
      <w:r w:rsidRPr="004F7450">
        <w:rPr>
          <w:lang w:eastAsia="de-DE"/>
        </w:rPr>
        <w:t>einer anderen Religionsgemeinschaft oder d</w:t>
      </w:r>
      <w:r>
        <w:rPr>
          <w:lang w:eastAsia="de-DE"/>
        </w:rPr>
        <w:t>ie keiner Religionsgemeinschaft</w:t>
      </w:r>
      <w:r>
        <w:rPr>
          <w:lang w:val="de-DE" w:eastAsia="de-DE"/>
        </w:rPr>
        <w:t xml:space="preserve"> a</w:t>
      </w:r>
      <w:r w:rsidRPr="004F7450">
        <w:rPr>
          <w:lang w:eastAsia="de-DE"/>
        </w:rPr>
        <w:t>ngehören, so gelten für den Eintrag unter „Bemerkungen“</w:t>
      </w:r>
      <w:r>
        <w:rPr>
          <w:lang w:val="de-DE" w:eastAsia="de-DE"/>
        </w:rPr>
        <w:t xml:space="preserve"> </w:t>
      </w:r>
      <w:r w:rsidRPr="004F7450">
        <w:rPr>
          <w:lang w:eastAsia="de-DE"/>
        </w:rPr>
        <w:t>die Sätze 1 und 2 entsprechend.</w:t>
      </w:r>
    </w:p>
    <w:p w:rsidR="007946CD" w:rsidRPr="004F7450" w:rsidRDefault="007946CD" w:rsidP="009B6301">
      <w:pPr>
        <w:pStyle w:val="Gesetzestext"/>
        <w:rPr>
          <w:lang w:eastAsia="de-DE"/>
        </w:rPr>
      </w:pPr>
      <w:r w:rsidRPr="004F7450">
        <w:rPr>
          <w:bCs/>
          <w:lang w:eastAsia="de-DE"/>
        </w:rPr>
        <w:t xml:space="preserve">4.6 </w:t>
      </w:r>
      <w:r w:rsidRPr="004F7450">
        <w:rPr>
          <w:lang w:eastAsia="de-DE"/>
        </w:rPr>
        <w:t>Für die Förderschule kann die Niedersächsische Landesschulbehörde</w:t>
      </w:r>
      <w:r>
        <w:rPr>
          <w:lang w:val="de-DE" w:eastAsia="de-DE"/>
        </w:rPr>
        <w:t xml:space="preserve"> </w:t>
      </w:r>
      <w:r w:rsidRPr="004F7450">
        <w:rPr>
          <w:lang w:eastAsia="de-DE"/>
        </w:rPr>
        <w:t>im Einverne</w:t>
      </w:r>
      <w:r>
        <w:rPr>
          <w:lang w:eastAsia="de-DE"/>
        </w:rPr>
        <w:t>hmen mit den zuständigen kirch</w:t>
      </w:r>
      <w:r w:rsidRPr="004F7450">
        <w:rPr>
          <w:lang w:eastAsia="de-DE"/>
        </w:rPr>
        <w:t>lichen Stellen auf Antrag der Schule für alle Schuljahrgänge</w:t>
      </w:r>
      <w:r>
        <w:rPr>
          <w:lang w:val="de-DE" w:eastAsia="de-DE"/>
        </w:rPr>
        <w:t xml:space="preserve"> </w:t>
      </w:r>
      <w:r w:rsidRPr="004F7450">
        <w:rPr>
          <w:lang w:eastAsia="de-DE"/>
        </w:rPr>
        <w:t>konfessionell-kooperativen Religionsunterricht genehmigen,</w:t>
      </w:r>
      <w:r>
        <w:rPr>
          <w:lang w:val="de-DE" w:eastAsia="de-DE"/>
        </w:rPr>
        <w:t xml:space="preserve"> </w:t>
      </w:r>
      <w:r w:rsidRPr="004F7450">
        <w:rPr>
          <w:lang w:eastAsia="de-DE"/>
        </w:rPr>
        <w:t>sofern die Voraussetzungen nach Nr. 4.5, Spiegelstrich 1 und</w:t>
      </w:r>
      <w:r>
        <w:rPr>
          <w:lang w:val="de-DE" w:eastAsia="de-DE"/>
        </w:rPr>
        <w:t xml:space="preserve"> </w:t>
      </w:r>
      <w:r w:rsidRPr="004F7450">
        <w:rPr>
          <w:lang w:eastAsia="de-DE"/>
        </w:rPr>
        <w:t>3, an der betreffenden Schule gegeben sind; der Antrag kann</w:t>
      </w:r>
      <w:r>
        <w:rPr>
          <w:lang w:val="de-DE" w:eastAsia="de-DE"/>
        </w:rPr>
        <w:t xml:space="preserve"> </w:t>
      </w:r>
      <w:r w:rsidRPr="004F7450">
        <w:rPr>
          <w:lang w:eastAsia="de-DE"/>
        </w:rPr>
        <w:t>unter Bezugnahme auf Nr. 4.5.1 befristet genehmigt werden.</w:t>
      </w:r>
    </w:p>
    <w:p w:rsidR="007946CD" w:rsidRPr="0068683D" w:rsidRDefault="007946CD" w:rsidP="009B6301">
      <w:pPr>
        <w:pStyle w:val="Gesetzestext"/>
        <w:rPr>
          <w:lang w:val="de-DE" w:eastAsia="de-DE"/>
        </w:rPr>
      </w:pPr>
      <w:r w:rsidRPr="004F7450">
        <w:t>4.7 Für berufsbildende Schulen kann die Niedersächsische</w:t>
      </w:r>
      <w:r>
        <w:rPr>
          <w:lang w:val="de-DE"/>
        </w:rPr>
        <w:t xml:space="preserve"> </w:t>
      </w:r>
      <w:r w:rsidRPr="004F7450">
        <w:rPr>
          <w:lang w:eastAsia="de-DE"/>
        </w:rPr>
        <w:t>Landesschulbehörde im Einvernehmen mit den zuständigen</w:t>
      </w:r>
      <w:r>
        <w:rPr>
          <w:lang w:val="de-DE" w:eastAsia="de-DE"/>
        </w:rPr>
        <w:t xml:space="preserve"> </w:t>
      </w:r>
      <w:r w:rsidRPr="004F7450">
        <w:rPr>
          <w:lang w:eastAsia="de-DE"/>
        </w:rPr>
        <w:t>kirchlichen Stellen unter den Voraussetzungen nach Nr. 4.5</w:t>
      </w:r>
      <w:r>
        <w:rPr>
          <w:lang w:val="de-DE" w:eastAsia="de-DE"/>
        </w:rPr>
        <w:t xml:space="preserve"> </w:t>
      </w:r>
      <w:r w:rsidRPr="004F7450">
        <w:rPr>
          <w:lang w:eastAsia="de-DE"/>
        </w:rPr>
        <w:t>auf Antrag der Schule für alle Schuljahrgänge konfessionell-kooperativen</w:t>
      </w:r>
      <w:r>
        <w:rPr>
          <w:lang w:val="de-DE" w:eastAsia="de-DE"/>
        </w:rPr>
        <w:t xml:space="preserve"> </w:t>
      </w:r>
      <w:r w:rsidRPr="004F7450">
        <w:rPr>
          <w:lang w:eastAsia="de-DE"/>
        </w:rPr>
        <w:t>Religionsunterricht genehmigen; der Antrag kann</w:t>
      </w:r>
      <w:r>
        <w:rPr>
          <w:lang w:val="de-DE" w:eastAsia="de-DE"/>
        </w:rPr>
        <w:t xml:space="preserve"> </w:t>
      </w:r>
      <w:r w:rsidRPr="004F7450">
        <w:rPr>
          <w:lang w:eastAsia="de-DE"/>
        </w:rPr>
        <w:t>unter Bezugnahme auf Nr. 4.5.1 befristet genehmigt werden.</w:t>
      </w:r>
      <w:r>
        <w:rPr>
          <w:lang w:val="de-DE" w:eastAsia="de-DE"/>
        </w:rPr>
        <w:t xml:space="preserve"> </w:t>
      </w:r>
      <w:r w:rsidRPr="004F7450">
        <w:rPr>
          <w:lang w:eastAsia="de-DE"/>
        </w:rPr>
        <w:t>Für Berufliche Gymnasien gilt Nr. 8.</w:t>
      </w:r>
    </w:p>
    <w:p w:rsidR="007946CD" w:rsidRPr="004F7450" w:rsidRDefault="007946CD" w:rsidP="007946CD">
      <w:pPr>
        <w:pStyle w:val="Paragraphenberschrift"/>
      </w:pPr>
      <w:r w:rsidRPr="004F7450">
        <w:t>5. Teilnahme am Unterricht Werte und Normen</w:t>
      </w:r>
    </w:p>
    <w:p w:rsidR="007946CD" w:rsidRPr="004F7450" w:rsidRDefault="007946CD" w:rsidP="007946CD">
      <w:pPr>
        <w:pStyle w:val="Paragraphenberschrift"/>
        <w:ind w:right="1134"/>
        <w:rPr>
          <w:b w:val="0"/>
          <w:lang w:eastAsia="de-DE"/>
        </w:rPr>
      </w:pPr>
      <w:r w:rsidRPr="004F7450">
        <w:rPr>
          <w:b w:val="0"/>
          <w:bCs/>
          <w:lang w:eastAsia="de-DE"/>
        </w:rPr>
        <w:t xml:space="preserve">5.1 </w:t>
      </w:r>
      <w:r w:rsidRPr="004F7450">
        <w:rPr>
          <w:b w:val="0"/>
          <w:lang w:eastAsia="de-DE"/>
        </w:rPr>
        <w:t>Schülerinnen und Schüler, die nicht am Religionsunterricht</w:t>
      </w:r>
      <w:r>
        <w:rPr>
          <w:b w:val="0"/>
          <w:lang w:val="de-DE" w:eastAsia="de-DE"/>
        </w:rPr>
        <w:t xml:space="preserve"> </w:t>
      </w:r>
      <w:r w:rsidRPr="004F7450">
        <w:rPr>
          <w:b w:val="0"/>
          <w:lang w:eastAsia="de-DE"/>
        </w:rPr>
        <w:t>teilnehmen, sind stattdessen zur Teilnahme am Unterricht</w:t>
      </w:r>
      <w:r>
        <w:rPr>
          <w:b w:val="0"/>
          <w:lang w:val="de-DE" w:eastAsia="de-DE"/>
        </w:rPr>
        <w:t xml:space="preserve"> </w:t>
      </w:r>
      <w:r w:rsidRPr="004F7450">
        <w:rPr>
          <w:b w:val="0"/>
          <w:lang w:eastAsia="de-DE"/>
        </w:rPr>
        <w:t>Werte und Normen verpflichtet. In der gymnasialen</w:t>
      </w:r>
      <w:r>
        <w:rPr>
          <w:b w:val="0"/>
          <w:lang w:val="de-DE" w:eastAsia="de-DE"/>
        </w:rPr>
        <w:t xml:space="preserve"> </w:t>
      </w:r>
      <w:r w:rsidRPr="004F7450">
        <w:rPr>
          <w:b w:val="0"/>
          <w:lang w:eastAsia="de-DE"/>
        </w:rPr>
        <w:t>Oberstufe, im Beruflichen Gymnasium und im Kolleg kann</w:t>
      </w:r>
      <w:r>
        <w:rPr>
          <w:b w:val="0"/>
          <w:lang w:val="de-DE" w:eastAsia="de-DE"/>
        </w:rPr>
        <w:t xml:space="preserve"> </w:t>
      </w:r>
      <w:r w:rsidRPr="004F7450">
        <w:rPr>
          <w:b w:val="0"/>
          <w:lang w:eastAsia="de-DE"/>
        </w:rPr>
        <w:t>die Verpflichtung zur Teilnahme am Unterricht Werte und</w:t>
      </w:r>
      <w:r>
        <w:rPr>
          <w:b w:val="0"/>
          <w:lang w:val="de-DE" w:eastAsia="de-DE"/>
        </w:rPr>
        <w:t xml:space="preserve"> </w:t>
      </w:r>
      <w:r w:rsidRPr="004F7450">
        <w:rPr>
          <w:b w:val="0"/>
          <w:lang w:eastAsia="de-DE"/>
        </w:rPr>
        <w:t>Normen auch durch die Teilnahme am Unterricht im Fach</w:t>
      </w:r>
      <w:r>
        <w:rPr>
          <w:b w:val="0"/>
          <w:lang w:val="de-DE" w:eastAsia="de-DE"/>
        </w:rPr>
        <w:t xml:space="preserve"> </w:t>
      </w:r>
      <w:r w:rsidRPr="004F7450">
        <w:rPr>
          <w:b w:val="0"/>
          <w:lang w:eastAsia="de-DE"/>
        </w:rPr>
        <w:t>Philosophie erfüllt werden, wenn die Schule diesen Unterricht</w:t>
      </w:r>
      <w:r>
        <w:rPr>
          <w:b w:val="0"/>
          <w:lang w:val="de-DE" w:eastAsia="de-DE"/>
        </w:rPr>
        <w:t xml:space="preserve"> </w:t>
      </w:r>
      <w:r w:rsidRPr="004F7450">
        <w:rPr>
          <w:b w:val="0"/>
          <w:lang w:eastAsia="de-DE"/>
        </w:rPr>
        <w:t>eingerichtet hat (§ 128 Abs.1 NSchG).</w:t>
      </w:r>
    </w:p>
    <w:p w:rsidR="007946CD" w:rsidRPr="004F7450" w:rsidRDefault="007946CD" w:rsidP="007946CD">
      <w:pPr>
        <w:pStyle w:val="Paragraphenberschrift"/>
        <w:ind w:right="1134"/>
        <w:rPr>
          <w:b w:val="0"/>
          <w:lang w:eastAsia="de-DE"/>
        </w:rPr>
      </w:pPr>
      <w:r w:rsidRPr="004F7450">
        <w:rPr>
          <w:b w:val="0"/>
          <w:bCs/>
          <w:lang w:eastAsia="de-DE"/>
        </w:rPr>
        <w:t xml:space="preserve">5.2 </w:t>
      </w:r>
      <w:r w:rsidRPr="004F7450">
        <w:rPr>
          <w:b w:val="0"/>
          <w:lang w:eastAsia="de-DE"/>
        </w:rPr>
        <w:t>Für Schülerinnen und Schüler, für die Religionsunterricht</w:t>
      </w:r>
      <w:r>
        <w:rPr>
          <w:b w:val="0"/>
          <w:lang w:val="de-DE" w:eastAsia="de-DE"/>
        </w:rPr>
        <w:t xml:space="preserve"> </w:t>
      </w:r>
      <w:r w:rsidRPr="004F7450">
        <w:rPr>
          <w:b w:val="0"/>
          <w:lang w:eastAsia="de-DE"/>
        </w:rPr>
        <w:t>ihrer Religionsgemeinschaft als ordentliches Lehrfach eingeführt</w:t>
      </w:r>
      <w:r>
        <w:rPr>
          <w:b w:val="0"/>
          <w:lang w:val="de-DE" w:eastAsia="de-DE"/>
        </w:rPr>
        <w:t xml:space="preserve"> </w:t>
      </w:r>
      <w:r w:rsidRPr="004F7450">
        <w:rPr>
          <w:b w:val="0"/>
          <w:lang w:eastAsia="de-DE"/>
        </w:rPr>
        <w:t>ist, entsteht die Verpflichtung nach Nr. 5.1 erst nach</w:t>
      </w:r>
      <w:r>
        <w:rPr>
          <w:b w:val="0"/>
          <w:lang w:val="de-DE" w:eastAsia="de-DE"/>
        </w:rPr>
        <w:t xml:space="preserve"> </w:t>
      </w:r>
      <w:r w:rsidRPr="004F7450">
        <w:rPr>
          <w:b w:val="0"/>
          <w:lang w:eastAsia="de-DE"/>
        </w:rPr>
        <w:t>Ablauf eines Schuljahres, in dem Religionsunterricht nicht erteilt</w:t>
      </w:r>
      <w:r>
        <w:rPr>
          <w:b w:val="0"/>
          <w:lang w:val="de-DE" w:eastAsia="de-DE"/>
        </w:rPr>
        <w:t xml:space="preserve"> </w:t>
      </w:r>
      <w:r w:rsidRPr="004F7450">
        <w:rPr>
          <w:b w:val="0"/>
          <w:lang w:eastAsia="de-DE"/>
        </w:rPr>
        <w:t>worden ist (§ 128 Abs.1 Satz 2 NSchG).</w:t>
      </w:r>
    </w:p>
    <w:p w:rsidR="007946CD" w:rsidRPr="004F7450" w:rsidRDefault="007946CD" w:rsidP="007946CD">
      <w:pPr>
        <w:pStyle w:val="Paragraphenberschrift"/>
        <w:ind w:right="1134"/>
        <w:rPr>
          <w:b w:val="0"/>
          <w:lang w:eastAsia="de-DE"/>
        </w:rPr>
      </w:pPr>
      <w:r w:rsidRPr="004F7450">
        <w:rPr>
          <w:b w:val="0"/>
          <w:bCs/>
          <w:lang w:eastAsia="de-DE"/>
        </w:rPr>
        <w:t xml:space="preserve">5.3 </w:t>
      </w:r>
      <w:r w:rsidRPr="004F7450">
        <w:rPr>
          <w:b w:val="0"/>
          <w:lang w:eastAsia="de-DE"/>
        </w:rPr>
        <w:t>Schülerinnen und Schüler, die nach Nr. 4.3 am Religionsunterricht</w:t>
      </w:r>
      <w:r>
        <w:rPr>
          <w:b w:val="0"/>
          <w:lang w:val="de-DE" w:eastAsia="de-DE"/>
        </w:rPr>
        <w:t xml:space="preserve"> </w:t>
      </w:r>
      <w:r w:rsidRPr="004F7450">
        <w:rPr>
          <w:b w:val="0"/>
          <w:lang w:eastAsia="de-DE"/>
        </w:rPr>
        <w:t>teilnehmen, sind abweichend von Nrn. 5.1 und</w:t>
      </w:r>
      <w:r>
        <w:rPr>
          <w:b w:val="0"/>
          <w:lang w:val="de-DE" w:eastAsia="de-DE"/>
        </w:rPr>
        <w:t xml:space="preserve"> </w:t>
      </w:r>
      <w:r w:rsidRPr="004F7450">
        <w:rPr>
          <w:b w:val="0"/>
          <w:lang w:eastAsia="de-DE"/>
        </w:rPr>
        <w:t>5.2 nicht zur Teilnahme am Unterricht Werte und Normen</w:t>
      </w:r>
      <w:r>
        <w:rPr>
          <w:b w:val="0"/>
          <w:lang w:val="de-DE" w:eastAsia="de-DE"/>
        </w:rPr>
        <w:t xml:space="preserve"> </w:t>
      </w:r>
      <w:r w:rsidRPr="004F7450">
        <w:rPr>
          <w:b w:val="0"/>
          <w:lang w:eastAsia="de-DE"/>
        </w:rPr>
        <w:t>oder Philosophie verpflichtet.</w:t>
      </w:r>
    </w:p>
    <w:p w:rsidR="007946CD" w:rsidRPr="004F7450" w:rsidRDefault="007946CD" w:rsidP="007946CD">
      <w:pPr>
        <w:pStyle w:val="Paragraphenberschrift"/>
      </w:pPr>
      <w:r w:rsidRPr="004F7450">
        <w:t>6. Lehrkräfte für den Religionsunterricht</w:t>
      </w:r>
    </w:p>
    <w:p w:rsidR="007946CD" w:rsidRPr="004F7450" w:rsidRDefault="007946CD" w:rsidP="007946CD">
      <w:pPr>
        <w:pStyle w:val="Paragraphenberschrift"/>
        <w:ind w:right="1134"/>
        <w:rPr>
          <w:b w:val="0"/>
          <w:lang w:eastAsia="de-DE"/>
        </w:rPr>
      </w:pPr>
      <w:r w:rsidRPr="004F7450">
        <w:rPr>
          <w:b w:val="0"/>
          <w:bCs/>
          <w:lang w:eastAsia="de-DE"/>
        </w:rPr>
        <w:t xml:space="preserve">6.1 </w:t>
      </w:r>
      <w:r w:rsidRPr="004F7450">
        <w:rPr>
          <w:b w:val="0"/>
          <w:lang w:eastAsia="de-DE"/>
        </w:rPr>
        <w:t>Religionsunterricht wird in der Regel erteilt von Lehrkräften</w:t>
      </w:r>
      <w:r>
        <w:rPr>
          <w:b w:val="0"/>
          <w:lang w:val="de-DE" w:eastAsia="de-DE"/>
        </w:rPr>
        <w:t xml:space="preserve"> </w:t>
      </w:r>
      <w:r w:rsidRPr="004F7450">
        <w:rPr>
          <w:b w:val="0"/>
          <w:lang w:eastAsia="de-DE"/>
        </w:rPr>
        <w:t>mit der Lehrbefähigung oder einer durch Weiterbildungsmaßnahmen</w:t>
      </w:r>
      <w:r>
        <w:rPr>
          <w:b w:val="0"/>
          <w:lang w:val="de-DE" w:eastAsia="de-DE"/>
        </w:rPr>
        <w:t xml:space="preserve"> </w:t>
      </w:r>
      <w:r w:rsidRPr="004F7450">
        <w:rPr>
          <w:b w:val="0"/>
          <w:lang w:eastAsia="de-DE"/>
        </w:rPr>
        <w:t>erworbenen Qualifikation für den Religionsunterricht,</w:t>
      </w:r>
      <w:r>
        <w:rPr>
          <w:b w:val="0"/>
          <w:lang w:val="de-DE" w:eastAsia="de-DE"/>
        </w:rPr>
        <w:t xml:space="preserve"> </w:t>
      </w:r>
      <w:r w:rsidRPr="004F7450">
        <w:rPr>
          <w:b w:val="0"/>
          <w:lang w:eastAsia="de-DE"/>
        </w:rPr>
        <w:t>von Geistlichen und von katechetischen Lehrkräften</w:t>
      </w:r>
      <w:r>
        <w:rPr>
          <w:b w:val="0"/>
          <w:lang w:val="de-DE" w:eastAsia="de-DE"/>
        </w:rPr>
        <w:t xml:space="preserve"> </w:t>
      </w:r>
      <w:r w:rsidRPr="004F7450">
        <w:rPr>
          <w:b w:val="0"/>
          <w:lang w:eastAsia="de-DE"/>
        </w:rPr>
        <w:t>gemäß den Gestellungsverträgen.</w:t>
      </w:r>
    </w:p>
    <w:p w:rsidR="007946CD" w:rsidRPr="004F7450" w:rsidRDefault="007946CD" w:rsidP="007946CD">
      <w:pPr>
        <w:pStyle w:val="Paragraphenberschrift"/>
        <w:ind w:right="1134"/>
        <w:rPr>
          <w:b w:val="0"/>
          <w:lang w:eastAsia="de-DE"/>
        </w:rPr>
      </w:pPr>
      <w:r w:rsidRPr="004F7450">
        <w:rPr>
          <w:b w:val="0"/>
          <w:bCs/>
          <w:lang w:eastAsia="de-DE"/>
        </w:rPr>
        <w:t xml:space="preserve">6.2 </w:t>
      </w:r>
      <w:r w:rsidRPr="004F7450">
        <w:rPr>
          <w:b w:val="0"/>
          <w:lang w:eastAsia="de-DE"/>
        </w:rPr>
        <w:t>Im Bedarfsfall kann jede geeignete Lehrkraft, die eine</w:t>
      </w:r>
      <w:r>
        <w:rPr>
          <w:b w:val="0"/>
          <w:lang w:val="de-DE" w:eastAsia="de-DE"/>
        </w:rPr>
        <w:t xml:space="preserve"> </w:t>
      </w:r>
      <w:r w:rsidRPr="004F7450">
        <w:rPr>
          <w:b w:val="0"/>
          <w:lang w:eastAsia="de-DE"/>
        </w:rPr>
        <w:t>Lehramtsprüfung abgelegt hat, mit ihrer Zustimmung beauftragt</w:t>
      </w:r>
      <w:r>
        <w:rPr>
          <w:b w:val="0"/>
          <w:lang w:val="de-DE" w:eastAsia="de-DE"/>
        </w:rPr>
        <w:t xml:space="preserve"> </w:t>
      </w:r>
      <w:r w:rsidRPr="004F7450">
        <w:rPr>
          <w:b w:val="0"/>
          <w:lang w:eastAsia="de-DE"/>
        </w:rPr>
        <w:t>werden, Religionsunterricht zu erteilen. Die Nrn. 6.3</w:t>
      </w:r>
      <w:r>
        <w:rPr>
          <w:b w:val="0"/>
          <w:lang w:val="de-DE" w:eastAsia="de-DE"/>
        </w:rPr>
        <w:t xml:space="preserve"> </w:t>
      </w:r>
      <w:r w:rsidRPr="004F7450">
        <w:rPr>
          <w:b w:val="0"/>
          <w:lang w:eastAsia="de-DE"/>
        </w:rPr>
        <w:t>und 6.4 bleiben unberührt.</w:t>
      </w:r>
    </w:p>
    <w:p w:rsidR="007946CD" w:rsidRPr="004F7450" w:rsidRDefault="007946CD" w:rsidP="007946CD">
      <w:pPr>
        <w:pStyle w:val="Paragraphenberschrift"/>
        <w:ind w:right="1134"/>
        <w:rPr>
          <w:b w:val="0"/>
          <w:lang w:eastAsia="de-DE"/>
        </w:rPr>
      </w:pPr>
      <w:r w:rsidRPr="004F7450">
        <w:rPr>
          <w:b w:val="0"/>
          <w:bCs/>
          <w:lang w:eastAsia="de-DE"/>
        </w:rPr>
        <w:lastRenderedPageBreak/>
        <w:t xml:space="preserve">6.3 </w:t>
      </w:r>
      <w:r w:rsidRPr="004F7450">
        <w:rPr>
          <w:b w:val="0"/>
          <w:lang w:eastAsia="de-DE"/>
        </w:rPr>
        <w:t>Lehrkräfte, die evangelischen Religionsunterricht erteilen,</w:t>
      </w:r>
      <w:r>
        <w:rPr>
          <w:b w:val="0"/>
          <w:lang w:val="de-DE" w:eastAsia="de-DE"/>
        </w:rPr>
        <w:t xml:space="preserve"> </w:t>
      </w:r>
      <w:r w:rsidRPr="004F7450">
        <w:rPr>
          <w:b w:val="0"/>
          <w:lang w:eastAsia="de-DE"/>
        </w:rPr>
        <w:t>müssen einer Gliedkirche der Evangelischen Kirche in</w:t>
      </w:r>
      <w:r>
        <w:rPr>
          <w:b w:val="0"/>
          <w:lang w:val="de-DE" w:eastAsia="de-DE"/>
        </w:rPr>
        <w:t xml:space="preserve"> </w:t>
      </w:r>
      <w:r w:rsidRPr="004F7450">
        <w:rPr>
          <w:b w:val="0"/>
          <w:lang w:eastAsia="de-DE"/>
        </w:rPr>
        <w:t>Deutschland angehören und bedürfen einer kirchlichen Bestätigung</w:t>
      </w:r>
      <w:r>
        <w:rPr>
          <w:b w:val="0"/>
          <w:lang w:val="de-DE" w:eastAsia="de-DE"/>
        </w:rPr>
        <w:t xml:space="preserve"> </w:t>
      </w:r>
      <w:r w:rsidRPr="004F7450">
        <w:rPr>
          <w:b w:val="0"/>
          <w:lang w:eastAsia="de-DE"/>
        </w:rPr>
        <w:t>(Vokation) durch die Konföderation evangelischer</w:t>
      </w:r>
      <w:r>
        <w:rPr>
          <w:b w:val="0"/>
          <w:lang w:val="de-DE" w:eastAsia="de-DE"/>
        </w:rPr>
        <w:t xml:space="preserve"> </w:t>
      </w:r>
      <w:r w:rsidRPr="004F7450">
        <w:rPr>
          <w:b w:val="0"/>
          <w:lang w:eastAsia="de-DE"/>
        </w:rPr>
        <w:t>Kirchen in Niedersachsen. Mitglieder von evangelischen Freikirchen</w:t>
      </w:r>
      <w:r>
        <w:rPr>
          <w:b w:val="0"/>
          <w:lang w:val="de-DE" w:eastAsia="de-DE"/>
        </w:rPr>
        <w:t xml:space="preserve"> </w:t>
      </w:r>
      <w:r w:rsidRPr="004F7450">
        <w:rPr>
          <w:b w:val="0"/>
          <w:lang w:eastAsia="de-DE"/>
        </w:rPr>
        <w:t>können nur dann evangelischen Religionsunterricht</w:t>
      </w:r>
      <w:r>
        <w:rPr>
          <w:b w:val="0"/>
          <w:lang w:val="de-DE" w:eastAsia="de-DE"/>
        </w:rPr>
        <w:t xml:space="preserve"> </w:t>
      </w:r>
      <w:r w:rsidRPr="004F7450">
        <w:rPr>
          <w:b w:val="0"/>
          <w:lang w:eastAsia="de-DE"/>
        </w:rPr>
        <w:t>erteilen, wenn die Konföderation evangelischer Kirchen in</w:t>
      </w:r>
      <w:r>
        <w:rPr>
          <w:b w:val="0"/>
          <w:lang w:val="de-DE" w:eastAsia="de-DE"/>
        </w:rPr>
        <w:t xml:space="preserve"> </w:t>
      </w:r>
      <w:r w:rsidRPr="004F7450">
        <w:rPr>
          <w:b w:val="0"/>
          <w:lang w:eastAsia="de-DE"/>
        </w:rPr>
        <w:t>Niedersachsen ausdrücklic</w:t>
      </w:r>
      <w:r>
        <w:rPr>
          <w:b w:val="0"/>
          <w:lang w:eastAsia="de-DE"/>
        </w:rPr>
        <w:t>h ihre Zustimmung in Form einer</w:t>
      </w:r>
      <w:r>
        <w:rPr>
          <w:b w:val="0"/>
          <w:lang w:val="de-DE" w:eastAsia="de-DE"/>
        </w:rPr>
        <w:t xml:space="preserve"> </w:t>
      </w:r>
      <w:r w:rsidRPr="004F7450">
        <w:rPr>
          <w:b w:val="0"/>
          <w:lang w:eastAsia="de-DE"/>
        </w:rPr>
        <w:t>widerruflichen Unterrichtsbestätigung erteilt hat.</w:t>
      </w:r>
    </w:p>
    <w:p w:rsidR="007946CD" w:rsidRPr="004F7450" w:rsidRDefault="007946CD" w:rsidP="007946CD">
      <w:pPr>
        <w:pStyle w:val="Paragraphenberschrift"/>
        <w:ind w:right="1134"/>
        <w:rPr>
          <w:b w:val="0"/>
          <w:lang w:eastAsia="de-DE"/>
        </w:rPr>
      </w:pPr>
      <w:r w:rsidRPr="004F7450">
        <w:rPr>
          <w:b w:val="0"/>
          <w:bCs/>
          <w:lang w:eastAsia="de-DE"/>
        </w:rPr>
        <w:t xml:space="preserve">6.4 </w:t>
      </w:r>
      <w:r w:rsidRPr="004F7450">
        <w:rPr>
          <w:b w:val="0"/>
          <w:lang w:eastAsia="de-DE"/>
        </w:rPr>
        <w:t>Lehrkräfte, die katholischen Religionsunterricht erteilen,</w:t>
      </w:r>
      <w:r>
        <w:rPr>
          <w:b w:val="0"/>
          <w:lang w:val="de-DE" w:eastAsia="de-DE"/>
        </w:rPr>
        <w:t xml:space="preserve"> </w:t>
      </w:r>
      <w:r w:rsidRPr="004F7450">
        <w:rPr>
          <w:b w:val="0"/>
          <w:lang w:eastAsia="de-DE"/>
        </w:rPr>
        <w:t>bedürfen dazu der kirchlichen Bevollmächtigung der jeweiligen</w:t>
      </w:r>
      <w:r>
        <w:rPr>
          <w:b w:val="0"/>
          <w:lang w:val="de-DE" w:eastAsia="de-DE"/>
        </w:rPr>
        <w:t xml:space="preserve"> </w:t>
      </w:r>
      <w:r w:rsidRPr="004F7450">
        <w:rPr>
          <w:b w:val="0"/>
          <w:lang w:eastAsia="de-DE"/>
        </w:rPr>
        <w:t>bischöflichen Stelle (missio canonica).</w:t>
      </w:r>
    </w:p>
    <w:p w:rsidR="007946CD" w:rsidRPr="004F7450" w:rsidRDefault="007946CD" w:rsidP="007946CD">
      <w:pPr>
        <w:pStyle w:val="Paragraphenberschrift"/>
        <w:ind w:right="1134"/>
        <w:rPr>
          <w:b w:val="0"/>
          <w:lang w:val="de-DE" w:eastAsia="de-DE"/>
        </w:rPr>
      </w:pPr>
      <w:r w:rsidRPr="004F7450">
        <w:rPr>
          <w:b w:val="0"/>
          <w:bCs/>
          <w:lang w:eastAsia="de-DE"/>
        </w:rPr>
        <w:t xml:space="preserve">6.5 </w:t>
      </w:r>
      <w:r w:rsidRPr="004F7450">
        <w:rPr>
          <w:b w:val="0"/>
          <w:lang w:eastAsia="de-DE"/>
        </w:rPr>
        <w:t>Religionsunterricht für Angehörige von Relig</w:t>
      </w:r>
      <w:r>
        <w:rPr>
          <w:b w:val="0"/>
          <w:lang w:eastAsia="de-DE"/>
        </w:rPr>
        <w:t>ionsgemein</w:t>
      </w:r>
      <w:r w:rsidRPr="004F7450">
        <w:rPr>
          <w:b w:val="0"/>
          <w:lang w:eastAsia="de-DE"/>
        </w:rPr>
        <w:t>schaften, mit denen kein Gestellungsvertrag abgeschlossen ist,</w:t>
      </w:r>
      <w:r>
        <w:rPr>
          <w:b w:val="0"/>
          <w:lang w:val="de-DE" w:eastAsia="de-DE"/>
        </w:rPr>
        <w:t xml:space="preserve"> </w:t>
      </w:r>
      <w:r w:rsidRPr="004F7450">
        <w:rPr>
          <w:b w:val="0"/>
          <w:lang w:eastAsia="de-DE"/>
        </w:rPr>
        <w:t>wird von Personen erteilt, die hierfür von den Religionsgemeinschaften</w:t>
      </w:r>
      <w:r>
        <w:rPr>
          <w:b w:val="0"/>
          <w:lang w:val="de-DE" w:eastAsia="de-DE"/>
        </w:rPr>
        <w:t xml:space="preserve"> </w:t>
      </w:r>
      <w:r w:rsidRPr="004F7450">
        <w:rPr>
          <w:b w:val="0"/>
          <w:lang w:eastAsia="de-DE"/>
        </w:rPr>
        <w:t>vorgeschlagen werden. Vor der Beauftragung</w:t>
      </w:r>
      <w:r>
        <w:rPr>
          <w:b w:val="0"/>
          <w:lang w:val="de-DE" w:eastAsia="de-DE"/>
        </w:rPr>
        <w:t xml:space="preserve"> </w:t>
      </w:r>
      <w:r w:rsidRPr="004F7450">
        <w:rPr>
          <w:b w:val="0"/>
          <w:lang w:eastAsia="de-DE"/>
        </w:rPr>
        <w:t>prüft die Niedersächsische Landesschulbehörde, ob die Eignung</w:t>
      </w:r>
      <w:r>
        <w:rPr>
          <w:b w:val="0"/>
          <w:lang w:val="de-DE" w:eastAsia="de-DE"/>
        </w:rPr>
        <w:t xml:space="preserve"> </w:t>
      </w:r>
      <w:r w:rsidRPr="004F7450">
        <w:rPr>
          <w:b w:val="0"/>
          <w:lang w:eastAsia="de-DE"/>
        </w:rPr>
        <w:t>dieser Personen für die Unterrichtserteilung angenommen</w:t>
      </w:r>
      <w:r>
        <w:rPr>
          <w:b w:val="0"/>
          <w:lang w:val="de-DE" w:eastAsia="de-DE"/>
        </w:rPr>
        <w:t xml:space="preserve"> </w:t>
      </w:r>
      <w:r w:rsidRPr="004F7450">
        <w:rPr>
          <w:b w:val="0"/>
          <w:lang w:eastAsia="de-DE"/>
        </w:rPr>
        <w:t>werden kann.</w:t>
      </w:r>
    </w:p>
    <w:p w:rsidR="007946CD" w:rsidRPr="004F7450" w:rsidRDefault="007946CD" w:rsidP="007946CD">
      <w:pPr>
        <w:pStyle w:val="Paragraphenberschrift"/>
      </w:pPr>
      <w:r w:rsidRPr="004F7450">
        <w:t>7. Lehrkräfte für den Unterricht Werte und Normen</w:t>
      </w:r>
    </w:p>
    <w:p w:rsidR="007946CD" w:rsidRPr="004F7450" w:rsidRDefault="007946CD" w:rsidP="007946CD">
      <w:pPr>
        <w:pStyle w:val="Paragraphenberschrift"/>
        <w:ind w:right="1134"/>
        <w:rPr>
          <w:b w:val="0"/>
          <w:lang w:eastAsia="de-DE"/>
        </w:rPr>
      </w:pPr>
      <w:r w:rsidRPr="004F7450">
        <w:rPr>
          <w:b w:val="0"/>
          <w:bCs/>
          <w:lang w:eastAsia="de-DE"/>
        </w:rPr>
        <w:t xml:space="preserve">7.1 </w:t>
      </w:r>
      <w:r w:rsidRPr="004F7450">
        <w:rPr>
          <w:b w:val="0"/>
          <w:lang w:eastAsia="de-DE"/>
        </w:rPr>
        <w:t>Der Unterricht Werte und Normen soll vorrangig von</w:t>
      </w:r>
      <w:r>
        <w:rPr>
          <w:b w:val="0"/>
          <w:lang w:val="de-DE" w:eastAsia="de-DE"/>
        </w:rPr>
        <w:t xml:space="preserve"> </w:t>
      </w:r>
      <w:r w:rsidRPr="004F7450">
        <w:rPr>
          <w:b w:val="0"/>
          <w:lang w:eastAsia="de-DE"/>
        </w:rPr>
        <w:t>Lehrkräften mit philosophischer, religionswissenschaftlicher</w:t>
      </w:r>
      <w:r>
        <w:rPr>
          <w:b w:val="0"/>
          <w:lang w:val="de-DE" w:eastAsia="de-DE"/>
        </w:rPr>
        <w:t xml:space="preserve"> </w:t>
      </w:r>
      <w:r w:rsidRPr="004F7450">
        <w:rPr>
          <w:b w:val="0"/>
          <w:lang w:eastAsia="de-DE"/>
        </w:rPr>
        <w:t>oder gesellschaftswissenschaftlicher Ausbildung erteilt werden.</w:t>
      </w:r>
      <w:r>
        <w:rPr>
          <w:b w:val="0"/>
          <w:lang w:val="de-DE" w:eastAsia="de-DE"/>
        </w:rPr>
        <w:t xml:space="preserve"> </w:t>
      </w:r>
      <w:r w:rsidRPr="004F7450">
        <w:rPr>
          <w:b w:val="0"/>
          <w:lang w:eastAsia="de-DE"/>
        </w:rPr>
        <w:t>Im Bedarfsfall kann jede geeignete Lehrkraft beauftragt werden,</w:t>
      </w:r>
      <w:r>
        <w:rPr>
          <w:b w:val="0"/>
          <w:lang w:val="de-DE" w:eastAsia="de-DE"/>
        </w:rPr>
        <w:t xml:space="preserve"> </w:t>
      </w:r>
      <w:r w:rsidRPr="004F7450">
        <w:rPr>
          <w:b w:val="0"/>
          <w:lang w:eastAsia="de-DE"/>
        </w:rPr>
        <w:t>Unterricht Werte und Normen zu erteilen (§ 51 Abs. 1</w:t>
      </w:r>
      <w:r>
        <w:rPr>
          <w:b w:val="0"/>
          <w:lang w:val="de-DE" w:eastAsia="de-DE"/>
        </w:rPr>
        <w:t xml:space="preserve"> </w:t>
      </w:r>
      <w:r w:rsidRPr="004F7450">
        <w:rPr>
          <w:b w:val="0"/>
          <w:lang w:eastAsia="de-DE"/>
        </w:rPr>
        <w:t>Satz 2 NSchG).</w:t>
      </w:r>
    </w:p>
    <w:p w:rsidR="007946CD" w:rsidRPr="004F7450" w:rsidRDefault="007946CD" w:rsidP="007946CD">
      <w:pPr>
        <w:pStyle w:val="Paragraphenberschrift"/>
        <w:ind w:right="1134"/>
        <w:rPr>
          <w:b w:val="0"/>
          <w:lang w:eastAsia="de-DE"/>
        </w:rPr>
      </w:pPr>
      <w:r w:rsidRPr="004F7450">
        <w:rPr>
          <w:b w:val="0"/>
          <w:bCs/>
          <w:lang w:eastAsia="de-DE"/>
        </w:rPr>
        <w:t xml:space="preserve">7.2 </w:t>
      </w:r>
      <w:r w:rsidRPr="004F7450">
        <w:rPr>
          <w:b w:val="0"/>
          <w:lang w:eastAsia="de-DE"/>
        </w:rPr>
        <w:t>Der Unterrichtseinsatz einer Religionsunterricht erteilenden</w:t>
      </w:r>
      <w:r>
        <w:rPr>
          <w:b w:val="0"/>
          <w:lang w:val="de-DE" w:eastAsia="de-DE"/>
        </w:rPr>
        <w:t xml:space="preserve"> </w:t>
      </w:r>
      <w:r w:rsidRPr="004F7450">
        <w:rPr>
          <w:b w:val="0"/>
          <w:lang w:eastAsia="de-DE"/>
        </w:rPr>
        <w:t>Lehrkraft in demselben Schuljahrgang sowohl in Religion</w:t>
      </w:r>
      <w:r>
        <w:rPr>
          <w:b w:val="0"/>
          <w:lang w:val="de-DE" w:eastAsia="de-DE"/>
        </w:rPr>
        <w:t xml:space="preserve"> </w:t>
      </w:r>
      <w:r w:rsidRPr="004F7450">
        <w:rPr>
          <w:b w:val="0"/>
          <w:lang w:eastAsia="de-DE"/>
        </w:rPr>
        <w:t>als auch in Werte und Normen ist nicht zulässig. Lehrkräfte,</w:t>
      </w:r>
      <w:r>
        <w:rPr>
          <w:b w:val="0"/>
          <w:lang w:val="de-DE" w:eastAsia="de-DE"/>
        </w:rPr>
        <w:t xml:space="preserve"> </w:t>
      </w:r>
      <w:r w:rsidRPr="004F7450">
        <w:rPr>
          <w:b w:val="0"/>
          <w:lang w:eastAsia="de-DE"/>
        </w:rPr>
        <w:t>die Religionsunterricht erteilen, sollen nur dann im Fach Werte</w:t>
      </w:r>
      <w:r>
        <w:rPr>
          <w:b w:val="0"/>
          <w:lang w:val="de-DE" w:eastAsia="de-DE"/>
        </w:rPr>
        <w:t xml:space="preserve"> </w:t>
      </w:r>
      <w:r w:rsidRPr="004F7450">
        <w:rPr>
          <w:b w:val="0"/>
          <w:lang w:eastAsia="de-DE"/>
        </w:rPr>
        <w:t>und Normen eingesetzt werden, wenn ihr Einsatz im Religionsunterricht</w:t>
      </w:r>
      <w:r>
        <w:rPr>
          <w:b w:val="0"/>
          <w:lang w:val="de-DE" w:eastAsia="de-DE"/>
        </w:rPr>
        <w:t xml:space="preserve"> </w:t>
      </w:r>
      <w:r w:rsidRPr="004F7450">
        <w:rPr>
          <w:b w:val="0"/>
          <w:lang w:eastAsia="de-DE"/>
        </w:rPr>
        <w:t>der eigenen Religionsgeme</w:t>
      </w:r>
      <w:r>
        <w:rPr>
          <w:b w:val="0"/>
          <w:lang w:eastAsia="de-DE"/>
        </w:rPr>
        <w:t>inschaft oder im konfessionell</w:t>
      </w:r>
      <w:r w:rsidRPr="004F7450">
        <w:rPr>
          <w:b w:val="0"/>
          <w:lang w:eastAsia="de-DE"/>
        </w:rPr>
        <w:t>kooperativen Religionsunterricht nicht erforderlich</w:t>
      </w:r>
      <w:r>
        <w:rPr>
          <w:b w:val="0"/>
          <w:lang w:val="de-DE" w:eastAsia="de-DE"/>
        </w:rPr>
        <w:t xml:space="preserve"> </w:t>
      </w:r>
      <w:r w:rsidRPr="004F7450">
        <w:rPr>
          <w:b w:val="0"/>
          <w:lang w:eastAsia="de-DE"/>
        </w:rPr>
        <w:t>ist.</w:t>
      </w:r>
    </w:p>
    <w:p w:rsidR="007946CD" w:rsidRPr="0068683D" w:rsidRDefault="007946CD" w:rsidP="007946CD">
      <w:pPr>
        <w:pStyle w:val="Paragraphenberschrift"/>
      </w:pPr>
      <w:r w:rsidRPr="0068683D">
        <w:t>8. Besondere Vorschriften für den Religionsunterricht und den Unterricht Werte und Normen in der gymnasialen Oberstufe, im Beruflichen Gymnasium und im Kolleg</w:t>
      </w:r>
    </w:p>
    <w:p w:rsidR="007946CD" w:rsidRPr="004F7450" w:rsidRDefault="007946CD" w:rsidP="007946CD">
      <w:pPr>
        <w:pStyle w:val="Paragraphenberschrift"/>
        <w:ind w:right="1134"/>
        <w:rPr>
          <w:b w:val="0"/>
          <w:lang w:eastAsia="de-DE"/>
        </w:rPr>
      </w:pPr>
      <w:r w:rsidRPr="004F7450">
        <w:rPr>
          <w:b w:val="0"/>
          <w:bCs/>
          <w:lang w:eastAsia="de-DE"/>
        </w:rPr>
        <w:t xml:space="preserve">8.1 </w:t>
      </w:r>
      <w:r w:rsidRPr="004F7450">
        <w:rPr>
          <w:b w:val="0"/>
          <w:lang w:eastAsia="de-DE"/>
        </w:rPr>
        <w:t>Erfüllung der Unterrichtsverpflichtungen</w:t>
      </w:r>
    </w:p>
    <w:p w:rsidR="007946CD" w:rsidRPr="004F7450" w:rsidRDefault="007946CD" w:rsidP="007946CD">
      <w:pPr>
        <w:pStyle w:val="Paragraphenberschrift"/>
        <w:ind w:left="709" w:right="1134"/>
        <w:rPr>
          <w:b w:val="0"/>
          <w:lang w:eastAsia="de-DE"/>
        </w:rPr>
      </w:pPr>
      <w:r w:rsidRPr="004F7450">
        <w:rPr>
          <w:b w:val="0"/>
          <w:bCs/>
          <w:lang w:eastAsia="de-DE"/>
        </w:rPr>
        <w:t xml:space="preserve">8.1.1 </w:t>
      </w:r>
      <w:r w:rsidRPr="004F7450">
        <w:rPr>
          <w:b w:val="0"/>
          <w:lang w:eastAsia="de-DE"/>
        </w:rPr>
        <w:t>Die Unterrichts</w:t>
      </w:r>
      <w:r>
        <w:rPr>
          <w:b w:val="0"/>
          <w:lang w:eastAsia="de-DE"/>
        </w:rPr>
        <w:t>verpflichtungen (Teilnahme- und</w:t>
      </w:r>
      <w:r>
        <w:rPr>
          <w:b w:val="0"/>
          <w:lang w:val="de-DE" w:eastAsia="de-DE"/>
        </w:rPr>
        <w:t xml:space="preserve"> </w:t>
      </w:r>
      <w:r w:rsidRPr="004F7450">
        <w:rPr>
          <w:b w:val="0"/>
          <w:lang w:eastAsia="de-DE"/>
        </w:rPr>
        <w:t>Einbringungsverpflichtungen)</w:t>
      </w:r>
      <w:r>
        <w:rPr>
          <w:b w:val="0"/>
          <w:lang w:val="de-DE" w:eastAsia="de-DE"/>
        </w:rPr>
        <w:t xml:space="preserve"> </w:t>
      </w:r>
      <w:r w:rsidRPr="004F7450">
        <w:rPr>
          <w:b w:val="0"/>
          <w:lang w:eastAsia="de-DE"/>
        </w:rPr>
        <w:t>für Religion müssen mindestens zur</w:t>
      </w:r>
      <w:r>
        <w:rPr>
          <w:b w:val="0"/>
          <w:lang w:val="de-DE" w:eastAsia="de-DE"/>
        </w:rPr>
        <w:t xml:space="preserve"> </w:t>
      </w:r>
      <w:r w:rsidRPr="004F7450">
        <w:rPr>
          <w:b w:val="0"/>
          <w:lang w:eastAsia="de-DE"/>
        </w:rPr>
        <w:t>Hälfte durch Teilnahme am Religionsunterricht des eigenen</w:t>
      </w:r>
      <w:r>
        <w:rPr>
          <w:b w:val="0"/>
          <w:lang w:val="de-DE" w:eastAsia="de-DE"/>
        </w:rPr>
        <w:t xml:space="preserve"> </w:t>
      </w:r>
      <w:r w:rsidRPr="004F7450">
        <w:rPr>
          <w:b w:val="0"/>
          <w:lang w:eastAsia="de-DE"/>
        </w:rPr>
        <w:t>Bekenntnisses und können höchstens bis zur Hälfte durch</w:t>
      </w:r>
      <w:r>
        <w:rPr>
          <w:b w:val="0"/>
          <w:lang w:val="de-DE" w:eastAsia="de-DE"/>
        </w:rPr>
        <w:t xml:space="preserve"> </w:t>
      </w:r>
      <w:r w:rsidRPr="004F7450">
        <w:rPr>
          <w:b w:val="0"/>
          <w:lang w:eastAsia="de-DE"/>
        </w:rPr>
        <w:t>Teilnahme am Religionsunterricht eines anderen Bekenntnisses</w:t>
      </w:r>
      <w:r>
        <w:rPr>
          <w:b w:val="0"/>
          <w:lang w:val="de-DE" w:eastAsia="de-DE"/>
        </w:rPr>
        <w:t xml:space="preserve"> </w:t>
      </w:r>
      <w:r w:rsidRPr="004F7450">
        <w:rPr>
          <w:b w:val="0"/>
          <w:lang w:eastAsia="de-DE"/>
        </w:rPr>
        <w:t>erfüllt werden. Abweichend von Satz 1 können evangelische</w:t>
      </w:r>
      <w:r>
        <w:rPr>
          <w:b w:val="0"/>
          <w:lang w:val="de-DE" w:eastAsia="de-DE"/>
        </w:rPr>
        <w:t xml:space="preserve"> </w:t>
      </w:r>
      <w:r w:rsidRPr="004F7450">
        <w:rPr>
          <w:b w:val="0"/>
          <w:lang w:eastAsia="de-DE"/>
        </w:rPr>
        <w:t>oder katholische Schülerinnen und Schüler, die Religion als</w:t>
      </w:r>
      <w:r>
        <w:rPr>
          <w:b w:val="0"/>
          <w:lang w:val="de-DE" w:eastAsia="de-DE"/>
        </w:rPr>
        <w:t xml:space="preserve"> </w:t>
      </w:r>
      <w:r w:rsidRPr="004F7450">
        <w:rPr>
          <w:b w:val="0"/>
          <w:lang w:eastAsia="de-DE"/>
        </w:rPr>
        <w:t>Abiturprüfungsfach wählen wollen und in deren Konfession</w:t>
      </w:r>
      <w:r>
        <w:rPr>
          <w:b w:val="0"/>
          <w:lang w:val="de-DE" w:eastAsia="de-DE"/>
        </w:rPr>
        <w:t xml:space="preserve"> </w:t>
      </w:r>
      <w:r w:rsidRPr="004F7450">
        <w:rPr>
          <w:b w:val="0"/>
          <w:lang w:eastAsia="de-DE"/>
        </w:rPr>
        <w:t>der erforderliche Religionsunterricht nicht eingerichtet werden</w:t>
      </w:r>
      <w:r>
        <w:rPr>
          <w:b w:val="0"/>
          <w:lang w:val="de-DE" w:eastAsia="de-DE"/>
        </w:rPr>
        <w:t xml:space="preserve"> </w:t>
      </w:r>
      <w:r w:rsidRPr="004F7450">
        <w:rPr>
          <w:b w:val="0"/>
          <w:lang w:eastAsia="de-DE"/>
        </w:rPr>
        <w:t>kann, ihre Unterrichtsverpflichtungen in der gymnasialen</w:t>
      </w:r>
      <w:r>
        <w:rPr>
          <w:b w:val="0"/>
          <w:lang w:val="de-DE" w:eastAsia="de-DE"/>
        </w:rPr>
        <w:t xml:space="preserve"> </w:t>
      </w:r>
      <w:r w:rsidRPr="004F7450">
        <w:rPr>
          <w:b w:val="0"/>
          <w:lang w:eastAsia="de-DE"/>
        </w:rPr>
        <w:t>Oberstufe, im Beruflichen Gymnasium und im Kolleg durch</w:t>
      </w:r>
      <w:r>
        <w:rPr>
          <w:b w:val="0"/>
          <w:lang w:val="de-DE" w:eastAsia="de-DE"/>
        </w:rPr>
        <w:t xml:space="preserve"> </w:t>
      </w:r>
      <w:r w:rsidRPr="004F7450">
        <w:rPr>
          <w:b w:val="0"/>
          <w:lang w:eastAsia="de-DE"/>
        </w:rPr>
        <w:t>ausschließliche Teilnahme am Unterricht der jeweils anderen</w:t>
      </w:r>
      <w:r>
        <w:rPr>
          <w:b w:val="0"/>
          <w:lang w:val="de-DE" w:eastAsia="de-DE"/>
        </w:rPr>
        <w:t xml:space="preserve"> </w:t>
      </w:r>
      <w:r w:rsidRPr="004F7450">
        <w:rPr>
          <w:b w:val="0"/>
          <w:lang w:eastAsia="de-DE"/>
        </w:rPr>
        <w:t>Konfession erfüllen und die Abiturprüfung ablegen; in diesem</w:t>
      </w:r>
      <w:r>
        <w:rPr>
          <w:b w:val="0"/>
          <w:lang w:val="de-DE" w:eastAsia="de-DE"/>
        </w:rPr>
        <w:t xml:space="preserve"> </w:t>
      </w:r>
      <w:r w:rsidRPr="004F7450">
        <w:rPr>
          <w:b w:val="0"/>
          <w:lang w:eastAsia="de-DE"/>
        </w:rPr>
        <w:t>Fall entfällt die ansonsten nach Nr. 4.1 erforderliche Abmeldung</w:t>
      </w:r>
      <w:r>
        <w:rPr>
          <w:b w:val="0"/>
          <w:lang w:val="de-DE" w:eastAsia="de-DE"/>
        </w:rPr>
        <w:t xml:space="preserve"> </w:t>
      </w:r>
      <w:r w:rsidRPr="004F7450">
        <w:rPr>
          <w:b w:val="0"/>
          <w:lang w:eastAsia="de-DE"/>
        </w:rPr>
        <w:t>vom Religionsunterricht der eigenen Konfession.</w:t>
      </w:r>
    </w:p>
    <w:p w:rsidR="007946CD" w:rsidRPr="004F7450" w:rsidRDefault="007946CD" w:rsidP="007946CD">
      <w:pPr>
        <w:pStyle w:val="Paragraphenberschrift"/>
        <w:ind w:left="709" w:right="1134"/>
        <w:rPr>
          <w:b w:val="0"/>
          <w:lang w:eastAsia="de-DE"/>
        </w:rPr>
      </w:pPr>
      <w:r w:rsidRPr="004F7450">
        <w:rPr>
          <w:b w:val="0"/>
          <w:bCs/>
          <w:lang w:eastAsia="de-DE"/>
        </w:rPr>
        <w:t xml:space="preserve">8.1.2 </w:t>
      </w:r>
      <w:r w:rsidRPr="004F7450">
        <w:rPr>
          <w:b w:val="0"/>
          <w:lang w:eastAsia="de-DE"/>
        </w:rPr>
        <w:t>Voraussetzung für die Teilnahme am Religionsunterricht</w:t>
      </w:r>
      <w:r>
        <w:rPr>
          <w:b w:val="0"/>
          <w:lang w:val="de-DE" w:eastAsia="de-DE"/>
        </w:rPr>
        <w:t xml:space="preserve"> </w:t>
      </w:r>
      <w:r w:rsidRPr="004F7450">
        <w:rPr>
          <w:b w:val="0"/>
          <w:lang w:eastAsia="de-DE"/>
        </w:rPr>
        <w:t>eines anderen Bekenntnisses ist die Zustimmung der Mehrheit</w:t>
      </w:r>
      <w:r>
        <w:rPr>
          <w:b w:val="0"/>
          <w:lang w:val="de-DE" w:eastAsia="de-DE"/>
        </w:rPr>
        <w:t xml:space="preserve"> </w:t>
      </w:r>
      <w:r w:rsidRPr="004F7450">
        <w:rPr>
          <w:b w:val="0"/>
          <w:lang w:eastAsia="de-DE"/>
        </w:rPr>
        <w:t xml:space="preserve">der an der Schule tätigen </w:t>
      </w:r>
      <w:r w:rsidRPr="004F7450">
        <w:rPr>
          <w:b w:val="0"/>
          <w:lang w:eastAsia="de-DE"/>
        </w:rPr>
        <w:lastRenderedPageBreak/>
        <w:t>Religionslehrkräfte der aufnehmenden</w:t>
      </w:r>
      <w:r>
        <w:rPr>
          <w:b w:val="0"/>
          <w:lang w:val="de-DE" w:eastAsia="de-DE"/>
        </w:rPr>
        <w:t xml:space="preserve"> </w:t>
      </w:r>
      <w:r w:rsidRPr="004F7450">
        <w:rPr>
          <w:b w:val="0"/>
          <w:lang w:eastAsia="de-DE"/>
        </w:rPr>
        <w:t>Religionsgemeinschaft nach Beratung in der zuständigen</w:t>
      </w:r>
      <w:r>
        <w:rPr>
          <w:b w:val="0"/>
          <w:lang w:val="de-DE" w:eastAsia="de-DE"/>
        </w:rPr>
        <w:t xml:space="preserve"> </w:t>
      </w:r>
      <w:r w:rsidRPr="004F7450">
        <w:rPr>
          <w:b w:val="0"/>
          <w:lang w:eastAsia="de-DE"/>
        </w:rPr>
        <w:t>Fachkonferenz oder Fachgruppe.</w:t>
      </w:r>
    </w:p>
    <w:p w:rsidR="007946CD" w:rsidRPr="004F7450" w:rsidRDefault="007946CD" w:rsidP="007946CD">
      <w:pPr>
        <w:pStyle w:val="Paragraphenberschrift"/>
        <w:ind w:left="709" w:right="1134"/>
        <w:rPr>
          <w:b w:val="0"/>
          <w:lang w:eastAsia="de-DE"/>
        </w:rPr>
      </w:pPr>
      <w:r w:rsidRPr="004F7450">
        <w:rPr>
          <w:b w:val="0"/>
          <w:bCs/>
          <w:lang w:eastAsia="de-DE"/>
        </w:rPr>
        <w:t xml:space="preserve">8.1.3 </w:t>
      </w:r>
      <w:r w:rsidRPr="004F7450">
        <w:rPr>
          <w:b w:val="0"/>
          <w:lang w:eastAsia="de-DE"/>
        </w:rPr>
        <w:t>Die Polyvalenzregelung nach § 12 Abs. 2 der Bezugsverordnung</w:t>
      </w:r>
      <w:r>
        <w:rPr>
          <w:b w:val="0"/>
          <w:lang w:val="de-DE" w:eastAsia="de-DE"/>
        </w:rPr>
        <w:t xml:space="preserve"> </w:t>
      </w:r>
      <w:r w:rsidRPr="004F7450">
        <w:rPr>
          <w:b w:val="0"/>
          <w:lang w:eastAsia="de-DE"/>
        </w:rPr>
        <w:t>zu c) und § 14 Abs. 2 der Bezugsverordnung zu d)</w:t>
      </w:r>
      <w:r>
        <w:rPr>
          <w:b w:val="0"/>
          <w:lang w:val="de-DE" w:eastAsia="de-DE"/>
        </w:rPr>
        <w:t xml:space="preserve"> </w:t>
      </w:r>
      <w:r w:rsidRPr="004F7450">
        <w:rPr>
          <w:b w:val="0"/>
          <w:lang w:eastAsia="de-DE"/>
        </w:rPr>
        <w:t>gilt für den Religionsunterricht und das Fach Philosophie entsprechend.</w:t>
      </w:r>
    </w:p>
    <w:p w:rsidR="007946CD" w:rsidRPr="004F7450" w:rsidRDefault="007946CD" w:rsidP="007946CD">
      <w:pPr>
        <w:pStyle w:val="Paragraphenberschrift"/>
        <w:ind w:right="1134"/>
        <w:rPr>
          <w:b w:val="0"/>
          <w:lang w:eastAsia="de-DE"/>
        </w:rPr>
      </w:pPr>
      <w:r w:rsidRPr="004F7450">
        <w:rPr>
          <w:b w:val="0"/>
          <w:bCs/>
          <w:lang w:eastAsia="de-DE"/>
        </w:rPr>
        <w:t xml:space="preserve">8.2 </w:t>
      </w:r>
      <w:r w:rsidRPr="004F7450">
        <w:rPr>
          <w:b w:val="0"/>
          <w:lang w:eastAsia="de-DE"/>
        </w:rPr>
        <w:t>Teilnahme am Unterricht Werte und Normen oder Philosophie</w:t>
      </w:r>
    </w:p>
    <w:p w:rsidR="007946CD" w:rsidRPr="004F7450" w:rsidRDefault="007946CD" w:rsidP="007946CD">
      <w:pPr>
        <w:pStyle w:val="Paragraphenberschrift"/>
        <w:ind w:right="1134" w:firstLine="709"/>
        <w:rPr>
          <w:b w:val="0"/>
          <w:lang w:eastAsia="de-DE"/>
        </w:rPr>
      </w:pPr>
      <w:r w:rsidRPr="004F7450">
        <w:rPr>
          <w:b w:val="0"/>
          <w:bCs/>
          <w:lang w:eastAsia="de-DE"/>
        </w:rPr>
        <w:t xml:space="preserve">8.2.1 </w:t>
      </w:r>
      <w:r w:rsidRPr="004F7450">
        <w:rPr>
          <w:b w:val="0"/>
          <w:lang w:eastAsia="de-DE"/>
        </w:rPr>
        <w:t>Die Nrn. 5.1 bis 5.3 gelten entsprechend.</w:t>
      </w:r>
    </w:p>
    <w:p w:rsidR="007946CD" w:rsidRPr="004F7450" w:rsidRDefault="007946CD" w:rsidP="007946CD">
      <w:pPr>
        <w:pStyle w:val="Paragraphenberschrift"/>
        <w:ind w:left="709" w:right="1134"/>
        <w:rPr>
          <w:b w:val="0"/>
          <w:lang w:eastAsia="de-DE"/>
        </w:rPr>
      </w:pPr>
      <w:r w:rsidRPr="004F7450">
        <w:rPr>
          <w:b w:val="0"/>
          <w:bCs/>
          <w:lang w:eastAsia="de-DE"/>
        </w:rPr>
        <w:t>8.2.2</w:t>
      </w:r>
      <w:r w:rsidRPr="004F7450">
        <w:rPr>
          <w:b w:val="0"/>
          <w:lang w:eastAsia="de-DE"/>
        </w:rPr>
        <w:t>Wird die Abmeldung vom Religionsunterricht des eigenen</w:t>
      </w:r>
      <w:r>
        <w:rPr>
          <w:b w:val="0"/>
          <w:lang w:val="de-DE" w:eastAsia="de-DE"/>
        </w:rPr>
        <w:t xml:space="preserve"> </w:t>
      </w:r>
      <w:r w:rsidRPr="004F7450">
        <w:rPr>
          <w:b w:val="0"/>
          <w:lang w:eastAsia="de-DE"/>
        </w:rPr>
        <w:t>Bekenntnisses während des Besuchs der Einführungsphase</w:t>
      </w:r>
      <w:r>
        <w:rPr>
          <w:b w:val="0"/>
          <w:lang w:val="de-DE" w:eastAsia="de-DE"/>
        </w:rPr>
        <w:t xml:space="preserve"> </w:t>
      </w:r>
      <w:r w:rsidRPr="004F7450">
        <w:rPr>
          <w:b w:val="0"/>
          <w:lang w:eastAsia="de-DE"/>
        </w:rPr>
        <w:t>widerrufen, so zählt die Religionsnote bei der Versetzungsentscheidung.</w:t>
      </w:r>
      <w:r>
        <w:rPr>
          <w:b w:val="0"/>
          <w:lang w:val="de-DE" w:eastAsia="de-DE"/>
        </w:rPr>
        <w:t xml:space="preserve"> </w:t>
      </w:r>
      <w:r w:rsidRPr="004F7450">
        <w:rPr>
          <w:b w:val="0"/>
          <w:lang w:eastAsia="de-DE"/>
        </w:rPr>
        <w:t>Wird die Abmeldung vom Religionsunterricht</w:t>
      </w:r>
      <w:r>
        <w:rPr>
          <w:b w:val="0"/>
          <w:lang w:val="de-DE" w:eastAsia="de-DE"/>
        </w:rPr>
        <w:t xml:space="preserve"> </w:t>
      </w:r>
      <w:r w:rsidRPr="004F7450">
        <w:rPr>
          <w:b w:val="0"/>
          <w:lang w:eastAsia="de-DE"/>
        </w:rPr>
        <w:t>während des Besuchs der Qualifikationsphase widerrufen, so</w:t>
      </w:r>
      <w:r>
        <w:rPr>
          <w:b w:val="0"/>
          <w:lang w:val="de-DE" w:eastAsia="de-DE"/>
        </w:rPr>
        <w:t xml:space="preserve"> </w:t>
      </w:r>
      <w:r w:rsidRPr="004F7450">
        <w:rPr>
          <w:b w:val="0"/>
          <w:lang w:eastAsia="de-DE"/>
        </w:rPr>
        <w:t>gilt für die Teilnahme- und Einbringungsverpflichtung Nr.</w:t>
      </w:r>
      <w:r>
        <w:rPr>
          <w:b w:val="0"/>
          <w:lang w:val="de-DE" w:eastAsia="de-DE"/>
        </w:rPr>
        <w:t xml:space="preserve"> </w:t>
      </w:r>
      <w:r w:rsidRPr="004F7450">
        <w:rPr>
          <w:b w:val="0"/>
          <w:lang w:eastAsia="de-DE"/>
        </w:rPr>
        <w:t>8.1.1 Satz 1 entsprechend.</w:t>
      </w:r>
    </w:p>
    <w:p w:rsidR="007946CD" w:rsidRDefault="007946CD" w:rsidP="007946CD">
      <w:pPr>
        <w:pStyle w:val="Paragraphenberschrift"/>
        <w:ind w:right="1134"/>
        <w:rPr>
          <w:b w:val="0"/>
          <w:lang w:val="de-DE" w:eastAsia="de-DE"/>
        </w:rPr>
      </w:pPr>
      <w:r w:rsidRPr="004F7450">
        <w:rPr>
          <w:b w:val="0"/>
          <w:bCs/>
          <w:lang w:eastAsia="de-DE"/>
        </w:rPr>
        <w:t xml:space="preserve">8.3 </w:t>
      </w:r>
      <w:r w:rsidRPr="004F7450">
        <w:rPr>
          <w:b w:val="0"/>
          <w:lang w:eastAsia="de-DE"/>
        </w:rPr>
        <w:t>Prüfende Lehrkraft im Abiturprüfungsfach Religion</w:t>
      </w:r>
      <w:r>
        <w:rPr>
          <w:b w:val="0"/>
          <w:lang w:val="de-DE" w:eastAsia="de-DE"/>
        </w:rPr>
        <w:t xml:space="preserve"> </w:t>
      </w:r>
    </w:p>
    <w:p w:rsidR="007946CD" w:rsidRPr="004F7450" w:rsidRDefault="007946CD" w:rsidP="007946CD">
      <w:pPr>
        <w:pStyle w:val="Paragraphenberschrift"/>
        <w:ind w:right="1134"/>
        <w:rPr>
          <w:b w:val="0"/>
          <w:lang w:val="de-DE" w:eastAsia="de-DE"/>
        </w:rPr>
      </w:pPr>
      <w:r>
        <w:rPr>
          <w:b w:val="0"/>
          <w:lang w:val="de-DE" w:eastAsia="de-DE"/>
        </w:rPr>
        <w:t>I</w:t>
      </w:r>
      <w:r w:rsidRPr="004F7450">
        <w:rPr>
          <w:b w:val="0"/>
          <w:lang w:eastAsia="de-DE"/>
        </w:rPr>
        <w:t>st Religion Abiturprüfungsfach, muss die prüfende Lehrkraft</w:t>
      </w:r>
      <w:r>
        <w:rPr>
          <w:b w:val="0"/>
          <w:lang w:val="de-DE" w:eastAsia="de-DE"/>
        </w:rPr>
        <w:t xml:space="preserve"> </w:t>
      </w:r>
      <w:r w:rsidRPr="004F7450">
        <w:rPr>
          <w:b w:val="0"/>
          <w:lang w:eastAsia="de-DE"/>
        </w:rPr>
        <w:t>eine Lehrkraft des betreffenden Bekenntnisses sein. Im Falle</w:t>
      </w:r>
      <w:r>
        <w:rPr>
          <w:b w:val="0"/>
          <w:lang w:val="de-DE" w:eastAsia="de-DE"/>
        </w:rPr>
        <w:t xml:space="preserve"> </w:t>
      </w:r>
      <w:r w:rsidRPr="004F7450">
        <w:rPr>
          <w:b w:val="0"/>
          <w:lang w:eastAsia="de-DE"/>
        </w:rPr>
        <w:t>von Nr. 8.1.1 Satz 2 ist die prüfende Lehrkraft die unterrichtende</w:t>
      </w:r>
      <w:r>
        <w:rPr>
          <w:b w:val="0"/>
          <w:lang w:val="de-DE" w:eastAsia="de-DE"/>
        </w:rPr>
        <w:t xml:space="preserve"> </w:t>
      </w:r>
      <w:r w:rsidRPr="004F7450">
        <w:rPr>
          <w:b w:val="0"/>
          <w:lang w:eastAsia="de-DE"/>
        </w:rPr>
        <w:t>Lehrkraft. Für den Eintrag im Abiturzeugnis gilt Nr.</w:t>
      </w:r>
      <w:r>
        <w:rPr>
          <w:b w:val="0"/>
          <w:lang w:val="de-DE" w:eastAsia="de-DE"/>
        </w:rPr>
        <w:t xml:space="preserve"> </w:t>
      </w:r>
      <w:r w:rsidRPr="004F7450">
        <w:rPr>
          <w:b w:val="0"/>
          <w:lang w:eastAsia="de-DE"/>
        </w:rPr>
        <w:t>4.5.2 entsprechend.</w:t>
      </w:r>
    </w:p>
    <w:p w:rsidR="007946CD" w:rsidRDefault="007946CD" w:rsidP="007946CD">
      <w:pPr>
        <w:pStyle w:val="Paragraphenberschrift"/>
        <w:ind w:right="1134"/>
        <w:rPr>
          <w:b w:val="0"/>
          <w:lang w:val="de-DE" w:eastAsia="de-DE"/>
        </w:rPr>
      </w:pPr>
      <w:r w:rsidRPr="004F7450">
        <w:rPr>
          <w:b w:val="0"/>
          <w:bCs/>
          <w:lang w:eastAsia="de-DE"/>
        </w:rPr>
        <w:t xml:space="preserve">8.4 </w:t>
      </w:r>
      <w:r w:rsidRPr="004F7450">
        <w:rPr>
          <w:b w:val="0"/>
          <w:lang w:eastAsia="de-DE"/>
        </w:rPr>
        <w:t>Mindestzahl für die Einrichtung von Lerngruppen in</w:t>
      </w:r>
      <w:r>
        <w:rPr>
          <w:b w:val="0"/>
          <w:lang w:val="de-DE" w:eastAsia="de-DE"/>
        </w:rPr>
        <w:t xml:space="preserve"> </w:t>
      </w:r>
      <w:r w:rsidRPr="004F7450">
        <w:rPr>
          <w:b w:val="0"/>
          <w:lang w:eastAsia="de-DE"/>
        </w:rPr>
        <w:t>den Unterrichtsfächern Religion und Werte und Normen</w:t>
      </w:r>
      <w:r>
        <w:rPr>
          <w:b w:val="0"/>
          <w:lang w:val="de-DE" w:eastAsia="de-DE"/>
        </w:rPr>
        <w:t xml:space="preserve"> </w:t>
      </w:r>
    </w:p>
    <w:p w:rsidR="007946CD" w:rsidRPr="004F7450" w:rsidRDefault="007946CD" w:rsidP="007946CD">
      <w:pPr>
        <w:pStyle w:val="Paragraphenberschrift"/>
        <w:ind w:right="1134"/>
        <w:rPr>
          <w:b w:val="0"/>
          <w:lang w:eastAsia="de-DE"/>
        </w:rPr>
      </w:pPr>
      <w:r w:rsidRPr="004F7450">
        <w:rPr>
          <w:b w:val="0"/>
          <w:lang w:eastAsia="de-DE"/>
        </w:rPr>
        <w:t>Eine Lerngruppe in Religion oder Werte und Normen soll nur</w:t>
      </w:r>
      <w:r>
        <w:rPr>
          <w:b w:val="0"/>
          <w:lang w:val="de-DE" w:eastAsia="de-DE"/>
        </w:rPr>
        <w:t xml:space="preserve"> </w:t>
      </w:r>
      <w:r w:rsidRPr="004F7450">
        <w:rPr>
          <w:b w:val="0"/>
          <w:lang w:eastAsia="de-DE"/>
        </w:rPr>
        <w:t>bei einer Mindestzahl von acht Teilnehmerinnen und Teilnehmern</w:t>
      </w:r>
      <w:r>
        <w:rPr>
          <w:b w:val="0"/>
          <w:lang w:val="de-DE" w:eastAsia="de-DE"/>
        </w:rPr>
        <w:t xml:space="preserve"> </w:t>
      </w:r>
      <w:r w:rsidRPr="004F7450">
        <w:rPr>
          <w:b w:val="0"/>
          <w:lang w:eastAsia="de-DE"/>
        </w:rPr>
        <w:t>eingerichtet werden. Nr. 1.4 Satz 1 gilt entsprechend.</w:t>
      </w:r>
    </w:p>
    <w:p w:rsidR="007946CD" w:rsidRPr="0068683D" w:rsidRDefault="007946CD" w:rsidP="007946CD">
      <w:pPr>
        <w:pStyle w:val="Paragraphenberschrift"/>
      </w:pPr>
      <w:r w:rsidRPr="0068683D">
        <w:t xml:space="preserve">9. Schulversuche und Erprobungen </w:t>
      </w:r>
    </w:p>
    <w:p w:rsidR="007946CD" w:rsidRPr="004F7450" w:rsidRDefault="007946CD" w:rsidP="007946CD">
      <w:pPr>
        <w:pStyle w:val="Paragraphenberschrift"/>
        <w:ind w:right="1134"/>
        <w:rPr>
          <w:b w:val="0"/>
          <w:lang w:eastAsia="de-DE"/>
        </w:rPr>
      </w:pPr>
      <w:r w:rsidRPr="004F7450">
        <w:rPr>
          <w:b w:val="0"/>
          <w:lang w:eastAsia="de-DE"/>
        </w:rPr>
        <w:t>Schulversuche und Erprobungen, die sich auf den Religionsunterricht</w:t>
      </w:r>
      <w:r>
        <w:rPr>
          <w:b w:val="0"/>
          <w:lang w:val="de-DE" w:eastAsia="de-DE"/>
        </w:rPr>
        <w:t xml:space="preserve"> </w:t>
      </w:r>
      <w:r w:rsidRPr="004F7450">
        <w:rPr>
          <w:b w:val="0"/>
          <w:lang w:eastAsia="de-DE"/>
        </w:rPr>
        <w:t>erstrecken, bedürfen der Zustimmung der Niedersächsischen</w:t>
      </w:r>
      <w:r>
        <w:rPr>
          <w:b w:val="0"/>
          <w:lang w:val="de-DE" w:eastAsia="de-DE"/>
        </w:rPr>
        <w:t xml:space="preserve"> </w:t>
      </w:r>
      <w:r w:rsidRPr="004F7450">
        <w:rPr>
          <w:b w:val="0"/>
          <w:lang w:eastAsia="de-DE"/>
        </w:rPr>
        <w:t>Landesschulbehörde und des Einvernehmens mit</w:t>
      </w:r>
      <w:r>
        <w:rPr>
          <w:b w:val="0"/>
          <w:lang w:val="de-DE" w:eastAsia="de-DE"/>
        </w:rPr>
        <w:t xml:space="preserve"> </w:t>
      </w:r>
      <w:r w:rsidRPr="004F7450">
        <w:rPr>
          <w:b w:val="0"/>
          <w:lang w:eastAsia="de-DE"/>
        </w:rPr>
        <w:t>den zuständigen kirchlichen Stellen.</w:t>
      </w:r>
    </w:p>
    <w:p w:rsidR="007946CD" w:rsidRPr="0068683D" w:rsidRDefault="007946CD" w:rsidP="007946CD">
      <w:pPr>
        <w:pStyle w:val="Paragraphenberschrift"/>
      </w:pPr>
      <w:r w:rsidRPr="0068683D">
        <w:t>10. Religiöse Veranstaltungen in der Schule</w:t>
      </w:r>
    </w:p>
    <w:p w:rsidR="007946CD" w:rsidRPr="004F7450" w:rsidRDefault="007946CD" w:rsidP="007946CD">
      <w:pPr>
        <w:pStyle w:val="Paragraphenberschrift"/>
        <w:ind w:right="1134"/>
        <w:rPr>
          <w:b w:val="0"/>
          <w:lang w:eastAsia="de-DE"/>
        </w:rPr>
      </w:pPr>
      <w:r w:rsidRPr="004F7450">
        <w:rPr>
          <w:b w:val="0"/>
          <w:lang w:eastAsia="de-DE"/>
        </w:rPr>
        <w:t>Als religiöse Veranstaltungen können Gottesdienste und vergleichbare</w:t>
      </w:r>
      <w:r>
        <w:rPr>
          <w:b w:val="0"/>
          <w:lang w:val="de-DE" w:eastAsia="de-DE"/>
        </w:rPr>
        <w:t xml:space="preserve"> </w:t>
      </w:r>
      <w:r w:rsidRPr="004F7450">
        <w:rPr>
          <w:b w:val="0"/>
          <w:lang w:eastAsia="de-DE"/>
        </w:rPr>
        <w:t>religiöse Veranstaltungen, auch als gemeinsame Veranstaltungen</w:t>
      </w:r>
      <w:r>
        <w:rPr>
          <w:b w:val="0"/>
          <w:lang w:val="de-DE" w:eastAsia="de-DE"/>
        </w:rPr>
        <w:t xml:space="preserve"> </w:t>
      </w:r>
      <w:r w:rsidRPr="004F7450">
        <w:rPr>
          <w:b w:val="0"/>
          <w:lang w:eastAsia="de-DE"/>
        </w:rPr>
        <w:t>von Schule und Kirche, im Sinne des Erlasses</w:t>
      </w:r>
      <w:r>
        <w:rPr>
          <w:b w:val="0"/>
          <w:lang w:val="de-DE" w:eastAsia="de-DE"/>
        </w:rPr>
        <w:t xml:space="preserve"> </w:t>
      </w:r>
      <w:r w:rsidRPr="004F7450">
        <w:rPr>
          <w:b w:val="0"/>
          <w:lang w:eastAsia="de-DE"/>
        </w:rPr>
        <w:t>„Unterricht an kirchlichen Feiertagen und Teilnahme an kirchliche</w:t>
      </w:r>
      <w:r>
        <w:rPr>
          <w:b w:val="0"/>
          <w:lang w:val="de-DE" w:eastAsia="de-DE"/>
        </w:rPr>
        <w:t xml:space="preserve"> </w:t>
      </w:r>
      <w:r w:rsidRPr="004F7450">
        <w:rPr>
          <w:b w:val="0"/>
          <w:lang w:eastAsia="de-DE"/>
        </w:rPr>
        <w:t>Veranstaltungen“ in der jeweils geltenden Fassung angeboten</w:t>
      </w:r>
      <w:r>
        <w:rPr>
          <w:b w:val="0"/>
          <w:lang w:val="de-DE" w:eastAsia="de-DE"/>
        </w:rPr>
        <w:t xml:space="preserve"> </w:t>
      </w:r>
      <w:r w:rsidRPr="004F7450">
        <w:rPr>
          <w:b w:val="0"/>
          <w:lang w:eastAsia="de-DE"/>
        </w:rPr>
        <w:t>werden. Die Teilnahme ist für Schülerinnen und Schüler</w:t>
      </w:r>
      <w:r>
        <w:rPr>
          <w:b w:val="0"/>
          <w:lang w:val="de-DE" w:eastAsia="de-DE"/>
        </w:rPr>
        <w:t xml:space="preserve"> </w:t>
      </w:r>
      <w:r w:rsidRPr="004F7450">
        <w:rPr>
          <w:b w:val="0"/>
          <w:lang w:eastAsia="de-DE"/>
        </w:rPr>
        <w:t>sowie für Lehrkräfte freiwillig. Auf die Empfindungen Andersdenkender</w:t>
      </w:r>
      <w:r>
        <w:rPr>
          <w:b w:val="0"/>
          <w:lang w:val="de-DE" w:eastAsia="de-DE"/>
        </w:rPr>
        <w:t xml:space="preserve"> </w:t>
      </w:r>
      <w:r w:rsidRPr="004F7450">
        <w:rPr>
          <w:b w:val="0"/>
          <w:lang w:eastAsia="de-DE"/>
        </w:rPr>
        <w:t>ist Rücksicht zu nehmen (§ 3 Abs. 2 NSchG).</w:t>
      </w:r>
    </w:p>
    <w:p w:rsidR="007946CD" w:rsidRPr="0068683D" w:rsidRDefault="007946CD" w:rsidP="007946CD">
      <w:pPr>
        <w:pStyle w:val="Paragraphenberschrift"/>
      </w:pPr>
      <w:r w:rsidRPr="0068683D">
        <w:t>11. Religionsunterricht für Schülerinnen und Schüler, die einer orthodoxen Kirche angehören</w:t>
      </w:r>
    </w:p>
    <w:p w:rsidR="007946CD" w:rsidRPr="004F7450" w:rsidRDefault="007946CD" w:rsidP="007946CD">
      <w:pPr>
        <w:pStyle w:val="Paragraphenberschrift"/>
        <w:ind w:right="1134"/>
        <w:rPr>
          <w:b w:val="0"/>
          <w:lang w:eastAsia="de-DE"/>
        </w:rPr>
      </w:pPr>
      <w:r w:rsidRPr="004F7450">
        <w:rPr>
          <w:b w:val="0"/>
          <w:bCs/>
          <w:lang w:eastAsia="de-DE"/>
        </w:rPr>
        <w:t xml:space="preserve">11.1 </w:t>
      </w:r>
      <w:r w:rsidRPr="004F7450">
        <w:rPr>
          <w:b w:val="0"/>
          <w:lang w:eastAsia="de-DE"/>
        </w:rPr>
        <w:t>Für Schülerinnen und Schüler, die einer der orthodoxen</w:t>
      </w:r>
      <w:r>
        <w:rPr>
          <w:b w:val="0"/>
          <w:lang w:val="de-DE" w:eastAsia="de-DE"/>
        </w:rPr>
        <w:t xml:space="preserve"> </w:t>
      </w:r>
      <w:r w:rsidRPr="004F7450">
        <w:rPr>
          <w:b w:val="0"/>
          <w:lang w:eastAsia="de-DE"/>
        </w:rPr>
        <w:t>Kirchen angehören, die in der Kommission der orthodoxen</w:t>
      </w:r>
      <w:r>
        <w:rPr>
          <w:b w:val="0"/>
          <w:lang w:val="de-DE" w:eastAsia="de-DE"/>
        </w:rPr>
        <w:t xml:space="preserve"> </w:t>
      </w:r>
      <w:r w:rsidRPr="004F7450">
        <w:rPr>
          <w:b w:val="0"/>
          <w:lang w:eastAsia="de-DE"/>
        </w:rPr>
        <w:t>Kirchen in Deutschland vertreten sind, ist entsprechend den</w:t>
      </w:r>
      <w:r>
        <w:rPr>
          <w:b w:val="0"/>
          <w:lang w:val="de-DE" w:eastAsia="de-DE"/>
        </w:rPr>
        <w:t xml:space="preserve"> </w:t>
      </w:r>
      <w:r w:rsidRPr="004F7450">
        <w:rPr>
          <w:b w:val="0"/>
          <w:lang w:eastAsia="de-DE"/>
        </w:rPr>
        <w:t>Bestimmungen unter Nr. 2 dieses Erlasses orthodoxer Religionsunterricht</w:t>
      </w:r>
      <w:r>
        <w:rPr>
          <w:b w:val="0"/>
          <w:lang w:val="de-DE" w:eastAsia="de-DE"/>
        </w:rPr>
        <w:t xml:space="preserve"> </w:t>
      </w:r>
      <w:r w:rsidRPr="004F7450">
        <w:rPr>
          <w:b w:val="0"/>
          <w:lang w:eastAsia="de-DE"/>
        </w:rPr>
        <w:t>einzurichten.</w:t>
      </w:r>
    </w:p>
    <w:p w:rsidR="007946CD" w:rsidRPr="009B6301" w:rsidRDefault="007946CD" w:rsidP="007946CD">
      <w:pPr>
        <w:pStyle w:val="Paragraphenberschrift"/>
        <w:ind w:right="1134"/>
        <w:rPr>
          <w:b w:val="0"/>
          <w:lang w:val="de-DE" w:eastAsia="de-DE"/>
        </w:rPr>
      </w:pPr>
      <w:r w:rsidRPr="004F7450">
        <w:rPr>
          <w:b w:val="0"/>
          <w:bCs/>
          <w:lang w:eastAsia="de-DE"/>
        </w:rPr>
        <w:lastRenderedPageBreak/>
        <w:t xml:space="preserve">11.2 </w:t>
      </w:r>
      <w:r w:rsidRPr="004F7450">
        <w:rPr>
          <w:b w:val="0"/>
          <w:lang w:eastAsia="de-DE"/>
        </w:rPr>
        <w:t>Schülerinnen und Schüler, die einer den orthodoxen Kirchen</w:t>
      </w:r>
      <w:r>
        <w:rPr>
          <w:b w:val="0"/>
          <w:lang w:val="de-DE" w:eastAsia="de-DE"/>
        </w:rPr>
        <w:t xml:space="preserve"> </w:t>
      </w:r>
      <w:r w:rsidRPr="004F7450">
        <w:rPr>
          <w:b w:val="0"/>
          <w:lang w:eastAsia="de-DE"/>
        </w:rPr>
        <w:t>nahestehenden Kirche angehören, die jedoch nicht in der</w:t>
      </w:r>
      <w:r>
        <w:rPr>
          <w:b w:val="0"/>
          <w:lang w:val="de-DE" w:eastAsia="de-DE"/>
        </w:rPr>
        <w:t xml:space="preserve"> </w:t>
      </w:r>
      <w:r w:rsidRPr="004F7450">
        <w:rPr>
          <w:b w:val="0"/>
          <w:lang w:eastAsia="de-DE"/>
        </w:rPr>
        <w:t>Kommission der orthodoxen Kirchen in Deutschland vertreten</w:t>
      </w:r>
      <w:r>
        <w:rPr>
          <w:b w:val="0"/>
          <w:lang w:val="de-DE" w:eastAsia="de-DE"/>
        </w:rPr>
        <w:t xml:space="preserve"> </w:t>
      </w:r>
      <w:r w:rsidRPr="004F7450">
        <w:rPr>
          <w:b w:val="0"/>
          <w:lang w:eastAsia="de-DE"/>
        </w:rPr>
        <w:t>ist, steht die Teilnahme an dem orthodoxen Religionsunterricht</w:t>
      </w:r>
      <w:r>
        <w:rPr>
          <w:b w:val="0"/>
          <w:lang w:val="de-DE" w:eastAsia="de-DE"/>
        </w:rPr>
        <w:t xml:space="preserve"> </w:t>
      </w:r>
      <w:r w:rsidRPr="004F7450">
        <w:rPr>
          <w:b w:val="0"/>
          <w:lang w:eastAsia="de-DE"/>
        </w:rPr>
        <w:t>frei.</w:t>
      </w:r>
    </w:p>
    <w:p w:rsidR="007946CD" w:rsidRPr="004F7450" w:rsidRDefault="007946CD" w:rsidP="007946CD">
      <w:pPr>
        <w:pStyle w:val="Paragraphenberschrift"/>
        <w:ind w:right="1134"/>
        <w:rPr>
          <w:b w:val="0"/>
          <w:lang w:eastAsia="de-DE"/>
        </w:rPr>
      </w:pPr>
      <w:r w:rsidRPr="004F7450">
        <w:rPr>
          <w:b w:val="0"/>
          <w:bCs/>
          <w:lang w:eastAsia="de-DE"/>
        </w:rPr>
        <w:t xml:space="preserve">11.3 </w:t>
      </w:r>
      <w:r w:rsidRPr="004F7450">
        <w:rPr>
          <w:b w:val="0"/>
          <w:lang w:eastAsia="de-DE"/>
        </w:rPr>
        <w:t>Der orthodoxe Religionsunterricht wird in deutscher</w:t>
      </w:r>
      <w:r>
        <w:rPr>
          <w:b w:val="0"/>
          <w:lang w:val="de-DE" w:eastAsia="de-DE"/>
        </w:rPr>
        <w:t xml:space="preserve"> </w:t>
      </w:r>
      <w:r w:rsidRPr="004F7450">
        <w:rPr>
          <w:b w:val="0"/>
          <w:lang w:eastAsia="de-DE"/>
        </w:rPr>
        <w:t>Sprache erteilt. Über Anträge auf seine Einrichtung entscheidet</w:t>
      </w:r>
      <w:r>
        <w:rPr>
          <w:b w:val="0"/>
          <w:lang w:val="de-DE" w:eastAsia="de-DE"/>
        </w:rPr>
        <w:t xml:space="preserve"> </w:t>
      </w:r>
      <w:r w:rsidRPr="004F7450">
        <w:rPr>
          <w:b w:val="0"/>
          <w:lang w:eastAsia="de-DE"/>
        </w:rPr>
        <w:t>die oberste Schulbehörde.</w:t>
      </w:r>
    </w:p>
    <w:p w:rsidR="007946CD" w:rsidRPr="004F7450" w:rsidRDefault="007946CD" w:rsidP="007946CD">
      <w:pPr>
        <w:pStyle w:val="Paragraphenberschrift"/>
        <w:ind w:right="1134"/>
        <w:rPr>
          <w:b w:val="0"/>
          <w:lang w:eastAsia="de-DE"/>
        </w:rPr>
      </w:pPr>
      <w:r w:rsidRPr="004F7450">
        <w:rPr>
          <w:b w:val="0"/>
          <w:bCs/>
          <w:lang w:eastAsia="de-DE"/>
        </w:rPr>
        <w:t xml:space="preserve">11.4 </w:t>
      </w:r>
      <w:r w:rsidRPr="004F7450">
        <w:rPr>
          <w:b w:val="0"/>
          <w:lang w:eastAsia="de-DE"/>
        </w:rPr>
        <w:t>Lehrkräfte, die orthodoxen Religionsunterricht erteilen,</w:t>
      </w:r>
      <w:r>
        <w:rPr>
          <w:b w:val="0"/>
          <w:lang w:val="de-DE" w:eastAsia="de-DE"/>
        </w:rPr>
        <w:t xml:space="preserve"> </w:t>
      </w:r>
      <w:r w:rsidRPr="004F7450">
        <w:rPr>
          <w:b w:val="0"/>
          <w:lang w:eastAsia="de-DE"/>
        </w:rPr>
        <w:t>müssen einer der orthodoxen Kirchen angehören, die in der</w:t>
      </w:r>
      <w:r>
        <w:rPr>
          <w:b w:val="0"/>
          <w:lang w:val="de-DE" w:eastAsia="de-DE"/>
        </w:rPr>
        <w:t xml:space="preserve"> </w:t>
      </w:r>
      <w:r w:rsidRPr="004F7450">
        <w:rPr>
          <w:b w:val="0"/>
          <w:lang w:eastAsia="de-DE"/>
        </w:rPr>
        <w:t>Kommission der orthodoxen Kirchen in Deutschland vertreten</w:t>
      </w:r>
      <w:r>
        <w:rPr>
          <w:b w:val="0"/>
          <w:lang w:val="de-DE" w:eastAsia="de-DE"/>
        </w:rPr>
        <w:t xml:space="preserve"> </w:t>
      </w:r>
      <w:r w:rsidRPr="004F7450">
        <w:rPr>
          <w:b w:val="0"/>
          <w:lang w:eastAsia="de-DE"/>
        </w:rPr>
        <w:t>sind, und von der Niedersächsischen Landesschulbehörde als</w:t>
      </w:r>
      <w:r>
        <w:rPr>
          <w:b w:val="0"/>
          <w:lang w:val="de-DE" w:eastAsia="de-DE"/>
        </w:rPr>
        <w:t xml:space="preserve"> </w:t>
      </w:r>
      <w:r w:rsidRPr="004F7450">
        <w:rPr>
          <w:b w:val="0"/>
          <w:lang w:eastAsia="de-DE"/>
        </w:rPr>
        <w:t>geeignet angesehen werden. Zur Erteilung des griechischorthodoxen</w:t>
      </w:r>
      <w:r>
        <w:rPr>
          <w:b w:val="0"/>
          <w:lang w:val="de-DE" w:eastAsia="de-DE"/>
        </w:rPr>
        <w:t xml:space="preserve"> </w:t>
      </w:r>
      <w:r w:rsidRPr="004F7450">
        <w:rPr>
          <w:b w:val="0"/>
          <w:lang w:eastAsia="de-DE"/>
        </w:rPr>
        <w:t>Religionsunterrichts bedürfen sie einer kirchlichen</w:t>
      </w:r>
      <w:r>
        <w:rPr>
          <w:b w:val="0"/>
          <w:lang w:val="de-DE" w:eastAsia="de-DE"/>
        </w:rPr>
        <w:t xml:space="preserve"> </w:t>
      </w:r>
      <w:r w:rsidRPr="004F7450">
        <w:rPr>
          <w:b w:val="0"/>
          <w:lang w:eastAsia="de-DE"/>
        </w:rPr>
        <w:t>Bevollmächtigung durch die griechisch-orthodoxe Metropolie</w:t>
      </w:r>
      <w:r>
        <w:rPr>
          <w:b w:val="0"/>
          <w:lang w:val="de-DE" w:eastAsia="de-DE"/>
        </w:rPr>
        <w:t xml:space="preserve"> </w:t>
      </w:r>
      <w:r w:rsidRPr="004F7450">
        <w:rPr>
          <w:b w:val="0"/>
          <w:lang w:eastAsia="de-DE"/>
        </w:rPr>
        <w:t>von Deutschland, Exarchat von Zentraleuropa; für die Erteilung</w:t>
      </w:r>
      <w:r>
        <w:rPr>
          <w:b w:val="0"/>
          <w:lang w:val="de-DE" w:eastAsia="de-DE"/>
        </w:rPr>
        <w:t xml:space="preserve"> </w:t>
      </w:r>
      <w:r w:rsidRPr="004F7450">
        <w:rPr>
          <w:b w:val="0"/>
          <w:lang w:eastAsia="de-DE"/>
        </w:rPr>
        <w:t>des syrisch-orthodoxen Religionsunterrichts bedürfen sie</w:t>
      </w:r>
      <w:r>
        <w:rPr>
          <w:b w:val="0"/>
          <w:lang w:val="de-DE" w:eastAsia="de-DE"/>
        </w:rPr>
        <w:t xml:space="preserve"> </w:t>
      </w:r>
      <w:r w:rsidRPr="004F7450">
        <w:rPr>
          <w:b w:val="0"/>
          <w:lang w:eastAsia="de-DE"/>
        </w:rPr>
        <w:t>der Zustimmung des zuständigen Bischofs der syrisch-orthodoxen</w:t>
      </w:r>
      <w:r>
        <w:rPr>
          <w:b w:val="0"/>
          <w:lang w:val="de-DE" w:eastAsia="de-DE"/>
        </w:rPr>
        <w:t xml:space="preserve"> </w:t>
      </w:r>
      <w:r w:rsidRPr="004F7450">
        <w:rPr>
          <w:b w:val="0"/>
          <w:lang w:eastAsia="de-DE"/>
        </w:rPr>
        <w:t>Kirche.</w:t>
      </w:r>
    </w:p>
    <w:p w:rsidR="007946CD" w:rsidRPr="004F7450" w:rsidRDefault="007946CD" w:rsidP="007946CD">
      <w:pPr>
        <w:pStyle w:val="Paragraphenberschrift"/>
        <w:ind w:right="1134"/>
        <w:rPr>
          <w:b w:val="0"/>
          <w:lang w:eastAsia="de-DE"/>
        </w:rPr>
      </w:pPr>
      <w:r w:rsidRPr="004F7450">
        <w:rPr>
          <w:b w:val="0"/>
          <w:bCs/>
          <w:lang w:eastAsia="de-DE"/>
        </w:rPr>
        <w:t xml:space="preserve">11.5 </w:t>
      </w:r>
      <w:r w:rsidRPr="004F7450">
        <w:rPr>
          <w:b w:val="0"/>
          <w:lang w:eastAsia="de-DE"/>
        </w:rPr>
        <w:t>Dem griechisch-orthodoxen Religionsunterricht sind bis</w:t>
      </w:r>
      <w:r>
        <w:rPr>
          <w:b w:val="0"/>
          <w:lang w:val="de-DE" w:eastAsia="de-DE"/>
        </w:rPr>
        <w:t xml:space="preserve"> </w:t>
      </w:r>
      <w:r w:rsidRPr="004F7450">
        <w:rPr>
          <w:b w:val="0"/>
          <w:lang w:eastAsia="de-DE"/>
        </w:rPr>
        <w:t>auf Weiteres die Lehrpläne des Landes Nordrhein-Westfalen</w:t>
      </w:r>
      <w:r>
        <w:rPr>
          <w:b w:val="0"/>
          <w:lang w:val="de-DE" w:eastAsia="de-DE"/>
        </w:rPr>
        <w:t xml:space="preserve"> </w:t>
      </w:r>
      <w:r w:rsidRPr="004F7450">
        <w:rPr>
          <w:b w:val="0"/>
          <w:lang w:eastAsia="de-DE"/>
        </w:rPr>
        <w:t>zur griechisch-orthodoxen Religionslehre zugrunde zu legen,</w:t>
      </w:r>
      <w:r>
        <w:rPr>
          <w:b w:val="0"/>
          <w:lang w:val="de-DE" w:eastAsia="de-DE"/>
        </w:rPr>
        <w:t xml:space="preserve"> </w:t>
      </w:r>
      <w:r w:rsidRPr="004F7450">
        <w:rPr>
          <w:b w:val="0"/>
          <w:lang w:eastAsia="de-DE"/>
        </w:rPr>
        <w:t>soweit niedersächsische Bestimmungen nicht entgegenstehen.</w:t>
      </w:r>
    </w:p>
    <w:p w:rsidR="007946CD" w:rsidRPr="004F7450" w:rsidRDefault="007946CD" w:rsidP="007946CD">
      <w:pPr>
        <w:pStyle w:val="Paragraphenberschrift"/>
        <w:ind w:right="1134"/>
        <w:rPr>
          <w:b w:val="0"/>
          <w:lang w:eastAsia="de-DE"/>
        </w:rPr>
      </w:pPr>
      <w:r w:rsidRPr="004F7450">
        <w:rPr>
          <w:b w:val="0"/>
          <w:lang w:eastAsia="de-DE"/>
        </w:rPr>
        <w:t>Dem syrisch-orthodoxen Religionsunterricht sind die vom Arbeitsbereich</w:t>
      </w:r>
      <w:r>
        <w:rPr>
          <w:b w:val="0"/>
          <w:lang w:val="de-DE" w:eastAsia="de-DE"/>
        </w:rPr>
        <w:t xml:space="preserve"> </w:t>
      </w:r>
      <w:r w:rsidRPr="004F7450">
        <w:rPr>
          <w:b w:val="0"/>
          <w:lang w:eastAsia="de-DE"/>
        </w:rPr>
        <w:t>für Religionspädagogik der Evangelisch-lutherischen</w:t>
      </w:r>
      <w:r>
        <w:rPr>
          <w:b w:val="0"/>
          <w:lang w:val="de-DE" w:eastAsia="de-DE"/>
        </w:rPr>
        <w:t xml:space="preserve"> </w:t>
      </w:r>
      <w:r w:rsidRPr="004F7450">
        <w:rPr>
          <w:b w:val="0"/>
          <w:lang w:eastAsia="de-DE"/>
        </w:rPr>
        <w:t>Landeskirche in Braunschweig im Einvernehmen mit</w:t>
      </w:r>
      <w:r>
        <w:rPr>
          <w:b w:val="0"/>
          <w:lang w:val="de-DE" w:eastAsia="de-DE"/>
        </w:rPr>
        <w:t xml:space="preserve"> </w:t>
      </w:r>
      <w:r w:rsidRPr="004F7450">
        <w:rPr>
          <w:b w:val="0"/>
          <w:lang w:eastAsia="de-DE"/>
        </w:rPr>
        <w:t>dem zuständigen syrisch-orthodoxen Bischof erarbeiteten vorläufigen</w:t>
      </w:r>
      <w:r>
        <w:rPr>
          <w:b w:val="0"/>
          <w:lang w:val="de-DE" w:eastAsia="de-DE"/>
        </w:rPr>
        <w:t xml:space="preserve"> </w:t>
      </w:r>
      <w:r w:rsidRPr="004F7450">
        <w:rPr>
          <w:b w:val="0"/>
          <w:lang w:eastAsia="de-DE"/>
        </w:rPr>
        <w:t>Rahmenrichtlinien zugrunde zu legen.</w:t>
      </w:r>
    </w:p>
    <w:p w:rsidR="007946CD" w:rsidRPr="0068683D" w:rsidRDefault="007946CD" w:rsidP="007946CD">
      <w:pPr>
        <w:pStyle w:val="Paragraphenberschrift"/>
      </w:pPr>
      <w:r w:rsidRPr="0068683D">
        <w:t>12. In-Kraft-Treten</w:t>
      </w:r>
    </w:p>
    <w:p w:rsidR="007946CD" w:rsidRPr="004F7450" w:rsidRDefault="007946CD" w:rsidP="007946CD">
      <w:pPr>
        <w:pStyle w:val="Paragraphenberschrift"/>
        <w:ind w:right="1134"/>
        <w:rPr>
          <w:b w:val="0"/>
          <w:lang w:val="de-DE" w:eastAsia="de-DE"/>
        </w:rPr>
      </w:pPr>
      <w:r w:rsidRPr="004F7450">
        <w:rPr>
          <w:b w:val="0"/>
          <w:lang w:eastAsia="de-DE"/>
        </w:rPr>
        <w:t>Dieser Erlass tritt am 1.8.2011 in Kraft. Der Bezugserlass zu a)</w:t>
      </w:r>
      <w:r>
        <w:rPr>
          <w:b w:val="0"/>
          <w:lang w:val="de-DE" w:eastAsia="de-DE"/>
        </w:rPr>
        <w:t xml:space="preserve"> </w:t>
      </w:r>
      <w:r w:rsidRPr="004F7450">
        <w:rPr>
          <w:b w:val="0"/>
          <w:lang w:eastAsia="de-DE"/>
        </w:rPr>
        <w:t>tritt mit Ablauf des 31.7.2011 außer Kraft.</w:t>
      </w:r>
    </w:p>
    <w:p w:rsidR="007946CD" w:rsidRDefault="007946CD" w:rsidP="007946CD">
      <w:pPr>
        <w:pStyle w:val="Gesetzestext"/>
        <w:rPr>
          <w:rFonts w:ascii="AGaramond-Regular" w:hAnsi="AGaramond-Regular" w:cs="AGaramond-Regular"/>
          <w:sz w:val="19"/>
          <w:szCs w:val="19"/>
          <w:lang w:val="de-DE" w:eastAsia="de-DE"/>
        </w:rPr>
      </w:pPr>
    </w:p>
    <w:p w:rsidR="007946CD" w:rsidRPr="002C3E39" w:rsidRDefault="007946CD" w:rsidP="007946CD">
      <w:pPr>
        <w:pStyle w:val="Gesetzestext"/>
        <w:rPr>
          <w:lang w:val="de-DE"/>
        </w:rPr>
      </w:pPr>
    </w:p>
    <w:p w:rsidR="007946CD" w:rsidRDefault="007946CD" w:rsidP="00D024E5">
      <w:pPr>
        <w:pStyle w:val="berschrift4"/>
        <w:numPr>
          <w:ilvl w:val="2"/>
          <w:numId w:val="26"/>
        </w:numPr>
      </w:pPr>
      <w:bookmarkStart w:id="373" w:name="_Toc353794783"/>
      <w:bookmarkStart w:id="374" w:name="_Toc353797066"/>
      <w:r>
        <w:t>Erlaß des Niedersächsischen Kultusministeriums über die Einführung des orthodoxen Religionsunterrichtes - Religionsunterricht für Schülerinnen und Schüler, die einer orthodoxen Kirche angehören</w:t>
      </w:r>
      <w:bookmarkEnd w:id="373"/>
      <w:bookmarkEnd w:id="374"/>
    </w:p>
    <w:p w:rsidR="007946CD" w:rsidRDefault="007946CD" w:rsidP="007946CD">
      <w:pPr>
        <w:pStyle w:val="GesetzUntertitel"/>
      </w:pPr>
      <w:r>
        <w:t>Vom 29.06.1998 - VORIS 224 10 01 00 40 056 -</w:t>
      </w:r>
    </w:p>
    <w:p w:rsidR="007946CD" w:rsidRPr="00550217" w:rsidRDefault="007946CD" w:rsidP="007946CD">
      <w:pPr>
        <w:pStyle w:val="Gesetzestext"/>
        <w:rPr>
          <w:i/>
        </w:rPr>
      </w:pPr>
      <w:r w:rsidRPr="00550217">
        <w:rPr>
          <w:i/>
        </w:rPr>
        <w:t>Bezug : Erl.d.MK "Organisatorische Regelungen für den Religionsunterricht und den Unterricht Werte und Normen" vom 13.1.1998 - 82 105 - VORIS 22410 01 00 35 082 (5VM S. 37)</w:t>
      </w:r>
    </w:p>
    <w:p w:rsidR="007946CD" w:rsidRDefault="007946CD" w:rsidP="007946CD">
      <w:pPr>
        <w:pStyle w:val="Gesetzestext"/>
      </w:pPr>
      <w:r>
        <w:t>1. Für Schülerinnen und Schüler, die einer der orthodoxen Kirchen angehören, die in der Kommission der orthodoxen Kirchen in Deutschland vertreten sind, ist entsprechend den Bestimmungen des Bezugserlasses orthodoxer Religionsunterricht einzurichten.</w:t>
      </w:r>
    </w:p>
    <w:p w:rsidR="007946CD" w:rsidRDefault="007946CD" w:rsidP="007946CD">
      <w:pPr>
        <w:pStyle w:val="Gesetzestext"/>
      </w:pPr>
      <w:r>
        <w:t>2. Schülerinnen und Schülern, die einer den orthodoxen Kirchen nahestehenden Kirche angehören, die jedoch nicht in der Kommission der orthodoxen Kirchen vertreten ist, steht die Teilnahme an dem orthodoxen Religionsunterricht frei.</w:t>
      </w:r>
    </w:p>
    <w:p w:rsidR="007946CD" w:rsidRDefault="007946CD" w:rsidP="007946CD">
      <w:pPr>
        <w:pStyle w:val="Gesetzestext"/>
      </w:pPr>
      <w:r>
        <w:t>3. Für den orthodoxen Religionsunterricht sind grundsätzlich zwei Wochenstunden vorzusehen.</w:t>
      </w:r>
    </w:p>
    <w:p w:rsidR="009B6301" w:rsidRDefault="007946CD" w:rsidP="007946CD">
      <w:pPr>
        <w:pStyle w:val="Gesetzestext"/>
        <w:rPr>
          <w:lang w:val="de-DE"/>
        </w:rPr>
      </w:pPr>
      <w:r>
        <w:t xml:space="preserve">4. Der orthodoxe Religionsunterricht wird im Regelfall in deutscher Sprache erteilt. Über Anträge auf </w:t>
      </w:r>
    </w:p>
    <w:p w:rsidR="007946CD" w:rsidRDefault="007946CD" w:rsidP="007946CD">
      <w:pPr>
        <w:pStyle w:val="Gesetzestext"/>
      </w:pPr>
      <w:r>
        <w:lastRenderedPageBreak/>
        <w:t>Ausnahmegenehmigungen entscheidet die Schulbehörde.</w:t>
      </w:r>
    </w:p>
    <w:p w:rsidR="007946CD" w:rsidRDefault="007946CD" w:rsidP="007946CD">
      <w:pPr>
        <w:pStyle w:val="Gesetzestext"/>
      </w:pPr>
      <w:r>
        <w:t>5. Lehrkräfte, die orthodoxen Religionsunterricht erteilen, müssen einer der orthodoxen Kirchen angehören, die in der Kommission der orthodoxen Kirchen in Deutschland vertreten sind. Sie bedü</w:t>
      </w:r>
      <w:r>
        <w:t>r</w:t>
      </w:r>
      <w:r>
        <w:t>fen einer kirchlichen Bevollmächtigung durch die Griechisch-orthodoxe Metropolie von Deutschland, Exarchat von Zentraleuropa.</w:t>
      </w:r>
    </w:p>
    <w:p w:rsidR="007946CD" w:rsidRDefault="007946CD" w:rsidP="007946CD">
      <w:pPr>
        <w:pStyle w:val="Gesetzestext"/>
      </w:pPr>
      <w:r>
        <w:t>6. Dem orthodoxen Religionsunterricht sind bis auf weiteres die Lehrpläne des Landes Nordrhein-Westfalen zur griechisch-orthodoxen Religionslehre zugrunde zu legen, soweit niedersächsische Bestimmungen nicht entgegenstehen. Die Lehrpläne sind erhältlich beim Landesinstitut für Schule und Weiterbildung, Paradieser Weg 64, 59494 Soest.</w:t>
      </w:r>
    </w:p>
    <w:p w:rsidR="007946CD" w:rsidRDefault="007946CD" w:rsidP="007946CD">
      <w:pPr>
        <w:pStyle w:val="Gesetzestext"/>
        <w:rPr>
          <w:lang w:val="de-DE"/>
        </w:rPr>
      </w:pPr>
      <w:r>
        <w:t>7. Dieser Erlaß tritt am 1. August 1998 in Kraft. Zum gleichen Zeitpunkt tritt der Erlaß "Religionsunterricht für Schüler griechisch-orthodoxen Glaubens" vom 9.7.1981 - VORIS 22410 01 00 40 011 - (u</w:t>
      </w:r>
      <w:r>
        <w:t>n</w:t>
      </w:r>
      <w:r>
        <w:t>veröffentlicht) außer Kraft.</w:t>
      </w:r>
    </w:p>
    <w:p w:rsidR="007946CD" w:rsidRDefault="007946CD" w:rsidP="007946CD">
      <w:pPr>
        <w:pStyle w:val="Gesetzestext"/>
        <w:rPr>
          <w:lang w:val="de-DE"/>
        </w:rPr>
      </w:pPr>
    </w:p>
    <w:p w:rsidR="007946CD" w:rsidRPr="007B6A2D" w:rsidRDefault="007946CD" w:rsidP="007946CD">
      <w:pPr>
        <w:pStyle w:val="Gesetzestext"/>
        <w:rPr>
          <w:lang w:val="de-DE"/>
        </w:rPr>
      </w:pPr>
    </w:p>
    <w:p w:rsidR="007946CD" w:rsidRDefault="007946CD" w:rsidP="00D024E5">
      <w:pPr>
        <w:pStyle w:val="berschrift4"/>
        <w:numPr>
          <w:ilvl w:val="2"/>
          <w:numId w:val="26"/>
        </w:numPr>
      </w:pPr>
      <w:bookmarkStart w:id="375" w:name="_Toc353794784"/>
      <w:bookmarkStart w:id="376" w:name="_Toc353797067"/>
      <w:r>
        <w:t>Vereinbarung des Landes Niedersachsen mit den Evangelischen Landeskirchen in Niedersachsen über die Privatschulen</w:t>
      </w:r>
      <w:bookmarkEnd w:id="375"/>
      <w:bookmarkEnd w:id="376"/>
    </w:p>
    <w:p w:rsidR="007946CD" w:rsidRDefault="007946CD" w:rsidP="007946CD">
      <w:pPr>
        <w:pStyle w:val="GesetzUntertitel"/>
      </w:pPr>
      <w:r>
        <w:t>Vom 10.09.1957 (Nds. MBl. S. 970)</w:t>
      </w:r>
    </w:p>
    <w:p w:rsidR="007946CD" w:rsidRDefault="007946CD" w:rsidP="007946CD">
      <w:pPr>
        <w:pStyle w:val="Gesetzestext"/>
      </w:pPr>
      <w:r>
        <w:t>Zwischen dem Lande Niedersachsen, vertreten durch den Niedersächsischen Ministerpräsidenten, dieser vertreten durch den Niedersächsischen Kultusminister,</w:t>
      </w:r>
    </w:p>
    <w:p w:rsidR="007946CD" w:rsidRDefault="007946CD" w:rsidP="007946CD">
      <w:pPr>
        <w:pStyle w:val="Gesetzestext"/>
      </w:pPr>
      <w:r>
        <w:t xml:space="preserve">und den Evangelischen Landeskirchen in Niedersachsen, vertreten durch die verfassungsmäßigen Vertreter der Evangelischen Landeskirchen in Niedersachsen, </w:t>
      </w:r>
    </w:p>
    <w:p w:rsidR="007946CD" w:rsidRDefault="007946CD" w:rsidP="007946CD">
      <w:pPr>
        <w:pStyle w:val="Gesetzestext"/>
      </w:pPr>
      <w:r>
        <w:t>wird in Ausführung des Artikels 5 Abs. 2 des Vertrages des Landes Niedersachsen mit den Evangelischen Landeskirchen in Niedersachsen vom 19. März 1955 und im Rahmen des Privatschulgesetzes (PrivSchG) vom 12. Juli 1957 (Nds. GVBl. S. 81; Nds. GVBl. Sb. I S. 385)</w:t>
      </w:r>
      <w:r>
        <w:rPr>
          <w:rStyle w:val="Funotenzeichen"/>
        </w:rPr>
        <w:footnoteReference w:id="53"/>
      </w:r>
      <w:r>
        <w:t xml:space="preserve"> folgende Vereinbarung g</w:t>
      </w:r>
      <w:r>
        <w:t>e</w:t>
      </w:r>
      <w:r>
        <w:t>troffen:</w:t>
      </w:r>
    </w:p>
    <w:p w:rsidR="007946CD" w:rsidRDefault="007946CD" w:rsidP="007946CD">
      <w:pPr>
        <w:pStyle w:val="Gesetzesabschnittsberschrift"/>
      </w:pPr>
      <w:r>
        <w:t>Artikel 1   Allgemeine Bestimmungen</w:t>
      </w:r>
    </w:p>
    <w:p w:rsidR="007946CD" w:rsidRDefault="007946CD" w:rsidP="007946CD">
      <w:pPr>
        <w:pStyle w:val="Paragraphenberschrift"/>
      </w:pPr>
      <w:r>
        <w:t xml:space="preserve">§ 1 </w:t>
      </w:r>
    </w:p>
    <w:p w:rsidR="007946CD" w:rsidRDefault="007946CD" w:rsidP="007946CD">
      <w:pPr>
        <w:pStyle w:val="Gesetzestext"/>
      </w:pPr>
      <w:r>
        <w:t>Für die Schulen, die von den Landeskirchen, ihren öffentlich-rechtlichen Verbänden, Anstalten und Stiftungen oder von den ihnen angeschlossenen kirchlichen Institutionen getragen werden, gelten die staatlichen Bestimmungen über die Privatschulen, unbeschadet der Besonderheit, die sich aus der Stellung der Kirchen als Körperschaften des öffentlichen Rechts und aus der Anstellung und Behandlung der Lehrer nach den Grundsätzen des kirchlichen Beamtenrechts ergibt.</w:t>
      </w:r>
    </w:p>
    <w:p w:rsidR="007946CD" w:rsidRDefault="007946CD" w:rsidP="007946CD">
      <w:pPr>
        <w:pStyle w:val="Paragraphenberschrift"/>
      </w:pPr>
      <w:r>
        <w:t>§ 2</w:t>
      </w:r>
    </w:p>
    <w:p w:rsidR="009B6301" w:rsidRDefault="007946CD" w:rsidP="007946CD">
      <w:pPr>
        <w:pStyle w:val="Gesetzestext"/>
        <w:rPr>
          <w:lang w:val="de-DE"/>
        </w:rPr>
      </w:pPr>
      <w:r>
        <w:t xml:space="preserve">Die Landeskirchen, ihre öffentlich-rechtlichen Verbände, Anstalten und Stiftungen und die ihnen angeschlossenen kirchlichen Institutionen werden darauf Bedacht nehmen, daß die von ihnen </w:t>
      </w:r>
    </w:p>
    <w:p w:rsidR="007946CD" w:rsidRDefault="007946CD" w:rsidP="007946CD">
      <w:pPr>
        <w:pStyle w:val="Gesetzestext"/>
      </w:pPr>
      <w:r>
        <w:lastRenderedPageBreak/>
        <w:t>getragenen Privatschulen eigene pädagogische Wege gehen.</w:t>
      </w:r>
    </w:p>
    <w:p w:rsidR="007946CD" w:rsidRDefault="007946CD" w:rsidP="007946CD">
      <w:pPr>
        <w:pStyle w:val="Paragraphenberschrift"/>
      </w:pPr>
      <w:r>
        <w:t>§ 3</w:t>
      </w:r>
    </w:p>
    <w:p w:rsidR="007946CD" w:rsidRDefault="007946CD" w:rsidP="007946CD">
      <w:pPr>
        <w:pStyle w:val="Gesetzestext"/>
      </w:pPr>
      <w:r>
        <w:t>Bei der Entscheidung über die Verleihung der Eigenschaft einer anerkannten Privatschule gemäß § 8 Abs. 1 Privatschulgesetz</w:t>
      </w:r>
      <w:r>
        <w:rPr>
          <w:rStyle w:val="Funotenzeichen"/>
        </w:rPr>
        <w:footnoteReference w:id="54"/>
      </w:r>
      <w:r>
        <w:t xml:space="preserve"> wird das Land berücksichtigen, daß die Landeskirchen als Träger von Ersatzschulen eine besondere Gewähr für die Erfüllung der Anforderungen bieten, die an gleichartige oder verwandte öffentliche Schulen gestellt werden.</w:t>
      </w:r>
    </w:p>
    <w:p w:rsidR="007946CD" w:rsidRDefault="007946CD" w:rsidP="007946CD">
      <w:pPr>
        <w:pStyle w:val="Paragraphenberschrift"/>
      </w:pPr>
      <w:r>
        <w:t xml:space="preserve">§ 4 </w:t>
      </w:r>
    </w:p>
    <w:p w:rsidR="007946CD" w:rsidRDefault="007946CD" w:rsidP="007946CD">
      <w:pPr>
        <w:pStyle w:val="Gesetzestext"/>
      </w:pPr>
      <w:r>
        <w:t>Beim Übertritt von Lehrkräften in den öffentlichen Schuldienst wird das Land die Dienstzeit, welche diese Lehrkräfte hauptamtlich im Schuldienst an den im § 1 bezeichneten Privatschulen, soweit es sich um Ersatzschulen handelt, nach den Grundsätzen des kirchlichen Beamtenrechts abgeleistet haben, auf das Besoldungsdienstalter und die ruhegehaltsfähige Dienstzeit anrechnen, wie wenn diese Dienstzeit im Landesbeamtenverhältnis an öffentlichen Schulen abgeleistet worden wäre.</w:t>
      </w:r>
    </w:p>
    <w:p w:rsidR="007946CD" w:rsidRDefault="007946CD" w:rsidP="007946CD">
      <w:pPr>
        <w:pStyle w:val="Paragraphenberschrift"/>
      </w:pPr>
      <w:r>
        <w:t>§ 5</w:t>
      </w:r>
    </w:p>
    <w:p w:rsidR="007946CD" w:rsidRDefault="007946CD" w:rsidP="007946CD">
      <w:pPr>
        <w:pStyle w:val="Gesetzestext"/>
        <w:rPr>
          <w:lang w:val="de-DE"/>
        </w:rPr>
      </w:pPr>
      <w:r>
        <w:t>Das Land erhebt keine Einwendungen dagegen, daß die evangelischen Landeskirchen an Lehrkräfte, die im Schuldienst an den in § 1 bezeichneten Privatschulen nach den Grundsätzen des kirchlichen Beamtenrechts beschäftigt werden, die im öffentlichen Schuldienst gebräuchlichen Amtsbezeichnungen mit dem Zusatz „im Kirchendienst“ verleihen. Die evangelischen Landeskirchen werden solche Amtsbezeichnungen nur an Lehrkräfte verleihen, die die Voraussetzungen erfüllen, die an die en</w:t>
      </w:r>
      <w:r>
        <w:t>t</w:t>
      </w:r>
      <w:r>
        <w:t>sprechenden Lehrkräfte im öffentlichen Schuldienst gestellt werden.</w:t>
      </w:r>
    </w:p>
    <w:p w:rsidR="007946CD" w:rsidRDefault="007946CD" w:rsidP="007946CD">
      <w:pPr>
        <w:pStyle w:val="Gesetzesabschnittsberschrift"/>
      </w:pPr>
      <w:r>
        <w:t>Artikel 2   Besondere Bestimmungen zu § 19 PrivSchG</w:t>
      </w:r>
      <w:r>
        <w:rPr>
          <w:rStyle w:val="Funotenzeichen"/>
        </w:rPr>
        <w:footnoteReference w:id="55"/>
      </w:r>
    </w:p>
    <w:p w:rsidR="007946CD" w:rsidRDefault="007946CD" w:rsidP="007946CD">
      <w:pPr>
        <w:pStyle w:val="Paragraphenberschrift"/>
      </w:pPr>
      <w:r>
        <w:t>§ 1</w:t>
      </w:r>
    </w:p>
    <w:p w:rsidR="007946CD" w:rsidRPr="00DA4EBE" w:rsidRDefault="007946CD" w:rsidP="007946CD">
      <w:pPr>
        <w:pStyle w:val="Gesetzestext"/>
        <w:rPr>
          <w:lang w:val="de-DE"/>
        </w:rPr>
      </w:pPr>
      <w:r>
        <w:t>(1) Es besteht Einverständnis darüber, daß die evangelischen Landeskirchen berechtigt sind, gemäß § 19 PrivSchG</w:t>
      </w:r>
      <w:r>
        <w:rPr>
          <w:rStyle w:val="Funotenzeichen"/>
        </w:rPr>
        <w:footnoteReference w:id="56"/>
      </w:r>
      <w:r>
        <w:t xml:space="preserve"> auch solche Privatschulen zu bezeichnen, die von anderen Rechtsträgern als den Landeskirchen, ihren öffentlich-rechtlichen Verbänden, Anstalten und Stiftungen oder den ihnen angeschlossenen Institutionen getragen werden.</w:t>
      </w:r>
    </w:p>
    <w:p w:rsidR="007946CD" w:rsidRDefault="007946CD" w:rsidP="007946CD">
      <w:pPr>
        <w:pStyle w:val="Gesetzestext"/>
        <w:rPr>
          <w:lang w:val="de-DE"/>
        </w:rPr>
      </w:pPr>
      <w:r>
        <w:t>(2) Es besteht ferner Einverständnis darüber, daß für die von den evangelischen Landeskirchen bezeichneten Privatschulen die Vorschriften des Privatschulgesetzes</w:t>
      </w:r>
      <w:r>
        <w:rPr>
          <w:rStyle w:val="Funotenzeichen"/>
        </w:rPr>
        <w:footnoteReference w:id="57"/>
      </w:r>
      <w:r>
        <w:t xml:space="preserve"> gelten, soweit sie nicht ausdrücklich gemäß § 19 PrivSchG</w:t>
      </w:r>
      <w:r>
        <w:rPr>
          <w:rStyle w:val="Funotenzeichen"/>
        </w:rPr>
        <w:footnoteReference w:id="58"/>
      </w:r>
      <w:r>
        <w:t xml:space="preserve"> als nicht anwendbar erklärt worden sind.</w:t>
      </w:r>
    </w:p>
    <w:p w:rsidR="009B6301" w:rsidRPr="009B6301" w:rsidRDefault="009B6301" w:rsidP="007946CD">
      <w:pPr>
        <w:pStyle w:val="Gesetzestext"/>
        <w:rPr>
          <w:lang w:val="de-DE"/>
        </w:rPr>
      </w:pPr>
    </w:p>
    <w:p w:rsidR="007946CD" w:rsidRDefault="007946CD" w:rsidP="007946CD">
      <w:pPr>
        <w:pStyle w:val="Paragraphenberschrift"/>
      </w:pPr>
      <w:r>
        <w:lastRenderedPageBreak/>
        <w:t>§ 2</w:t>
      </w:r>
    </w:p>
    <w:p w:rsidR="007946CD" w:rsidRDefault="007946CD" w:rsidP="007946CD">
      <w:pPr>
        <w:pStyle w:val="Gesetzestext"/>
      </w:pPr>
      <w:r>
        <w:t>Die Bezeichnung der Privatschulen wird durch schriftliche Mitteilung der Konferenz der Evangelischen Landeskirchen in Niedersachsen an den Niedersächsischen Kultusminister erfolgen.</w:t>
      </w:r>
    </w:p>
    <w:p w:rsidR="007946CD" w:rsidRDefault="007946CD" w:rsidP="007946CD">
      <w:pPr>
        <w:pStyle w:val="Paragraphenberschrift"/>
      </w:pPr>
      <w:r>
        <w:t>§ 3</w:t>
      </w:r>
    </w:p>
    <w:p w:rsidR="007946CD" w:rsidRDefault="007946CD" w:rsidP="007946CD">
      <w:pPr>
        <w:pStyle w:val="Gesetzestext"/>
      </w:pPr>
      <w:r>
        <w:t>(1) Das Land wird den von den evangelischen Landeskirchen bezeichneten Privatschulen die Finanzhilfe vom ersten des Vierteljahresbeginns an gewähren, der auf das Quartal folgt, in welchem die schriftliche Mitteilung gemäß § 2 dem Niedersächsischen Kultusminister zugegangen ist, sofern nach den §§ 9 und 10</w:t>
      </w:r>
      <w:r>
        <w:rPr>
          <w:rStyle w:val="Funotenzeichen"/>
        </w:rPr>
        <w:footnoteReference w:id="59"/>
      </w:r>
      <w:r>
        <w:t xml:space="preserve"> in Verbindung mit § 19</w:t>
      </w:r>
      <w:r>
        <w:rPr>
          <w:rStyle w:val="Funotenzeichen"/>
        </w:rPr>
        <w:footnoteReference w:id="60"/>
      </w:r>
      <w:r>
        <w:t xml:space="preserve"> PrivSchG die erforderlichen Voraussetzungen für die G</w:t>
      </w:r>
      <w:r>
        <w:t>e</w:t>
      </w:r>
      <w:r>
        <w:t>währung der Finanzhilfe vorliegen.</w:t>
      </w:r>
    </w:p>
    <w:p w:rsidR="007946CD" w:rsidRDefault="007946CD" w:rsidP="007946CD">
      <w:pPr>
        <w:pStyle w:val="Gesetzestext"/>
      </w:pPr>
      <w:r>
        <w:t>(2) Über die Beihilfen des Landes an die von den evangelischen Landeskirchen bezeichneten Privatschulen, die noch keinen Rechtsanspruch auf Finanzhilfe haben, wird zwischen den evangelischen Landeskirchen und dem Lande im Rahmen der zur Verfügung stehenden Haushaltsmittel eine einve</w:t>
      </w:r>
      <w:r>
        <w:t>r</w:t>
      </w:r>
      <w:r>
        <w:t>ständliche Regelung herbeigeführt werden.</w:t>
      </w:r>
    </w:p>
    <w:p w:rsidR="007946CD" w:rsidRDefault="007946CD" w:rsidP="007946CD">
      <w:pPr>
        <w:pStyle w:val="Gesetzesabschnittsberschrift"/>
        <w:outlineLvl w:val="0"/>
      </w:pPr>
      <w:r>
        <w:t>Artikel 3</w:t>
      </w:r>
    </w:p>
    <w:p w:rsidR="007946CD" w:rsidRDefault="007946CD" w:rsidP="007946CD">
      <w:pPr>
        <w:pStyle w:val="Gesetzestext"/>
      </w:pPr>
      <w:r>
        <w:t>Sollte die vorstehende Vereinbarung infolge Änderung der Gesetze ganz oder teilweise undurchführbar werden, werden die Landeskirchen und das Land in Anpassung an die veränderte Rechtslage eine neue Vereinbarung treffen.</w:t>
      </w:r>
    </w:p>
    <w:p w:rsidR="007946CD" w:rsidRDefault="007946CD" w:rsidP="007946CD">
      <w:pPr>
        <w:pStyle w:val="Gesetzestext"/>
        <w:rPr>
          <w:lang w:val="de-DE"/>
        </w:rPr>
      </w:pPr>
      <w:r>
        <w:t>Hannover, den 10. September 1957</w:t>
      </w:r>
    </w:p>
    <w:p w:rsidR="009B6301" w:rsidRDefault="009B6301" w:rsidP="007946CD">
      <w:pPr>
        <w:pStyle w:val="Gesetzestext"/>
        <w:rPr>
          <w:lang w:val="de-DE"/>
        </w:rPr>
      </w:pPr>
    </w:p>
    <w:p w:rsidR="009B6301" w:rsidRPr="009B6301" w:rsidRDefault="009B6301" w:rsidP="007946CD">
      <w:pPr>
        <w:pStyle w:val="Gesetzestext"/>
        <w:rPr>
          <w:lang w:val="de-DE"/>
        </w:rPr>
      </w:pPr>
    </w:p>
    <w:p w:rsidR="007946CD" w:rsidRPr="0076461E" w:rsidRDefault="007946CD" w:rsidP="00D024E5">
      <w:pPr>
        <w:pStyle w:val="berschrift4"/>
        <w:numPr>
          <w:ilvl w:val="2"/>
          <w:numId w:val="26"/>
        </w:numPr>
        <w:rPr>
          <w:rFonts w:eastAsia="Arial Unicode MS"/>
        </w:rPr>
      </w:pPr>
      <w:bookmarkStart w:id="377" w:name="_Toc353794785"/>
      <w:bookmarkStart w:id="378" w:name="_Toc353797068"/>
      <w:r>
        <w:t>Vereinbarung zwischen dem Land Niedersachsen und der Konföderation evangelischer Kirchen in Niedersachsen über den kirchlichen Dienst an Polizeivollzug</w:t>
      </w:r>
      <w:r>
        <w:t>s</w:t>
      </w:r>
      <w:r>
        <w:t>beamten (Polizeiseelsorge)</w:t>
      </w:r>
      <w:bookmarkEnd w:id="377"/>
      <w:bookmarkEnd w:id="378"/>
      <w:r>
        <w:t xml:space="preserve"> </w:t>
      </w:r>
    </w:p>
    <w:p w:rsidR="007946CD" w:rsidRDefault="007946CD" w:rsidP="007946CD">
      <w:pPr>
        <w:pStyle w:val="GesetzUntertitel"/>
      </w:pPr>
      <w:r>
        <w:rPr>
          <w:rStyle w:val="bold"/>
        </w:rPr>
        <w:t xml:space="preserve">Vom 06.05.1986 </w:t>
      </w:r>
      <w:r>
        <w:t>(GVBl. Bd. 15 S. 113)</w:t>
      </w:r>
    </w:p>
    <w:p w:rsidR="007946CD" w:rsidRDefault="007946CD" w:rsidP="007946CD">
      <w:pPr>
        <w:pStyle w:val="Gesetzestext"/>
      </w:pPr>
      <w:r>
        <w:t>Das Land Niedersachsen,</w:t>
      </w:r>
    </w:p>
    <w:p w:rsidR="007946CD" w:rsidRDefault="007946CD" w:rsidP="007946CD">
      <w:pPr>
        <w:pStyle w:val="Gesetzestext"/>
      </w:pPr>
      <w:r>
        <w:t>vertreten durch den Niedersächsischen Ministerpräsidenten, dieser vertreten durch den Niedersächischen Minister des Innern</w:t>
      </w:r>
    </w:p>
    <w:p w:rsidR="007946CD" w:rsidRDefault="007946CD" w:rsidP="007946CD">
      <w:pPr>
        <w:pStyle w:val="Gesetzestext"/>
      </w:pPr>
      <w:r>
        <w:t>und</w:t>
      </w:r>
    </w:p>
    <w:p w:rsidR="007946CD" w:rsidRDefault="007946CD" w:rsidP="007946CD">
      <w:pPr>
        <w:pStyle w:val="Gesetzestext"/>
      </w:pPr>
      <w:r>
        <w:t>die Konföderation evangelischer Kirchen in Niedersachsen,</w:t>
      </w:r>
    </w:p>
    <w:p w:rsidR="007946CD" w:rsidRDefault="007946CD" w:rsidP="007946CD">
      <w:pPr>
        <w:pStyle w:val="Gesetzestext"/>
      </w:pPr>
      <w:r>
        <w:t>vertreten durch den Rat der Konföderation evangelischer Kirchen in Niedersachsen,</w:t>
      </w:r>
    </w:p>
    <w:p w:rsidR="007946CD" w:rsidRDefault="007946CD" w:rsidP="007946CD">
      <w:pPr>
        <w:pStyle w:val="Gesetzestext"/>
      </w:pPr>
      <w:r>
        <w:t>schließen</w:t>
      </w:r>
    </w:p>
    <w:p w:rsidR="007946CD" w:rsidRDefault="007946CD" w:rsidP="007946CD">
      <w:pPr>
        <w:pStyle w:val="Gesetzestext"/>
      </w:pPr>
      <w:r>
        <w:t xml:space="preserve">unter Bezugnahme auf Artikel 6 des Vertrages des Landes Niedersachsen mit den Evangelischen Landeskirchen in Niedersachsen vom 19. März 1955, auf Artikel 3 des Ergänzungsvertrages vom 4. </w:t>
      </w:r>
      <w:r>
        <w:lastRenderedPageBreak/>
        <w:t>März 1965 zum Vertrag des Landes Niedersachsen mit den Evangelischen Landeskirchen in Niedersachsen vom 19. März 1955 und Nummer 3 des abschließenden Protokolls zu dem Ergänzungsvertrag vom 4. März 1965 folgende</w:t>
      </w:r>
    </w:p>
    <w:p w:rsidR="007946CD" w:rsidRDefault="007946CD" w:rsidP="007946CD">
      <w:pPr>
        <w:pStyle w:val="Gesetzestext"/>
      </w:pPr>
      <w:r>
        <w:t>Vereinbarung:</w:t>
      </w:r>
    </w:p>
    <w:p w:rsidR="007946CD" w:rsidRDefault="007946CD" w:rsidP="007946CD">
      <w:pPr>
        <w:pStyle w:val="Paragraphenberschrift"/>
      </w:pPr>
      <w:r>
        <w:t>§ 1</w:t>
      </w:r>
    </w:p>
    <w:p w:rsidR="007946CD" w:rsidRDefault="007946CD" w:rsidP="007946CD">
      <w:pPr>
        <w:pStyle w:val="Gesetzestext"/>
      </w:pPr>
      <w:r>
        <w:t>Gemäß Artikel 4 Abs. 2 des Grundgesetzes ist jedermann die ungestörte Religionsausübung zu gewährleisten. Das Land begrüßt und gewährleistet deshalb die Ausübung eines besonderen kirchlichen Dienstes an den Polizeivollzugsbeamten (Polizeiseelsorge) durch die evangelischen Kirchen in Niede</w:t>
      </w:r>
      <w:r>
        <w:t>r</w:t>
      </w:r>
      <w:r>
        <w:t>sachsen.</w:t>
      </w:r>
    </w:p>
    <w:p w:rsidR="007946CD" w:rsidRDefault="007946CD" w:rsidP="007946CD">
      <w:pPr>
        <w:pStyle w:val="Paragraphenberschrift"/>
      </w:pPr>
      <w:r>
        <w:t>§ 2</w:t>
      </w:r>
    </w:p>
    <w:p w:rsidR="007946CD" w:rsidRDefault="007946CD" w:rsidP="007946CD">
      <w:pPr>
        <w:pStyle w:val="Gesetzestext"/>
      </w:pPr>
      <w:r>
        <w:t>Der Dienst der Kirche wendet sich an alle evangelischen Beamten des Polizeivollzugsdienstes, insbesondere sofern sie zum Wohnen in Gemeinschaftsunterkünften verpflichtet sind, unbeschadet der Zuständigkeit des örtlichen Pfarramtes.</w:t>
      </w:r>
    </w:p>
    <w:p w:rsidR="007946CD" w:rsidRDefault="007946CD" w:rsidP="007946CD">
      <w:pPr>
        <w:pStyle w:val="Paragraphenberschrift"/>
      </w:pPr>
      <w:r>
        <w:t>§ 3</w:t>
      </w:r>
    </w:p>
    <w:p w:rsidR="007946CD" w:rsidRDefault="007946CD" w:rsidP="007946CD">
      <w:pPr>
        <w:pStyle w:val="Gesetzestext"/>
      </w:pPr>
      <w:r>
        <w:t>Der Dienst der Kirche umfasst Gottesdienst, Seelsorge und die Mitwirkung im berufsethischen Unterricht.</w:t>
      </w:r>
    </w:p>
    <w:p w:rsidR="007946CD" w:rsidRDefault="007946CD" w:rsidP="007946CD">
      <w:pPr>
        <w:pStyle w:val="Paragraphenberschrift"/>
      </w:pPr>
      <w:r>
        <w:t>§ 4</w:t>
      </w:r>
    </w:p>
    <w:p w:rsidR="007946CD" w:rsidRDefault="007946CD" w:rsidP="007946CD">
      <w:pPr>
        <w:pStyle w:val="Gesetzestext"/>
      </w:pPr>
      <w:r>
        <w:t>Die Kirchen beauftragen Pastoren und kirchliche Mitarbeiter mit der Ausübung der Polizeiseelsorge. Diese sind bei Gottesdienst und Seelsorge an staatliche Weisungen nicht gebunden. Für diesen Dienst gelten ausschließlich die Ordnungen ihrer Kirchen.</w:t>
      </w:r>
    </w:p>
    <w:p w:rsidR="007946CD" w:rsidRDefault="007946CD" w:rsidP="007946CD">
      <w:pPr>
        <w:pStyle w:val="Paragraphenberschrift"/>
      </w:pPr>
      <w:r>
        <w:t>§ 5</w:t>
      </w:r>
    </w:p>
    <w:p w:rsidR="007946CD" w:rsidRDefault="007946CD" w:rsidP="007946CD">
      <w:pPr>
        <w:pStyle w:val="Gesetzestext"/>
      </w:pPr>
      <w:r>
        <w:t>Die Kirchen bestellen einen der mit der Polizeiseelsorge beauftragten Pastor zu ihrem Beauftragten für diesen Dienst.</w:t>
      </w:r>
    </w:p>
    <w:p w:rsidR="007946CD" w:rsidRDefault="007946CD" w:rsidP="007946CD">
      <w:pPr>
        <w:pStyle w:val="Paragraphenberschrift"/>
      </w:pPr>
      <w:r>
        <w:t>§ 6</w:t>
      </w:r>
    </w:p>
    <w:p w:rsidR="007946CD" w:rsidRDefault="007946CD" w:rsidP="007946CD">
      <w:pPr>
        <w:pStyle w:val="Gesetzestext"/>
      </w:pPr>
      <w:r>
        <w:rPr>
          <w:rStyle w:val="randnr"/>
        </w:rPr>
        <w:t xml:space="preserve">(1) </w:t>
      </w:r>
      <w:r>
        <w:t>Das Land unterstützt die Teilnahme der Polizeivollzugsbeamten an kirchlichen Tagungen und religiösen Bildungsveranstaltungen. Es gewährt diesen Beamten hierfür nach Bedarf Sonderurlaub g</w:t>
      </w:r>
      <w:r>
        <w:t>e</w:t>
      </w:r>
      <w:r>
        <w:t>mäß den Bestimmungen der Sonderurlaubsverordnung.</w:t>
      </w:r>
    </w:p>
    <w:p w:rsidR="007946CD" w:rsidRDefault="007946CD" w:rsidP="007946CD">
      <w:pPr>
        <w:pStyle w:val="Gesetzestext"/>
      </w:pPr>
      <w:r>
        <w:rPr>
          <w:rStyle w:val="randnr"/>
        </w:rPr>
        <w:t xml:space="preserve">(2) </w:t>
      </w:r>
      <w:r>
        <w:t>Wenn die Kirchen Gottesdienste und Sprechstunden für Polizeivollzugsbeamte anbieten, wird den Beamten die Teilnahme durch Dienstbefreiung ermöglicht, sofern dringende dienstliche Erforderni</w:t>
      </w:r>
      <w:r>
        <w:t>s</w:t>
      </w:r>
      <w:r>
        <w:t>se nicht entgegenstehen.</w:t>
      </w:r>
      <w:r>
        <w:rPr>
          <w:rStyle w:val="subscript"/>
        </w:rPr>
        <w:t xml:space="preserve"> </w:t>
      </w:r>
      <w:r>
        <w:t>Die Termine für diese kirchlichen Dienste sind im Einvernehmen mit den polizeilichen Dienststellen festzusetzen.</w:t>
      </w:r>
    </w:p>
    <w:p w:rsidR="007946CD" w:rsidRDefault="007946CD" w:rsidP="007946CD">
      <w:pPr>
        <w:pStyle w:val="Gesetzestext"/>
      </w:pPr>
      <w:r>
        <w:rPr>
          <w:rStyle w:val="randnr"/>
        </w:rPr>
        <w:t xml:space="preserve">(3) </w:t>
      </w:r>
      <w:r>
        <w:t>Die Bildung eines Beirats zur Unterstützung der Polizeiseelsorge wird vom Land begrüßt. Das gleiche gilt für die Bildung freiwilliger Arbeitsgemeinschaften, die in der Regel außerhalb der Dienstzeit zusammentreten.</w:t>
      </w:r>
    </w:p>
    <w:p w:rsidR="007946CD" w:rsidRDefault="007946CD" w:rsidP="007946CD">
      <w:pPr>
        <w:pStyle w:val="Paragraphenberschrift"/>
      </w:pPr>
      <w:r>
        <w:t>§ 7</w:t>
      </w:r>
    </w:p>
    <w:p w:rsidR="007946CD" w:rsidRPr="009B6301" w:rsidRDefault="007946CD" w:rsidP="007946CD">
      <w:pPr>
        <w:pStyle w:val="Gesetzestext"/>
        <w:rPr>
          <w:lang w:val="de-DE"/>
        </w:rPr>
      </w:pPr>
      <w:r>
        <w:rPr>
          <w:rStyle w:val="randnr"/>
        </w:rPr>
        <w:t xml:space="preserve">(1) </w:t>
      </w:r>
      <w:r>
        <w:t xml:space="preserve">Soweit dienstliche Belange nicht entgegenstehen, wird die Tätigkeit der Polizeiseelsorge vom Land durch die Bereitstellung der erforderlichen äußeren Hilfsmittel ermöglicht, über die die Polizei </w:t>
      </w:r>
      <w:r>
        <w:lastRenderedPageBreak/>
        <w:t>verfügt. Auch sonst wird die Polizeiseelsorge in jeder Weise unterstützt; insbesondere sind den Polizeiseelsorgern die zur Wahrnehmung ihrer Aufgaben erforderlichen Räume zur Verfügung zu stellen.</w:t>
      </w:r>
    </w:p>
    <w:p w:rsidR="007946CD" w:rsidRDefault="007946CD" w:rsidP="007946CD">
      <w:pPr>
        <w:pStyle w:val="Gesetzestext"/>
      </w:pPr>
      <w:r>
        <w:rPr>
          <w:rStyle w:val="randnr"/>
        </w:rPr>
        <w:t xml:space="preserve">(2) </w:t>
      </w:r>
      <w:r>
        <w:t>Desgleichen werden die Kirchen die Polizeiseelsorge bei Bedarf durch Überlassung von Räumen unterstützen.</w:t>
      </w:r>
    </w:p>
    <w:p w:rsidR="007946CD" w:rsidRDefault="007946CD" w:rsidP="007946CD">
      <w:pPr>
        <w:pStyle w:val="Paragraphenberschrift"/>
      </w:pPr>
      <w:r>
        <w:t>§ 8</w:t>
      </w:r>
    </w:p>
    <w:p w:rsidR="007946CD" w:rsidRDefault="007946CD" w:rsidP="007946CD">
      <w:pPr>
        <w:pStyle w:val="Gesetzestext"/>
      </w:pPr>
      <w:r>
        <w:rPr>
          <w:rStyle w:val="randnr"/>
        </w:rPr>
        <w:t xml:space="preserve">(1) </w:t>
      </w:r>
      <w:r>
        <w:t>Zur sachgerechten Wahrnehmung des Dienstes ist den Polizeiseelsorgern Gelegenheit zu geben, den Dienst der Polizeivollzugsbeamten im Einsatz kennenzulernen, soweit dies aus dienstlichen und rechtlichen Gründen zu vertreten ist.</w:t>
      </w:r>
    </w:p>
    <w:p w:rsidR="007946CD" w:rsidRDefault="007946CD" w:rsidP="007946CD">
      <w:pPr>
        <w:pStyle w:val="Gesetzestext"/>
      </w:pPr>
      <w:r>
        <w:rPr>
          <w:rStyle w:val="randnr"/>
        </w:rPr>
        <w:t xml:space="preserve">(2) </w:t>
      </w:r>
      <w:r>
        <w:t>Bei Einsätzen geschlossener Verbände soll der zuständige Polizeiseelsorger eingeladen werden, diese Verbände zu begleiten, sofern nicht dienstliche oder rechtliche Gründe entgegenstehen.</w:t>
      </w:r>
    </w:p>
    <w:p w:rsidR="007946CD" w:rsidRDefault="007946CD" w:rsidP="007946CD">
      <w:pPr>
        <w:pStyle w:val="Paragraphenberschrift"/>
      </w:pPr>
      <w:r>
        <w:t>§ 9</w:t>
      </w:r>
    </w:p>
    <w:p w:rsidR="007946CD" w:rsidRDefault="007946CD" w:rsidP="007946CD">
      <w:pPr>
        <w:pStyle w:val="Gesetzestext"/>
      </w:pPr>
      <w:r>
        <w:t>Die Kosten für die Polizeiseelsorge tragen die Kirchen; § 7 bleibt unberührt.</w:t>
      </w:r>
    </w:p>
    <w:p w:rsidR="007946CD" w:rsidRDefault="007946CD" w:rsidP="007946CD">
      <w:pPr>
        <w:pStyle w:val="Paragraphenberschrift"/>
      </w:pPr>
      <w:r>
        <w:t>§ 10</w:t>
      </w:r>
    </w:p>
    <w:p w:rsidR="007946CD" w:rsidRDefault="007946CD" w:rsidP="007946CD">
      <w:pPr>
        <w:pStyle w:val="Gesetzestext"/>
      </w:pPr>
      <w:r>
        <w:rPr>
          <w:rStyle w:val="randnr"/>
        </w:rPr>
        <w:t>(1)</w:t>
      </w:r>
      <w:r>
        <w:rPr>
          <w:rStyle w:val="subscript"/>
        </w:rPr>
        <w:t xml:space="preserve"> </w:t>
      </w:r>
      <w:r>
        <w:t>Die Kirche übernimmt einen Teil des berufsethischen Unterrichts bei der Ausbildung der Polizeivollzugsbeamten. Er wird unter der Fachaufsicht der zuständigen schulischen Einrichtungen nach den geltenden Lehrplänen erteilt.</w:t>
      </w:r>
    </w:p>
    <w:p w:rsidR="007946CD" w:rsidRDefault="007946CD" w:rsidP="007946CD">
      <w:pPr>
        <w:pStyle w:val="Gesetzestext"/>
      </w:pPr>
      <w:r>
        <w:rPr>
          <w:rStyle w:val="randnr"/>
        </w:rPr>
        <w:t xml:space="preserve">(2) </w:t>
      </w:r>
      <w:r>
        <w:t>Die Kirche schlägt den schulischen Einrichtungen vor, wer einen Lehrauftrag für den berufsethischen Unterricht erhalten soll.</w:t>
      </w:r>
    </w:p>
    <w:p w:rsidR="007946CD" w:rsidRDefault="007946CD" w:rsidP="007946CD">
      <w:pPr>
        <w:pStyle w:val="Gesetzestext"/>
      </w:pPr>
      <w:r>
        <w:rPr>
          <w:rStyle w:val="randnr"/>
        </w:rPr>
        <w:t xml:space="preserve">(3) </w:t>
      </w:r>
      <w:r>
        <w:t>Der Stundenansatz für den von der Kirche übernommenen Teil des berufsethischen Unterrichts in den einzelnen Ausbildungsgängen wird durch Absprache zwischen den Vertragsschließenden festgelegt und in die Lehrpläne aufgenommen.</w:t>
      </w:r>
    </w:p>
    <w:p w:rsidR="007946CD" w:rsidRDefault="007946CD" w:rsidP="007946CD">
      <w:pPr>
        <w:pStyle w:val="Gesetzestext"/>
      </w:pPr>
      <w:r>
        <w:rPr>
          <w:rStyle w:val="randnr"/>
        </w:rPr>
        <w:t xml:space="preserve">(4) </w:t>
      </w:r>
      <w:r>
        <w:t>Den Unterrichtenden wird im Rahmen der geltenden Lehrpläne und der von den schulischen Einrichtungen vorgegebenen Themen Freiheit bei der Gestaltung des Lehrstoffes eingeräumt. Zur Festlegung der Themen des berufsethischen Unterrichts können die Unterrichtenden Vorschläge machen.</w:t>
      </w:r>
    </w:p>
    <w:p w:rsidR="007946CD" w:rsidRDefault="007946CD" w:rsidP="007946CD">
      <w:pPr>
        <w:pStyle w:val="Gesetzestext"/>
      </w:pPr>
      <w:r>
        <w:rPr>
          <w:rStyle w:val="randnr"/>
        </w:rPr>
        <w:t xml:space="preserve">(5) </w:t>
      </w:r>
      <w:r>
        <w:t>Das Land zahlt für den berufsethischen Unterricht die üblichen Lehrstundenvergütungen.</w:t>
      </w:r>
    </w:p>
    <w:p w:rsidR="007946CD" w:rsidRDefault="007946CD" w:rsidP="007946CD">
      <w:pPr>
        <w:pStyle w:val="Paragraphenberschrift"/>
      </w:pPr>
      <w:r>
        <w:t>§ 11</w:t>
      </w:r>
    </w:p>
    <w:p w:rsidR="007946CD" w:rsidRDefault="007946CD" w:rsidP="007946CD">
      <w:pPr>
        <w:pStyle w:val="Gesetzestext"/>
      </w:pPr>
      <w:r>
        <w:t>Die Vertragsschließenden werden eine etwa in Zukunft zwischen ihnen entstehende Meinungsverschiedenheit über die Auslegung einer Bestimmung dieser Vereinbarung auf freundschaftliche Weise beseitigen.</w:t>
      </w:r>
    </w:p>
    <w:p w:rsidR="007946CD" w:rsidRDefault="007946CD" w:rsidP="007946CD">
      <w:pPr>
        <w:pStyle w:val="Paragraphenberschrift"/>
      </w:pPr>
      <w:r>
        <w:t>§ 12</w:t>
      </w:r>
    </w:p>
    <w:p w:rsidR="007946CD" w:rsidRDefault="007946CD" w:rsidP="007946CD">
      <w:pPr>
        <w:pStyle w:val="Gesetzestext"/>
        <w:rPr>
          <w:lang w:val="de-DE"/>
        </w:rPr>
      </w:pPr>
      <w:r>
        <w:t>Diese Vereinbarung tritt mit dem Tage ihrer Unterzeichnung in Kraft.</w:t>
      </w:r>
    </w:p>
    <w:p w:rsidR="007946CD" w:rsidRDefault="007946CD" w:rsidP="007946CD">
      <w:pPr>
        <w:pStyle w:val="Gesetzestext"/>
        <w:rPr>
          <w:lang w:val="de-DE"/>
        </w:rPr>
      </w:pPr>
    </w:p>
    <w:p w:rsidR="007946CD" w:rsidRPr="007B6A2D" w:rsidRDefault="007946CD" w:rsidP="007946CD">
      <w:pPr>
        <w:pStyle w:val="Gesetzestext"/>
        <w:rPr>
          <w:lang w:val="de-DE"/>
        </w:rPr>
      </w:pPr>
    </w:p>
    <w:p w:rsidR="007946CD" w:rsidRDefault="007946CD" w:rsidP="00D024E5">
      <w:pPr>
        <w:pStyle w:val="berschrift3"/>
        <w:numPr>
          <w:ilvl w:val="1"/>
          <w:numId w:val="26"/>
        </w:numPr>
      </w:pPr>
      <w:bookmarkStart w:id="379" w:name="_Toc353794786"/>
      <w:bookmarkStart w:id="380" w:name="_Toc353797069"/>
      <w:r>
        <w:lastRenderedPageBreak/>
        <w:t>Nordrhein-Westfalen</w:t>
      </w:r>
      <w:bookmarkEnd w:id="379"/>
      <w:bookmarkEnd w:id="380"/>
    </w:p>
    <w:p w:rsidR="007946CD" w:rsidRDefault="007946CD" w:rsidP="00D024E5">
      <w:pPr>
        <w:pStyle w:val="berschrift4"/>
        <w:numPr>
          <w:ilvl w:val="2"/>
          <w:numId w:val="26"/>
        </w:numPr>
        <w:rPr>
          <w:rFonts w:eastAsia="Arial Unicode MS"/>
        </w:rPr>
      </w:pPr>
      <w:bookmarkStart w:id="381" w:name="_Toc353794787"/>
      <w:bookmarkStart w:id="382" w:name="_Toc353797070"/>
      <w:r>
        <w:t>Runderlass des Kultusministeriums über die Einführung des griechisch-orthodoxen Religionsunterrichts in Nordrhein-Westfalen</w:t>
      </w:r>
      <w:bookmarkEnd w:id="381"/>
      <w:bookmarkEnd w:id="382"/>
    </w:p>
    <w:p w:rsidR="007946CD" w:rsidRDefault="007946CD" w:rsidP="007946CD">
      <w:pPr>
        <w:pStyle w:val="GesetzUntertitel"/>
      </w:pPr>
      <w:r>
        <w:t>Vom 28.06.1985 (GABI. NW. S. 468), Neufassung 13.09.2009)</w:t>
      </w:r>
    </w:p>
    <w:p w:rsidR="007946CD" w:rsidRDefault="007946CD" w:rsidP="007946CD">
      <w:pPr>
        <w:pStyle w:val="Gesetzestext"/>
      </w:pPr>
      <w:r>
        <w:t>1. Für Schülerinnen und Schüler, die dem griechisch-orthodoxen Bekenntnis angehören, wurde ab dem Schuljahr 1985/86 Religionsunterricht als ordentliches Lehrfach entsprechend den Bestimmu</w:t>
      </w:r>
      <w:r>
        <w:t>n</w:t>
      </w:r>
      <w:r>
        <w:t>gen des Schulordnungsgesetzes (SchOG - BASS 1 -1 ) eingerichtet.</w:t>
      </w:r>
    </w:p>
    <w:p w:rsidR="007946CD" w:rsidRDefault="007946CD" w:rsidP="007946CD">
      <w:pPr>
        <w:pStyle w:val="Gesetzestext"/>
      </w:pPr>
      <w:r>
        <w:t>2. Diesen Unterricht erteilen im Landesdienst beschäftige Lehrkräfte, die sich dazu schriftlich bereit erklärt haben. Die förmliche Bevollmächtigung der Lehrkräfte gemäß § 32 Abs. 2 Satz 2 SchOG erfolgt durch die Griechisch-Orthodoxe Metropolie von Deutschland, Körperschaft des öffentlichen Rechts gemäß Gesetz vom 29. Oktober 1974 (GV.NW. S. 1062).</w:t>
      </w:r>
    </w:p>
    <w:p w:rsidR="007946CD" w:rsidRDefault="007946CD" w:rsidP="007946CD">
      <w:pPr>
        <w:pStyle w:val="Gesetzestext"/>
      </w:pPr>
      <w:r>
        <w:t>3. Der griechisch-orthodoxe Religionsunterricht wird in der Grundschule und in der Sekundarstufe II auf der Grundlage der mit der Griechisch-Orthodoxen Metropolie abgestimmten Lehrpläne erteilt. Für die Sekundarstufe I wird die von der Metropolie vorgelegte Stoffzusammenstellung zugrunde gelegt; mit der Entwicklung eines Lehrplans für diese Schulstufe wurde eine Expertenkommission beauftragt.</w:t>
      </w:r>
    </w:p>
    <w:p w:rsidR="007946CD" w:rsidRDefault="007946CD" w:rsidP="007946CD">
      <w:pPr>
        <w:pStyle w:val="Gesetzestext"/>
        <w:rPr>
          <w:lang w:val="de-DE"/>
        </w:rPr>
      </w:pPr>
      <w:r>
        <w:t>4. In Absprache zwischen den Schulen kann der griechisch-orthodoxe Religionsunterricht schul- bzw. schulformübergreifend eingerichtet werden. Er kann auch in Verbindung mit dem muttersprachl</w:t>
      </w:r>
      <w:r>
        <w:t>i</w:t>
      </w:r>
      <w:r>
        <w:t>chen Ergänzungsunterricht erteilt werden; in diesem Falle ist für Religionsunterricht eine gesonderte Note festzusetzen.</w:t>
      </w:r>
    </w:p>
    <w:p w:rsidR="007946CD" w:rsidRPr="009E2396" w:rsidRDefault="007946CD" w:rsidP="007946CD">
      <w:pPr>
        <w:pStyle w:val="Paragraphenberschrift"/>
        <w:rPr>
          <w:b w:val="0"/>
        </w:rPr>
      </w:pPr>
    </w:p>
    <w:p w:rsidR="007946CD" w:rsidRPr="009E2396" w:rsidRDefault="007946CD" w:rsidP="007946CD">
      <w:pPr>
        <w:pStyle w:val="Paragraphenberschrift"/>
        <w:rPr>
          <w:rFonts w:eastAsia="Times New Roman"/>
          <w:b w:val="0"/>
          <w:lang w:eastAsia="de-DE"/>
        </w:rPr>
      </w:pPr>
      <w:r w:rsidRPr="009E2396">
        <w:rPr>
          <w:rFonts w:eastAsia="Times New Roman"/>
          <w:b w:val="0"/>
          <w:lang w:eastAsia="de-DE"/>
        </w:rPr>
        <w:t>Erlass zum Orthodoxen Religionsunterricht im Lande Nordrhein-Westfalen</w:t>
      </w:r>
    </w:p>
    <w:p w:rsidR="007946CD" w:rsidRPr="009E2396" w:rsidRDefault="007946CD" w:rsidP="007946CD">
      <w:pPr>
        <w:pStyle w:val="Paragraphenberschrift"/>
        <w:rPr>
          <w:rFonts w:eastAsia="Times New Roman"/>
          <w:b w:val="0"/>
          <w:lang w:eastAsia="de-DE"/>
        </w:rPr>
      </w:pPr>
      <w:r w:rsidRPr="009E2396">
        <w:rPr>
          <w:rFonts w:eastAsia="Times New Roman"/>
          <w:b w:val="0"/>
          <w:lang w:eastAsia="de-DE"/>
        </w:rPr>
        <w:t>(Neufassung 2009)</w:t>
      </w:r>
    </w:p>
    <w:p w:rsidR="007946CD" w:rsidRPr="009E2396" w:rsidRDefault="007946CD" w:rsidP="007946CD">
      <w:pPr>
        <w:pStyle w:val="Paragraphenberschrift"/>
        <w:rPr>
          <w:rFonts w:eastAsia="Times New Roman"/>
          <w:b w:val="0"/>
          <w:lang w:eastAsia="de-DE"/>
        </w:rPr>
      </w:pPr>
      <w:r w:rsidRPr="009E2396">
        <w:rPr>
          <w:rFonts w:eastAsia="Times New Roman"/>
          <w:b w:val="0"/>
          <w:lang w:eastAsia="de-DE"/>
        </w:rPr>
        <w:t>Vorwort</w:t>
      </w:r>
    </w:p>
    <w:p w:rsidR="007946CD" w:rsidRPr="009E2396" w:rsidRDefault="007946CD" w:rsidP="007946CD">
      <w:pPr>
        <w:pStyle w:val="Paragraphenberschrift"/>
        <w:rPr>
          <w:rFonts w:eastAsia="Times New Roman"/>
          <w:b w:val="0"/>
          <w:lang w:eastAsia="de-DE"/>
        </w:rPr>
      </w:pPr>
      <w:r w:rsidRPr="009E2396">
        <w:rPr>
          <w:rFonts w:eastAsia="Times New Roman"/>
          <w:b w:val="0"/>
          <w:lang w:eastAsia="de-DE"/>
        </w:rPr>
        <w:t xml:space="preserve">Der griechisch-orthodoxe Religionsunterricht wurde mit Erlass vom 28.06.1985 für die Schulen des Landes eingeführt. </w:t>
      </w:r>
    </w:p>
    <w:p w:rsidR="007946CD" w:rsidRPr="009E2396" w:rsidRDefault="007946CD" w:rsidP="007946CD">
      <w:pPr>
        <w:pStyle w:val="Paragraphenberschrift"/>
        <w:rPr>
          <w:rFonts w:eastAsia="Times New Roman"/>
          <w:b w:val="0"/>
          <w:lang w:eastAsia="de-DE"/>
        </w:rPr>
      </w:pPr>
      <w:r w:rsidRPr="009E2396">
        <w:rPr>
          <w:rFonts w:eastAsia="Times New Roman"/>
          <w:b w:val="0"/>
          <w:lang w:eastAsia="de-DE"/>
        </w:rPr>
        <w:t xml:space="preserve">Zwischenzeitlich haben 1994 die orthodoxen Diözesen die Kommission der orthodoxen Kirche in Deutschland/Verband der Diözesen gegründet und dem Schulministerium mitgeteilt, dass der orthdoxe Religionsunterricht zukünftig von allen in der Kommission vertretenen orthodoxen Diözesen getragen und verantwortet wird. Somit besteht für alle Schülerinnen und Schüler, die einer der in der Kommission vertretenen Diözesen angehören, eine Verpflichtung zur Teilnahme an diesem Religionsunterricht. Für die Durchführung des orthodothdoxen Religionsunterrichts gelten die in dem Runderlass vom 20.06.2003 BASS 12-05 Nr. 1 enhaltenen allgemeinen Regelungen. </w:t>
      </w:r>
    </w:p>
    <w:p w:rsidR="007946CD" w:rsidRPr="009E2396" w:rsidRDefault="007946CD" w:rsidP="007946CD">
      <w:pPr>
        <w:pStyle w:val="Paragraphenberschrift"/>
        <w:rPr>
          <w:rFonts w:eastAsia="Times New Roman"/>
          <w:b w:val="0"/>
          <w:lang w:eastAsia="de-DE"/>
        </w:rPr>
      </w:pPr>
      <w:r w:rsidRPr="009E2396">
        <w:rPr>
          <w:rFonts w:eastAsia="Times New Roman"/>
          <w:b w:val="0"/>
          <w:lang w:eastAsia="de-DE"/>
        </w:rPr>
        <w:t xml:space="preserve">Die syrisch-orthodoxe Kirche ist eine eigenständige Konfession und gehört daher der Kommission nicht an. </w:t>
      </w:r>
    </w:p>
    <w:p w:rsidR="007946CD" w:rsidRPr="009E2396" w:rsidRDefault="007946CD" w:rsidP="007946CD">
      <w:pPr>
        <w:pStyle w:val="Paragraphenberschrift"/>
        <w:rPr>
          <w:rFonts w:eastAsia="Times New Roman"/>
          <w:b w:val="0"/>
          <w:lang w:eastAsia="de-DE"/>
        </w:rPr>
      </w:pPr>
      <w:r w:rsidRPr="009E2396">
        <w:rPr>
          <w:rFonts w:eastAsia="Times New Roman"/>
          <w:b w:val="0"/>
          <w:lang w:eastAsia="de-DE"/>
        </w:rPr>
        <w:t xml:space="preserve">Vor diesem Hintergrund wird der Einführungserlass zum griechisch-orthodoxen Religionsunterricht vom 28.06.1985 wie folgt geändert und neu gefasst: </w:t>
      </w:r>
    </w:p>
    <w:p w:rsidR="007946CD" w:rsidRPr="009E2396" w:rsidRDefault="007946CD" w:rsidP="007946CD">
      <w:pPr>
        <w:pStyle w:val="Paragraphenberschrift"/>
      </w:pPr>
      <w:r w:rsidRPr="009E2396">
        <w:t xml:space="preserve">Einführung des Griechisch-orthodoxen Religionsunterrichts; Änderung </w:t>
      </w:r>
    </w:p>
    <w:p w:rsidR="007946CD" w:rsidRPr="009E2396" w:rsidRDefault="007946CD" w:rsidP="007946CD">
      <w:pPr>
        <w:pStyle w:val="Paragraphenberschrift"/>
        <w:rPr>
          <w:rFonts w:eastAsia="Times New Roman"/>
          <w:b w:val="0"/>
          <w:lang w:eastAsia="de-DE"/>
        </w:rPr>
      </w:pPr>
      <w:r w:rsidRPr="009E2396">
        <w:rPr>
          <w:rFonts w:eastAsia="Times New Roman"/>
          <w:b w:val="0"/>
          <w:lang w:eastAsia="de-DE"/>
        </w:rPr>
        <w:t>Bezug: RdErl. d. Kultusministeriums v. 28.06.1985 (BASS 12-05 Nr. 3)</w:t>
      </w:r>
    </w:p>
    <w:p w:rsidR="007946CD" w:rsidRPr="009E2396" w:rsidRDefault="007946CD" w:rsidP="007946CD">
      <w:pPr>
        <w:pStyle w:val="Paragraphenberschrift"/>
        <w:rPr>
          <w:rFonts w:eastAsia="Times New Roman"/>
          <w:b w:val="0"/>
          <w:lang w:eastAsia="de-DE"/>
        </w:rPr>
      </w:pPr>
      <w:r w:rsidRPr="009E2396">
        <w:rPr>
          <w:rFonts w:eastAsia="Times New Roman"/>
          <w:b w:val="0"/>
          <w:lang w:eastAsia="de-DE"/>
        </w:rPr>
        <w:lastRenderedPageBreak/>
        <w:t xml:space="preserve">Der Bezugserlass erhält folgende Fassung: </w:t>
      </w:r>
    </w:p>
    <w:p w:rsidR="007946CD" w:rsidRPr="009E2396" w:rsidRDefault="007946CD" w:rsidP="007946CD">
      <w:pPr>
        <w:pStyle w:val="Paragraphenberschrift"/>
        <w:rPr>
          <w:rFonts w:eastAsia="Times New Roman"/>
          <w:b w:val="0"/>
          <w:lang w:eastAsia="de-DE"/>
        </w:rPr>
      </w:pPr>
      <w:r w:rsidRPr="009E2396">
        <w:rPr>
          <w:rFonts w:eastAsia="Times New Roman"/>
          <w:b w:val="0"/>
          <w:lang w:eastAsia="de-DE"/>
        </w:rPr>
        <w:t>1.</w:t>
      </w:r>
      <w:r>
        <w:rPr>
          <w:rFonts w:eastAsia="Times New Roman"/>
          <w:b w:val="0"/>
          <w:lang w:val="de-DE" w:eastAsia="de-DE"/>
        </w:rPr>
        <w:t xml:space="preserve"> </w:t>
      </w:r>
      <w:r>
        <w:rPr>
          <w:rFonts w:eastAsia="Times New Roman"/>
          <w:b w:val="0"/>
          <w:lang w:val="de-DE" w:eastAsia="de-DE"/>
        </w:rPr>
        <w:tab/>
      </w:r>
      <w:r w:rsidRPr="009E2396">
        <w:rPr>
          <w:rFonts w:eastAsia="Times New Roman"/>
          <w:b w:val="0"/>
          <w:lang w:eastAsia="de-DE"/>
        </w:rPr>
        <w:t xml:space="preserve">Das 1985 eingeführte ordentliche Unterrichtsfach „Griechisch-orthodoxer Religionsunterricht" wird auf die Angehörigen folgender orthodoxen Diözesen ausgeweitet: </w:t>
      </w:r>
    </w:p>
    <w:p w:rsidR="007946CD" w:rsidRPr="009E2396" w:rsidRDefault="007946CD" w:rsidP="007946CD">
      <w:pPr>
        <w:pStyle w:val="Paragraphenberschrift"/>
        <w:rPr>
          <w:rFonts w:eastAsia="Times New Roman"/>
          <w:b w:val="0"/>
          <w:lang w:eastAsia="de-DE"/>
        </w:rPr>
      </w:pPr>
      <w:r w:rsidRPr="009E2396">
        <w:rPr>
          <w:rFonts w:eastAsia="Times New Roman"/>
          <w:b w:val="0"/>
          <w:lang w:eastAsia="de-DE"/>
        </w:rPr>
        <w:t xml:space="preserve">-Griechisch-orthodoxe Metropolie von Deutschland und Exarchat von Zentraleuropa (KdöR) </w:t>
      </w:r>
    </w:p>
    <w:p w:rsidR="007946CD" w:rsidRPr="009E2396" w:rsidRDefault="007946CD" w:rsidP="007946CD">
      <w:pPr>
        <w:pStyle w:val="Paragraphenberschrift"/>
        <w:rPr>
          <w:rFonts w:eastAsia="Times New Roman"/>
          <w:b w:val="0"/>
          <w:lang w:eastAsia="de-DE"/>
        </w:rPr>
      </w:pPr>
      <w:r w:rsidRPr="009E2396">
        <w:rPr>
          <w:rFonts w:eastAsia="Times New Roman"/>
          <w:b w:val="0"/>
          <w:lang w:eastAsia="de-DE"/>
        </w:rPr>
        <w:t xml:space="preserve">-Exarchat der orthodoxen Gemeinden russischer Tradition in Westeuropa </w:t>
      </w:r>
    </w:p>
    <w:p w:rsidR="007946CD" w:rsidRPr="009E2396" w:rsidRDefault="007946CD" w:rsidP="007946CD">
      <w:pPr>
        <w:pStyle w:val="Paragraphenberschrift"/>
        <w:rPr>
          <w:rFonts w:eastAsia="Times New Roman"/>
          <w:b w:val="0"/>
          <w:lang w:eastAsia="de-DE"/>
        </w:rPr>
      </w:pPr>
      <w:r w:rsidRPr="009E2396">
        <w:rPr>
          <w:rFonts w:eastAsia="Times New Roman"/>
          <w:b w:val="0"/>
          <w:lang w:eastAsia="de-DE"/>
        </w:rPr>
        <w:t>-Ukrainische Orthodoxe Eparchie von Westeuropa</w:t>
      </w:r>
    </w:p>
    <w:p w:rsidR="007946CD" w:rsidRPr="009E2396" w:rsidRDefault="007946CD" w:rsidP="007946CD">
      <w:pPr>
        <w:pStyle w:val="Paragraphenberschrift"/>
        <w:rPr>
          <w:rFonts w:eastAsia="Times New Roman"/>
          <w:b w:val="0"/>
          <w:lang w:eastAsia="de-DE"/>
        </w:rPr>
      </w:pPr>
      <w:r w:rsidRPr="009E2396">
        <w:rPr>
          <w:rFonts w:eastAsia="Times New Roman"/>
          <w:b w:val="0"/>
          <w:lang w:eastAsia="de-DE"/>
        </w:rPr>
        <w:t xml:space="preserve">-Griechisch-Orthodoxe Kirche von Antiochien Metropolie für Westeuropa (rum-orthodox) </w:t>
      </w:r>
    </w:p>
    <w:p w:rsidR="007946CD" w:rsidRPr="009E2396" w:rsidRDefault="007946CD" w:rsidP="007946CD">
      <w:pPr>
        <w:pStyle w:val="Paragraphenberschrift"/>
        <w:rPr>
          <w:rFonts w:eastAsia="Times New Roman"/>
          <w:b w:val="0"/>
          <w:lang w:eastAsia="de-DE"/>
        </w:rPr>
      </w:pPr>
      <w:r w:rsidRPr="009E2396">
        <w:rPr>
          <w:rFonts w:eastAsia="Times New Roman"/>
          <w:b w:val="0"/>
          <w:lang w:eastAsia="de-DE"/>
        </w:rPr>
        <w:t xml:space="preserve">-Berliner Diözese der Russischen Orthodoxen Kirche des Moskauer Patriarchats (KdöR) </w:t>
      </w:r>
    </w:p>
    <w:p w:rsidR="007946CD" w:rsidRPr="009E2396" w:rsidRDefault="007946CD" w:rsidP="007946CD">
      <w:pPr>
        <w:pStyle w:val="Paragraphenberschrift"/>
        <w:rPr>
          <w:rFonts w:eastAsia="Times New Roman"/>
          <w:b w:val="0"/>
          <w:lang w:eastAsia="de-DE"/>
        </w:rPr>
      </w:pPr>
      <w:r w:rsidRPr="009E2396">
        <w:rPr>
          <w:rFonts w:eastAsia="Times New Roman"/>
          <w:b w:val="0"/>
          <w:lang w:eastAsia="de-DE"/>
        </w:rPr>
        <w:t xml:space="preserve">-Russische Orthodoxe Diözese des orthodoxen Bischofs von Berlin und Deutschland (KdöR) </w:t>
      </w:r>
    </w:p>
    <w:p w:rsidR="007946CD" w:rsidRPr="009E2396" w:rsidRDefault="007946CD" w:rsidP="007946CD">
      <w:pPr>
        <w:pStyle w:val="Paragraphenberschrift"/>
        <w:rPr>
          <w:rFonts w:eastAsia="Times New Roman"/>
          <w:b w:val="0"/>
          <w:lang w:eastAsia="de-DE"/>
        </w:rPr>
      </w:pPr>
      <w:r w:rsidRPr="009E2396">
        <w:rPr>
          <w:rFonts w:eastAsia="Times New Roman"/>
          <w:b w:val="0"/>
          <w:lang w:eastAsia="de-DE"/>
        </w:rPr>
        <w:t>-Serbische Orthodoxe Diözese für Mitteleuropa</w:t>
      </w:r>
    </w:p>
    <w:p w:rsidR="007946CD" w:rsidRPr="009E2396" w:rsidRDefault="007946CD" w:rsidP="007946CD">
      <w:pPr>
        <w:pStyle w:val="Paragraphenberschrift"/>
        <w:rPr>
          <w:rFonts w:eastAsia="Times New Roman"/>
          <w:b w:val="0"/>
          <w:lang w:eastAsia="de-DE"/>
        </w:rPr>
      </w:pPr>
      <w:r w:rsidRPr="009E2396">
        <w:rPr>
          <w:rFonts w:eastAsia="Times New Roman"/>
          <w:b w:val="0"/>
          <w:lang w:eastAsia="de-DE"/>
        </w:rPr>
        <w:t xml:space="preserve">-Rumänische Orthodoxe Metropolie für Deutschland, Zentral-und Nordeuropa (KdöR) </w:t>
      </w:r>
    </w:p>
    <w:p w:rsidR="007946CD" w:rsidRPr="009E2396" w:rsidRDefault="007946CD" w:rsidP="007946CD">
      <w:pPr>
        <w:pStyle w:val="Paragraphenberschrift"/>
        <w:rPr>
          <w:rFonts w:eastAsia="Times New Roman"/>
          <w:b w:val="0"/>
          <w:lang w:eastAsia="de-DE"/>
        </w:rPr>
      </w:pPr>
      <w:r w:rsidRPr="009E2396">
        <w:rPr>
          <w:rFonts w:eastAsia="Times New Roman"/>
          <w:b w:val="0"/>
          <w:lang w:eastAsia="de-DE"/>
        </w:rPr>
        <w:t>-Bulgarische Diözese von West- und Mitteleuropa</w:t>
      </w:r>
    </w:p>
    <w:p w:rsidR="007946CD" w:rsidRPr="009E2396" w:rsidRDefault="007946CD" w:rsidP="007946CD">
      <w:pPr>
        <w:pStyle w:val="Paragraphenberschrift"/>
        <w:rPr>
          <w:rFonts w:eastAsia="Times New Roman"/>
          <w:b w:val="0"/>
          <w:lang w:eastAsia="de-DE"/>
        </w:rPr>
      </w:pPr>
      <w:r w:rsidRPr="009E2396">
        <w:rPr>
          <w:rFonts w:eastAsia="Times New Roman"/>
          <w:b w:val="0"/>
          <w:lang w:eastAsia="de-DE"/>
        </w:rPr>
        <w:t>-Westeuropäische Diözese der Georgischen Orthodoxen Kirche.</w:t>
      </w:r>
    </w:p>
    <w:p w:rsidR="007946CD" w:rsidRDefault="007946CD" w:rsidP="007946CD">
      <w:pPr>
        <w:pStyle w:val="Paragraphenberschrift"/>
        <w:rPr>
          <w:rFonts w:eastAsia="Times New Roman"/>
          <w:b w:val="0"/>
          <w:lang w:val="de-DE" w:eastAsia="de-DE"/>
        </w:rPr>
      </w:pPr>
      <w:r w:rsidRPr="009E2396">
        <w:rPr>
          <w:rFonts w:eastAsia="Times New Roman"/>
          <w:b w:val="0"/>
          <w:lang w:eastAsia="de-DE"/>
        </w:rPr>
        <w:t>Er trägt die Bezeichnung „Orthodoxer Religionsunterricht“.</w:t>
      </w:r>
    </w:p>
    <w:p w:rsidR="007946CD" w:rsidRPr="009E2396" w:rsidRDefault="007946CD" w:rsidP="007946CD">
      <w:pPr>
        <w:pStyle w:val="Paragraphenberschrift"/>
        <w:rPr>
          <w:rFonts w:eastAsia="Times New Roman"/>
          <w:b w:val="0"/>
          <w:lang w:eastAsia="de-DE"/>
        </w:rPr>
      </w:pPr>
      <w:r w:rsidRPr="009E2396">
        <w:rPr>
          <w:rFonts w:eastAsia="Times New Roman"/>
          <w:b w:val="0"/>
          <w:lang w:eastAsia="de-DE"/>
        </w:rPr>
        <w:t xml:space="preserve">Eine Pflicht zur Teilnahme am Unterricht besteht somit für alle Schülerinnen und Schüler, die einer der genannten Diözesen angehören. </w:t>
      </w:r>
    </w:p>
    <w:p w:rsidR="007946CD" w:rsidRPr="009E2396" w:rsidRDefault="007946CD" w:rsidP="007946CD">
      <w:pPr>
        <w:pStyle w:val="Paragraphenberschrift"/>
        <w:rPr>
          <w:rFonts w:eastAsia="Times New Roman"/>
          <w:b w:val="0"/>
          <w:lang w:eastAsia="de-DE"/>
        </w:rPr>
      </w:pPr>
      <w:r w:rsidRPr="009E2396">
        <w:rPr>
          <w:rFonts w:eastAsia="Times New Roman"/>
          <w:b w:val="0"/>
          <w:lang w:eastAsia="de-DE"/>
        </w:rPr>
        <w:t>2.</w:t>
      </w:r>
      <w:r>
        <w:rPr>
          <w:rFonts w:eastAsia="Times New Roman"/>
          <w:b w:val="0"/>
          <w:lang w:val="de-DE" w:eastAsia="de-DE"/>
        </w:rPr>
        <w:t xml:space="preserve"> </w:t>
      </w:r>
      <w:r>
        <w:rPr>
          <w:rFonts w:eastAsia="Times New Roman"/>
          <w:b w:val="0"/>
          <w:lang w:val="de-DE" w:eastAsia="de-DE"/>
        </w:rPr>
        <w:tab/>
      </w:r>
      <w:r w:rsidRPr="009E2396">
        <w:rPr>
          <w:rFonts w:eastAsia="Times New Roman"/>
          <w:b w:val="0"/>
          <w:lang w:eastAsia="de-DE"/>
        </w:rPr>
        <w:t xml:space="preserve">Ansprechpartner für alle Fragen der Durchführung des Orthodoxen Religionsunterrichts ist die Kommission der Orthodoxen Kirche in Deutschland, vertreten durch ihren Vorsitzenden. </w:t>
      </w:r>
    </w:p>
    <w:p w:rsidR="007946CD" w:rsidRPr="009E2396" w:rsidRDefault="007946CD" w:rsidP="007946CD">
      <w:pPr>
        <w:pStyle w:val="Paragraphenberschrift"/>
        <w:rPr>
          <w:b w:val="0"/>
          <w:lang w:val="de-DE"/>
        </w:rPr>
      </w:pPr>
      <w:r w:rsidRPr="009E2396">
        <w:t>3.</w:t>
      </w:r>
      <w:r>
        <w:rPr>
          <w:lang w:val="de-DE"/>
        </w:rPr>
        <w:tab/>
      </w:r>
      <w:r w:rsidRPr="009E2396">
        <w:rPr>
          <w:b w:val="0"/>
        </w:rPr>
        <w:t>Den Religionsunterricht erteilen im Landesdienst beschäftigte Lehrkräfte mit der entsprechenden Lehrbefähigung oder kirchliche Lehrkräfte im Rahmen von Gestellungsverträgen. Lehrkräfte, die orthodoxen Religionsunterricht erteilen, müssen einer der Diözesen a</w:t>
      </w:r>
      <w:r w:rsidRPr="009E2396">
        <w:rPr>
          <w:b w:val="0"/>
        </w:rPr>
        <w:t>n</w:t>
      </w:r>
      <w:r w:rsidRPr="009E2396">
        <w:rPr>
          <w:b w:val="0"/>
        </w:rPr>
        <w:t>gehören, die in der Kommission der Orthodoxen Kirche in Deutschland vertreten sind. Ihre förmliche Bevollmächtigung gemäß § 31 Abs. 3 SchulG (BASS 1-1) erfolgt durch den Vorsitzenden der</w:t>
      </w:r>
      <w:r w:rsidRPr="009E2396">
        <w:rPr>
          <w:b w:val="0"/>
          <w:lang w:val="de-DE"/>
        </w:rPr>
        <w:t xml:space="preserve"> Ko</w:t>
      </w:r>
      <w:r w:rsidRPr="009E2396">
        <w:rPr>
          <w:b w:val="0"/>
          <w:lang w:val="de-DE"/>
        </w:rPr>
        <w:t>m</w:t>
      </w:r>
      <w:r w:rsidRPr="009E2396">
        <w:rPr>
          <w:b w:val="0"/>
          <w:lang w:val="de-DE"/>
        </w:rPr>
        <w:t xml:space="preserve">mission der Orthodoxen Kirche </w:t>
      </w:r>
      <w:r w:rsidRPr="009E2396">
        <w:rPr>
          <w:b w:val="0"/>
        </w:rPr>
        <w:t xml:space="preserve">in Deutschland. </w:t>
      </w:r>
    </w:p>
    <w:p w:rsidR="007946CD" w:rsidRPr="009E2396" w:rsidRDefault="007946CD" w:rsidP="007946CD">
      <w:pPr>
        <w:pStyle w:val="Paragraphenberschrift"/>
        <w:rPr>
          <w:rFonts w:eastAsia="Times New Roman"/>
          <w:b w:val="0"/>
          <w:lang w:eastAsia="de-DE"/>
        </w:rPr>
      </w:pPr>
      <w:r w:rsidRPr="009E2396">
        <w:rPr>
          <w:rFonts w:eastAsia="Times New Roman"/>
          <w:b w:val="0"/>
          <w:lang w:eastAsia="de-DE"/>
        </w:rPr>
        <w:t>4.</w:t>
      </w:r>
      <w:r>
        <w:rPr>
          <w:rFonts w:eastAsia="Times New Roman"/>
          <w:b w:val="0"/>
          <w:lang w:val="de-DE" w:eastAsia="de-DE"/>
        </w:rPr>
        <w:tab/>
      </w:r>
      <w:r w:rsidRPr="009E2396">
        <w:rPr>
          <w:rFonts w:eastAsia="Times New Roman"/>
          <w:b w:val="0"/>
          <w:lang w:eastAsia="de-DE"/>
        </w:rPr>
        <w:t xml:space="preserve">Der Religionsunterricht wird auf der Grundlage der gültigen Lehrpläne erteilt. </w:t>
      </w:r>
    </w:p>
    <w:p w:rsidR="007946CD" w:rsidRPr="009E2396" w:rsidRDefault="007946CD" w:rsidP="007946CD">
      <w:pPr>
        <w:pStyle w:val="Paragraphenberschrift"/>
        <w:rPr>
          <w:rFonts w:eastAsia="Times New Roman"/>
          <w:b w:val="0"/>
          <w:lang w:eastAsia="de-DE"/>
        </w:rPr>
      </w:pPr>
      <w:r w:rsidRPr="009E2396">
        <w:rPr>
          <w:rFonts w:eastAsia="Times New Roman"/>
          <w:b w:val="0"/>
          <w:lang w:eastAsia="de-DE"/>
        </w:rPr>
        <w:t>5.</w:t>
      </w:r>
      <w:r>
        <w:rPr>
          <w:rFonts w:eastAsia="Times New Roman"/>
          <w:b w:val="0"/>
          <w:lang w:val="de-DE" w:eastAsia="de-DE"/>
        </w:rPr>
        <w:tab/>
      </w:r>
      <w:r w:rsidRPr="009E2396">
        <w:rPr>
          <w:rFonts w:eastAsia="Times New Roman"/>
          <w:b w:val="0"/>
          <w:lang w:eastAsia="de-DE"/>
        </w:rPr>
        <w:t>In Absprache zwischen den Schulen und mit Zustimmung der Schulaufsicht kann der orthodoxe Religionsunterricht schul-</w:t>
      </w:r>
      <w:r>
        <w:rPr>
          <w:rFonts w:eastAsia="Times New Roman"/>
          <w:b w:val="0"/>
          <w:lang w:val="de-DE" w:eastAsia="de-DE"/>
        </w:rPr>
        <w:t xml:space="preserve"> </w:t>
      </w:r>
      <w:r w:rsidRPr="009E2396">
        <w:rPr>
          <w:rFonts w:eastAsia="Times New Roman"/>
          <w:b w:val="0"/>
          <w:lang w:eastAsia="de-DE"/>
        </w:rPr>
        <w:t>und schulformübergreifend eingerichtet werden.</w:t>
      </w:r>
    </w:p>
    <w:p w:rsidR="007946CD" w:rsidRDefault="007946CD" w:rsidP="007946CD">
      <w:pPr>
        <w:pStyle w:val="Gesetzestext"/>
        <w:rPr>
          <w:lang w:val="de-DE"/>
        </w:rPr>
      </w:pPr>
    </w:p>
    <w:p w:rsidR="007946CD" w:rsidRDefault="007946CD" w:rsidP="007946CD">
      <w:pPr>
        <w:pStyle w:val="Gesetzestext"/>
        <w:rPr>
          <w:lang w:val="de-DE"/>
        </w:rPr>
      </w:pPr>
    </w:p>
    <w:p w:rsidR="007946CD" w:rsidRDefault="007946CD" w:rsidP="00D024E5">
      <w:pPr>
        <w:pStyle w:val="berschrift4"/>
        <w:numPr>
          <w:ilvl w:val="2"/>
          <w:numId w:val="26"/>
        </w:numPr>
      </w:pPr>
      <w:bookmarkStart w:id="383" w:name="_Toc353794788"/>
      <w:bookmarkStart w:id="384" w:name="_Toc353797071"/>
      <w:r>
        <w:lastRenderedPageBreak/>
        <w:t>Runderlass des Ministeriums für Schule und Weiterbildung, Wissenschaft und Forschung über die Einführung des syrisch-orthodoxen Religionsunterrichts in Nordrhein-Westfalen</w:t>
      </w:r>
      <w:bookmarkEnd w:id="383"/>
      <w:bookmarkEnd w:id="384"/>
    </w:p>
    <w:p w:rsidR="007946CD" w:rsidRDefault="007946CD" w:rsidP="007946CD">
      <w:pPr>
        <w:pStyle w:val="GesetzUntertitel"/>
      </w:pPr>
      <w:r>
        <w:t>Vom 05.05.2000 (ABl. NRW. 1. S. 158)</w:t>
      </w:r>
    </w:p>
    <w:p w:rsidR="007946CD" w:rsidRDefault="007946CD" w:rsidP="007946CD">
      <w:pPr>
        <w:pStyle w:val="Gesetzestext"/>
      </w:pPr>
      <w:r>
        <w:t>1. Für Schülerinnen und Schüler, die dem syrisch-orthodoxen Bekenntnis angehören, wird ab dem Schuljahr 2000/2001 Religionsunterricht als ordentliches Lehrfach entsprechend den Bestimmungen des Schulordnungsgesetzes (SchOG - BASS 1-1 ) zunächst für die Klassenstufen 1 bis 10 eingeführt.</w:t>
      </w:r>
    </w:p>
    <w:p w:rsidR="007946CD" w:rsidRDefault="007946CD" w:rsidP="007946CD">
      <w:pPr>
        <w:pStyle w:val="Gesetzestext"/>
      </w:pPr>
      <w:r>
        <w:t>2. Diesen Unterricht erteilen im Landesdienst beschäftige Lehrkräfte bzw. Geistliche, die sich dazu schriftlich bereit erklärt haben. Ihre förmliche Bevollmächtigung gemäß § 32 Abs. 2 Satz 2 SchOG erfolgt durch den syrisch-orthodoxen Kirchenkreis in Nordrhein-Westfalen.</w:t>
      </w:r>
    </w:p>
    <w:p w:rsidR="007946CD" w:rsidRDefault="007946CD" w:rsidP="007946CD">
      <w:pPr>
        <w:pStyle w:val="Gesetzestext"/>
      </w:pPr>
      <w:r>
        <w:t>3. Der syrisch-orthodoxe Religionsunterricht wird vorläufig auf der Grundlage des Rahmenplans „Syrisch-Orthodoxe Religion Primarstufe und Sekundarstufe I des hessischen Kultusministeriums“ erteilt. Mit der Entwicklung eines Lehrplans für die Schulen des Landes wird eine Expertenkommission b</w:t>
      </w:r>
      <w:r>
        <w:t>e</w:t>
      </w:r>
      <w:r>
        <w:t>auftragt.</w:t>
      </w:r>
    </w:p>
    <w:p w:rsidR="007946CD" w:rsidRDefault="007946CD" w:rsidP="007946CD">
      <w:pPr>
        <w:pStyle w:val="Gesetzestext"/>
        <w:rPr>
          <w:lang w:val="de-DE"/>
        </w:rPr>
      </w:pPr>
      <w:r>
        <w:t>4. In Absprache zwischen den Schulen kann der syrisch-orthodoxe Religionsunterricht schul- und schulformübergreifend eingerichtet werden.</w:t>
      </w:r>
    </w:p>
    <w:p w:rsidR="007946CD" w:rsidRDefault="007946CD" w:rsidP="007946CD">
      <w:pPr>
        <w:pStyle w:val="Gesetzestext"/>
        <w:rPr>
          <w:lang w:val="de-DE"/>
        </w:rPr>
      </w:pPr>
    </w:p>
    <w:p w:rsidR="007946CD" w:rsidRPr="009E2396" w:rsidRDefault="007946CD" w:rsidP="007946CD">
      <w:pPr>
        <w:pStyle w:val="Gesetzestext"/>
        <w:rPr>
          <w:lang w:val="de-DE"/>
        </w:rPr>
      </w:pPr>
    </w:p>
    <w:p w:rsidR="007946CD" w:rsidRDefault="007946CD" w:rsidP="00D024E5">
      <w:pPr>
        <w:pStyle w:val="berschrift3"/>
        <w:numPr>
          <w:ilvl w:val="1"/>
          <w:numId w:val="26"/>
        </w:numPr>
      </w:pPr>
      <w:bookmarkStart w:id="385" w:name="_Toc353794789"/>
      <w:bookmarkStart w:id="386" w:name="_Toc353797072"/>
      <w:r>
        <w:t>Rheinland-Pfalz</w:t>
      </w:r>
      <w:bookmarkEnd w:id="385"/>
      <w:bookmarkEnd w:id="386"/>
    </w:p>
    <w:p w:rsidR="007946CD" w:rsidRDefault="007946CD" w:rsidP="00D024E5">
      <w:pPr>
        <w:pStyle w:val="berschrift4"/>
        <w:numPr>
          <w:ilvl w:val="2"/>
          <w:numId w:val="26"/>
        </w:numPr>
      </w:pPr>
      <w:bookmarkStart w:id="387" w:name="_Toc353794790"/>
      <w:bookmarkStart w:id="388" w:name="_Toc353797073"/>
      <w:r>
        <w:t>Vereinbarung über den Dienst der evangelischen Anstaltsseelsorge in den Justizvollzugs-, Jugendstraf- und Jugendarrestanstalten des Landes Rheinland-Pfalz</w:t>
      </w:r>
      <w:bookmarkEnd w:id="387"/>
      <w:bookmarkEnd w:id="388"/>
    </w:p>
    <w:p w:rsidR="007946CD" w:rsidRDefault="007946CD" w:rsidP="007946CD">
      <w:pPr>
        <w:pStyle w:val="GesetzUntertitel"/>
      </w:pPr>
      <w:r>
        <w:t>Vom 8. Januar 1996 (ABl. 1996 S. 92)</w:t>
      </w:r>
    </w:p>
    <w:p w:rsidR="007946CD" w:rsidRDefault="007946CD" w:rsidP="007946CD">
      <w:pPr>
        <w:pStyle w:val="Gesetzestext"/>
      </w:pPr>
      <w:r>
        <w:t>Zwischen</w:t>
      </w:r>
    </w:p>
    <w:p w:rsidR="007946CD" w:rsidRDefault="007946CD" w:rsidP="007946CD">
      <w:pPr>
        <w:pStyle w:val="Gesetzestext"/>
      </w:pPr>
      <w:r>
        <w:t>der Evangelischen Kirche in Hessen und Nassau,</w:t>
      </w:r>
    </w:p>
    <w:p w:rsidR="007946CD" w:rsidRDefault="007946CD" w:rsidP="007946CD">
      <w:pPr>
        <w:pStyle w:val="Gesetzestext"/>
      </w:pPr>
      <w:r>
        <w:t xml:space="preserve"> der Evangelischen Kirche der Pfalz (Protestantische Landeskirche),</w:t>
      </w:r>
    </w:p>
    <w:p w:rsidR="007946CD" w:rsidRDefault="007946CD" w:rsidP="007946CD">
      <w:pPr>
        <w:pStyle w:val="Gesetzestext"/>
      </w:pPr>
      <w:r>
        <w:t>der Evangelischen Kirche im Rheinland</w:t>
      </w:r>
    </w:p>
    <w:p w:rsidR="007946CD" w:rsidRDefault="007946CD" w:rsidP="007946CD">
      <w:pPr>
        <w:pStyle w:val="Gesetzestext"/>
      </w:pPr>
      <w:r>
        <w:t>- nachfolgend Kirchen und im einzelnen jeweils Kirche genannt -</w:t>
      </w:r>
    </w:p>
    <w:p w:rsidR="007946CD" w:rsidRDefault="007946CD" w:rsidP="007946CD">
      <w:pPr>
        <w:pStyle w:val="Gesetzestext"/>
      </w:pPr>
      <w:r>
        <w:t>und dem Lande Rheinland-Pfalz, vertreten durch den Minister der Justiz</w:t>
      </w:r>
    </w:p>
    <w:p w:rsidR="007946CD" w:rsidRDefault="007946CD" w:rsidP="007946CD">
      <w:pPr>
        <w:pStyle w:val="Gesetzestext"/>
      </w:pPr>
      <w:r>
        <w:t>- nachfolgend Land genannt -</w:t>
      </w:r>
    </w:p>
    <w:p w:rsidR="007946CD" w:rsidRDefault="007946CD" w:rsidP="007946CD">
      <w:pPr>
        <w:pStyle w:val="Gesetzestext"/>
      </w:pPr>
      <w:r>
        <w:t>wird für den Dienst der evangelischen Anstaltsseelsorge in den Justizvollzugs-, Jugendstraf- und Jugendarrestanstalten des Landes Rheinland-Pfalz folgendes vereinbart:</w:t>
      </w:r>
    </w:p>
    <w:p w:rsidR="007946CD" w:rsidRDefault="007946CD" w:rsidP="007946CD">
      <w:pPr>
        <w:pStyle w:val="Gesetzestext"/>
        <w:outlineLvl w:val="0"/>
        <w:rPr>
          <w:b/>
          <w:lang w:val="de-DE"/>
        </w:rPr>
      </w:pPr>
      <w:r>
        <w:rPr>
          <w:b/>
        </w:rPr>
        <w:t xml:space="preserve">Artikel 1 </w:t>
      </w:r>
    </w:p>
    <w:p w:rsidR="009B6301" w:rsidRDefault="007946CD" w:rsidP="007946CD">
      <w:pPr>
        <w:pStyle w:val="Gesetzestext"/>
        <w:rPr>
          <w:lang w:val="de-DE"/>
        </w:rPr>
      </w:pPr>
      <w:r>
        <w:t xml:space="preserve">(1) Die Seelsorge in den Justizvollzugsanstalten, den Jugendstrafanstalten und der Jugendarrestanstalt </w:t>
      </w:r>
    </w:p>
    <w:p w:rsidR="007946CD" w:rsidRPr="009B6301" w:rsidRDefault="007946CD" w:rsidP="007946CD">
      <w:pPr>
        <w:pStyle w:val="Gesetzestext"/>
        <w:rPr>
          <w:lang w:val="de-DE"/>
        </w:rPr>
      </w:pPr>
      <w:r>
        <w:lastRenderedPageBreak/>
        <w:t>des Landes bildet einen Teil der der Kirche obliegenden allgemeinen Seelsorge. Sie wird von Anstaltsseelsorgerinnen und Anstaltsseelsorgern ausgeübt.</w:t>
      </w:r>
    </w:p>
    <w:p w:rsidR="007946CD" w:rsidRDefault="007946CD" w:rsidP="007946CD">
      <w:pPr>
        <w:pStyle w:val="Gesetzestext"/>
      </w:pPr>
      <w:r>
        <w:rPr>
          <w:lang w:val="de-DE"/>
        </w:rPr>
        <w:t xml:space="preserve">(2) </w:t>
      </w:r>
      <w:r>
        <w:t>Auf Vorschlag der Kirche, in deren Zuständigkeitsbereich die Anstalt liegt, werden die Anstaltsseelsorgerinnen und Anstaltsseelsorger durch einen zwischen dem Land und der Kirche abgeschlo</w:t>
      </w:r>
      <w:r>
        <w:t>s</w:t>
      </w:r>
      <w:r>
        <w:t>senen Gestellungsvertrag (Anlage) in der Regel für die Dauer von sechs Jahren bestellt.</w:t>
      </w:r>
    </w:p>
    <w:p w:rsidR="007946CD" w:rsidRDefault="007946CD" w:rsidP="007946CD">
      <w:pPr>
        <w:pStyle w:val="Gesetzestext"/>
      </w:pPr>
      <w:r>
        <w:rPr>
          <w:lang w:val="de-DE"/>
        </w:rPr>
        <w:t xml:space="preserve">(3) </w:t>
      </w:r>
      <w:r>
        <w:t>Die Anstaltsseelsorgerinnen und Anstaltsseelsorger stehen im Dienst der Kirche und unterliegen deren Dienstaufsicht. Im Rahmen dieser Aufsicht ist die Kirche berech</w:t>
      </w:r>
      <w:r>
        <w:softHyphen/>
        <w:t>tigt, Visitationen entsprechend ihrer Visitationsordnung vorzunehmen.</w:t>
      </w:r>
    </w:p>
    <w:p w:rsidR="007946CD" w:rsidRDefault="007946CD" w:rsidP="007946CD">
      <w:pPr>
        <w:pStyle w:val="Gesetzestext"/>
        <w:outlineLvl w:val="0"/>
        <w:rPr>
          <w:lang w:val="de-DE"/>
        </w:rPr>
      </w:pPr>
      <w:r>
        <w:rPr>
          <w:b/>
        </w:rPr>
        <w:t>Artikel 2</w:t>
      </w:r>
      <w:r>
        <w:t xml:space="preserve"> </w:t>
      </w:r>
    </w:p>
    <w:p w:rsidR="007946CD" w:rsidRDefault="007946CD" w:rsidP="007946CD">
      <w:pPr>
        <w:pStyle w:val="Gesetzestext"/>
      </w:pPr>
      <w:r>
        <w:t>Die Anstaltsseelsorgerinnen und Anstaltsseelsorger sind zu verpflichten, bei der Ausübung ihres Dienstes die Bestimmungen über den Justizvollzug, den Jugend-Strafvollzug, den Jugendarrestvollzug, die Untersuchungshaft und die hierauf beruhenden Anordnungen der Anstaltsleitung zu b</w:t>
      </w:r>
      <w:r>
        <w:t>e</w:t>
      </w:r>
      <w:r>
        <w:t>achten.</w:t>
      </w:r>
    </w:p>
    <w:p w:rsidR="007946CD" w:rsidRDefault="007946CD" w:rsidP="007946CD">
      <w:pPr>
        <w:pStyle w:val="Paragraphenberschrift"/>
        <w:outlineLvl w:val="0"/>
      </w:pPr>
      <w:r>
        <w:t>Artikel 3</w:t>
      </w:r>
    </w:p>
    <w:p w:rsidR="007946CD" w:rsidRPr="00FE6363" w:rsidRDefault="007946CD" w:rsidP="007946CD">
      <w:pPr>
        <w:pStyle w:val="Gesetzestext"/>
        <w:rPr>
          <w:szCs w:val="19"/>
        </w:rPr>
      </w:pPr>
      <w:r>
        <w:rPr>
          <w:rStyle w:val="randnr"/>
          <w:szCs w:val="19"/>
        </w:rPr>
        <w:t>(1</w:t>
      </w:r>
      <w:r w:rsidRPr="00FE6363">
        <w:rPr>
          <w:rStyle w:val="randnr"/>
          <w:szCs w:val="19"/>
        </w:rPr>
        <w:t xml:space="preserve">) </w:t>
      </w:r>
      <w:r w:rsidRPr="00FE6363">
        <w:rPr>
          <w:szCs w:val="19"/>
        </w:rPr>
        <w:t>Die Anstaltsseelsorge umfasst insbesondere folgende Aufgaben:</w:t>
      </w:r>
    </w:p>
    <w:p w:rsidR="007946CD" w:rsidRPr="00FE6363" w:rsidRDefault="007946CD" w:rsidP="00D024E5">
      <w:pPr>
        <w:pStyle w:val="Gesetzestext"/>
        <w:numPr>
          <w:ilvl w:val="0"/>
          <w:numId w:val="20"/>
        </w:numPr>
      </w:pPr>
    </w:p>
    <w:p w:rsidR="007946CD" w:rsidRDefault="007946CD" w:rsidP="00D024E5">
      <w:pPr>
        <w:pStyle w:val="Gesetzestext"/>
        <w:numPr>
          <w:ilvl w:val="0"/>
          <w:numId w:val="21"/>
        </w:numPr>
      </w:pPr>
      <w:r>
        <w:t>regelmäßige Feier von Gottesdiensten, insbesondere an Sonn- und Feiertagen,</w:t>
      </w:r>
    </w:p>
    <w:p w:rsidR="007946CD" w:rsidRDefault="007946CD" w:rsidP="00D024E5">
      <w:pPr>
        <w:pStyle w:val="Gesetzestext"/>
        <w:numPr>
          <w:ilvl w:val="0"/>
          <w:numId w:val="21"/>
        </w:numPr>
      </w:pPr>
      <w:r>
        <w:t>Feier der Sakramente,</w:t>
      </w:r>
    </w:p>
    <w:p w:rsidR="007946CD" w:rsidRPr="00FE6363" w:rsidRDefault="007946CD" w:rsidP="00D024E5">
      <w:pPr>
        <w:pStyle w:val="Gesetzestext"/>
        <w:numPr>
          <w:ilvl w:val="0"/>
          <w:numId w:val="21"/>
        </w:numPr>
      </w:pPr>
      <w:r>
        <w:t>Vornahme von Kasualien;</w:t>
      </w:r>
    </w:p>
    <w:p w:rsidR="007946CD" w:rsidRPr="00FE6363" w:rsidRDefault="007946CD" w:rsidP="00D024E5">
      <w:pPr>
        <w:pStyle w:val="Gesetzestext"/>
        <w:numPr>
          <w:ilvl w:val="0"/>
          <w:numId w:val="20"/>
        </w:numPr>
      </w:pPr>
    </w:p>
    <w:p w:rsidR="007946CD" w:rsidRDefault="007946CD" w:rsidP="00D024E5">
      <w:pPr>
        <w:pStyle w:val="Gesetzestext"/>
        <w:numPr>
          <w:ilvl w:val="0"/>
          <w:numId w:val="22"/>
        </w:numPr>
      </w:pPr>
      <w:r>
        <w:t>Einzelseelsorge einschließlich der Besuche im Haftraum und Aussprache mit den Gefangenen,</w:t>
      </w:r>
    </w:p>
    <w:p w:rsidR="007946CD" w:rsidRDefault="007946CD" w:rsidP="00D024E5">
      <w:pPr>
        <w:pStyle w:val="Gesetzestext"/>
        <w:numPr>
          <w:ilvl w:val="0"/>
          <w:numId w:val="22"/>
        </w:numPr>
      </w:pPr>
      <w:r>
        <w:t>Krankenseelsorge,</w:t>
      </w:r>
    </w:p>
    <w:p w:rsidR="007946CD" w:rsidRPr="00FE6363" w:rsidRDefault="007946CD" w:rsidP="00D024E5">
      <w:pPr>
        <w:pStyle w:val="Gesetzestext"/>
        <w:numPr>
          <w:ilvl w:val="0"/>
          <w:numId w:val="22"/>
        </w:numPr>
      </w:pPr>
      <w:r>
        <w:t>Kontaktaufnahme mit Angehörigen und den Kirchengemeinden der Gefang</w:t>
      </w:r>
      <w:r>
        <w:t>e</w:t>
      </w:r>
      <w:r>
        <w:t>nen;</w:t>
      </w:r>
    </w:p>
    <w:p w:rsidR="007946CD" w:rsidRPr="00FE6363" w:rsidRDefault="007946CD" w:rsidP="00D024E5">
      <w:pPr>
        <w:pStyle w:val="Gesetzestext"/>
        <w:numPr>
          <w:ilvl w:val="0"/>
          <w:numId w:val="20"/>
        </w:numPr>
      </w:pPr>
    </w:p>
    <w:p w:rsidR="007946CD" w:rsidRDefault="007946CD" w:rsidP="00D024E5">
      <w:pPr>
        <w:pStyle w:val="Gesetzestext"/>
        <w:numPr>
          <w:ilvl w:val="0"/>
          <w:numId w:val="23"/>
        </w:numPr>
      </w:pPr>
      <w:r>
        <w:t>religiöse Unterweisung und sonstige Hilfen zur Persönlichkeitsbildung,</w:t>
      </w:r>
    </w:p>
    <w:p w:rsidR="007946CD" w:rsidRDefault="007946CD" w:rsidP="00D024E5">
      <w:pPr>
        <w:pStyle w:val="Gesetzestext"/>
        <w:numPr>
          <w:ilvl w:val="0"/>
          <w:numId w:val="23"/>
        </w:numPr>
      </w:pPr>
      <w:r>
        <w:t>Durchführung von religiösen Gesprächskreisen und Veranstaltungen zur Gruppenseelsorge;</w:t>
      </w:r>
    </w:p>
    <w:p w:rsidR="007946CD" w:rsidRDefault="007946CD" w:rsidP="00D024E5">
      <w:pPr>
        <w:pStyle w:val="Gesetzestext"/>
        <w:numPr>
          <w:ilvl w:val="0"/>
          <w:numId w:val="20"/>
        </w:numPr>
      </w:pPr>
      <w:r>
        <w:t>Caritativ-diakonisches Handeln unter Beachtung der sich aus dem Strafvollzug ergebenden Einschränkungen;</w:t>
      </w:r>
    </w:p>
    <w:p w:rsidR="007946CD" w:rsidRDefault="007946CD" w:rsidP="00D024E5">
      <w:pPr>
        <w:pStyle w:val="Gesetzestext"/>
        <w:numPr>
          <w:ilvl w:val="0"/>
          <w:numId w:val="20"/>
        </w:numPr>
      </w:pPr>
      <w:r>
        <w:t>Durchführung und Überwachung von Besuchen aus besonderem seelsorgerischem Anlass, soweit nicht die Anstaltsleitung aus Gründen der Sicherheit oder Ordnung widerspricht;</w:t>
      </w:r>
    </w:p>
    <w:p w:rsidR="007946CD" w:rsidRDefault="007946CD" w:rsidP="00D024E5">
      <w:pPr>
        <w:pStyle w:val="Gesetzestext"/>
        <w:numPr>
          <w:ilvl w:val="0"/>
          <w:numId w:val="20"/>
        </w:numPr>
      </w:pPr>
      <w:r>
        <w:t>Mitwirkung bei der sozialen Hilfe für Gefangene und deren Angehörige;</w:t>
      </w:r>
    </w:p>
    <w:p w:rsidR="007946CD" w:rsidRDefault="007946CD" w:rsidP="00D024E5">
      <w:pPr>
        <w:pStyle w:val="Gesetzestext"/>
        <w:numPr>
          <w:ilvl w:val="0"/>
          <w:numId w:val="20"/>
        </w:numPr>
      </w:pPr>
      <w:r>
        <w:t>Teilnahme an Dienstbesprechungen und Beteiligung an der Erstellung und Durchführung des Vollzugsplanes oder des Erziehungsplanes;</w:t>
      </w:r>
    </w:p>
    <w:p w:rsidR="007946CD" w:rsidRDefault="007946CD" w:rsidP="00D024E5">
      <w:pPr>
        <w:pStyle w:val="Gesetzestext"/>
        <w:numPr>
          <w:ilvl w:val="0"/>
          <w:numId w:val="20"/>
        </w:numPr>
      </w:pPr>
      <w:r>
        <w:t>Seelsorge an Bediensteten der Anstalt;</w:t>
      </w:r>
    </w:p>
    <w:p w:rsidR="007946CD" w:rsidRDefault="007946CD" w:rsidP="00D024E5">
      <w:pPr>
        <w:pStyle w:val="Gesetzestext"/>
        <w:numPr>
          <w:ilvl w:val="0"/>
          <w:numId w:val="20"/>
        </w:numPr>
      </w:pPr>
      <w:r>
        <w:lastRenderedPageBreak/>
        <w:t>Mitwirkung bei der Aus- und Fortbildung der Bediensteten der Anstalt;</w:t>
      </w:r>
    </w:p>
    <w:p w:rsidR="007946CD" w:rsidRPr="00046F36" w:rsidRDefault="007946CD" w:rsidP="00D024E5">
      <w:pPr>
        <w:pStyle w:val="Paragraphenberschrift"/>
        <w:numPr>
          <w:ilvl w:val="0"/>
          <w:numId w:val="20"/>
        </w:numPr>
        <w:rPr>
          <w:b w:val="0"/>
        </w:rPr>
      </w:pPr>
      <w:r w:rsidRPr="00046F36">
        <w:rPr>
          <w:b w:val="0"/>
        </w:rPr>
        <w:t>Beratung bei der Anschaffung von Medien für die Gefangenenbücherei und Mitwirkung bei der Anschaffung religiöser Bücher, Schriften und anderer Medien;</w:t>
      </w:r>
    </w:p>
    <w:p w:rsidR="007946CD" w:rsidRDefault="007946CD" w:rsidP="00D024E5">
      <w:pPr>
        <w:pStyle w:val="Gesetzestext"/>
        <w:numPr>
          <w:ilvl w:val="0"/>
          <w:numId w:val="20"/>
        </w:numPr>
      </w:pPr>
      <w:r>
        <w:t>Mitwirkung bei der Öffentlichkeitsarbeit in Gesellschaft und Kirche.</w:t>
      </w:r>
    </w:p>
    <w:p w:rsidR="007946CD" w:rsidRPr="00FE6363" w:rsidRDefault="007946CD" w:rsidP="007946CD">
      <w:pPr>
        <w:pStyle w:val="Gesetzestext"/>
        <w:rPr>
          <w:szCs w:val="19"/>
        </w:rPr>
      </w:pPr>
      <w:r>
        <w:rPr>
          <w:rStyle w:val="randnr"/>
          <w:szCs w:val="19"/>
        </w:rPr>
        <w:t>(2</w:t>
      </w:r>
      <w:r w:rsidRPr="00FE6363">
        <w:rPr>
          <w:rStyle w:val="randnr"/>
          <w:szCs w:val="19"/>
        </w:rPr>
        <w:t xml:space="preserve">) </w:t>
      </w:r>
      <w:r w:rsidRPr="00FE6363">
        <w:rPr>
          <w:szCs w:val="19"/>
        </w:rPr>
        <w:t>Äußerungen in Gnadensachen und in Verfahren nach den §§ 57, 57a und 57b StGB, § 454 StPO oder § 88 JGG können die Anstaltsseelsorgerinnen und Anstaltsseelsorger in Einzelfällen ablehnen.</w:t>
      </w:r>
    </w:p>
    <w:p w:rsidR="007946CD" w:rsidRDefault="007946CD" w:rsidP="007946CD">
      <w:pPr>
        <w:pStyle w:val="Paragraphenberschrift"/>
        <w:outlineLvl w:val="0"/>
        <w:rPr>
          <w:color w:val="0089CF"/>
        </w:rPr>
      </w:pPr>
      <w:r>
        <w:t>Artikel 4</w:t>
      </w:r>
    </w:p>
    <w:p w:rsidR="007946CD" w:rsidRPr="00FE6363" w:rsidRDefault="007946CD" w:rsidP="007946CD">
      <w:pPr>
        <w:pStyle w:val="Gesetzestext"/>
        <w:rPr>
          <w:szCs w:val="19"/>
        </w:rPr>
      </w:pPr>
      <w:r>
        <w:rPr>
          <w:rStyle w:val="randnr"/>
          <w:szCs w:val="19"/>
        </w:rPr>
        <w:t>(1</w:t>
      </w:r>
      <w:r w:rsidRPr="00FE6363">
        <w:rPr>
          <w:rStyle w:val="randnr"/>
          <w:szCs w:val="19"/>
        </w:rPr>
        <w:t xml:space="preserve">) </w:t>
      </w:r>
      <w:r w:rsidRPr="00FE6363">
        <w:rPr>
          <w:szCs w:val="19"/>
        </w:rPr>
        <w:t>Für die Anstaltsseelsorge (Artikel 3) gelten die Gottesdienstordnungen, Agenden, Ordnungen und Bestimmungen der Kirche.</w:t>
      </w:r>
    </w:p>
    <w:p w:rsidR="007946CD" w:rsidRPr="00FE6363" w:rsidRDefault="007946CD" w:rsidP="007946CD">
      <w:pPr>
        <w:pStyle w:val="Gesetzestext"/>
      </w:pPr>
      <w:r>
        <w:rPr>
          <w:rStyle w:val="randnr"/>
          <w:szCs w:val="19"/>
        </w:rPr>
        <w:t>(</w:t>
      </w:r>
      <w:r>
        <w:rPr>
          <w:rStyle w:val="randnr"/>
          <w:szCs w:val="19"/>
          <w:lang w:val="de-DE"/>
        </w:rPr>
        <w:t>2</w:t>
      </w:r>
      <w:r w:rsidRPr="00FE6363">
        <w:rPr>
          <w:rStyle w:val="randnr"/>
          <w:szCs w:val="19"/>
        </w:rPr>
        <w:t xml:space="preserve">) </w:t>
      </w:r>
      <w:r w:rsidRPr="00FE6363">
        <w:t>Die Anstalt schafft die zur Dienstausübung der Anstaltsseelsorge nötigen organisatorischen Voraussetzungen. Dazu gehören im Rahmen der geltenden Bestimmungen und gegebenen Möglichkeiten:</w:t>
      </w:r>
    </w:p>
    <w:p w:rsidR="007946CD" w:rsidRDefault="007946CD" w:rsidP="00D024E5">
      <w:pPr>
        <w:pStyle w:val="Gesetzestext"/>
        <w:numPr>
          <w:ilvl w:val="0"/>
          <w:numId w:val="24"/>
        </w:numPr>
      </w:pPr>
      <w:r>
        <w:t>Mitteilungen der Personalien der zu- und abgehenden Gefangenen und Gewährung der Einsicht in Personalakten der Gefangenen ihres Bekenntnisses sowie anderer Gefangener mit deren Zustimmung;</w:t>
      </w:r>
    </w:p>
    <w:p w:rsidR="007946CD" w:rsidRDefault="007946CD" w:rsidP="00D024E5">
      <w:pPr>
        <w:pStyle w:val="Gesetzestext"/>
        <w:numPr>
          <w:ilvl w:val="0"/>
          <w:numId w:val="24"/>
        </w:numPr>
      </w:pPr>
      <w:r>
        <w:t>Zugang zu den Gefangenen;</w:t>
      </w:r>
    </w:p>
    <w:p w:rsidR="007946CD" w:rsidRDefault="007946CD" w:rsidP="00D024E5">
      <w:pPr>
        <w:pStyle w:val="Gesetzestext"/>
        <w:numPr>
          <w:ilvl w:val="0"/>
          <w:numId w:val="24"/>
        </w:numPr>
      </w:pPr>
      <w:r>
        <w:t>Bereitstellung eines geeigneten Dienstzimmers;</w:t>
      </w:r>
    </w:p>
    <w:p w:rsidR="007946CD" w:rsidRDefault="007946CD" w:rsidP="00D024E5">
      <w:pPr>
        <w:pStyle w:val="Gesetzestext"/>
        <w:numPr>
          <w:ilvl w:val="0"/>
          <w:numId w:val="24"/>
        </w:numPr>
      </w:pPr>
      <w:r>
        <w:t>Ermöglichung von Seelsorgegesprächen mit Gefangenen im Dienstzimmer;</w:t>
      </w:r>
    </w:p>
    <w:p w:rsidR="007946CD" w:rsidRDefault="007946CD" w:rsidP="00D024E5">
      <w:pPr>
        <w:pStyle w:val="Gesetzestext"/>
        <w:numPr>
          <w:ilvl w:val="0"/>
          <w:numId w:val="24"/>
        </w:numPr>
      </w:pPr>
      <w:r>
        <w:t>unverzügliche Information über besondere Vorkommnisse, insbesondere Erkrankungen, Suizidversuche, Todesfälle;</w:t>
      </w:r>
    </w:p>
    <w:p w:rsidR="007946CD" w:rsidRDefault="007946CD" w:rsidP="00D024E5">
      <w:pPr>
        <w:pStyle w:val="Gesetzestext"/>
        <w:numPr>
          <w:ilvl w:val="0"/>
          <w:numId w:val="24"/>
        </w:numPr>
      </w:pPr>
      <w:r>
        <w:t>Berücksichtigung der Gottesdienste und anderer religiöser Veranstaltungen der Anstaltsseelsorge im Veranstaltungsprogramm der Anstalt;</w:t>
      </w:r>
    </w:p>
    <w:p w:rsidR="007946CD" w:rsidRDefault="007946CD" w:rsidP="00D024E5">
      <w:pPr>
        <w:pStyle w:val="Gesetzestext"/>
        <w:numPr>
          <w:ilvl w:val="0"/>
          <w:numId w:val="24"/>
        </w:numPr>
      </w:pPr>
      <w:r>
        <w:t>Zuteilung geeigneter Räume für die Veranstaltungen der Anstaltsseelsorge;</w:t>
      </w:r>
    </w:p>
    <w:p w:rsidR="007946CD" w:rsidRDefault="007946CD" w:rsidP="00D024E5">
      <w:pPr>
        <w:pStyle w:val="Gesetzestext"/>
        <w:numPr>
          <w:ilvl w:val="0"/>
          <w:numId w:val="24"/>
        </w:numPr>
      </w:pPr>
      <w:r>
        <w:t>ungehinderte Führung telefonischer Dienstgespräche;</w:t>
      </w:r>
    </w:p>
    <w:p w:rsidR="007946CD" w:rsidRDefault="007946CD" w:rsidP="00D024E5">
      <w:pPr>
        <w:pStyle w:val="Gesetzestext"/>
        <w:numPr>
          <w:ilvl w:val="0"/>
          <w:numId w:val="24"/>
        </w:numPr>
      </w:pPr>
      <w:r>
        <w:t>Erledigung der Schreib- und Verwaltungsarbeit der Anstaltsseelsorge durch die Ve</w:t>
      </w:r>
      <w:r>
        <w:t>r</w:t>
      </w:r>
      <w:r>
        <w:t>waltung;</w:t>
      </w:r>
    </w:p>
    <w:p w:rsidR="007946CD" w:rsidRDefault="007946CD" w:rsidP="00D024E5">
      <w:pPr>
        <w:pStyle w:val="Gesetzestext"/>
        <w:numPr>
          <w:ilvl w:val="0"/>
          <w:numId w:val="24"/>
        </w:numPr>
      </w:pPr>
      <w:r>
        <w:t>Zuweisung von Gefangenen zu Hilfstätigkeiten;</w:t>
      </w:r>
    </w:p>
    <w:p w:rsidR="007946CD" w:rsidRDefault="007946CD" w:rsidP="00D024E5">
      <w:pPr>
        <w:pStyle w:val="Gesetzestext"/>
        <w:numPr>
          <w:ilvl w:val="0"/>
          <w:numId w:val="24"/>
        </w:numPr>
      </w:pPr>
      <w:r>
        <w:t>Bereitstellung von Mitteln zur Deckung des angemessenen Sachbedarfs.</w:t>
      </w:r>
    </w:p>
    <w:p w:rsidR="007946CD" w:rsidRPr="00FE6363" w:rsidRDefault="007946CD" w:rsidP="007946CD">
      <w:pPr>
        <w:pStyle w:val="Gesetzestext"/>
        <w:rPr>
          <w:lang w:val="de-DE"/>
        </w:rPr>
      </w:pPr>
      <w:r>
        <w:rPr>
          <w:rStyle w:val="randnr"/>
          <w:rFonts w:ascii="Verdana" w:hAnsi="Verdana"/>
          <w:color w:val="000000"/>
          <w:sz w:val="19"/>
          <w:szCs w:val="19"/>
        </w:rPr>
        <w:t xml:space="preserve">(3) </w:t>
      </w:r>
      <w:r>
        <w:t>Bei der Planung, Gestaltung und Einrichtung von Gottesdiensträumen in der Anstalt ist die Kirche zu hören.</w:t>
      </w:r>
    </w:p>
    <w:p w:rsidR="007946CD" w:rsidRDefault="007946CD" w:rsidP="007946CD">
      <w:pPr>
        <w:pStyle w:val="Paragraphenberschrift"/>
        <w:outlineLvl w:val="0"/>
        <w:rPr>
          <w:color w:val="0089CF"/>
        </w:rPr>
      </w:pPr>
      <w:r>
        <w:t>Artikel 5</w:t>
      </w:r>
    </w:p>
    <w:p w:rsidR="007946CD" w:rsidRPr="00FE6363" w:rsidRDefault="007946CD" w:rsidP="007946CD">
      <w:pPr>
        <w:pStyle w:val="Gesetzestext"/>
        <w:rPr>
          <w:lang w:val="de-DE"/>
        </w:rPr>
      </w:pPr>
      <w:r>
        <w:t>Das Beicht- und Seelsorgegeheimnis ist zu achten.</w:t>
      </w:r>
    </w:p>
    <w:p w:rsidR="007946CD" w:rsidRDefault="007946CD" w:rsidP="007946CD">
      <w:pPr>
        <w:pStyle w:val="Paragraphenberschrift"/>
        <w:outlineLvl w:val="0"/>
        <w:rPr>
          <w:color w:val="0089CF"/>
        </w:rPr>
      </w:pPr>
      <w:r>
        <w:t>Artikel 6</w:t>
      </w:r>
    </w:p>
    <w:p w:rsidR="007946CD" w:rsidRPr="00FE6363" w:rsidRDefault="007946CD" w:rsidP="007946CD">
      <w:pPr>
        <w:pStyle w:val="Gesetzestext"/>
        <w:rPr>
          <w:szCs w:val="19"/>
        </w:rPr>
      </w:pPr>
      <w:r>
        <w:rPr>
          <w:rStyle w:val="randnr"/>
          <w:szCs w:val="19"/>
        </w:rPr>
        <w:t>(1</w:t>
      </w:r>
      <w:r w:rsidRPr="00FE6363">
        <w:rPr>
          <w:rStyle w:val="randnr"/>
          <w:szCs w:val="19"/>
        </w:rPr>
        <w:t xml:space="preserve">) </w:t>
      </w:r>
      <w:r w:rsidRPr="00FE6363">
        <w:rPr>
          <w:szCs w:val="19"/>
        </w:rPr>
        <w:t>Probleme bei ihrer Arbeit sollen die Anstaltsseelsorgerinnen und Anstaltsseelsorger in Gesprächen mit der Anstaltsleitung zu lösen versuchen.</w:t>
      </w:r>
    </w:p>
    <w:p w:rsidR="007946CD" w:rsidRPr="00FE6363" w:rsidRDefault="007946CD" w:rsidP="007946CD">
      <w:pPr>
        <w:pStyle w:val="Gesetzestext"/>
        <w:rPr>
          <w:szCs w:val="19"/>
          <w:lang w:val="de-DE"/>
        </w:rPr>
      </w:pPr>
      <w:r>
        <w:rPr>
          <w:rStyle w:val="randnr"/>
          <w:szCs w:val="19"/>
        </w:rPr>
        <w:lastRenderedPageBreak/>
        <w:t>(2</w:t>
      </w:r>
      <w:r w:rsidRPr="00FE6363">
        <w:rPr>
          <w:rStyle w:val="randnr"/>
          <w:szCs w:val="19"/>
        </w:rPr>
        <w:t xml:space="preserve">) </w:t>
      </w:r>
      <w:r w:rsidRPr="00FE6363">
        <w:rPr>
          <w:szCs w:val="19"/>
        </w:rPr>
        <w:t>Beschwerden über Anstaltsseelsorgerinnen und Anstaltsseelsorger werden über das Ministerium der Justiz der Kirche mitgeteilt. Beschwerden der Anstaltsseelsorgerinnen und Anstaltsseelsorger, die den Zuständigkeitsbereich des Landes betreffen, legt die Kirche dem Ministerium der Justiz vor, wenn sie es für erforderlich hält. Das Ministerium der Justiz und die Kirche bemühen sich um eine einvernehmliche Lösung.</w:t>
      </w:r>
    </w:p>
    <w:p w:rsidR="007946CD" w:rsidRDefault="007946CD" w:rsidP="007946CD">
      <w:pPr>
        <w:pStyle w:val="Paragraphenberschrift"/>
        <w:outlineLvl w:val="0"/>
        <w:rPr>
          <w:color w:val="0089CF"/>
        </w:rPr>
      </w:pPr>
      <w:r>
        <w:t>Artikel 7</w:t>
      </w:r>
    </w:p>
    <w:p w:rsidR="007946CD" w:rsidRPr="00FE6363" w:rsidRDefault="007946CD" w:rsidP="007946CD">
      <w:pPr>
        <w:pStyle w:val="Gesetzestext"/>
        <w:rPr>
          <w:lang w:val="de-DE"/>
        </w:rPr>
      </w:pPr>
      <w:r>
        <w:t>Anstaltsseelsorgerinnen und Anstaltsseelsorgern, die Vorschriften zur Sicherheit und Ordnung der Anstalt in einem Maße verletzt haben, das die fristlose Kündigung des Gestellungsvertrages nahelegt, kann die Anstaltsleitung im Benehmen mit dem Ministerium der Justiz mit sofortiger Wirkung einstweilen das Betreten der Anstalt untersagen. Das Ministerium der Justiz benachrichtigt unverzüglich die Kirche, um – unbeschadet des Rechts auf fristlose Kü</w:t>
      </w:r>
      <w:r>
        <w:t>n</w:t>
      </w:r>
      <w:r>
        <w:t>digung – die Angelegenheit einvernehmlich zu regeln.</w:t>
      </w:r>
    </w:p>
    <w:p w:rsidR="007946CD" w:rsidRDefault="007946CD" w:rsidP="007946CD">
      <w:pPr>
        <w:pStyle w:val="Paragraphenberschrift"/>
        <w:outlineLvl w:val="0"/>
        <w:rPr>
          <w:color w:val="0089CF"/>
        </w:rPr>
      </w:pPr>
      <w:r>
        <w:t>Artikel 8</w:t>
      </w:r>
    </w:p>
    <w:p w:rsidR="007946CD" w:rsidRPr="00FE6363" w:rsidRDefault="007946CD" w:rsidP="007946CD">
      <w:pPr>
        <w:pStyle w:val="Gesetzestext"/>
        <w:rPr>
          <w:lang w:val="de-DE"/>
        </w:rPr>
      </w:pPr>
      <w:r>
        <w:t>Die Vertragschließenden veranstalten in der Regel einmal jährlich gemeinsam mit Vertreterinnen oder Vertretern der Erzdiözese Köln, der Diözesen Limburg, Mainz, Speyer und Trier für alle Anstaltsseelsorgerinnen und Anstaltsseelsorger eine Konferenz zu Fragen der Anstaltsseelsorge und des Justizvollzuges. Zur Teilnahme an Konferenzen und Fortbildungsveranstaltungen, die der Anstaltsseelsorge dienen, wird Dienstbefreiung erteilt.</w:t>
      </w:r>
    </w:p>
    <w:p w:rsidR="007946CD" w:rsidRDefault="007946CD" w:rsidP="007946CD">
      <w:pPr>
        <w:pStyle w:val="Paragraphenberschrift"/>
        <w:outlineLvl w:val="0"/>
        <w:rPr>
          <w:color w:val="0089CF"/>
        </w:rPr>
      </w:pPr>
      <w:r>
        <w:t>Artikel 9</w:t>
      </w:r>
    </w:p>
    <w:p w:rsidR="007946CD" w:rsidRPr="00FE6363" w:rsidRDefault="007946CD" w:rsidP="007946CD">
      <w:pPr>
        <w:pStyle w:val="Gesetzestext"/>
      </w:pPr>
      <w:r>
        <w:t>Die Vertretungen in der Anstaltsseelsorge in Urlaubs-, Krankheits- und anderen Verhinderungsfällen regelt die Kirche mit der Anstaltsleitung.</w:t>
      </w:r>
    </w:p>
    <w:p w:rsidR="007946CD" w:rsidRDefault="007946CD" w:rsidP="007946CD">
      <w:pPr>
        <w:pStyle w:val="Paragraphenberschrift"/>
        <w:outlineLvl w:val="0"/>
        <w:rPr>
          <w:color w:val="0089CF"/>
        </w:rPr>
      </w:pPr>
      <w:r>
        <w:t>Artikel 10</w:t>
      </w:r>
    </w:p>
    <w:p w:rsidR="007946CD" w:rsidRPr="00FE6363" w:rsidRDefault="007946CD" w:rsidP="007946CD">
      <w:pPr>
        <w:pStyle w:val="Gesetzestext"/>
        <w:rPr>
          <w:lang w:val="de-DE"/>
        </w:rPr>
      </w:pPr>
      <w:r>
        <w:t>Allgemeine Regelungen, die in der Kirche für alle Seelsorgerinnen und Seelsorger gelten, sind auch für die Anstaltsseelsorgerinnen und Anstaltsseelsorger entsprechen anzuwenden.</w:t>
      </w:r>
    </w:p>
    <w:p w:rsidR="007946CD" w:rsidRDefault="007946CD" w:rsidP="007946CD">
      <w:pPr>
        <w:pStyle w:val="Paragraphenberschrift"/>
        <w:outlineLvl w:val="0"/>
        <w:rPr>
          <w:color w:val="0089CF"/>
        </w:rPr>
      </w:pPr>
      <w:r>
        <w:t>Artikel 11</w:t>
      </w:r>
    </w:p>
    <w:p w:rsidR="007946CD" w:rsidRDefault="007946CD" w:rsidP="007946CD">
      <w:pPr>
        <w:pStyle w:val="Gesetzestext"/>
        <w:rPr>
          <w:lang w:val="de-DE"/>
        </w:rPr>
      </w:pPr>
      <w:r>
        <w:t xml:space="preserve">Die Vertragschließenden werden eine etwa in Zukunft auftretende Meinungsverschiedenheit über die </w:t>
      </w:r>
    </w:p>
    <w:p w:rsidR="007946CD" w:rsidRPr="00FE6363" w:rsidRDefault="007946CD" w:rsidP="007946CD">
      <w:pPr>
        <w:pStyle w:val="Gesetzestext"/>
        <w:rPr>
          <w:lang w:val="de-DE"/>
        </w:rPr>
      </w:pPr>
      <w:r>
        <w:t>Auslegung oder Anwendung einer Bestimmung dieser Vereinbarung auf freundschaftliche Weise beseitigen.</w:t>
      </w:r>
    </w:p>
    <w:p w:rsidR="007946CD" w:rsidRDefault="007946CD" w:rsidP="007946CD">
      <w:pPr>
        <w:pStyle w:val="Paragraphenberschrift"/>
        <w:outlineLvl w:val="0"/>
        <w:rPr>
          <w:color w:val="0089CF"/>
        </w:rPr>
      </w:pPr>
      <w:r>
        <w:t>Artikel 12</w:t>
      </w:r>
    </w:p>
    <w:p w:rsidR="007946CD" w:rsidRPr="00FE6363" w:rsidRDefault="007946CD" w:rsidP="007946CD">
      <w:pPr>
        <w:pStyle w:val="Gesetzestext"/>
        <w:rPr>
          <w:szCs w:val="19"/>
        </w:rPr>
      </w:pPr>
      <w:r>
        <w:rPr>
          <w:rStyle w:val="randnr"/>
          <w:szCs w:val="19"/>
        </w:rPr>
        <w:t>(1</w:t>
      </w:r>
      <w:r w:rsidRPr="00FE6363">
        <w:rPr>
          <w:rStyle w:val="randnr"/>
          <w:szCs w:val="19"/>
        </w:rPr>
        <w:t xml:space="preserve">) </w:t>
      </w:r>
      <w:r w:rsidRPr="00FE6363">
        <w:rPr>
          <w:szCs w:val="19"/>
        </w:rPr>
        <w:t>Diese Vereinbarung tritt am 1. März 1996 in Kraft.</w:t>
      </w:r>
    </w:p>
    <w:p w:rsidR="007946CD" w:rsidRDefault="007946CD" w:rsidP="007946CD">
      <w:pPr>
        <w:pStyle w:val="Gesetzestext"/>
        <w:rPr>
          <w:lang w:val="de-DE"/>
        </w:rPr>
      </w:pPr>
      <w:r>
        <w:t>(2</w:t>
      </w:r>
      <w:r w:rsidRPr="00046F36">
        <w:t>) Die</w:t>
      </w:r>
      <w:r>
        <w:t xml:space="preserve"> zu diesem Zeitpunkt bestehenden Gestellungsverträge gelten fort. Alle weiteren Vereinbarungen zwischen der Kirche und Justizvollzugs-, Jugendstraf- und Jugendarrestanstalten über die Seelsorge in einzelnen Anstalten treten außer Kraft.</w:t>
      </w:r>
    </w:p>
    <w:p w:rsidR="007946CD" w:rsidRDefault="007946CD" w:rsidP="007946CD">
      <w:pPr>
        <w:pStyle w:val="Gesetzestext"/>
        <w:rPr>
          <w:lang w:val="de-DE"/>
        </w:rPr>
      </w:pPr>
    </w:p>
    <w:p w:rsidR="007946CD" w:rsidRPr="00155272" w:rsidRDefault="007946CD" w:rsidP="007946CD">
      <w:pPr>
        <w:pStyle w:val="Gesetzestext"/>
        <w:rPr>
          <w:lang w:val="de-DE"/>
        </w:rPr>
      </w:pPr>
    </w:p>
    <w:p w:rsidR="007946CD" w:rsidRDefault="007946CD" w:rsidP="00D024E5">
      <w:pPr>
        <w:pStyle w:val="berschrift4"/>
        <w:numPr>
          <w:ilvl w:val="2"/>
          <w:numId w:val="26"/>
        </w:numPr>
      </w:pPr>
      <w:bookmarkStart w:id="389" w:name="_Toc353794791"/>
      <w:bookmarkStart w:id="390" w:name="_Toc353797074"/>
      <w:r>
        <w:lastRenderedPageBreak/>
        <w:t>Vereinbarung über die kirchliche Einsichtnahme in den Religionsunterricht</w:t>
      </w:r>
      <w:bookmarkEnd w:id="389"/>
      <w:bookmarkEnd w:id="390"/>
      <w:r>
        <w:t xml:space="preserve"> </w:t>
      </w:r>
    </w:p>
    <w:p w:rsidR="007946CD" w:rsidRDefault="007946CD" w:rsidP="007946CD">
      <w:pPr>
        <w:pStyle w:val="GesetzUntertitel"/>
      </w:pPr>
      <w:r>
        <w:t>Vom 17.08.1967 (ABl. 1968 S. 117)</w:t>
      </w:r>
    </w:p>
    <w:p w:rsidR="007946CD" w:rsidRDefault="007946CD" w:rsidP="007946CD">
      <w:pPr>
        <w:pStyle w:val="Gesetzestext"/>
      </w:pPr>
      <w:r>
        <w:rPr>
          <w:lang w:val="de-DE"/>
        </w:rPr>
        <w:t>Z</w:t>
      </w:r>
      <w:r>
        <w:t>wischen</w:t>
      </w:r>
    </w:p>
    <w:p w:rsidR="007946CD" w:rsidRDefault="007946CD" w:rsidP="007946CD">
      <w:pPr>
        <w:pStyle w:val="Gesetzestext"/>
      </w:pPr>
      <w:r>
        <w:t>dem Land Rheinland-Pfalz,</w:t>
      </w:r>
    </w:p>
    <w:p w:rsidR="007946CD" w:rsidRDefault="007946CD" w:rsidP="007946CD">
      <w:pPr>
        <w:pStyle w:val="Gesetzestext"/>
      </w:pPr>
      <w:r>
        <w:t>vertreten durch das Ministerium für Unterricht und Kultus</w:t>
      </w:r>
    </w:p>
    <w:p w:rsidR="007946CD" w:rsidRDefault="007946CD" w:rsidP="007946CD">
      <w:pPr>
        <w:pStyle w:val="Gesetzestext"/>
      </w:pPr>
      <w:r>
        <w:rPr>
          <w:bCs/>
        </w:rPr>
        <w:t>und</w:t>
      </w:r>
    </w:p>
    <w:p w:rsidR="007946CD" w:rsidRDefault="007946CD" w:rsidP="007946CD">
      <w:pPr>
        <w:pStyle w:val="Gesetzestext"/>
      </w:pPr>
      <w:r>
        <w:t>der Evangelischen Kirche in Hessen und Nassau, vertreten durch die Kirchenleitung,</w:t>
      </w:r>
    </w:p>
    <w:p w:rsidR="007946CD" w:rsidRDefault="007946CD" w:rsidP="007946CD">
      <w:pPr>
        <w:pStyle w:val="Gesetzestext"/>
      </w:pPr>
      <w:r>
        <w:t xml:space="preserve">der Vereinigten Protestantisch-Evangelisch-Christlichen Kirche der Pfalz, </w:t>
      </w:r>
    </w:p>
    <w:p w:rsidR="007946CD" w:rsidRDefault="007946CD" w:rsidP="007946CD">
      <w:pPr>
        <w:pStyle w:val="Gesetzestext"/>
      </w:pPr>
      <w:r>
        <w:t>vertreten durch den Landeskirchenrat.</w:t>
      </w:r>
    </w:p>
    <w:p w:rsidR="007946CD" w:rsidRPr="006C03CD" w:rsidRDefault="007946CD" w:rsidP="007946CD">
      <w:pPr>
        <w:pStyle w:val="Gesetzestext"/>
        <w:rPr>
          <w:lang w:val="de-DE"/>
        </w:rPr>
      </w:pPr>
      <w:r w:rsidRPr="006C03CD">
        <w:rPr>
          <w:rStyle w:val="ParagraphenberschriftZchn"/>
        </w:rPr>
        <w:t>§ 1</w:t>
      </w:r>
    </w:p>
    <w:p w:rsidR="007946CD" w:rsidRDefault="007946CD" w:rsidP="007946CD">
      <w:pPr>
        <w:pStyle w:val="Gesetzestext"/>
      </w:pPr>
      <w:r>
        <w:t>Die Kirchen haben das Recht, im Benehmen mit der Schulaufsichtsbehörde Einsicht in den Religionsunterricht zu nehmen. Die Einsichtnahme trägt keinen schulaufsichtlichen Charakter.</w:t>
      </w:r>
    </w:p>
    <w:p w:rsidR="007946CD" w:rsidRDefault="007946CD" w:rsidP="007946CD">
      <w:pPr>
        <w:pStyle w:val="Gesetzestext"/>
        <w:rPr>
          <w:rStyle w:val="ParagraphenberschriftZchn"/>
          <w:lang w:val="de-DE"/>
        </w:rPr>
      </w:pPr>
      <w:r w:rsidRPr="006C03CD">
        <w:rPr>
          <w:rStyle w:val="ParagraphenberschriftZchn"/>
        </w:rPr>
        <w:t>§ 2</w:t>
      </w:r>
    </w:p>
    <w:p w:rsidR="007946CD" w:rsidRDefault="007946CD" w:rsidP="007946CD">
      <w:pPr>
        <w:pStyle w:val="Gesetzestext"/>
      </w:pPr>
      <w:r>
        <w:t>(1) Durch die Einsichtnahme vergewissert sich die Kirche, daß der Religionsunter</w:t>
      </w:r>
      <w:r>
        <w:softHyphen/>
        <w:t>richt in Übereinstimmung mit Lehre und Ordnung der Kirche erteilt wird (Art. 34 LV)</w:t>
      </w:r>
      <w:r>
        <w:rPr>
          <w:rStyle w:val="Funotenzeichen"/>
        </w:rPr>
        <w:footnoteReference w:id="61"/>
      </w:r>
      <w:r>
        <w:t>.</w:t>
      </w:r>
    </w:p>
    <w:p w:rsidR="007946CD" w:rsidRDefault="007946CD" w:rsidP="007946CD">
      <w:pPr>
        <w:pStyle w:val="Gesetzestext"/>
      </w:pPr>
      <w:r>
        <w:t>(2) Die Einsichtnahme der Kirche in den Religionsunterricht wird durch religions</w:t>
      </w:r>
      <w:r>
        <w:softHyphen/>
        <w:t>pädagogisch erfahrene Beauftragte der Kirche wahrgenommen. Sie dient nicht nur der Beurteilung des Religionsunterrichtes, sondern auch der Förderung und Pflege aller Maßnahmen, die geeignet sind, eine Ve</w:t>
      </w:r>
      <w:r>
        <w:t>r</w:t>
      </w:r>
      <w:r>
        <w:t>tiefung der religiösen Erziehung herbeizuführen und eine vertrauensvolle Zusammenarbeit aller an der Durchführung des Religionsun</w:t>
      </w:r>
      <w:r>
        <w:softHyphen/>
        <w:t>terrichtes Beteiligten zu sichern.</w:t>
      </w:r>
    </w:p>
    <w:p w:rsidR="007946CD" w:rsidRDefault="007946CD" w:rsidP="007946CD">
      <w:pPr>
        <w:pStyle w:val="Gesetzestext"/>
        <w:rPr>
          <w:rStyle w:val="ParagraphenberschriftZchn"/>
          <w:lang w:val="de-DE"/>
        </w:rPr>
      </w:pPr>
      <w:r w:rsidRPr="006C03CD">
        <w:rPr>
          <w:rStyle w:val="ParagraphenberschriftZchn"/>
        </w:rPr>
        <w:t>§ 3</w:t>
      </w:r>
    </w:p>
    <w:p w:rsidR="007946CD" w:rsidRDefault="007946CD" w:rsidP="007946CD">
      <w:pPr>
        <w:pStyle w:val="Gesetzestext"/>
      </w:pPr>
      <w:r>
        <w:t>(1) Die Kirchen nehmen Einsicht in den Religionsunterricht der Lehrer, Geistlichen und Katecheten.</w:t>
      </w:r>
    </w:p>
    <w:p w:rsidR="007946CD" w:rsidRDefault="007946CD" w:rsidP="007946CD">
      <w:pPr>
        <w:pStyle w:val="Gesetzestext"/>
        <w:rPr>
          <w:lang w:val="de-DE"/>
        </w:rPr>
      </w:pPr>
      <w:r>
        <w:rPr>
          <w:lang w:val="de-DE"/>
        </w:rPr>
        <w:t xml:space="preserve">(2) </w:t>
      </w:r>
      <w:r>
        <w:t>Die kirchliche Oberbehörde benennt der obersten Schulaufsichtsbehörde die Be</w:t>
      </w:r>
      <w:r>
        <w:softHyphen/>
        <w:t xml:space="preserve">auftragten unter </w:t>
      </w:r>
    </w:p>
    <w:p w:rsidR="007946CD" w:rsidRDefault="007946CD" w:rsidP="007946CD">
      <w:pPr>
        <w:pStyle w:val="Gesetzestext"/>
      </w:pPr>
      <w:r>
        <w:t>Angabe des Dienstbereiches, in dem sie tätig sein sollen. Die oberste Schulaufsichtsbehörde kann gegen die Benennung eines Beauftragten oder die Fort</w:t>
      </w:r>
      <w:r>
        <w:softHyphen/>
        <w:t>führung seines Amtes aus wichtigen schulorganisatorischen oder schulaufsichtlichen Gründen Einwendungen erheben. Sie soll ihre Einwendungen in der Regel innerhalb von zwei Monaten mitteilen. In diesem Falle entscheidet die nach kirchlichem Recht zustän</w:t>
      </w:r>
      <w:r>
        <w:softHyphen/>
        <w:t>dige Stelle unter Berücksichtigung der Einwendungen über die Benennung des Beauf</w:t>
      </w:r>
      <w:r>
        <w:softHyphen/>
        <w:t>tragten oder die Fortführung seines Amtes.</w:t>
      </w:r>
    </w:p>
    <w:p w:rsidR="007946CD" w:rsidRDefault="007946CD" w:rsidP="007946CD">
      <w:pPr>
        <w:pStyle w:val="Gesetzestext"/>
      </w:pPr>
      <w:r>
        <w:rPr>
          <w:lang w:val="de-DE"/>
        </w:rPr>
        <w:t xml:space="preserve">(3) </w:t>
      </w:r>
      <w:r>
        <w:t>Der Auftrag zur Durchführung der Einsichtnahme wird in der Regel für die Dauer von sechs Jahren erteilt. Wiederholte Beauftragung ist möglich.</w:t>
      </w:r>
    </w:p>
    <w:p w:rsidR="007946CD" w:rsidRDefault="007946CD" w:rsidP="007946CD">
      <w:pPr>
        <w:pStyle w:val="Gesetzestext"/>
      </w:pPr>
      <w:r>
        <w:rPr>
          <w:lang w:val="de-DE"/>
        </w:rPr>
        <w:t xml:space="preserve">(4) </w:t>
      </w:r>
      <w:r>
        <w:t>Im Einzelfalle können besondere Beauftragte bestellt werden.</w:t>
      </w:r>
    </w:p>
    <w:p w:rsidR="009B6301" w:rsidRDefault="007946CD" w:rsidP="007946CD">
      <w:pPr>
        <w:pStyle w:val="Gesetzestext"/>
        <w:rPr>
          <w:lang w:val="de-DE"/>
        </w:rPr>
      </w:pPr>
      <w:r>
        <w:rPr>
          <w:lang w:val="de-DE"/>
        </w:rPr>
        <w:t xml:space="preserve">(5) </w:t>
      </w:r>
      <w:r w:rsidRPr="006C03CD">
        <w:t>Die</w:t>
      </w:r>
      <w:r>
        <w:t xml:space="preserve"> dienst- und beamtenrechtlichen Genehmigungserfordernisse für die Übertra</w:t>
      </w:r>
      <w:r>
        <w:softHyphen/>
        <w:t xml:space="preserve">gung des Amtes an </w:t>
      </w:r>
    </w:p>
    <w:p w:rsidR="007946CD" w:rsidRDefault="007946CD" w:rsidP="007946CD">
      <w:pPr>
        <w:pStyle w:val="Gesetzestext"/>
      </w:pPr>
      <w:r>
        <w:lastRenderedPageBreak/>
        <w:t>Lehrer im Schuldienst bleiben unberührt.</w:t>
      </w:r>
    </w:p>
    <w:p w:rsidR="007946CD" w:rsidRDefault="007946CD" w:rsidP="007946CD">
      <w:pPr>
        <w:pStyle w:val="Gesetzestext"/>
        <w:rPr>
          <w:rStyle w:val="ParagraphenberschriftZchn"/>
          <w:lang w:val="de-DE"/>
        </w:rPr>
      </w:pPr>
      <w:r w:rsidRPr="006C03CD">
        <w:rPr>
          <w:rStyle w:val="ParagraphenberschriftZchn"/>
        </w:rPr>
        <w:t>§ 4</w:t>
      </w:r>
    </w:p>
    <w:p w:rsidR="007946CD" w:rsidRDefault="007946CD" w:rsidP="007946CD">
      <w:pPr>
        <w:pStyle w:val="Gesetzestext"/>
      </w:pPr>
      <w:r>
        <w:t>(1) Die kirchlichen Beauftragten setzen vor dem beabsichtigen Besuch den Schul</w:t>
      </w:r>
      <w:r>
        <w:softHyphen/>
        <w:t>leiter, bei Volksschulen auch das zuständige Schulamt, rechtzeitig in Kenntnis. Der Schulleiter benachrichtigt den Lehrer.</w:t>
      </w:r>
    </w:p>
    <w:p w:rsidR="007946CD" w:rsidRDefault="007946CD" w:rsidP="007946CD">
      <w:pPr>
        <w:pStyle w:val="Gesetzestext"/>
      </w:pPr>
      <w:r>
        <w:rPr>
          <w:lang w:val="de-DE"/>
        </w:rPr>
        <w:t xml:space="preserve">(2) </w:t>
      </w:r>
      <w:r>
        <w:t>Die kirchlichen Beauftragten wohnen dem Religionsunterricht bei; sie können auch selbst ein Gespräch mit Schülern führen. Im unmittelbaren Anschluß an die Einsicht</w:t>
      </w:r>
      <w:r>
        <w:softHyphen/>
        <w:t>nahme sollen die Beauftragten mit den Religionslehrern ihre im Unterricht gewonnenen Eindrücke erörtern. Sie können ebenso mit allen an der Schule Religionsunterricht ertei</w:t>
      </w:r>
      <w:r>
        <w:softHyphen/>
        <w:t>lenden Lehrern, Geistlichen und Katecheten eine Besprechung abhalten, in der Erfah</w:t>
      </w:r>
      <w:r>
        <w:softHyphen/>
        <w:t>rungen und Anregungen ausgetauscht und Meinungsverschiedenheiten geklärt werden sollen.</w:t>
      </w:r>
    </w:p>
    <w:p w:rsidR="007946CD" w:rsidRDefault="007946CD" w:rsidP="007946CD">
      <w:pPr>
        <w:pStyle w:val="Gesetzestext"/>
      </w:pPr>
      <w:r>
        <w:rPr>
          <w:lang w:val="de-DE"/>
        </w:rPr>
        <w:t xml:space="preserve">(3) </w:t>
      </w:r>
      <w:r>
        <w:t>Schulaufsichtsbeamte und Schulleiter wohnen dem Besuch der kirchlichen Beauf</w:t>
      </w:r>
      <w:r>
        <w:softHyphen/>
        <w:t>tragten nicht bei. Ausnahmen bedürfen des Einverständnisses der Beauftragten und des Lehrers.</w:t>
      </w:r>
    </w:p>
    <w:p w:rsidR="007946CD" w:rsidRDefault="007946CD" w:rsidP="007946CD">
      <w:pPr>
        <w:pStyle w:val="Gesetzestext"/>
        <w:rPr>
          <w:rStyle w:val="ParagraphenberschriftZchn"/>
          <w:lang w:val="de-DE"/>
        </w:rPr>
      </w:pPr>
      <w:r w:rsidRPr="006C03CD">
        <w:rPr>
          <w:rStyle w:val="ParagraphenberschriftZchn"/>
        </w:rPr>
        <w:t>§ 5</w:t>
      </w:r>
    </w:p>
    <w:p w:rsidR="007946CD" w:rsidRDefault="007946CD" w:rsidP="007946CD">
      <w:pPr>
        <w:pStyle w:val="Gesetzestext"/>
      </w:pPr>
      <w:r>
        <w:t>(1) Ergeben sich bei der Einsichtnahme wesentliche Bedenken hinsichtlich der Über</w:t>
      </w:r>
      <w:r>
        <w:softHyphen/>
        <w:t>einstimmung des Unterrichtes mit Lehre und Ordnung der Kirche, so soll zunächst ver</w:t>
      </w:r>
      <w:r>
        <w:softHyphen/>
        <w:t>sucht werden, diese Bedenken in einem Gespräch zwischen den kirchlichen Beauftrag</w:t>
      </w:r>
      <w:r>
        <w:softHyphen/>
        <w:t>ten und dem Religionslehrer zu beheben.</w:t>
      </w:r>
    </w:p>
    <w:p w:rsidR="007946CD" w:rsidRDefault="007946CD" w:rsidP="007946CD">
      <w:pPr>
        <w:pStyle w:val="Gesetzestext"/>
      </w:pPr>
      <w:r>
        <w:rPr>
          <w:lang w:val="de-DE"/>
        </w:rPr>
        <w:t xml:space="preserve">(2) </w:t>
      </w:r>
      <w:r>
        <w:t>Kommt ein Gespräch nicht zustande oder führt es zu keinem zufriedenstellenden Ergebnis, so befindet die zuständige Kirche nach ihren Bestimmungen in einem geord</w:t>
      </w:r>
      <w:r>
        <w:softHyphen/>
        <w:t>neten Verfahren darüber, ob die Bevollmächtigung aufrechterhalten werden kann.</w:t>
      </w:r>
    </w:p>
    <w:p w:rsidR="007946CD" w:rsidRDefault="007946CD" w:rsidP="007946CD">
      <w:pPr>
        <w:pStyle w:val="Gesetzestext"/>
      </w:pPr>
      <w:r>
        <w:rPr>
          <w:lang w:val="de-DE"/>
        </w:rPr>
        <w:t xml:space="preserve">(3) </w:t>
      </w:r>
      <w:r>
        <w:t>Wird die kirchliche Bevollmächtigung entzogen, so teilt die kirchliche Oberbehörde dies der zuständigen Schulaufsichtsbehörde mit. Der betreffende Lehrer, Geistliche oder Katechet wird dann nicht mehr im Religionsunterricht verwendet.</w:t>
      </w:r>
    </w:p>
    <w:p w:rsidR="007946CD" w:rsidRDefault="007946CD" w:rsidP="007946CD">
      <w:pPr>
        <w:pStyle w:val="Gesetzestext"/>
        <w:rPr>
          <w:rStyle w:val="ParagraphenberschriftZchn"/>
          <w:lang w:val="de-DE"/>
        </w:rPr>
      </w:pPr>
      <w:r w:rsidRPr="006C03CD">
        <w:rPr>
          <w:rStyle w:val="ParagraphenberschriftZchn"/>
        </w:rPr>
        <w:t>§ 6</w:t>
      </w:r>
    </w:p>
    <w:p w:rsidR="007946CD" w:rsidRDefault="007946CD" w:rsidP="007946CD">
      <w:pPr>
        <w:pStyle w:val="Gesetzestext"/>
      </w:pPr>
      <w:r>
        <w:t>Die aus der Einsichtnahme in den Religionsunterricht entstehenden Kosten trägt die Kirche.</w:t>
      </w:r>
    </w:p>
    <w:p w:rsidR="007946CD" w:rsidRDefault="007946CD" w:rsidP="007946CD">
      <w:pPr>
        <w:pStyle w:val="Gesetzestext"/>
        <w:rPr>
          <w:rStyle w:val="ParagraphenberschriftZchn"/>
          <w:lang w:val="de-DE"/>
        </w:rPr>
      </w:pPr>
      <w:r w:rsidRPr="006C03CD">
        <w:rPr>
          <w:rStyle w:val="ParagraphenberschriftZchn"/>
        </w:rPr>
        <w:t>§ 7</w:t>
      </w:r>
    </w:p>
    <w:p w:rsidR="007946CD" w:rsidRDefault="007946CD" w:rsidP="007946CD">
      <w:pPr>
        <w:pStyle w:val="Gesetzestext"/>
        <w:rPr>
          <w:lang w:val="de-DE"/>
        </w:rPr>
      </w:pPr>
      <w:r>
        <w:t>Diese Vereinbarung tritt mit dem Tage der Veröffentlichung im Amtsblatt des Minis</w:t>
      </w:r>
      <w:r>
        <w:softHyphen/>
        <w:t>teriums für Unterricht und Kultus von Rheinland-Pfalz in Kraft</w:t>
      </w:r>
    </w:p>
    <w:p w:rsidR="009B6301" w:rsidRDefault="009B6301" w:rsidP="007946CD">
      <w:pPr>
        <w:pStyle w:val="Gesetzestext"/>
        <w:rPr>
          <w:lang w:val="de-DE"/>
        </w:rPr>
      </w:pPr>
    </w:p>
    <w:p w:rsidR="009B6301" w:rsidRPr="009B6301" w:rsidRDefault="009B6301" w:rsidP="007946CD">
      <w:pPr>
        <w:pStyle w:val="Gesetzestext"/>
        <w:rPr>
          <w:lang w:val="de-DE"/>
        </w:rPr>
      </w:pPr>
    </w:p>
    <w:p w:rsidR="007946CD" w:rsidRDefault="007946CD" w:rsidP="00D024E5">
      <w:pPr>
        <w:pStyle w:val="berschrift4"/>
        <w:numPr>
          <w:ilvl w:val="2"/>
          <w:numId w:val="26"/>
        </w:numPr>
      </w:pPr>
      <w:bookmarkStart w:id="391" w:name="_Toc353794792"/>
      <w:bookmarkStart w:id="392" w:name="_Toc353797075"/>
      <w:r>
        <w:t>Vertrag zwischen dem Heiligen Stuhl und dem Land Rheinland-Pfalz über Fragen des Schulwesens und der Lehrerfort- und -weiterbildung</w:t>
      </w:r>
      <w:bookmarkEnd w:id="391"/>
      <w:bookmarkEnd w:id="392"/>
      <w:r>
        <w:t xml:space="preserve"> </w:t>
      </w:r>
    </w:p>
    <w:p w:rsidR="007946CD" w:rsidRDefault="007946CD" w:rsidP="007946CD">
      <w:pPr>
        <w:pStyle w:val="GesetzUntertitel"/>
      </w:pPr>
      <w:r>
        <w:t>Vom 15.05.1973, in Kraft seit</w:t>
      </w:r>
      <w:r>
        <w:rPr>
          <w:b/>
          <w:bCs/>
        </w:rPr>
        <w:t xml:space="preserve"> </w:t>
      </w:r>
      <w:r>
        <w:t>12.11.1973, Vertragsgesetz vom 22.06.1973 (GVBl. S. 157)</w:t>
      </w:r>
    </w:p>
    <w:p w:rsidR="007946CD" w:rsidRDefault="007946CD" w:rsidP="007946CD">
      <w:pPr>
        <w:pStyle w:val="Gesetzestext"/>
      </w:pPr>
      <w:r>
        <w:t>Der Heilige Stuhl,</w:t>
      </w:r>
    </w:p>
    <w:p w:rsidR="007946CD" w:rsidRDefault="007946CD" w:rsidP="007946CD">
      <w:pPr>
        <w:pStyle w:val="Gesetzestext"/>
      </w:pPr>
      <w:r>
        <w:t>vertreten durch dessen Bevollmächtigten, den Herrn Apostolischen Nuntius in Deutschland, Corrado Bafile, Titularerzbischof von Antiochien in Pisidien,</w:t>
      </w:r>
    </w:p>
    <w:p w:rsidR="007946CD" w:rsidRDefault="007946CD" w:rsidP="007946CD">
      <w:pPr>
        <w:pStyle w:val="Gesetzestext"/>
      </w:pPr>
      <w:r>
        <w:lastRenderedPageBreak/>
        <w:t>und</w:t>
      </w:r>
    </w:p>
    <w:p w:rsidR="007946CD" w:rsidRDefault="007946CD" w:rsidP="007946CD">
      <w:pPr>
        <w:pStyle w:val="Gesetzestext"/>
      </w:pPr>
      <w:r>
        <w:t>das Land Rheinland-Pfalz</w:t>
      </w:r>
    </w:p>
    <w:p w:rsidR="007946CD" w:rsidRDefault="007946CD" w:rsidP="007946CD">
      <w:pPr>
        <w:pStyle w:val="Gesetzestext"/>
      </w:pPr>
      <w:r>
        <w:t>vertreten durch den Herrn Ministerpräsidenten Dr. Helmut Kohl,</w:t>
      </w:r>
    </w:p>
    <w:p w:rsidR="007946CD" w:rsidRDefault="007946CD" w:rsidP="007946CD">
      <w:pPr>
        <w:pStyle w:val="Gesetzestext"/>
      </w:pPr>
      <w:r>
        <w:t>sind, geleitet von dem Wunsch, die bestehenden freundschaftlichen Beziehungen zwischen der Katholischen Kirche und dem Land aufrechtzuerhalten und zu fördern, in Anerkennung der Tatsache, daß nach der Änderung der Verfassung für Rheinland-Pfalz vom 8. Juli 1970 die öffentlichen Grund-, Haupt- und Sonderschulen christliche Gemeinschaftsschulen geworden sind und die staatliche Förderung der Privatschulen neu geordnet wurde, übereingekommen, die im Land Rheinland-Pfalz in Ge</w:t>
      </w:r>
      <w:r>
        <w:t>l</w:t>
      </w:r>
      <w:r>
        <w:t>tung stehenden konkordatären Bestimmungen dieser Entwicklung anzupassen. Zu diesem Zweck schließen sie den folgenden Vertrag:</w:t>
      </w:r>
    </w:p>
    <w:p w:rsidR="007946CD" w:rsidRDefault="007946CD" w:rsidP="007946CD">
      <w:pPr>
        <w:pStyle w:val="Paragraphenberschrift"/>
        <w:outlineLvl w:val="0"/>
      </w:pPr>
      <w:r>
        <w:t>Artikel 1</w:t>
      </w:r>
    </w:p>
    <w:p w:rsidR="007946CD" w:rsidRDefault="007946CD" w:rsidP="007946CD">
      <w:pPr>
        <w:pStyle w:val="Gesetzestext"/>
      </w:pPr>
      <w:r>
        <w:t>Der Katholischen Kirche bleibt das Recht gewährleistet, Privatschulen einzurichten und zu betreiben. Die katholischen Privatschulen sind den öffentlichen Schulen im Range gleichgestellt.</w:t>
      </w:r>
    </w:p>
    <w:p w:rsidR="007946CD" w:rsidRDefault="007946CD" w:rsidP="007946CD">
      <w:pPr>
        <w:pStyle w:val="Paragraphenberschrift"/>
        <w:outlineLvl w:val="0"/>
      </w:pPr>
      <w:r>
        <w:t>Artikel 2</w:t>
      </w:r>
    </w:p>
    <w:p w:rsidR="007946CD" w:rsidRDefault="007946CD" w:rsidP="007946CD">
      <w:pPr>
        <w:pStyle w:val="Gesetzestext"/>
      </w:pPr>
      <w:r>
        <w:t>Das Land Rheinland-Pfalz wird im Rahmen der allgemeinen Förderung der Privatschulen den Schulen katholischer Träger seine Hilfe angedeihen lassen.</w:t>
      </w:r>
    </w:p>
    <w:p w:rsidR="007946CD" w:rsidRDefault="007946CD" w:rsidP="007946CD">
      <w:pPr>
        <w:pStyle w:val="Paragraphenberschrift"/>
        <w:outlineLvl w:val="0"/>
      </w:pPr>
      <w:r>
        <w:t>Artikel 3</w:t>
      </w:r>
    </w:p>
    <w:p w:rsidR="007946CD" w:rsidRDefault="007946CD" w:rsidP="007946CD">
      <w:pPr>
        <w:pStyle w:val="Gesetzestext"/>
      </w:pPr>
      <w:r>
        <w:t>Katholische Privatschulen, die nach Maßgabe der staatlichen Vorschriften staatlich anerkannte Ersatzschulen sind, auf gemeinnütziger Grundlage arbeiten und das öffentliche Schulwesen des Landes entlasten, werden auf Antrag des Schulträgers durch öffentliche Finanzhilfe (Art. 4- 9) sowie durch die Zuweisung staatlicher Lehrkräfte (Art. 10) gefördert.</w:t>
      </w:r>
    </w:p>
    <w:p w:rsidR="007946CD" w:rsidRDefault="007946CD" w:rsidP="007946CD">
      <w:pPr>
        <w:pStyle w:val="Paragraphenberschrift"/>
        <w:outlineLvl w:val="0"/>
      </w:pPr>
      <w:r>
        <w:t>Artikel 4</w:t>
      </w:r>
    </w:p>
    <w:p w:rsidR="007946CD" w:rsidRDefault="007946CD" w:rsidP="007946CD">
      <w:pPr>
        <w:pStyle w:val="Gesetzestext"/>
      </w:pPr>
      <w:r>
        <w:t>Das Land gewährt Beiträge zu den Personalkosten; die Beiträge bemessen sich nach dem durchschnittlichen Aufwand für vergleichbare Lehrer und Lehrhilfskräfte an einer entsprechenden öffentl</w:t>
      </w:r>
      <w:r>
        <w:t>i</w:t>
      </w:r>
      <w:r>
        <w:t>chen Schule.</w:t>
      </w:r>
    </w:p>
    <w:p w:rsidR="007946CD" w:rsidRDefault="007946CD" w:rsidP="007946CD">
      <w:pPr>
        <w:pStyle w:val="Paragraphenberschrift"/>
        <w:outlineLvl w:val="0"/>
      </w:pPr>
      <w:r>
        <w:t>Artikel 5</w:t>
      </w:r>
    </w:p>
    <w:p w:rsidR="007946CD" w:rsidRDefault="007946CD" w:rsidP="007946CD">
      <w:pPr>
        <w:pStyle w:val="Gesetzestext"/>
      </w:pPr>
      <w:r>
        <w:t>Das Land gewährt dem Schulträger einen Zuschlag für eine nach staatlichen Grundsätzen angemessene Alters- und Hinterbliebenenversorgung in Höhe der tatsächlichen Aufwendungen, jedoch höchstens bis zu einem Gesamtbetrag von 25 vom Hundert der nach Artikel 4 für hauptberuflich beschä</w:t>
      </w:r>
      <w:r>
        <w:t>f</w:t>
      </w:r>
      <w:r>
        <w:t>tigte Lehrer gewährten Beiträge.</w:t>
      </w:r>
    </w:p>
    <w:p w:rsidR="007946CD" w:rsidRDefault="007946CD" w:rsidP="007946CD">
      <w:pPr>
        <w:pStyle w:val="Paragraphenberschrift"/>
        <w:outlineLvl w:val="0"/>
      </w:pPr>
      <w:r>
        <w:t>Artikel 6</w:t>
      </w:r>
    </w:p>
    <w:p w:rsidR="007946CD" w:rsidRDefault="007946CD" w:rsidP="007946CD">
      <w:pPr>
        <w:pStyle w:val="Gesetzestext"/>
      </w:pPr>
      <w:r>
        <w:t>Als Beitrag zu den laufenden Sachkosten erhält der Schulträger einen Betrag von mindestens 10 vom Hundert des Personalaufwandes. Wird sich das Verhältnis von Sach- und Personalkosten erheblich verändern, so werden die Vertragschließenden sich über die Festlegung eines anderen Vomhundertsatzes einigen.</w:t>
      </w:r>
    </w:p>
    <w:p w:rsidR="007946CD" w:rsidRDefault="007946CD" w:rsidP="007946CD">
      <w:pPr>
        <w:pStyle w:val="Paragraphenberschrift"/>
        <w:outlineLvl w:val="0"/>
      </w:pPr>
      <w:r>
        <w:t>Artikel 7</w:t>
      </w:r>
    </w:p>
    <w:p w:rsidR="009B6301" w:rsidRDefault="007946CD" w:rsidP="007946CD">
      <w:pPr>
        <w:pStyle w:val="Gesetzestext"/>
        <w:rPr>
          <w:lang w:val="de-DE"/>
        </w:rPr>
      </w:pPr>
      <w:r>
        <w:t xml:space="preserve">Zu den Aufwendungen für schulaufsichtlich genehmigte Neu-, Um- und Erweiterungsbauten von </w:t>
      </w:r>
    </w:p>
    <w:p w:rsidR="007946CD" w:rsidRDefault="007946CD" w:rsidP="007946CD">
      <w:pPr>
        <w:pStyle w:val="Gesetzestext"/>
      </w:pPr>
      <w:r>
        <w:lastRenderedPageBreak/>
        <w:t>Schulgebäuden und Schulanlagen sowie deren Ersteinrichtung erhält der Schulträger einen Beitrag. Dieser beträgt:</w:t>
      </w:r>
    </w:p>
    <w:p w:rsidR="007946CD" w:rsidRDefault="007946CD" w:rsidP="007946CD">
      <w:pPr>
        <w:pStyle w:val="Gesetzestext"/>
      </w:pPr>
      <w:r>
        <w:t>bei Grund-, Haupt-, Sonder- und Sonderberufsschulen 80 vom Hundert,</w:t>
      </w:r>
    </w:p>
    <w:p w:rsidR="007946CD" w:rsidRDefault="007946CD" w:rsidP="007946CD">
      <w:pPr>
        <w:pStyle w:val="Gesetzestext"/>
        <w:rPr>
          <w:lang w:val="de-DE"/>
        </w:rPr>
      </w:pPr>
      <w:r>
        <w:t>bei den nicht unter Nummer 1 genannten allgemeinbildenden Schulen 50 vom Hundert der Baukosten.</w:t>
      </w:r>
    </w:p>
    <w:p w:rsidR="007946CD" w:rsidRDefault="007946CD" w:rsidP="007946CD">
      <w:pPr>
        <w:pStyle w:val="Paragraphenberschrift"/>
        <w:outlineLvl w:val="0"/>
      </w:pPr>
      <w:r>
        <w:t>Artikel 8</w:t>
      </w:r>
    </w:p>
    <w:p w:rsidR="007946CD" w:rsidRDefault="007946CD" w:rsidP="007946CD">
      <w:pPr>
        <w:pStyle w:val="Gesetzestext"/>
      </w:pPr>
      <w:r>
        <w:t>Für den Besuch einer Grund-, Haupt- oder Sonderschule erstattet das Land die angemessenen Kosten einer notwendigen Beförderung der Schüler.</w:t>
      </w:r>
    </w:p>
    <w:p w:rsidR="007946CD" w:rsidRDefault="007946CD" w:rsidP="007946CD">
      <w:pPr>
        <w:pStyle w:val="Paragraphenberschrift"/>
        <w:outlineLvl w:val="0"/>
      </w:pPr>
      <w:r>
        <w:t>Artikel 9</w:t>
      </w:r>
    </w:p>
    <w:p w:rsidR="007946CD" w:rsidRDefault="007946CD" w:rsidP="007946CD">
      <w:pPr>
        <w:pStyle w:val="Gesetzestext"/>
      </w:pPr>
      <w:r>
        <w:t>Das Land gewährt den Schülern von katholischen Privatschulen in gleichem Umfang Lernmittelfreiheit wie den Schülern entsprechender öffentlicher Schulen.</w:t>
      </w:r>
    </w:p>
    <w:p w:rsidR="007946CD" w:rsidRDefault="007946CD" w:rsidP="007946CD">
      <w:pPr>
        <w:pStyle w:val="Paragraphenberschrift"/>
        <w:outlineLvl w:val="0"/>
      </w:pPr>
      <w:r>
        <w:t>Artikel 10</w:t>
      </w:r>
    </w:p>
    <w:p w:rsidR="007946CD" w:rsidRDefault="007946CD" w:rsidP="007946CD">
      <w:pPr>
        <w:pStyle w:val="Gesetzestext"/>
      </w:pPr>
      <w:r>
        <w:t>Die zuständige Schulaufsichtsbehörde des Landes weist auf Antrag des Schulträgers in dessen Einvernehmen Grund-, Haupt-, Sonder- und Sonderberufsschulen staatliche Lehrer unter Fortsetzung der Dienstbezüge zur Dienstleistung zu. Die Zuweisung bedarf der Zustimmung des Lehrers.</w:t>
      </w:r>
    </w:p>
    <w:p w:rsidR="007946CD" w:rsidRDefault="007946CD" w:rsidP="007946CD">
      <w:pPr>
        <w:pStyle w:val="Gesetzestext"/>
      </w:pPr>
      <w:r>
        <w:t>Für die sonstigen allgemeinbildenden katholischen Privatschulen können staatliche Lehrer zugewi</w:t>
      </w:r>
      <w:r>
        <w:t>e</w:t>
      </w:r>
      <w:r>
        <w:t>sen werden; im übrigen gilt Absatz 1 entsprechend.</w:t>
      </w:r>
    </w:p>
    <w:p w:rsidR="007946CD" w:rsidRDefault="007946CD" w:rsidP="007946CD">
      <w:pPr>
        <w:pStyle w:val="Paragraphenberschrift"/>
        <w:outlineLvl w:val="0"/>
      </w:pPr>
      <w:r>
        <w:t>Artikel 11</w:t>
      </w:r>
    </w:p>
    <w:p w:rsidR="007946CD" w:rsidRDefault="007946CD" w:rsidP="007946CD">
      <w:pPr>
        <w:pStyle w:val="Gesetzestext"/>
      </w:pPr>
      <w:r>
        <w:t>Das Land gewährleistet die Errichtung und den Betrieb eines Lehrerfort- und -weiterbildungswerkes in kirchlicher Trägerschaft. Dieses ist entsprechenden staatlichen Einrichtungen grundsätzlich im Range gleichgestellt. Es erhält eine angemessene öffentliche Finanzhilfe.</w:t>
      </w:r>
    </w:p>
    <w:p w:rsidR="007946CD" w:rsidRDefault="007946CD" w:rsidP="007946CD">
      <w:pPr>
        <w:pStyle w:val="Paragraphenberschrift"/>
        <w:outlineLvl w:val="0"/>
      </w:pPr>
      <w:r>
        <w:t>Artikel 12</w:t>
      </w:r>
    </w:p>
    <w:p w:rsidR="007946CD" w:rsidRDefault="007946CD" w:rsidP="007946CD">
      <w:pPr>
        <w:pStyle w:val="Gesetzestext"/>
      </w:pPr>
      <w:r>
        <w:t>Sollte sich in Zukunft wegen der Auslegung oder der praktischen Anwendung dieser Regelungen eine Meinungsverschiedenheit ergeben, oder sollten in Zukunft neue pädagogische Erkenntnisse strukturelle Änderungen auf dem Gebiet des Schulwesens erforderlich machen, so werden der Heilige Stuhl und das Land Rheinland-Pfalz im gemeinsamen Einvernehmen eine freundschaftliche Lösung herbe</w:t>
      </w:r>
      <w:r>
        <w:t>i</w:t>
      </w:r>
      <w:r>
        <w:t>führen.</w:t>
      </w:r>
    </w:p>
    <w:p w:rsidR="007946CD" w:rsidRDefault="007946CD" w:rsidP="007946CD">
      <w:pPr>
        <w:pStyle w:val="Paragraphenberschrift"/>
        <w:outlineLvl w:val="0"/>
      </w:pPr>
      <w:r>
        <w:t>Artikel 13</w:t>
      </w:r>
    </w:p>
    <w:p w:rsidR="007946CD" w:rsidRDefault="007946CD" w:rsidP="007946CD">
      <w:pPr>
        <w:pStyle w:val="Gesetzestext"/>
        <w:rPr>
          <w:lang w:val="de-DE"/>
        </w:rPr>
      </w:pPr>
      <w:r>
        <w:t xml:space="preserve">Dieser Vertrag, dessen italienischer und deutscher Text gleiche Kraft haben, bedarf der Ratifikation. Die Ratifikationsurkunden werden in Bonn-Bad Godesberg ausgetauscht. Er tritt mit dem Tage des </w:t>
      </w:r>
    </w:p>
    <w:p w:rsidR="007946CD" w:rsidRPr="00DA4EBE" w:rsidRDefault="007946CD" w:rsidP="007946CD">
      <w:pPr>
        <w:pStyle w:val="Gesetzestext"/>
        <w:rPr>
          <w:lang w:val="de-DE"/>
        </w:rPr>
      </w:pPr>
      <w:r>
        <w:t>Austausches in Kraft.</w:t>
      </w:r>
    </w:p>
    <w:p w:rsidR="007946CD" w:rsidRDefault="007946CD" w:rsidP="007946CD">
      <w:pPr>
        <w:pStyle w:val="Gesetzestext"/>
      </w:pPr>
      <w:r>
        <w:t>Zu Urkund dessen ist dieser Vertrag in doppelter Urschrift unterzeichnet worden.</w:t>
      </w:r>
    </w:p>
    <w:p w:rsidR="007946CD" w:rsidRDefault="007946CD" w:rsidP="007946CD">
      <w:pPr>
        <w:pStyle w:val="Gesetzestext"/>
      </w:pPr>
      <w:r>
        <w:t>Mainz, den 15. Mai 1973</w:t>
      </w:r>
    </w:p>
    <w:p w:rsidR="007946CD" w:rsidRDefault="007946CD" w:rsidP="007946CD">
      <w:pPr>
        <w:pStyle w:val="Gesetzestext"/>
        <w:jc w:val="left"/>
        <w:rPr>
          <w:lang w:val="de-DE" w:bidi="he-IL"/>
        </w:rPr>
      </w:pPr>
      <w:r>
        <w:rPr>
          <w:lang w:bidi="he-IL"/>
        </w:rPr>
        <w:t>Helmut Kohl</w:t>
      </w:r>
      <w:r>
        <w:rPr>
          <w:lang w:bidi="he-IL"/>
        </w:rPr>
        <w:br/>
        <w:t>Ministerpräsident</w:t>
      </w:r>
    </w:p>
    <w:p w:rsidR="009B6301" w:rsidRPr="009B6301" w:rsidRDefault="009B6301" w:rsidP="007946CD">
      <w:pPr>
        <w:pStyle w:val="Gesetzestext"/>
        <w:jc w:val="left"/>
        <w:rPr>
          <w:lang w:val="de-DE" w:bidi="he-IL"/>
        </w:rPr>
      </w:pPr>
    </w:p>
    <w:p w:rsidR="007946CD" w:rsidRDefault="007946CD" w:rsidP="007946CD">
      <w:pPr>
        <w:pStyle w:val="Gesetzesabschnittsberschrift"/>
        <w:outlineLvl w:val="0"/>
        <w:rPr>
          <w:lang w:bidi="he-IL"/>
        </w:rPr>
      </w:pPr>
      <w:r>
        <w:lastRenderedPageBreak/>
        <w:t>SCHLUSSPROTOKOLL</w:t>
      </w:r>
    </w:p>
    <w:p w:rsidR="007946CD" w:rsidRDefault="007946CD" w:rsidP="007946CD">
      <w:pPr>
        <w:pStyle w:val="Gesetzestext"/>
      </w:pPr>
      <w:r>
        <w:t>Bei der Unterzeichnung des am heutigen Tag geschlossenen Vertrages zwischen dem Heiligen Stuhl und dem Land Rheinland-Pfalz sind folgende übereinstimmende Erklärungen abgegeben worden, die einen integrierenden Bestandteil des Vertrages bilden:</w:t>
      </w:r>
    </w:p>
    <w:p w:rsidR="007946CD" w:rsidRDefault="007946CD" w:rsidP="007946CD">
      <w:pPr>
        <w:pStyle w:val="Paragraphenberschrift"/>
        <w:outlineLvl w:val="0"/>
      </w:pPr>
      <w:r>
        <w:t>Zu Artikel 2:</w:t>
      </w:r>
    </w:p>
    <w:p w:rsidR="007946CD" w:rsidRDefault="007946CD" w:rsidP="007946CD">
      <w:pPr>
        <w:pStyle w:val="Gesetzestext"/>
      </w:pPr>
      <w:r>
        <w:t>Der in Artikel 2 verwendete Begriff "katholischer Träger" umfaßt die Katholische Kirche, ihre Organisationen sowie katholische Vereinigungen, die kirchenrechtlich als Schulträger anerkannt werden.</w:t>
      </w:r>
    </w:p>
    <w:p w:rsidR="007946CD" w:rsidRDefault="007946CD" w:rsidP="007946CD">
      <w:pPr>
        <w:pStyle w:val="Paragraphenberschrift"/>
        <w:outlineLvl w:val="0"/>
      </w:pPr>
      <w:r>
        <w:t>Zu Artikel 3:</w:t>
      </w:r>
    </w:p>
    <w:p w:rsidR="007946CD" w:rsidRDefault="007946CD" w:rsidP="007946CD">
      <w:pPr>
        <w:pStyle w:val="Gesetzestext"/>
      </w:pPr>
      <w:r>
        <w:t>Einer staatlich genehmigten Ersatzschule, die die Gewähr bietet, daß sie dauernd die an entspr</w:t>
      </w:r>
      <w:r>
        <w:t>e</w:t>
      </w:r>
      <w:r>
        <w:t>chende öffentliche Schulen gestellten Anforderungen erfüllt, wird auf Antrag des Schulträgers die Eigenschaft einer staatlich anerkannten Ersatzschule verliehen. Die Verleihung setzt voraus, daß die Schule den für öffentliche Schulen verbindlichen Gliederungsgrundsätzen genügt; bei Schulen, die mit einem Heim oder einer Tagesstätte verbunden sind, können Ausnahmen zugelassen werden. Beabsichtigt das Land, die für öffentliche Schulen geltenden Gliederungsgrundsätze zu ändern, so wird es die Schulträger rechtzeitig hierüber unterrichten und eine angemessene Übergangsregelung treffen.</w:t>
      </w:r>
    </w:p>
    <w:p w:rsidR="007946CD" w:rsidRDefault="007946CD" w:rsidP="007946CD">
      <w:pPr>
        <w:pStyle w:val="Gesetzestext"/>
      </w:pPr>
      <w:r>
        <w:t>Der Schulträger wird an den durch öffentliche Finanzhilfen geförderten Schulen kein Schulgeld erheben.</w:t>
      </w:r>
    </w:p>
    <w:p w:rsidR="007946CD" w:rsidRDefault="007946CD" w:rsidP="007946CD">
      <w:pPr>
        <w:pStyle w:val="Gesetzestext"/>
      </w:pPr>
      <w:r>
        <w:t>Eine Entlastung des öffentlichen Schulwesens des Landes wird angenommen, wenn die Erziehungsberechtigten von mindestens 50 vom Hundert der Schüler ihren Wohnsitz im Lande Rheinland-Pfalz haben und die Schule sich verpflichtet, im Rahmen ihrer räumlichen Möglichkeiten jeden Schüler aufzunehmen, dessen Erziehungsberechtigte im Einzugsgebiet der Schule wohnen und der die Aufnahmebedingungen für diese Schule erfüllt. In besonderen Ausnahmefällen kann eine Entlastung auch anerkannt werden, wenn der Mindestprozentsatz nicht erreicht wird; dies gilt nicht für Sonder- und Sonderberufsschulen, die mit einem Heim verbunden sind.</w:t>
      </w:r>
    </w:p>
    <w:p w:rsidR="007946CD" w:rsidRDefault="007946CD" w:rsidP="007946CD">
      <w:pPr>
        <w:pStyle w:val="Gesetzestext"/>
      </w:pPr>
      <w:r>
        <w:t>Die Gewährung öffentlicher Finanzhilfe setzt im Interesse eines geordneten Schulbetriebes voraus, daß bei der Errichtung einer privaten Grund- oder Hauptschule als Bekenntnisschule der Besuch e</w:t>
      </w:r>
      <w:r>
        <w:t>i</w:t>
      </w:r>
      <w:r>
        <w:t>ner öffentlichen Grund- oder Hauptschule, die in ihrer Gliederung den gesetzlichen Anforderungen entspricht, in zumutbarer Weise möglich ist. Bei der Beurteilung der Zumutbarkeit sind unter and</w:t>
      </w:r>
      <w:r>
        <w:t>e</w:t>
      </w:r>
      <w:r>
        <w:t>rem Länge und Beschaffenheit des Schulweges sowie die Verkehrsverhältnisse und die für die Beförderung der Schüler zur Verfügung stehenden Verkehrsmittel zu berücksichtigen.</w:t>
      </w:r>
    </w:p>
    <w:p w:rsidR="007946CD" w:rsidRDefault="007946CD" w:rsidP="007946CD">
      <w:pPr>
        <w:pStyle w:val="Gesetzestext"/>
        <w:rPr>
          <w:lang w:val="de-DE"/>
        </w:rPr>
      </w:pPr>
      <w:r>
        <w:t xml:space="preserve">Die öffentliche Finanzhilfe für Grund-, Haupt- und Sonderschulen, die die Voraussetzungen gemäß Absatz 1 Satz 2 und der Absätze 2 bis 4 erfüllen, wird auf Antrag schon vom Zeitpunkt der staatlichen Genehmigung an gewährt, wenn die Annahme gerechtfertigt ist, daß die Schule innerhalb einer </w:t>
      </w:r>
    </w:p>
    <w:p w:rsidR="007946CD" w:rsidRDefault="007946CD" w:rsidP="007946CD">
      <w:pPr>
        <w:pStyle w:val="Gesetzestext"/>
      </w:pPr>
      <w:r>
        <w:t>angemessenen Frist staatlich anerkannt wird.</w:t>
      </w:r>
    </w:p>
    <w:p w:rsidR="007946CD" w:rsidRDefault="007946CD" w:rsidP="007946CD">
      <w:pPr>
        <w:pStyle w:val="Gesetzestext"/>
      </w:pPr>
      <w:r>
        <w:t>Katholische Privatschulen, denen keine öffentliche Finanzhilfe gewährt wird, können auf Antrag Zuschüsse nach Maßgabe des Haushaltsplanes des Landes erhalten.</w:t>
      </w:r>
    </w:p>
    <w:p w:rsidR="007946CD" w:rsidRDefault="007946CD" w:rsidP="007946CD">
      <w:pPr>
        <w:pStyle w:val="Paragraphenberschrift"/>
        <w:outlineLvl w:val="0"/>
      </w:pPr>
      <w:r>
        <w:t>Zu Artikel 4:</w:t>
      </w:r>
    </w:p>
    <w:p w:rsidR="007946CD" w:rsidRDefault="007946CD" w:rsidP="007946CD">
      <w:pPr>
        <w:pStyle w:val="Gesetzestext"/>
      </w:pPr>
      <w:r>
        <w:t>Der durchschnittliche Aufwand wird wie erfolgt errechnet:</w:t>
      </w:r>
    </w:p>
    <w:p w:rsidR="007946CD" w:rsidRPr="009B6301" w:rsidRDefault="007946CD" w:rsidP="007946CD">
      <w:pPr>
        <w:pStyle w:val="Gesetzestext"/>
        <w:rPr>
          <w:lang w:val="de-DE"/>
        </w:rPr>
      </w:pPr>
      <w:r>
        <w:lastRenderedPageBreak/>
        <w:t>Für jeden mit schulaufsichtlicher Genehmigung des Landes beschäftigten Lehrer wird ein Beitrag in Höhe des Durchschnittsgehaltes oder der Durchschnittsvergütung eines vergleichbaren Lehrers an einer entsprechenden öffentlichen Schule gewährt. Der Beitrag wird nach einem Durchschnittsgehalt gewährt, wenn der Lehrer die beamtenrechtlichen Voraussetzungen als Lehrer im öffentlichen Dienst erfüllt und Beamter des Schulträgers ist oder sein Anstellungsverhältnis unter Anwendung der für Landesbeamte gültigen Grundsätze geregelt ist oder er als Mitglied einer religiösen Gemeinschaft den Lehrerberuf ausübt. In allen übrigen Fällen hauptberuflicher Beschäftigung wird der Beitrag nach einer Durchschnittsvergütung gewährt. Ist der Lehrer nach staatlichen Grundsätzen nicht voll beschäftigt, wird im Falle eine hauptberuflichen Beschäftigung ein entsprechender Anteil des Durchschnittsgehaltes oder der Durchschnittsvergütung, im Falle einer nebenberuflichen Beschäftigung die Vergütung für nebenberufliche Tätigkeit eines vergleichbaren Lehrers an einer entsprechenden ö</w:t>
      </w:r>
      <w:r>
        <w:t>f</w:t>
      </w:r>
      <w:r>
        <w:t>fentlichen Schule gewährt. Beiträge werden nur für so viele Lehrer gewährt, wie nach staatlichen Grundsätzen zur Deckung des Unterrichtssolls einer vergleichbaren öffentlichen Schule erforderlich sind; zugewiesene Lehrer sind anzurechnen.</w:t>
      </w:r>
    </w:p>
    <w:p w:rsidR="007946CD" w:rsidRDefault="007946CD" w:rsidP="007946CD">
      <w:pPr>
        <w:pStyle w:val="Gesetzestext"/>
      </w:pPr>
      <w:r>
        <w:t>Für Lehrhilfskräfte gilt Absatz 1 entsprechend mit der Maßgabe, daß Beiträge nur für so viele Lehrhilfskräfte gewährt werden, wie den vergleichbaren öffentlichen Schulen durchschnittlich zur Verf</w:t>
      </w:r>
      <w:r>
        <w:t>ü</w:t>
      </w:r>
      <w:r>
        <w:t>gung stehen.</w:t>
      </w:r>
    </w:p>
    <w:p w:rsidR="007946CD" w:rsidRDefault="007946CD" w:rsidP="007946CD">
      <w:pPr>
        <w:pStyle w:val="Paragraphenberschrift"/>
        <w:outlineLvl w:val="0"/>
      </w:pPr>
      <w:r>
        <w:t>Zu Artikel 5:</w:t>
      </w:r>
    </w:p>
    <w:p w:rsidR="007946CD" w:rsidRDefault="007946CD" w:rsidP="007946CD">
      <w:pPr>
        <w:pStyle w:val="Gesetzestext"/>
      </w:pPr>
      <w:r>
        <w:t>Eine nach staatlichen Grundsätzen angemessene Alters- und Hinterbliebenenversorgung ist bei Lehrern und Lehrhilfskräften, für die ein Durchschnittsgehalt gewährt wird, die Versorgung entsprechend den für Landesbeamte geltenden Vorschriften, wenn für sie keine Versicherungspflicht in der gesetzlichen Rentenversicherung besteht oder sie hiervon befreit sind, in den übrigen Fällen die Versorgung entsprechend den Vorschriften der gesetzlichen Rentenversicherung zuzüglich einer Zusatzversorgung nach den für Angestellte im Landesdienst geltenden Bestimmungen.</w:t>
      </w:r>
    </w:p>
    <w:p w:rsidR="007946CD" w:rsidRDefault="007946CD" w:rsidP="007946CD">
      <w:pPr>
        <w:pStyle w:val="Gesetzestext"/>
      </w:pPr>
      <w:r>
        <w:t>Werden für einen hauptberuflichen Lehrer, der als Mitglied einer religiösen Gemeinschaft den Lehrerberuf ausübt, tatsächliche Aufwendungen für die Versorgung im Sinne des Artikels 5 nicht geltend gemacht, so wird auf Antrag im Rahmen des Gesamtbetrags nach Artikel 5 ein Zuschlag in Höhe von 10 vom Hundert des auf ihn nach Artikel 4 entfallenden Betrages gewährt.</w:t>
      </w:r>
    </w:p>
    <w:p w:rsidR="007946CD" w:rsidRDefault="007946CD" w:rsidP="007946CD">
      <w:pPr>
        <w:pStyle w:val="Paragraphenberschrift"/>
        <w:outlineLvl w:val="0"/>
      </w:pPr>
      <w:r>
        <w:t>Zu Artikel 6:</w:t>
      </w:r>
    </w:p>
    <w:p w:rsidR="007946CD" w:rsidRDefault="007946CD" w:rsidP="007946CD">
      <w:pPr>
        <w:pStyle w:val="Gesetzestext"/>
      </w:pPr>
      <w:r>
        <w:t>Personalaufwand im Sinne dieser Vorschrift ist der sich nach Artikel 4 ergebende Gesamtbetrag zuzüglich der Personalkosten des Landes für zugewiesene Lehrer. Dabei wird für jeden zur vollen Dienstleistung zugewiesenen Lehrer das Durchschnittsgehalt oder die Durchschnittsvergütung, sonst ein entsprechender Anteil zugrunde gelegt.</w:t>
      </w:r>
    </w:p>
    <w:p w:rsidR="007946CD" w:rsidRDefault="007946CD" w:rsidP="007946CD">
      <w:pPr>
        <w:pStyle w:val="Paragraphenberschrift"/>
        <w:outlineLvl w:val="0"/>
      </w:pPr>
      <w:r>
        <w:t>Zu Artikel 7:</w:t>
      </w:r>
    </w:p>
    <w:p w:rsidR="007946CD" w:rsidRDefault="007946CD" w:rsidP="007946CD">
      <w:pPr>
        <w:pStyle w:val="Gesetzestext"/>
        <w:rPr>
          <w:lang w:val="de-DE"/>
        </w:rPr>
      </w:pPr>
      <w:r>
        <w:t xml:space="preserve">In ihrer Dringlichkeit nehmen die Baumaßnahmen den gleichen Rang wie entsprechende Vorhaben für </w:t>
      </w:r>
    </w:p>
    <w:p w:rsidR="007946CD" w:rsidRDefault="007946CD" w:rsidP="007946CD">
      <w:pPr>
        <w:pStyle w:val="Gesetzestext"/>
      </w:pPr>
      <w:r>
        <w:t>öffentliche Schulen ein.</w:t>
      </w:r>
    </w:p>
    <w:p w:rsidR="007946CD" w:rsidRDefault="007946CD" w:rsidP="007946CD">
      <w:pPr>
        <w:pStyle w:val="Gesetzestext"/>
      </w:pPr>
      <w:r>
        <w:t>Zu den Baukosten gehören nicht die Kosten des Baugrundstückes und seiner Erschließung.</w:t>
      </w:r>
    </w:p>
    <w:p w:rsidR="009B6301" w:rsidRDefault="007946CD" w:rsidP="007946CD">
      <w:pPr>
        <w:pStyle w:val="Gesetzestext"/>
        <w:rPr>
          <w:lang w:val="de-DE"/>
        </w:rPr>
      </w:pPr>
      <w:r>
        <w:t xml:space="preserve">Wird im Gebiet einer öffentlichen Grund-, Haupt- oder Volksschule eine private Grund- oder Hauptschule errichtet, so kann der katholische Schulträger verlangen, daß der durch die Errichtung der katholischen Privatschule freigewordene Schulraum gegen angemessene Kostenerstattung bereitgestellt wird, wenn die Bereitstellung dem ordnungsgemäßen Betrieb der privaten Schule dient </w:t>
      </w:r>
    </w:p>
    <w:p w:rsidR="007946CD" w:rsidRDefault="007946CD" w:rsidP="007946CD">
      <w:pPr>
        <w:pStyle w:val="Gesetzestext"/>
        <w:rPr>
          <w:lang w:val="de-DE"/>
        </w:rPr>
      </w:pPr>
      <w:r>
        <w:lastRenderedPageBreak/>
        <w:t>und der Betrieb der verbleibenden öffentlichen Schule nicht beeinträchtigt wird.</w:t>
      </w:r>
    </w:p>
    <w:p w:rsidR="007946CD" w:rsidRDefault="007946CD" w:rsidP="007946CD">
      <w:pPr>
        <w:pStyle w:val="Paragraphenberschrift"/>
        <w:outlineLvl w:val="0"/>
      </w:pPr>
      <w:r>
        <w:t>Zu Artikel 8:</w:t>
      </w:r>
    </w:p>
    <w:p w:rsidR="007946CD" w:rsidRDefault="007946CD" w:rsidP="007946CD">
      <w:pPr>
        <w:pStyle w:val="Gesetzestext"/>
      </w:pPr>
      <w:r>
        <w:t>Voraussetzung für die Erstattung der Beförderungskosten beim Besuch einer Grund- oder Hauptsch</w:t>
      </w:r>
      <w:r>
        <w:t>u</w:t>
      </w:r>
      <w:r>
        <w:t>le ist, daß die katholische Privatschule im Schulbezirk der für die Schüler zuständigen öffentlichen Schule oder in einem angrenzenden Schulbezirk liegt. Liegt die Schule in einer Gemeinde mit mehreren Schulbezirken, so können darüber hinaus die Kosten für die Beförderung der Schüler aus allen Schulbezirken dieser Gemeinde übernommen werden. Bei Sonderschulen setzt die Erstattung voraus, daß die Länge des Schulweges mit dem Schulweg für öffentliche Sonderschulen vergleichbar ist. Beim Besuch sonstiger allgemeinbildender oder berufsbildender Schulen werden die Beförderungskosten in sinngemäßer Anwendung der für entsprechende öffentliche Schulen geltenden Regelung erstattet, jedoch nur bis zu den Kosten, die beim Besuch einer solchen öffentlichen Schule entstehen würden.</w:t>
      </w:r>
    </w:p>
    <w:p w:rsidR="007946CD" w:rsidRDefault="007946CD" w:rsidP="007946CD">
      <w:pPr>
        <w:pStyle w:val="Paragraphenberschrift"/>
        <w:outlineLvl w:val="0"/>
      </w:pPr>
      <w:r>
        <w:t>Zu Artikel 10:</w:t>
      </w:r>
    </w:p>
    <w:p w:rsidR="007946CD" w:rsidRDefault="007946CD" w:rsidP="007946CD">
      <w:pPr>
        <w:pStyle w:val="Gesetzestext"/>
      </w:pPr>
      <w:r>
        <w:t>Staatliche Lehrer werden höchstens in einer Anzahl zugewiesen, wie sie zur Deckung des Unterrichtssolls einer vergleichbaren öffentlichen Schule durchschnittlich zur Verfügung steht. Der Schulträger kann verlangen, daß die Zuweisung wieder aufgehoben wird, wenn der Lehrer mit dem besonderen Erziehungs- und Bildungsziel der Schule nicht mehr übereinstimmt.</w:t>
      </w:r>
    </w:p>
    <w:p w:rsidR="007946CD" w:rsidRDefault="007946CD" w:rsidP="007946CD">
      <w:pPr>
        <w:pStyle w:val="Paragraphenberschrift"/>
        <w:outlineLvl w:val="0"/>
      </w:pPr>
      <w:r>
        <w:t>Zu Artikel 11:</w:t>
      </w:r>
    </w:p>
    <w:p w:rsidR="007946CD" w:rsidRDefault="007946CD" w:rsidP="007946CD">
      <w:pPr>
        <w:pStyle w:val="Gesetzestext"/>
      </w:pPr>
      <w:r>
        <w:t>Die Gewährung öffentlicher Finanzhilfe setzt voraus, daß das Lehrerfort- und -weiterbildungswerk den Anforderungen genügt, die an entsprechende staatliche Einrichtungen gestellt wird. Für die öffentliche Finanzhilfe gelten die Artikel 4, 5, 6 sowie7 Satz 1 und Satz 2 Nr. 2 dieses Vertrages sinngemäß; sie wird unter Berücksichtigung des für eine entsprechende staatliche Einrichtung angemess</w:t>
      </w:r>
      <w:r>
        <w:t>e</w:t>
      </w:r>
      <w:r>
        <w:t>nen Aufwands bemessen. Bei der Gewährung öffentlicher Finanzhilfe für das kirchliche Fort- und Weiterbildungswerk sind nur solche Kosten zuschußfähig, die durch die Fort- und Weiterbildung von Lehrern entstehen, die an Schulen des Landes tätig sind. Das Land wird seinen Lehrern den Besuch des kirchlichen Fort- und Weiterbildungswerkes in gleicher Weise ermöglichen wie den Besuch entsprechender staatlicher Einrichtungen und die dort erworbenen Qualifikationsnachweise anerke</w:t>
      </w:r>
      <w:r>
        <w:t>n</w:t>
      </w:r>
      <w:r>
        <w:t>nen.</w:t>
      </w:r>
    </w:p>
    <w:p w:rsidR="007946CD" w:rsidRDefault="007946CD" w:rsidP="007946CD">
      <w:pPr>
        <w:pStyle w:val="Gesetzestext"/>
      </w:pPr>
      <w:r>
        <w:t>Mainz, den 15. Mai 1973</w:t>
      </w:r>
    </w:p>
    <w:p w:rsidR="007946CD" w:rsidRDefault="007946CD" w:rsidP="007946CD">
      <w:pPr>
        <w:pStyle w:val="Gesetzestext"/>
        <w:jc w:val="left"/>
        <w:rPr>
          <w:lang w:val="de-DE" w:bidi="he-IL"/>
        </w:rPr>
      </w:pPr>
      <w:r>
        <w:rPr>
          <w:lang w:bidi="he-IL"/>
        </w:rPr>
        <w:t>Helmut Kohl</w:t>
      </w:r>
      <w:r>
        <w:rPr>
          <w:lang w:bidi="he-IL"/>
        </w:rPr>
        <w:br/>
        <w:t>Ministerpräsident</w:t>
      </w:r>
    </w:p>
    <w:p w:rsidR="009B6301" w:rsidRDefault="009B6301" w:rsidP="007946CD">
      <w:pPr>
        <w:pStyle w:val="Gesetzestext"/>
        <w:jc w:val="left"/>
        <w:rPr>
          <w:lang w:val="de-DE" w:bidi="he-IL"/>
        </w:rPr>
      </w:pPr>
    </w:p>
    <w:p w:rsidR="009B6301" w:rsidRPr="009B6301" w:rsidRDefault="009B6301" w:rsidP="007946CD">
      <w:pPr>
        <w:pStyle w:val="Gesetzestext"/>
        <w:jc w:val="left"/>
        <w:rPr>
          <w:lang w:val="de-DE" w:bidi="he-IL"/>
        </w:rPr>
      </w:pPr>
    </w:p>
    <w:p w:rsidR="007946CD" w:rsidRDefault="007946CD" w:rsidP="00D024E5">
      <w:pPr>
        <w:pStyle w:val="berschrift3"/>
        <w:numPr>
          <w:ilvl w:val="1"/>
          <w:numId w:val="26"/>
        </w:numPr>
      </w:pPr>
      <w:bookmarkStart w:id="393" w:name="_Toc353794793"/>
      <w:bookmarkStart w:id="394" w:name="_Toc353797076"/>
      <w:r>
        <w:t>Saarland</w:t>
      </w:r>
      <w:bookmarkEnd w:id="393"/>
      <w:bookmarkEnd w:id="394"/>
    </w:p>
    <w:p w:rsidR="007946CD" w:rsidRDefault="007946CD" w:rsidP="00D024E5">
      <w:pPr>
        <w:pStyle w:val="berschrift4"/>
        <w:numPr>
          <w:ilvl w:val="2"/>
          <w:numId w:val="26"/>
        </w:numPr>
      </w:pPr>
      <w:bookmarkStart w:id="395" w:name="_Toc353794794"/>
      <w:bookmarkStart w:id="396" w:name="_Toc353797077"/>
      <w:r>
        <w:t>Vereinbarung des Landes mit der Pfälzischen Landeskirche und Evangelischen Kirche im Rheinland über die Erteilung des evangelischen Religionsu</w:t>
      </w:r>
      <w:r>
        <w:t>n</w:t>
      </w:r>
      <w:r>
        <w:t>terrichts</w:t>
      </w:r>
      <w:bookmarkEnd w:id="395"/>
      <w:bookmarkEnd w:id="396"/>
    </w:p>
    <w:p w:rsidR="007946CD" w:rsidRDefault="007946CD" w:rsidP="007946CD">
      <w:pPr>
        <w:pStyle w:val="GesetzUntertitel"/>
      </w:pPr>
      <w:r>
        <w:t>Vom 27.05.1968 (Amtsblatt 1968, 183)</w:t>
      </w:r>
    </w:p>
    <w:p w:rsidR="007946CD" w:rsidRDefault="007946CD" w:rsidP="007946CD">
      <w:pPr>
        <w:pStyle w:val="Gesetzestext"/>
      </w:pPr>
      <w:r>
        <w:t>Das Saarland, vertreten durch den Minister für Kultus, Unterricht und Volksbildung in Saarbrücken</w:t>
      </w:r>
    </w:p>
    <w:p w:rsidR="007946CD" w:rsidRDefault="007946CD" w:rsidP="007946CD">
      <w:pPr>
        <w:pStyle w:val="Gesetzestext"/>
      </w:pPr>
      <w:r>
        <w:lastRenderedPageBreak/>
        <w:t>und die Evangelische Kirche im Rheinland, vertreten durch die Kirchenleitung in Düsseldorf, sowie</w:t>
      </w:r>
    </w:p>
    <w:p w:rsidR="007946CD" w:rsidRDefault="007946CD" w:rsidP="007946CD">
      <w:pPr>
        <w:pStyle w:val="Gesetzestext"/>
      </w:pPr>
      <w:r>
        <w:t>die Vereinigte Protestantisch-Evangelisch-Christliche Kirche der Pfalz (Pfälzische Landeskirche), ve</w:t>
      </w:r>
      <w:r>
        <w:t>r</w:t>
      </w:r>
      <w:r>
        <w:t>treten durch den Landeskirchenrat in Speyer,</w:t>
      </w:r>
    </w:p>
    <w:p w:rsidR="007946CD" w:rsidRDefault="007946CD" w:rsidP="007946CD">
      <w:pPr>
        <w:pStyle w:val="Gesetzestext"/>
      </w:pPr>
      <w:r>
        <w:t>treffen über die Erteilung des evangelischen Religionsunterrichts nachstehende Vereinbarung:</w:t>
      </w:r>
    </w:p>
    <w:p w:rsidR="007946CD" w:rsidRDefault="007946CD" w:rsidP="007946CD">
      <w:pPr>
        <w:pStyle w:val="Paragraphenberschrift"/>
      </w:pPr>
      <w:r>
        <w:t>§ 1</w:t>
      </w:r>
    </w:p>
    <w:p w:rsidR="007946CD" w:rsidRDefault="007946CD" w:rsidP="007946CD">
      <w:pPr>
        <w:pStyle w:val="Gesetzestext"/>
      </w:pPr>
      <w:r>
        <w:t xml:space="preserve">(1) Die Erteilung des evangelischen Religionsunterrichts durch Geistliche (Theologen) und kirchlich ausgebildete Katecheten im Sinne des § 21 Abs. 4 und 5 </w:t>
      </w:r>
      <w:bookmarkStart w:id="397" w:name="N10311"/>
      <w:r>
        <w:t>[Vgl. jetzt § 11 Abs. 4 und 6 SchoG] des G</w:t>
      </w:r>
      <w:r>
        <w:t>e</w:t>
      </w:r>
      <w:r>
        <w:t xml:space="preserve">setzes Nr. 812 zur Ordnung des Schulwesens im Saarland (SchoG) vom 5. Mai 1965 (ABl. S. 385) </w:t>
      </w:r>
      <w:bookmarkStart w:id="398" w:name="N10317"/>
      <w:r>
        <w:t>[Je</w:t>
      </w:r>
      <w:r>
        <w:t>t</w:t>
      </w:r>
      <w:r>
        <w:t xml:space="preserve">zige Fassung des SchoG vgl. BS-Nr. 223-2] an allen Schulen an denen gemäß § 20 Abs. 1 und 2 </w:t>
      </w:r>
      <w:bookmarkStart w:id="399" w:name="N10320"/>
      <w:r>
        <w:t>[Vgl. jetzt § 10 Abs. 1 und 2 SchoG] SchoG Religionsunterricht ordentliches Lehrfach ist und deren Personalkosten vom Land unmittelbar getragen werden, wird nach Maßgabe dieser Vereinbarung durch Abschluss von Gestellungsverträgen geregelt.</w:t>
      </w:r>
    </w:p>
    <w:p w:rsidR="007946CD" w:rsidRDefault="007946CD" w:rsidP="007946CD">
      <w:pPr>
        <w:pStyle w:val="Gesetzestext"/>
      </w:pPr>
      <w:r>
        <w:t>(2) Die Beschäftigung von Theologen, Katecheten und sonstigen Lehrpersonen für das Fach Religion im Beamten- oder Angestelltenverhältnis des Landes wird durch diese Vereinbarung nicht berührt.</w:t>
      </w:r>
    </w:p>
    <w:bookmarkEnd w:id="397"/>
    <w:bookmarkEnd w:id="398"/>
    <w:bookmarkEnd w:id="399"/>
    <w:p w:rsidR="007946CD" w:rsidRDefault="007946CD" w:rsidP="007946CD">
      <w:pPr>
        <w:pStyle w:val="Paragraphenberschrift"/>
      </w:pPr>
      <w:r>
        <w:t>§ 2</w:t>
      </w:r>
    </w:p>
    <w:p w:rsidR="007946CD" w:rsidRDefault="007946CD" w:rsidP="007946CD">
      <w:pPr>
        <w:pStyle w:val="Gesetzestext"/>
      </w:pPr>
      <w:r>
        <w:t xml:space="preserve">(1) Theologen und kirchlich ausgebildete Katecheten können durch Gestellungsverträge zur Erteilung des evangelischen Religionsunterrichts eingesetzt werden, soweit hierfür ein Bedürfnis zwischen der Kirche und der obersten Schulaufsichtsbehörde </w:t>
      </w:r>
      <w:bookmarkStart w:id="400" w:name="N10440"/>
      <w:r>
        <w:t>[Ministerium für Bildung, Kultur und Wissenschaft gem. § 57 Abs. 1 SchoG] im Einzelfall einvernehmlich festgestellt wird.</w:t>
      </w:r>
    </w:p>
    <w:p w:rsidR="007946CD" w:rsidRDefault="007946CD" w:rsidP="007946CD">
      <w:pPr>
        <w:pStyle w:val="Gesetzestext"/>
      </w:pPr>
      <w:r>
        <w:t xml:space="preserve">(2) Der Gestellungsvertrag wird zwischen der zuständigen kirchlichen Stelle (Landeskirchenrat für den Bereich der Pfälzischen Landeskirche bzw. Kirchenkreis oder Kirchengemeinde für den Bereich der Evangelischen Kirche im Rheinland) und dem Minister für Kultus, Unterricht und Volksbildung </w:t>
      </w:r>
      <w:bookmarkStart w:id="401" w:name="N1044E"/>
      <w:r>
        <w:t>[Jetzt: Ministerium für Bildung, Kultur und Wissenschaft] abgeschlossen.</w:t>
      </w:r>
    </w:p>
    <w:bookmarkEnd w:id="400"/>
    <w:bookmarkEnd w:id="401"/>
    <w:p w:rsidR="007946CD" w:rsidRDefault="007946CD" w:rsidP="007946CD">
      <w:pPr>
        <w:pStyle w:val="Paragraphenberschrift"/>
      </w:pPr>
      <w:r>
        <w:t>§ 3</w:t>
      </w:r>
    </w:p>
    <w:p w:rsidR="007946CD" w:rsidRDefault="007946CD" w:rsidP="007946CD">
      <w:pPr>
        <w:pStyle w:val="Gesetzestext"/>
      </w:pPr>
      <w:r>
        <w:t>Mit Abschluss des Gestellungsvertrages gilt der staatliche Unterrichtsauftrag für die im Gestellungsvertrag genannte Lehrperson als erteilt.</w:t>
      </w:r>
    </w:p>
    <w:p w:rsidR="007946CD" w:rsidRDefault="007946CD" w:rsidP="007946CD">
      <w:pPr>
        <w:pStyle w:val="Paragraphenberschrift"/>
      </w:pPr>
      <w:r>
        <w:t>§ 4</w:t>
      </w:r>
    </w:p>
    <w:p w:rsidR="007946CD" w:rsidRDefault="007946CD" w:rsidP="007946CD">
      <w:pPr>
        <w:pStyle w:val="Gesetzestext"/>
        <w:rPr>
          <w:lang w:val="de-DE"/>
        </w:rPr>
      </w:pPr>
      <w:r>
        <w:t>In Fällen der Erkrankung oder sonstigen Verhinderung der im Gestellungsvertrag genannten Lehrperson wird die Kirche im Benehmen mit dem Schulleiter nach Möglichkeit für Vertretung Sorge tragen.</w:t>
      </w:r>
    </w:p>
    <w:p w:rsidR="007946CD" w:rsidRDefault="007946CD" w:rsidP="007946CD">
      <w:pPr>
        <w:pStyle w:val="Paragraphenberschrift"/>
      </w:pPr>
      <w:r>
        <w:t>§ 5</w:t>
      </w:r>
    </w:p>
    <w:p w:rsidR="007946CD" w:rsidRPr="00DA4EBE" w:rsidRDefault="007946CD" w:rsidP="007946CD">
      <w:pPr>
        <w:pStyle w:val="Gesetzestext"/>
        <w:rPr>
          <w:lang w:val="de-DE"/>
        </w:rPr>
      </w:pPr>
      <w:r>
        <w:t xml:space="preserve">Die Erteilung des Religionsunterrichts an Volksschulen </w:t>
      </w:r>
      <w:bookmarkStart w:id="402" w:name="N10796"/>
      <w:r>
        <w:t>[Gemäß Art. 27 Satz 3 der Verfassung des Saarlandes in der Fassung des Gesetzes vom 5. November 1969 (Amtsbl. S. 765) wurden die Grund- und Hauptschulen unter dem Begriff „Volksschulen“ zusammengefasst. Infolge der Schulreform wurde dieses Begriffspaar durch das Gesetz vom 27. März 1996 (Amtsbl. S. 422) in Art. 27 und 28 SVerf durch den Begriff „Grundschulen“ ersetzt und in Art. 29 SVerf hinsichtlich des Religionsunterrichts durch den Begriff „öffentliche Schulen“] kann im Wege des Gestellungsvertrages an kirchlich ausgebildete Katecheten übertragen werden, falls die Erteilung durch Lehrer oder Theologen nicht siche</w:t>
      </w:r>
      <w:r>
        <w:t>r</w:t>
      </w:r>
      <w:r>
        <w:t>gestellt ist.</w:t>
      </w:r>
    </w:p>
    <w:bookmarkEnd w:id="402"/>
    <w:p w:rsidR="007946CD" w:rsidRDefault="007946CD" w:rsidP="007946CD">
      <w:pPr>
        <w:pStyle w:val="Paragraphenberschrift"/>
      </w:pPr>
      <w:r>
        <w:lastRenderedPageBreak/>
        <w:t>§ 6</w:t>
      </w:r>
    </w:p>
    <w:p w:rsidR="007946CD" w:rsidRDefault="007946CD" w:rsidP="007946CD">
      <w:pPr>
        <w:pStyle w:val="Gesetzestext"/>
      </w:pPr>
      <w:r>
        <w:t xml:space="preserve">Der Religionsunterricht an Realschulen </w:t>
      </w:r>
      <w:bookmarkStart w:id="403" w:name="N108B4"/>
      <w:r>
        <w:t>[Jetzt: Erweiterte Realschulen] oder berufsbildenden Schulen kann erteilt werden von</w:t>
      </w:r>
    </w:p>
    <w:p w:rsidR="007946CD" w:rsidRDefault="007946CD" w:rsidP="007946CD">
      <w:pPr>
        <w:pStyle w:val="Gesetzestext"/>
      </w:pPr>
      <w:r>
        <w:t>1. Theologen mit abgeschlossener Ausbildung (l. und 2. theologische Prüfung),</w:t>
      </w:r>
    </w:p>
    <w:p w:rsidR="007946CD" w:rsidRDefault="007946CD" w:rsidP="007946CD">
      <w:pPr>
        <w:pStyle w:val="Gesetzestext"/>
      </w:pPr>
      <w:r>
        <w:t>2. Theologen ohne abgeschlossene Ausbildung (Vikare bzw. Kandidaten mit 1. theologischer Prüfung),</w:t>
      </w:r>
    </w:p>
    <w:p w:rsidR="007946CD" w:rsidRDefault="007946CD" w:rsidP="007946CD">
      <w:pPr>
        <w:pStyle w:val="Gesetzestext"/>
      </w:pPr>
      <w:r>
        <w:t>3. Katecheten (§ 19).</w:t>
      </w:r>
    </w:p>
    <w:p w:rsidR="007946CD" w:rsidRDefault="007946CD" w:rsidP="007946CD">
      <w:pPr>
        <w:pStyle w:val="Paragraphenberschrift"/>
      </w:pPr>
      <w:r>
        <w:t>§ 7</w:t>
      </w:r>
    </w:p>
    <w:p w:rsidR="007946CD" w:rsidRDefault="007946CD" w:rsidP="007946CD">
      <w:pPr>
        <w:pStyle w:val="Gesetzestext"/>
      </w:pPr>
      <w:r>
        <w:t>Der Religionsunterricht an Gymnasien kann erteilt werden von</w:t>
      </w:r>
    </w:p>
    <w:p w:rsidR="007946CD" w:rsidRDefault="007946CD" w:rsidP="007946CD">
      <w:pPr>
        <w:pStyle w:val="Gesetzestext"/>
      </w:pPr>
      <w:r>
        <w:t>1. Theologen mit abgeschlossener Ausbildung (l. und 2. theologische Prüfung),</w:t>
      </w:r>
    </w:p>
    <w:p w:rsidR="007946CD" w:rsidRDefault="007946CD" w:rsidP="007946CD">
      <w:pPr>
        <w:pStyle w:val="Gesetzestext"/>
      </w:pPr>
      <w:r>
        <w:t>2. Theologen ohne abgeschlossene Ausbildung (Vikare bzw. Kandidaten mit 1. theologischer Prüfung).</w:t>
      </w:r>
      <w:bookmarkEnd w:id="403"/>
    </w:p>
    <w:p w:rsidR="007946CD" w:rsidRDefault="007946CD" w:rsidP="007946CD">
      <w:pPr>
        <w:pStyle w:val="Paragraphenberschrift"/>
      </w:pPr>
      <w:r>
        <w:t>§ 8</w:t>
      </w:r>
    </w:p>
    <w:p w:rsidR="007946CD" w:rsidRDefault="007946CD" w:rsidP="007946CD">
      <w:pPr>
        <w:pStyle w:val="Gesetzestext"/>
      </w:pPr>
      <w:r>
        <w:t>Die in §§ 5 bis 7 genannten Personen bedürfen der kirchlichen Bevollmächtigung (Ordination, Vokation oder vorläufige Unterrichtserlaubnis).</w:t>
      </w:r>
    </w:p>
    <w:p w:rsidR="007946CD" w:rsidRDefault="007946CD" w:rsidP="007946CD">
      <w:pPr>
        <w:pStyle w:val="Paragraphenberschrift"/>
      </w:pPr>
      <w:r>
        <w:t>§ 9</w:t>
      </w:r>
    </w:p>
    <w:p w:rsidR="007946CD" w:rsidRDefault="007946CD" w:rsidP="007946CD">
      <w:pPr>
        <w:pStyle w:val="Gesetzestext"/>
      </w:pPr>
      <w:r>
        <w:t>(1) Die von der Kirche im Rahmen dieser Vereinbarung für die Erteilung des Religionsunterrichts eingesetzten Lehrpersonen treten in kein Anstellungsverhältnis zum Land, sondern bleiben Pfarrer, Kirchenbeamte oder Angestellte im Kirchendienst. Die Regelung ihrer persönlichen Anstellungsverhältnisse bleibt der zuständigen kirchlichen Stelle überlassen.</w:t>
      </w:r>
    </w:p>
    <w:p w:rsidR="007946CD" w:rsidRDefault="007946CD" w:rsidP="007946CD">
      <w:pPr>
        <w:pStyle w:val="Gesetzestext"/>
      </w:pPr>
      <w:r>
        <w:t>(2) Durch die Unterrichtstätigkeit wird ein Anspruch auf Übernahme in den Landesdienst nicht begründet.</w:t>
      </w:r>
    </w:p>
    <w:p w:rsidR="007946CD" w:rsidRDefault="007946CD" w:rsidP="007946CD">
      <w:pPr>
        <w:pStyle w:val="Gesetzestext"/>
      </w:pPr>
      <w:r>
        <w:t>(3) Die Lehrpersonen erhalten ihre Besoldung bzw. Vergütung sowie Nebenleistungen von der Kirche.</w:t>
      </w:r>
    </w:p>
    <w:p w:rsidR="007946CD" w:rsidRDefault="007946CD" w:rsidP="007946CD">
      <w:pPr>
        <w:pStyle w:val="Paragraphenberschrift"/>
      </w:pPr>
      <w:r>
        <w:t>§ 10</w:t>
      </w:r>
    </w:p>
    <w:p w:rsidR="007946CD" w:rsidRDefault="007946CD" w:rsidP="007946CD">
      <w:pPr>
        <w:pStyle w:val="Gesetzestext"/>
      </w:pPr>
      <w:r>
        <w:t>Die der Kirche durch die Erteilung des Religionsunterrichts nach dieser Vereinbarung entstehenden Personalkosten werden vom Saarland nach Maßgabe der §§ 11 bis 16 erstattet.</w:t>
      </w:r>
    </w:p>
    <w:p w:rsidR="007946CD" w:rsidRDefault="007946CD" w:rsidP="007946CD">
      <w:pPr>
        <w:pStyle w:val="Paragraphenberschrift"/>
      </w:pPr>
      <w:r>
        <w:t>§ 11</w:t>
      </w:r>
    </w:p>
    <w:p w:rsidR="007946CD" w:rsidRDefault="007946CD" w:rsidP="007946CD">
      <w:pPr>
        <w:pStyle w:val="Gesetzestext"/>
      </w:pPr>
      <w:r>
        <w:t>Das Land erstattet der Kirche</w:t>
      </w:r>
    </w:p>
    <w:p w:rsidR="007946CD" w:rsidRDefault="007946CD" w:rsidP="007946CD">
      <w:pPr>
        <w:pStyle w:val="Gesetzestext"/>
      </w:pPr>
      <w:r>
        <w:t xml:space="preserve">1. für Theologen mit abgeschlossener Ausbildung den von ihr nach den kirchlichen Besoldungsordnungen zu zahlenden Besoldungsaufwand (Grundgehalt, Ortszuschlag und Kinderzuschlag </w:t>
      </w:r>
      <w:bookmarkStart w:id="404" w:name="N10E6E"/>
      <w:r>
        <w:t>[Die Z</w:t>
      </w:r>
      <w:r>
        <w:t>u</w:t>
      </w:r>
      <w:r>
        <w:t>schläge wurden zum Familienzuschlag zusammengefasst durch Art. 3 Nr. 13 des Gesetzes vom 24. Februar 1997 (BGBl. I S. 322)] höchstens jedoch in Höhe der Sätze der Besoldungsgruppe A 14 des Saarländischen Besoldungsgesetzes,</w:t>
      </w:r>
      <w:bookmarkStart w:id="405" w:name="N10E77"/>
      <w:r>
        <w:t xml:space="preserve"> [Das Gesetz wurde hinsichtlich der Besoldung durch das Bu</w:t>
      </w:r>
      <w:r>
        <w:t>n</w:t>
      </w:r>
      <w:r>
        <w:t>desbesoldungsgesetz abgelöst.]</w:t>
      </w:r>
    </w:p>
    <w:p w:rsidR="009B6301" w:rsidRDefault="007946CD" w:rsidP="007946CD">
      <w:pPr>
        <w:pStyle w:val="Gesetzestext"/>
        <w:rPr>
          <w:lang w:val="de-DE"/>
        </w:rPr>
      </w:pPr>
      <w:r>
        <w:t xml:space="preserve">2. für Theologen ohne abgeschlossene Ausbildung eine Vergütung nach den für Landesbedienstete </w:t>
      </w:r>
    </w:p>
    <w:p w:rsidR="007946CD" w:rsidRDefault="007946CD" w:rsidP="007946CD">
      <w:pPr>
        <w:pStyle w:val="Gesetzestext"/>
      </w:pPr>
      <w:r>
        <w:lastRenderedPageBreak/>
        <w:t>jeweils geltenden Richtlinien,</w:t>
      </w:r>
    </w:p>
    <w:p w:rsidR="007946CD" w:rsidRDefault="007946CD" w:rsidP="007946CD">
      <w:pPr>
        <w:pStyle w:val="Gesetzestext"/>
      </w:pPr>
      <w:r>
        <w:t>3. für Katecheten eine Vergütung nach den für Landesbedienstete jeweils geltenden Richtlinien einschließlich der Arbeitgeberanteile zu der Sozialversicherung und der Zusatzversorgung.</w:t>
      </w:r>
      <w:bookmarkEnd w:id="404"/>
      <w:bookmarkEnd w:id="405"/>
    </w:p>
    <w:p w:rsidR="007946CD" w:rsidRDefault="007946CD" w:rsidP="007946CD">
      <w:pPr>
        <w:pStyle w:val="Paragraphenberschrift"/>
      </w:pPr>
      <w:r>
        <w:t>§ 12</w:t>
      </w:r>
    </w:p>
    <w:p w:rsidR="007946CD" w:rsidRDefault="007946CD" w:rsidP="007946CD">
      <w:pPr>
        <w:pStyle w:val="Gesetzestext"/>
      </w:pPr>
      <w:r>
        <w:t>(1) Das Land erstattet zusätzlich zu dem nach § 11 Ziff. 1 entstehenden Besoldungsaufwand für diese Lehrpersonen einen Beitrag zu den Versorgungslasten. Die Erstattung erfolgt durch eine Pauschalsumme in Höhe von fünfundzwanzig Prozent des Besoldungsaufwandes gemäß § 11 Ziff. 1.</w:t>
      </w:r>
    </w:p>
    <w:p w:rsidR="007946CD" w:rsidRDefault="007946CD" w:rsidP="007946CD">
      <w:pPr>
        <w:pStyle w:val="Gesetzestext"/>
      </w:pPr>
      <w:r>
        <w:t>(2) Die Kirche verpflichtet sich, den Beitrag zu den Versorgungslasten in voller Höhe zurückzuerstatten, wenn der Theologe vor Ablauf eines Jahres aus der Tätigkeit als Religionslehrer nach dieser Ve</w:t>
      </w:r>
      <w:r>
        <w:t>r</w:t>
      </w:r>
      <w:r>
        <w:t>einbarung ausscheidet.</w:t>
      </w:r>
    </w:p>
    <w:p w:rsidR="007946CD" w:rsidRDefault="007946CD" w:rsidP="007946CD">
      <w:pPr>
        <w:pStyle w:val="Paragraphenberschrift"/>
      </w:pPr>
      <w:r>
        <w:t>§ 13</w:t>
      </w:r>
    </w:p>
    <w:p w:rsidR="007946CD" w:rsidRDefault="007946CD" w:rsidP="007946CD">
      <w:pPr>
        <w:pStyle w:val="Gesetzestext"/>
      </w:pPr>
      <w:r>
        <w:t>Das Land leistet zusätzlich zu den Erstattungen nach § 11 für Nebenleistungen der Kirchen an diese Lehrpersonen eine Pauschalsumme in Höhe von fünf Prozent des jeweiligen Besoldungsaufwandes bzw. der Vergütung ohne Arbeitgeberanteile nach § 11. Nebenleistungen sind insbesondere Übergangsgelder, Abfindungen, Beihilfen, Unterstützungen, Unfallfürsorge, Trennungsentschädigung, Reisekosten, Umzugskosten sowie die Kosten der Einstellungs- und Wiederholungsuntersuchungen.</w:t>
      </w:r>
    </w:p>
    <w:p w:rsidR="007946CD" w:rsidRDefault="007946CD" w:rsidP="007946CD">
      <w:pPr>
        <w:pStyle w:val="Paragraphenberschrift"/>
      </w:pPr>
      <w:r>
        <w:t>§ 14</w:t>
      </w:r>
    </w:p>
    <w:p w:rsidR="007946CD" w:rsidRDefault="007946CD" w:rsidP="007946CD">
      <w:pPr>
        <w:pStyle w:val="Gesetzestext"/>
      </w:pPr>
      <w:r>
        <w:t>(1) Die Erstattung nach §§ 11 bis 13 setzt voraus, dass die Lehrpersonen die volle Zahl der für sie vo</w:t>
      </w:r>
      <w:r>
        <w:t>r</w:t>
      </w:r>
      <w:r>
        <w:t>gesehenen Pflichtstunden erteilen.</w:t>
      </w:r>
    </w:p>
    <w:p w:rsidR="007946CD" w:rsidRDefault="007946CD" w:rsidP="007946CD">
      <w:pPr>
        <w:pStyle w:val="Gesetzestext"/>
      </w:pPr>
      <w:r>
        <w:t>(2) Wird weniger als die volle Zahl, aber wenigstens die Hälfte der für Lehrer vorgeschriebenen Pflichtstunden erteilt, so erfolgt die Erstattung nach §§ 11 bis 13 anteilmäßig nach dem Verhältnis der erteilten Unterrichtsstunden zu den Pflichtstunden.</w:t>
      </w:r>
    </w:p>
    <w:p w:rsidR="007946CD" w:rsidRDefault="007946CD" w:rsidP="007946CD">
      <w:pPr>
        <w:pStyle w:val="Paragraphenberschrift"/>
      </w:pPr>
      <w:r>
        <w:t>§ 15</w:t>
      </w:r>
    </w:p>
    <w:p w:rsidR="007946CD" w:rsidRDefault="007946CD" w:rsidP="007946CD">
      <w:pPr>
        <w:pStyle w:val="Gesetzestext"/>
      </w:pPr>
      <w:r>
        <w:t>Die gemäß §§ 11 bis 13 zu erstattenden Kosten und Pauschalsummen werden auf Nachweisung vom Land der zuständigen kirchlichen Stelle vierteljährlich nachträglich überwiesen.</w:t>
      </w:r>
    </w:p>
    <w:p w:rsidR="007946CD" w:rsidRDefault="007946CD" w:rsidP="007946CD">
      <w:pPr>
        <w:pStyle w:val="Paragraphenberschrift"/>
      </w:pPr>
      <w:r>
        <w:t>§ 16</w:t>
      </w:r>
    </w:p>
    <w:p w:rsidR="007946CD" w:rsidRDefault="007946CD" w:rsidP="007946CD">
      <w:pPr>
        <w:pStyle w:val="Gesetzestext"/>
        <w:rPr>
          <w:lang w:val="de-DE"/>
        </w:rPr>
      </w:pPr>
      <w:r>
        <w:t>(1) Wird bei Erkrankung oder sonstiger Behinderung der im Gestellungsvertrag genannten Lehrpe</w:t>
      </w:r>
      <w:r>
        <w:t>r</w:t>
      </w:r>
      <w:r>
        <w:t xml:space="preserve">son ein Vertreter nicht gestellt, so wird die Erstattung bis zum Ende des Monats weitergezahlt, der auf den </w:t>
      </w:r>
    </w:p>
    <w:p w:rsidR="007946CD" w:rsidRDefault="007946CD" w:rsidP="007946CD">
      <w:pPr>
        <w:pStyle w:val="Gesetzestext"/>
      </w:pPr>
      <w:r>
        <w:t>Tag des Beginns der Erkrankung oder sonstigen Behinderung folgt.</w:t>
      </w:r>
    </w:p>
    <w:p w:rsidR="007946CD" w:rsidRDefault="007946CD" w:rsidP="007946CD">
      <w:pPr>
        <w:pStyle w:val="Gesetzestext"/>
      </w:pPr>
      <w:r>
        <w:t>(2) Bei Stellung eines Vertreters tritt keine Unterbrechung oder Kürzung der Erstattung ein.</w:t>
      </w:r>
    </w:p>
    <w:p w:rsidR="007946CD" w:rsidRDefault="007946CD" w:rsidP="007946CD">
      <w:pPr>
        <w:pStyle w:val="Paragraphenberschrift"/>
      </w:pPr>
      <w:r>
        <w:t>§ 17</w:t>
      </w:r>
    </w:p>
    <w:p w:rsidR="007946CD" w:rsidRPr="009B6301" w:rsidRDefault="007946CD" w:rsidP="007946CD">
      <w:pPr>
        <w:pStyle w:val="Gesetzestext"/>
        <w:rPr>
          <w:lang w:val="de-DE"/>
        </w:rPr>
      </w:pPr>
      <w:r>
        <w:t xml:space="preserve">Auf die durch Gestellungsverträge eingesetzten Lehrpersonen finden die Vorschriften über die dienstlichen Pflichten und Rechte einschließlich der Bestimmungen über Schadenshaftung der vergleichbaren staatlichen Lehrer entsprechende Anwendung; ausgenommen sind die Regelungen über den Diensteid, die Dienstbezeichnung, die Besoldung, Vergütung, Versorgung und Nebenleistungen. Die Lehrpersonen unterliegen den Bestimmungen der jeweils geltenden Schulordnung, Konferenzordnung, Dienstordnung und der sie ergänzenden Regelungen sowie den dienstlichen </w:t>
      </w:r>
      <w:r>
        <w:lastRenderedPageBreak/>
        <w:t>Weisungen der staatlichen Vorgesetzten. Sie sind verpflichtet, an den für Lehrpersonen gesetzlich vorgeschriebenen ärztlichen Untersuchungen teilzunehmen.</w:t>
      </w:r>
    </w:p>
    <w:p w:rsidR="007946CD" w:rsidRDefault="007946CD" w:rsidP="007946CD">
      <w:pPr>
        <w:pStyle w:val="Paragraphenberschrift"/>
      </w:pPr>
      <w:r>
        <w:t>§ 18</w:t>
      </w:r>
    </w:p>
    <w:p w:rsidR="007946CD" w:rsidRDefault="007946CD" w:rsidP="007946CD">
      <w:pPr>
        <w:pStyle w:val="Gesetzestext"/>
      </w:pPr>
      <w:r>
        <w:t>Die Kirche ist berechtigt, Beauftragte (Visitatoren) zu bestimmen, die dem Religionsunterricht der nach dieser Vereinbarung eingesetzten Lehrpersonen beiwohnen dürfen. Über einen beabsichtigten Besuch sind die Schulaufsichtsbehörde und der Schulleiter vorher in Kenntnis zu setzen. Das Recht der obersten Kirchenleitung, den Religionsunterricht zu besuchen, wird hierdurch nicht berührt.</w:t>
      </w:r>
    </w:p>
    <w:p w:rsidR="007946CD" w:rsidRDefault="007946CD" w:rsidP="007946CD">
      <w:pPr>
        <w:pStyle w:val="Paragraphenberschrift"/>
      </w:pPr>
      <w:r>
        <w:t>§ 19</w:t>
      </w:r>
    </w:p>
    <w:p w:rsidR="007946CD" w:rsidRDefault="007946CD" w:rsidP="007946CD">
      <w:pPr>
        <w:pStyle w:val="Gesetzestext"/>
      </w:pPr>
      <w:r>
        <w:t>(1) Katecheten, die an berufsbildenden Schulen beschäftigt werden, müssen das von den Evangelischen Landeskirchen eingerichtete Oberseminar für katechetischen Dienst an Berufsschulen in Düsseldorf oder ein von den Kirchen im Einvernehmen mit der Schulaufsichtsbehörde als gleichwertig anerkanntes Institut besucht und nach abgelegter Abschlussprüfung ein von der zuständigen kirchlichen Stelle ausgestelltes Zeugnis über die Eignung für die Erteilung des Religionsunterrichts an b</w:t>
      </w:r>
      <w:r>
        <w:t>e</w:t>
      </w:r>
      <w:r>
        <w:t>rufsbildenden Schulen erhalten haben.</w:t>
      </w:r>
    </w:p>
    <w:p w:rsidR="007946CD" w:rsidRDefault="007946CD" w:rsidP="007946CD">
      <w:pPr>
        <w:pStyle w:val="Gesetzestext"/>
      </w:pPr>
      <w:r>
        <w:t>(2) Katecheten, die keine Ausbildung nach Absatz 1 haben, die aber bereits am 1. Januar 1966 Religionsunterricht an berufsbildenden Schulen hauptamtlich erteilt und sich nach übereinstimmenden Urteilen der Kirche und der Schulaufsichtsbehörde bewährt haben, stehen Katecheten nach Absatz 1 gleich.</w:t>
      </w:r>
    </w:p>
    <w:p w:rsidR="007946CD" w:rsidRDefault="007946CD" w:rsidP="007946CD">
      <w:pPr>
        <w:pStyle w:val="Paragraphenberschrift"/>
      </w:pPr>
      <w:r>
        <w:t>§ 20</w:t>
      </w:r>
    </w:p>
    <w:p w:rsidR="007946CD" w:rsidRDefault="007946CD" w:rsidP="007946CD">
      <w:pPr>
        <w:pStyle w:val="Gesetzestext"/>
      </w:pPr>
      <w:r>
        <w:t>Personen, die sich in der Ausbildung zum Pfarrer bzw. zum Katecheten befinden, können unter Anleitung eines Mentors übungsweise unterrichten.</w:t>
      </w:r>
    </w:p>
    <w:p w:rsidR="007946CD" w:rsidRDefault="007946CD" w:rsidP="007946CD">
      <w:pPr>
        <w:pStyle w:val="Paragraphenberschrift"/>
      </w:pPr>
      <w:r>
        <w:t>§ 21</w:t>
      </w:r>
    </w:p>
    <w:p w:rsidR="007946CD" w:rsidRDefault="007946CD" w:rsidP="007946CD">
      <w:pPr>
        <w:pStyle w:val="Gesetzestext"/>
      </w:pPr>
      <w:r>
        <w:t>(1) Der mit Abschluss des Gestellungsvertrages erteilte staatliche Unterrichtsauftrag kann entzogen werden, wenn sich aus der Person oder der Unterrichtstätigkeit des Betroffenen schwerwiegende Bedenken gegen seine Verwendung ergeben.</w:t>
      </w:r>
    </w:p>
    <w:p w:rsidR="007946CD" w:rsidRDefault="007946CD" w:rsidP="007946CD">
      <w:pPr>
        <w:pStyle w:val="Gesetzestext"/>
      </w:pPr>
      <w:r>
        <w:t>(2) Die Entziehung kann nur nach Anhörung der zuständigen kirchlichen Oberbehörde erfolgen. Die betroffene Lehrperson hat das Recht, vor einer Entscheidung von der Schulaufsichtsbehörde und der kirchlichen Oberbehörde gehört zu werden,</w:t>
      </w:r>
    </w:p>
    <w:p w:rsidR="007946CD" w:rsidRDefault="007946CD" w:rsidP="007946CD">
      <w:pPr>
        <w:pStyle w:val="Gesetzestext"/>
      </w:pPr>
      <w:r>
        <w:t>(3) Die Entziehung ist der kirchlichen Oberbehörde von der Schulaufsichtsbehörde unter Angabe der Gründe bekannt zu geben.</w:t>
      </w:r>
    </w:p>
    <w:p w:rsidR="007946CD" w:rsidRDefault="007946CD" w:rsidP="007946CD">
      <w:pPr>
        <w:pStyle w:val="Paragraphenberschrift"/>
      </w:pPr>
      <w:r>
        <w:t>§ 22</w:t>
      </w:r>
    </w:p>
    <w:p w:rsidR="007946CD" w:rsidRDefault="007946CD" w:rsidP="007946CD">
      <w:pPr>
        <w:pStyle w:val="Gesetzestext"/>
        <w:rPr>
          <w:lang w:val="de-DE"/>
        </w:rPr>
      </w:pPr>
      <w:r>
        <w:t>Die Schulaufsichtsbehörde kann bei der Kirche die Ablösung einer Lehrperson auch dann beantragen, wenn die Voraussetzungen des § 21 Abs. 1 nicht vorliegen.</w:t>
      </w:r>
    </w:p>
    <w:p w:rsidR="007946CD" w:rsidRDefault="007946CD" w:rsidP="007946CD">
      <w:pPr>
        <w:pStyle w:val="Paragraphenberschrift"/>
      </w:pPr>
      <w:r>
        <w:t>§ 23</w:t>
      </w:r>
    </w:p>
    <w:p w:rsidR="007946CD" w:rsidRDefault="007946CD" w:rsidP="007946CD">
      <w:pPr>
        <w:pStyle w:val="Gesetzestext"/>
        <w:rPr>
          <w:lang w:val="de-DE"/>
        </w:rPr>
      </w:pPr>
      <w:r>
        <w:t>Die Vertragsschließenden werden eine etwa in Zukunft zwischen ihnen entstehende Meinungsverschiedenheit über die Auslegung einer Bestimmung dieser Vereinbarung auf freundschaftliche Weise beseitigen.</w:t>
      </w:r>
    </w:p>
    <w:p w:rsidR="009B6301" w:rsidRPr="009B6301" w:rsidRDefault="009B6301" w:rsidP="007946CD">
      <w:pPr>
        <w:pStyle w:val="Gesetzestext"/>
        <w:rPr>
          <w:lang w:val="de-DE"/>
        </w:rPr>
      </w:pPr>
    </w:p>
    <w:p w:rsidR="007946CD" w:rsidRDefault="007946CD" w:rsidP="007946CD">
      <w:pPr>
        <w:pStyle w:val="Paragraphenberschrift"/>
      </w:pPr>
      <w:r>
        <w:lastRenderedPageBreak/>
        <w:t>§ 24</w:t>
      </w:r>
    </w:p>
    <w:p w:rsidR="007946CD" w:rsidRPr="009B6301" w:rsidRDefault="007946CD" w:rsidP="007946CD">
      <w:pPr>
        <w:pStyle w:val="Gesetzestext"/>
        <w:rPr>
          <w:lang w:val="de-DE"/>
        </w:rPr>
      </w:pPr>
      <w:r>
        <w:t>Bei allen Schulen im Sinne von § 1 Abs. 1 dieser Vereinbarung, deren Personalkosten nicht unmittelbar vom Land getragen werden, können die Schulträger nach dieser Vereinbarung verfahren.</w:t>
      </w:r>
    </w:p>
    <w:p w:rsidR="007946CD" w:rsidRDefault="007946CD" w:rsidP="007946CD">
      <w:pPr>
        <w:pStyle w:val="Paragraphenberschrift"/>
      </w:pPr>
      <w:r>
        <w:t>§ 25</w:t>
      </w:r>
    </w:p>
    <w:p w:rsidR="007946CD" w:rsidRDefault="007946CD" w:rsidP="007946CD">
      <w:pPr>
        <w:pStyle w:val="Gesetzestext"/>
      </w:pPr>
      <w:r>
        <w:t>(1) Diese Vereinbarung tritt am ersten Tag des auf die Unterzeichnung folgenden Monats in Kraft.</w:t>
      </w:r>
    </w:p>
    <w:p w:rsidR="007946CD" w:rsidRDefault="007946CD" w:rsidP="007946CD">
      <w:pPr>
        <w:pStyle w:val="Gesetzestext"/>
      </w:pPr>
      <w:r>
        <w:t>(2) Diese Vereinbarung wird auf unbestimmte Zeit abgeschlossen. Sie kann von jedem Vertragspartner mit dreijähriger Frist durch eingeschriebenen Brief zum Ende eines Schuljahres gekündigt we</w:t>
      </w:r>
      <w:r>
        <w:t>r</w:t>
      </w:r>
      <w:r>
        <w:t>den.</w:t>
      </w:r>
    </w:p>
    <w:p w:rsidR="007946CD" w:rsidRDefault="007946CD" w:rsidP="007946CD">
      <w:pPr>
        <w:pStyle w:val="Paragraphenberschrift"/>
      </w:pPr>
      <w:r>
        <w:t>§ 26</w:t>
      </w:r>
    </w:p>
    <w:p w:rsidR="007946CD" w:rsidRDefault="007946CD" w:rsidP="007946CD">
      <w:pPr>
        <w:pStyle w:val="Gesetzestext"/>
        <w:rPr>
          <w:lang w:val="de-DE"/>
        </w:rPr>
      </w:pPr>
      <w:r>
        <w:t>Diese Vereinbarung wird in den Amtsblättern der Evangelischen Landeskirchen sowie im Gemeinsamen Ministerialblatt des Saarlandes veröffentlicht.</w:t>
      </w:r>
    </w:p>
    <w:p w:rsidR="007946CD" w:rsidRDefault="007946CD" w:rsidP="007946CD">
      <w:pPr>
        <w:pStyle w:val="Gesetzestext"/>
        <w:rPr>
          <w:lang w:val="de-DE"/>
        </w:rPr>
      </w:pPr>
    </w:p>
    <w:p w:rsidR="007946CD" w:rsidRPr="00155272" w:rsidRDefault="007946CD" w:rsidP="007946CD">
      <w:pPr>
        <w:pStyle w:val="Gesetzestext"/>
        <w:rPr>
          <w:lang w:val="de-DE"/>
        </w:rPr>
      </w:pPr>
    </w:p>
    <w:p w:rsidR="007946CD" w:rsidRDefault="007946CD" w:rsidP="00D024E5">
      <w:pPr>
        <w:pStyle w:val="berschrift4"/>
        <w:numPr>
          <w:ilvl w:val="2"/>
          <w:numId w:val="26"/>
        </w:numPr>
      </w:pPr>
      <w:bookmarkStart w:id="406" w:name="_Toc353794795"/>
      <w:bookmarkStart w:id="407" w:name="_Toc353797078"/>
      <w:r>
        <w:t>Vereinbarung des Saarlandes mit den Bistümern Trier und Speyer über die Erteilung des katholischen Religionsunterrichts</w:t>
      </w:r>
      <w:bookmarkEnd w:id="406"/>
      <w:bookmarkEnd w:id="407"/>
    </w:p>
    <w:p w:rsidR="007946CD" w:rsidRDefault="007946CD" w:rsidP="007946CD">
      <w:pPr>
        <w:pStyle w:val="GesetzUntertitel"/>
      </w:pPr>
      <w:r>
        <w:t>Vom 13./16.10.1969 (Amtsblatt 1969, 545)</w:t>
      </w:r>
    </w:p>
    <w:p w:rsidR="007946CD" w:rsidRDefault="007946CD" w:rsidP="007946CD">
      <w:pPr>
        <w:pStyle w:val="Gesetzestext"/>
      </w:pPr>
      <w:r>
        <w:t xml:space="preserve">Das Saarland, vertreten durch den Minister für Kultus, Unterricht und Volksbildung </w:t>
      </w:r>
      <w:bookmarkStart w:id="408" w:name="N101F3"/>
      <w:r>
        <w:t>[Jetzt Ministerium für Bildung, Kultur und Wissenschaft] in Saarbrücken</w:t>
      </w:r>
    </w:p>
    <w:p w:rsidR="007946CD" w:rsidRDefault="007946CD" w:rsidP="007946CD">
      <w:pPr>
        <w:pStyle w:val="Gesetzestext"/>
      </w:pPr>
      <w:r>
        <w:t>und</w:t>
      </w:r>
    </w:p>
    <w:p w:rsidR="007946CD" w:rsidRDefault="007946CD" w:rsidP="007946CD">
      <w:pPr>
        <w:pStyle w:val="Gesetzestext"/>
      </w:pPr>
      <w:r>
        <w:t>das Bistum Trier, vertreten durch den Generalvikar, sowie das Bistum Speyer, vertreten durch den Generalvikar, handelnd mit Zustimmung des Heiligen Stuhls -</w:t>
      </w:r>
    </w:p>
    <w:p w:rsidR="007946CD" w:rsidRDefault="007946CD" w:rsidP="007946CD">
      <w:pPr>
        <w:pStyle w:val="Gesetzestext"/>
      </w:pPr>
      <w:r>
        <w:t>treffen über die Erteilung des katholischen Religionsunterrichts nachstehende Vereinbarung:</w:t>
      </w:r>
    </w:p>
    <w:bookmarkEnd w:id="408"/>
    <w:p w:rsidR="007946CD" w:rsidRDefault="007946CD" w:rsidP="007946CD">
      <w:pPr>
        <w:pStyle w:val="Paragraphenberschrift"/>
      </w:pPr>
      <w:r>
        <w:t>§ 1</w:t>
      </w:r>
    </w:p>
    <w:p w:rsidR="007946CD" w:rsidRDefault="007946CD" w:rsidP="007946CD">
      <w:pPr>
        <w:pStyle w:val="Gesetzestext"/>
      </w:pPr>
      <w:r>
        <w:t>(1) Gestellungsverträge für Geistliche, Laientheologen und kirchlich ausgebildete Katecheten im Si</w:t>
      </w:r>
      <w:r>
        <w:t>n</w:t>
      </w:r>
      <w:r>
        <w:t xml:space="preserve">ne des § 21 Abs. 4 und 5 </w:t>
      </w:r>
      <w:bookmarkStart w:id="409" w:name="N1031D"/>
      <w:r>
        <w:t xml:space="preserve">[Vgl. jetzt § 11 Abs. 4 und 6 SchoG] des Gesetzes Nr. 812 zur Ordnung des Schulwesens im Saarland (SchoG) vom 5. Mai 1965 (Amtsbl. S. 385) in der Fassung des Änderungsgesetzes vom 13. Oktober 1966 (Amtsbl. S. 754) </w:t>
      </w:r>
      <w:bookmarkStart w:id="410" w:name="N10326"/>
      <w:r>
        <w:t>[Jetzige Fassung des SchoG vgl. BS-Nr. 223-2] zur Erte</w:t>
      </w:r>
      <w:r>
        <w:t>i</w:t>
      </w:r>
      <w:r>
        <w:t xml:space="preserve">lung des katholischen Religionsunterrichts an allen Schulen, an denen gemäß § 20 Abs. 1 und 2 </w:t>
      </w:r>
      <w:bookmarkStart w:id="411" w:name="N1032F"/>
      <w:r>
        <w:t>[Vgl. jetzt § 10 Abs. 1 und 2 SchoG] SchoG Religionsunterricht ordentliches Lehrfach ist und deren Personalkosten vom Land unmittelbar zu tragen sind, werden nach Maßgabe dieser Vereinbarung abg</w:t>
      </w:r>
      <w:r>
        <w:t>e</w:t>
      </w:r>
      <w:r>
        <w:t>schlossen.</w:t>
      </w:r>
    </w:p>
    <w:p w:rsidR="007946CD" w:rsidRDefault="007946CD" w:rsidP="007946CD">
      <w:pPr>
        <w:pStyle w:val="Gesetzestext"/>
        <w:rPr>
          <w:lang w:val="de-DE"/>
        </w:rPr>
      </w:pPr>
      <w:r>
        <w:t>(2) Die Beschäftigung von Geistlichen, Laientheologen, kirchlich ausgebildeten Katecheten und sonstigen Lehrpersonen für das Fach Religion im Beamten- oder Angestelltenverhältnis des Landes sowie die nebenamtliche Erteilung des Religionsunterrichts mit weniger als der Hälfte der vorgeschrieb</w:t>
      </w:r>
      <w:r>
        <w:t>e</w:t>
      </w:r>
      <w:r>
        <w:t>nen Pflichtstundenzahl werden durch diese Vereinbarung nicht berührt.</w:t>
      </w:r>
    </w:p>
    <w:p w:rsidR="009B6301" w:rsidRPr="009B6301" w:rsidRDefault="009B6301" w:rsidP="007946CD">
      <w:pPr>
        <w:pStyle w:val="Gesetzestext"/>
        <w:rPr>
          <w:lang w:val="de-DE"/>
        </w:rPr>
      </w:pPr>
    </w:p>
    <w:bookmarkEnd w:id="409"/>
    <w:bookmarkEnd w:id="410"/>
    <w:bookmarkEnd w:id="411"/>
    <w:p w:rsidR="007946CD" w:rsidRDefault="007946CD" w:rsidP="007946CD">
      <w:pPr>
        <w:pStyle w:val="Paragraphenberschrift"/>
      </w:pPr>
      <w:r>
        <w:lastRenderedPageBreak/>
        <w:t>§ 2</w:t>
      </w:r>
    </w:p>
    <w:p w:rsidR="007946CD" w:rsidRPr="009B6301" w:rsidRDefault="007946CD" w:rsidP="007946CD">
      <w:pPr>
        <w:pStyle w:val="Gesetzestext"/>
        <w:rPr>
          <w:lang w:val="de-DE"/>
        </w:rPr>
      </w:pPr>
      <w:r>
        <w:t>(1) Geistliche, Laientheologen und kirchlich ausgebildete Katecheten können durch Gestellungsverträge zur Erteilung des katholischen Religionsunterrichts eingesetzt werden, soweit hierfür ein B</w:t>
      </w:r>
      <w:r>
        <w:t>e</w:t>
      </w:r>
      <w:r>
        <w:t xml:space="preserve">dürfnis von der Kirche und der obersten </w:t>
      </w:r>
      <w:bookmarkStart w:id="412" w:name="N10452"/>
      <w:r>
        <w:t>[Es gibt nur noch das Ministerium für Bildung, Kultur und Wissenschaft als Schulaufsichtsbehörde gem. § 57 Abs. 1 SchoG] Schulaufsichtsbehörde im Einzelfall einvernehmlich festgestellt wird.</w:t>
      </w:r>
    </w:p>
    <w:p w:rsidR="007946CD" w:rsidRDefault="007946CD" w:rsidP="007946CD">
      <w:pPr>
        <w:pStyle w:val="Gesetzestext"/>
      </w:pPr>
      <w:r>
        <w:t>(2) Der Gestellungsvertrag wird zwischen der zuständigen kirchlichen Oberbehörde und dem Minister für Kultus, Unterricht und Volksbildung abgeschlossen.</w:t>
      </w:r>
    </w:p>
    <w:p w:rsidR="007946CD" w:rsidRDefault="007946CD" w:rsidP="007946CD">
      <w:pPr>
        <w:pStyle w:val="Gesetzestext"/>
      </w:pPr>
      <w:r>
        <w:t>(3) Der einzelne Gestellungsvertrag bedarf der Schriftform; er kann befristet oder unbefristet abgeschlossen werden. Sofern nichts anderes bestimmt ist, kann jeder Vertragspartner den unbefristeten Gestellungsvertrag mit vierteljähriger Frist zum Schluss eines Schulhalbjahres schriftlich kündigen. In Fällen dringenden kirchlichen Interesses kann der mit einem Geistlichen abgeschlossene Gestellungsvertrag vom zuständigen Diözesanbischof mit einer Frist von vier Wochen zum Monatsende gekü</w:t>
      </w:r>
      <w:r>
        <w:t>n</w:t>
      </w:r>
      <w:r>
        <w:t>digt werden.</w:t>
      </w:r>
    </w:p>
    <w:bookmarkEnd w:id="412"/>
    <w:p w:rsidR="007946CD" w:rsidRDefault="007946CD" w:rsidP="007946CD">
      <w:pPr>
        <w:pStyle w:val="Paragraphenberschrift"/>
      </w:pPr>
      <w:r>
        <w:t>§ 3</w:t>
      </w:r>
    </w:p>
    <w:p w:rsidR="007946CD" w:rsidRDefault="007946CD" w:rsidP="007946CD">
      <w:pPr>
        <w:pStyle w:val="Gesetzestext"/>
      </w:pPr>
      <w:r>
        <w:t>Mit Abschluss des Gestellungsvertrages gilt der staatliche Unterrichtsauftrag für die im Gestellungsvertrag genannte Lehrperson als erteilt.</w:t>
      </w:r>
    </w:p>
    <w:p w:rsidR="007946CD" w:rsidRDefault="007946CD" w:rsidP="007946CD">
      <w:pPr>
        <w:pStyle w:val="Paragraphenberschrift"/>
      </w:pPr>
      <w:r>
        <w:t>§ 4</w:t>
      </w:r>
    </w:p>
    <w:p w:rsidR="007946CD" w:rsidRDefault="007946CD" w:rsidP="007946CD">
      <w:pPr>
        <w:pStyle w:val="Gesetzestext"/>
      </w:pPr>
      <w:r>
        <w:t>In Fällen der Erkrankung oder sonstigen Verhinderung der im Gestellungsvertrag genannten Lehrperson wird die Kirche im Benehmen mit dem Schulleiter nach Möglichkeit für Vertretung Sorge tragen.</w:t>
      </w:r>
    </w:p>
    <w:p w:rsidR="007946CD" w:rsidRDefault="007946CD" w:rsidP="007946CD">
      <w:pPr>
        <w:pStyle w:val="Paragraphenberschrift"/>
      </w:pPr>
      <w:r>
        <w:t>§ 5</w:t>
      </w:r>
    </w:p>
    <w:p w:rsidR="007946CD" w:rsidRDefault="007946CD" w:rsidP="007946CD">
      <w:pPr>
        <w:pStyle w:val="Gesetzestext"/>
      </w:pPr>
      <w:r>
        <w:t xml:space="preserve">Die Erteilung des Religionsunterrichts an Volksschulen </w:t>
      </w:r>
      <w:bookmarkStart w:id="413" w:name="N107A7"/>
      <w:r>
        <w:t>[Gemäß Art. 27 Satz 3 der Verfassung des Saarlandes in der Fassung des Gesetzes vom 5. November 1969 (Amtsbl. S. 765) wurden die Grund- und Hauptschulen unter dem Begriff „Volksschulen“ zusammengefasst. Infolge der Schulreform wurde dieses Begriffspaar durch das Gesetz vom 27. März 1996 (Amtsbl. S. 422) in Art. 27 und 28 SVerf durch den Begriff „Grundschulen“ ersetzt und in Art. 29 SVerf hinsichtlich des Religionsunterrichts durch den Begriff „öffentliche Schulen“] kann im Wege des Gestellungsvertrages an kirchlich ausgebildete Katecheten (§ 19) übertragen werden, falls die Erteilung durch Lehrer, Geistliche oder Laie</w:t>
      </w:r>
      <w:r>
        <w:t>n</w:t>
      </w:r>
      <w:r>
        <w:t>theologen nicht sichergestellt ist.</w:t>
      </w:r>
    </w:p>
    <w:bookmarkEnd w:id="413"/>
    <w:p w:rsidR="007946CD" w:rsidRDefault="007946CD" w:rsidP="007946CD">
      <w:pPr>
        <w:pStyle w:val="Paragraphenberschrift"/>
      </w:pPr>
      <w:r>
        <w:t>§ 6</w:t>
      </w:r>
    </w:p>
    <w:p w:rsidR="007946CD" w:rsidRDefault="007946CD" w:rsidP="007946CD">
      <w:pPr>
        <w:pStyle w:val="Gesetzestext"/>
      </w:pPr>
      <w:r>
        <w:t xml:space="preserve">Der Religionsunterricht an Realschulen </w:t>
      </w:r>
      <w:bookmarkStart w:id="414" w:name="N108C5"/>
      <w:r>
        <w:t>[Jetzt: Erweiterte Realschulen] oder berufsbildenden Schulen kann erteilt werden von</w:t>
      </w:r>
    </w:p>
    <w:p w:rsidR="007946CD" w:rsidRDefault="007946CD" w:rsidP="007946CD">
      <w:pPr>
        <w:pStyle w:val="Gesetzestext"/>
      </w:pPr>
      <w:r>
        <w:t>1. Geistlichen oder Laientheologen und</w:t>
      </w:r>
    </w:p>
    <w:p w:rsidR="007946CD" w:rsidRDefault="007946CD" w:rsidP="007946CD">
      <w:pPr>
        <w:pStyle w:val="Gesetzestext"/>
      </w:pPr>
      <w:r>
        <w:t>2. Katecheten (§ 19).</w:t>
      </w:r>
    </w:p>
    <w:bookmarkEnd w:id="414"/>
    <w:p w:rsidR="007946CD" w:rsidRDefault="007946CD" w:rsidP="007946CD">
      <w:pPr>
        <w:pStyle w:val="Paragraphenberschrift"/>
      </w:pPr>
      <w:r>
        <w:t>§ 7</w:t>
      </w:r>
    </w:p>
    <w:p w:rsidR="007946CD" w:rsidRDefault="007946CD" w:rsidP="007946CD">
      <w:pPr>
        <w:pStyle w:val="Gesetzestext"/>
      </w:pPr>
      <w:r>
        <w:t>Der Religionsunterricht an Gymnasien kann von Geistlichen oder Laientheologen mit abgeschloss</w:t>
      </w:r>
      <w:r>
        <w:t>e</w:t>
      </w:r>
      <w:r>
        <w:t>ner Ausbildung (1. und 2. Theologische Prüfung) erteilt werden.</w:t>
      </w:r>
    </w:p>
    <w:p w:rsidR="007946CD" w:rsidRDefault="007946CD" w:rsidP="007946CD">
      <w:pPr>
        <w:pStyle w:val="Paragraphenberschrift"/>
      </w:pPr>
      <w:r>
        <w:lastRenderedPageBreak/>
        <w:t>§ 8</w:t>
      </w:r>
    </w:p>
    <w:p w:rsidR="007946CD" w:rsidRDefault="007946CD" w:rsidP="007946CD">
      <w:pPr>
        <w:pStyle w:val="Gesetzestext"/>
      </w:pPr>
      <w:r>
        <w:t>Die in den §§ 5 bis 7 genannten Personen bedürfen der missio canonica oder der vorläufigen kirchlichen Unterrichtserlaubnis.</w:t>
      </w:r>
    </w:p>
    <w:p w:rsidR="007946CD" w:rsidRDefault="007946CD" w:rsidP="007946CD">
      <w:pPr>
        <w:pStyle w:val="Paragraphenberschrift"/>
      </w:pPr>
      <w:r>
        <w:t>§ 9</w:t>
      </w:r>
    </w:p>
    <w:p w:rsidR="007946CD" w:rsidRDefault="007946CD" w:rsidP="007946CD">
      <w:pPr>
        <w:pStyle w:val="Gesetzestext"/>
      </w:pPr>
      <w:r>
        <w:t>(1) Die von der Kirche im Rahmen dieser Vereinbarung für die Erteilung des Religionsunterrichts eingesetzten Lehrpersonen treten in kein Anstellungsverhältnis zum Land, sondern bleiben im Kirchendienst. Die Regelung ihrer persönlichen Anstellungsverhältnisse bleibt der zuständigen kirchlichen Oberbehörde überlassen.</w:t>
      </w:r>
    </w:p>
    <w:p w:rsidR="007946CD" w:rsidRDefault="007946CD" w:rsidP="007946CD">
      <w:pPr>
        <w:pStyle w:val="Gesetzestext"/>
      </w:pPr>
      <w:r>
        <w:t>(2) Durch die Unterrichtstätigkeit wird ein Anspruch auf Übernahme in den Landesdienst nicht begründet.</w:t>
      </w:r>
    </w:p>
    <w:p w:rsidR="007946CD" w:rsidRDefault="007946CD" w:rsidP="007946CD">
      <w:pPr>
        <w:pStyle w:val="Gesetzestext"/>
      </w:pPr>
      <w:r>
        <w:t>(3) Die Lehrpersonen erhalten ihre Besoldung bzw. Vergütung sowie Nebenleistungen von der Kirche.</w:t>
      </w:r>
    </w:p>
    <w:p w:rsidR="007946CD" w:rsidRDefault="007946CD" w:rsidP="007946CD">
      <w:pPr>
        <w:pStyle w:val="Paragraphenberschrift"/>
      </w:pPr>
      <w:r>
        <w:t>§ 10</w:t>
      </w:r>
    </w:p>
    <w:p w:rsidR="007946CD" w:rsidRDefault="007946CD" w:rsidP="007946CD">
      <w:pPr>
        <w:pStyle w:val="Gesetzestext"/>
      </w:pPr>
      <w:r>
        <w:t>Die der Kirche durch die Erteilung des Religionsunterrichts nach dieser Vereinbarung entstehenden Personalkosten werden vom Saarland nach Maßgabe der §§ 11 bis 16 erstattet.</w:t>
      </w:r>
    </w:p>
    <w:p w:rsidR="007946CD" w:rsidRDefault="007946CD" w:rsidP="007946CD">
      <w:pPr>
        <w:pStyle w:val="Paragraphenberschrift"/>
      </w:pPr>
      <w:r>
        <w:t>§ 11</w:t>
      </w:r>
    </w:p>
    <w:p w:rsidR="007946CD" w:rsidRDefault="007946CD" w:rsidP="007946CD">
      <w:pPr>
        <w:pStyle w:val="Gesetzestext"/>
      </w:pPr>
      <w:r>
        <w:t>Das Land erstattet der Kirche</w:t>
      </w:r>
    </w:p>
    <w:p w:rsidR="007946CD" w:rsidRDefault="007946CD" w:rsidP="007946CD">
      <w:pPr>
        <w:pStyle w:val="Gesetzestext"/>
      </w:pPr>
      <w:r>
        <w:t xml:space="preserve">1. für Geistliche und Laientheologen mit abgeschlossener Ausbildung den von ihr nach den kirchlichen Bestimmungen zu zahlenden Besoldungs- oder Vergütungsaufwand (Grundgehalt, Ortszuschlag bzw. Kinderzuschlag </w:t>
      </w:r>
      <w:bookmarkStart w:id="415" w:name="N10E5D"/>
      <w:r>
        <w:t>[Die Zuschläge wurden zum Familienzuschlag zusammengefasst durch Art. 3 Nr. 13 des Gesetzes vom 24. Februar 1997 (BGBl. I S. 322)] höchstens jedoch in Höhe der Sätze der B</w:t>
      </w:r>
      <w:r>
        <w:t>e</w:t>
      </w:r>
      <w:r>
        <w:t>soldungsgruppe A 14 des Saarländischen Besoldungsgesetzes</w:t>
      </w:r>
      <w:bookmarkStart w:id="416" w:name="N10E69"/>
      <w:r>
        <w:t xml:space="preserve"> [Das Gesetz wurde hinsichtlich der Besoldung durch das Bundesbesoldungsgesetz abgelöst],</w:t>
      </w:r>
    </w:p>
    <w:p w:rsidR="007946CD" w:rsidRDefault="007946CD" w:rsidP="007946CD">
      <w:pPr>
        <w:pStyle w:val="Gesetzestext"/>
      </w:pPr>
      <w:r>
        <w:t>2. für Katecheten eine Vergütung nach den für Landesbedienstete jeweils geltenden Richtlinien einschließlich der Arbeitgeberanteile zu der Sozialversicherung und der Zusatzversorgung.</w:t>
      </w:r>
    </w:p>
    <w:bookmarkEnd w:id="415"/>
    <w:bookmarkEnd w:id="416"/>
    <w:p w:rsidR="007946CD" w:rsidRDefault="007946CD" w:rsidP="007946CD">
      <w:pPr>
        <w:pStyle w:val="Paragraphenberschrift"/>
      </w:pPr>
      <w:r>
        <w:t>§ 12</w:t>
      </w:r>
    </w:p>
    <w:p w:rsidR="007946CD" w:rsidRDefault="007946CD" w:rsidP="007946CD">
      <w:pPr>
        <w:pStyle w:val="Gesetzestext"/>
      </w:pPr>
      <w:r>
        <w:t>(1) Das Land erstattet zusätzlich zu dem nach § 11 Ziffer 1 entstehenden Besoldungsaufwand für diese Lehrpersonen einen Beitrag zu den Versorgungslasten. Die Erstattung erfolgt durch eine Pauschalsumme in Höhe von fünfundzwanzig Prozent des Besoldungsaufwandes gemäß § 11 Ziffer 1.</w:t>
      </w:r>
    </w:p>
    <w:p w:rsidR="007946CD" w:rsidRDefault="007946CD" w:rsidP="007946CD">
      <w:pPr>
        <w:pStyle w:val="Gesetzestext"/>
      </w:pPr>
      <w:r>
        <w:t>(2) Die Kirche verpflichtet sich, den Beitrag zu den Versorgungslasten in voller Höhe zurückzuerstatten, wenn der Geistliche oder Laientheologe vor Ablauf eines Jahres aus der Tätigkeit als Religion</w:t>
      </w:r>
      <w:r>
        <w:t>s</w:t>
      </w:r>
      <w:r>
        <w:t>lehrer nach dieser Vereinbarung ausscheidet.</w:t>
      </w:r>
    </w:p>
    <w:p w:rsidR="007946CD" w:rsidRDefault="007946CD" w:rsidP="007946CD">
      <w:pPr>
        <w:pStyle w:val="Paragraphenberschrift"/>
      </w:pPr>
      <w:r>
        <w:t>§ 13</w:t>
      </w:r>
    </w:p>
    <w:p w:rsidR="007946CD" w:rsidRDefault="007946CD" w:rsidP="007946CD">
      <w:pPr>
        <w:pStyle w:val="Gesetzestext"/>
      </w:pPr>
      <w:r>
        <w:t>Das Land leistet zusätzlich zu den Erstattungen nach § 11 für Nebenleistungen der Kirchen an diese Lehrpersonen eine Pauschalsumme in Höhe von fünf Prozent des jeweiligen Besoldungsaufwandes bzw. der Vergütung ohne Arbeitgeberanteile nach § 11. Nebenleistungen sind insbesondere Übergangsgelder, Abfindungen, Beihilfen, Unterstützungen, Unfallfürsorge, Trennungsentschädigung, Reisekosten, Umzugskosten sowie die Kosten der Einstellungs- und Wiederholungsuntersuchungen.</w:t>
      </w:r>
    </w:p>
    <w:p w:rsidR="007946CD" w:rsidRDefault="007946CD" w:rsidP="007946CD">
      <w:pPr>
        <w:pStyle w:val="Paragraphenberschrift"/>
      </w:pPr>
      <w:r>
        <w:lastRenderedPageBreak/>
        <w:t>§ 14</w:t>
      </w:r>
    </w:p>
    <w:p w:rsidR="007946CD" w:rsidRDefault="007946CD" w:rsidP="007946CD">
      <w:pPr>
        <w:pStyle w:val="Gesetzestext"/>
      </w:pPr>
      <w:r>
        <w:t>(1) Die Erstattung nach §§ 11 bis 13 setzt voraus, dass die Lehrpersonen die volle Zahl der für sie vo</w:t>
      </w:r>
      <w:r>
        <w:t>r</w:t>
      </w:r>
      <w:r>
        <w:t>gesehenen Pflichtstunden erteilen.</w:t>
      </w:r>
    </w:p>
    <w:p w:rsidR="007946CD" w:rsidRDefault="007946CD" w:rsidP="007946CD">
      <w:pPr>
        <w:pStyle w:val="Gesetzestext"/>
      </w:pPr>
      <w:r>
        <w:t>(2) Wird weniger als die volle Zahl, aber wenigstens die Hälfte der für Lehrer vorgeschriebenen Pflichtstunden erteilt, so erfolgt die Erstattung nach § 11 bis 13 anteilmäßig nach dem Verhältnis der erteilten Unterrichtsstunden zu den Pflichtstunden.</w:t>
      </w:r>
    </w:p>
    <w:p w:rsidR="007946CD" w:rsidRDefault="007946CD" w:rsidP="007946CD">
      <w:pPr>
        <w:pStyle w:val="Paragraphenberschrift"/>
      </w:pPr>
      <w:r>
        <w:t>§ 15</w:t>
      </w:r>
    </w:p>
    <w:p w:rsidR="007946CD" w:rsidRDefault="007946CD" w:rsidP="007946CD">
      <w:pPr>
        <w:pStyle w:val="Gesetzestext"/>
      </w:pPr>
      <w:r>
        <w:t>Die gemäß §§ 11 bis 13 zu erstattenden Kosten und Pauschalsummen werden auf Nachweisung vom Land der zuständigen kirchlichen Oberbehörde vierteljährlich nachträglich überwiesen.</w:t>
      </w:r>
    </w:p>
    <w:p w:rsidR="007946CD" w:rsidRDefault="007946CD" w:rsidP="007946CD">
      <w:pPr>
        <w:pStyle w:val="Paragraphenberschrift"/>
      </w:pPr>
      <w:r>
        <w:t>§ 16</w:t>
      </w:r>
    </w:p>
    <w:p w:rsidR="007946CD" w:rsidRDefault="007946CD" w:rsidP="007946CD">
      <w:pPr>
        <w:pStyle w:val="Gesetzestext"/>
      </w:pPr>
      <w:r>
        <w:t>(1) Wird bei Erkrankung oder sonstiger Behinderung der im Gestellungsvertrag genannten Lehrpe</w:t>
      </w:r>
      <w:r>
        <w:t>r</w:t>
      </w:r>
      <w:r>
        <w:t>son ein Vertreter nicht gestellt, so wird die Erstattung bis zum Ende des Monats weitergezahlt, der auf den Tag des Beginns der Erkrankung oder sonstigen Behinderung folgt.</w:t>
      </w:r>
    </w:p>
    <w:p w:rsidR="007946CD" w:rsidRDefault="007946CD" w:rsidP="007946CD">
      <w:pPr>
        <w:pStyle w:val="Gesetzestext"/>
      </w:pPr>
      <w:r>
        <w:t>(2) Bei Stellung eines Vertreters tritt keine Unterbrechung oder Kürzung der Erstattung ein.</w:t>
      </w:r>
    </w:p>
    <w:p w:rsidR="007946CD" w:rsidRDefault="007946CD" w:rsidP="007946CD">
      <w:pPr>
        <w:pStyle w:val="Paragraphenberschrift"/>
      </w:pPr>
      <w:r>
        <w:t>§ 17</w:t>
      </w:r>
    </w:p>
    <w:p w:rsidR="007946CD" w:rsidRDefault="007946CD" w:rsidP="007946CD">
      <w:pPr>
        <w:pStyle w:val="Gesetzestext"/>
      </w:pPr>
      <w:r>
        <w:t xml:space="preserve">Auf die durch Gestellungsverträge eingesetzten Lehrpersonen finden die Vorschriften über die dienstlichen Pflichten und Rechte einschließlich der Bestimmungen über Schadenshaftung der vergleichbaren staatlichen Lehrer entsprechende Anwendung; ausgenommen sind die Regelungen über den Diensteid, die Dienstbezeichnung, die Besoldung, Vergütung, Versorgung und Nebenleistungen. Die Lehrpersonen unterliegen den Bestimmungen der jeweils geltenden Schulordnung, Konferenzordnung, Dienstordnung und der sie ergänzenden Regelungen sowie den dienstlichen Weisungen der staatlichen Vorgesetzten im Rahmen des § 23 Abs. 1 </w:t>
      </w:r>
      <w:bookmarkStart w:id="417" w:name="N11509"/>
      <w:r>
        <w:t>[Jetzt § 13 Abs. 1 SchoG] SchoG, Sie sind ve</w:t>
      </w:r>
      <w:r>
        <w:t>r</w:t>
      </w:r>
      <w:r>
        <w:t>pflichtet, an den für Lehrpersonen gesetzlich vorgeschriebenen ärztlichen Untersuchungen teilz</w:t>
      </w:r>
      <w:r>
        <w:t>u</w:t>
      </w:r>
      <w:r>
        <w:t>nehmen.</w:t>
      </w:r>
    </w:p>
    <w:bookmarkEnd w:id="417"/>
    <w:p w:rsidR="007946CD" w:rsidRDefault="007946CD" w:rsidP="007946CD">
      <w:pPr>
        <w:pStyle w:val="Paragraphenberschrift"/>
      </w:pPr>
      <w:r>
        <w:t>§ 18</w:t>
      </w:r>
    </w:p>
    <w:p w:rsidR="007946CD" w:rsidRDefault="007946CD" w:rsidP="007946CD">
      <w:pPr>
        <w:pStyle w:val="Gesetzestext"/>
      </w:pPr>
      <w:r>
        <w:t>Die Kirche ist berechtigt, Beauftragte (Visitatoren) zu bestimmen, die den Religionsunterricht der nach dieser Vereinbarung eingesetzten Lehrpersonen besuchen dürfen. Über einen beabsichtigten Besuch sind die Schulaufsichtsbehörde und der Schulleiter vorher in Kenntnis zu setzen. Das Recht der kirchlichen Oberbehörde, den Religionsunterricht zu besuchen, wird hierdurch nicht berührt.</w:t>
      </w:r>
    </w:p>
    <w:p w:rsidR="007946CD" w:rsidRDefault="007946CD" w:rsidP="007946CD">
      <w:pPr>
        <w:pStyle w:val="Paragraphenberschrift"/>
      </w:pPr>
      <w:r>
        <w:t>§ 19</w:t>
      </w:r>
    </w:p>
    <w:p w:rsidR="007946CD" w:rsidRDefault="007946CD" w:rsidP="007946CD">
      <w:pPr>
        <w:pStyle w:val="Gesetzestext"/>
      </w:pPr>
      <w:r>
        <w:t>(1) Die Ausbildung der Katecheten erfolgt durch die Kirche.</w:t>
      </w:r>
    </w:p>
    <w:p w:rsidR="007946CD" w:rsidRPr="00DA4EBE" w:rsidRDefault="007946CD" w:rsidP="007946CD">
      <w:pPr>
        <w:pStyle w:val="Gesetzestext"/>
        <w:rPr>
          <w:lang w:val="de-DE"/>
        </w:rPr>
      </w:pPr>
      <w:r>
        <w:t>(2) Wer die Befähigung zur Erteilung des Religionsunterrichts an Volksschulen als Katechet nach Maßgabe der zwischen dem Land Rheinland-Pfalz und dem Erzbistum Köln sowie den Bistümern Trier, Limburg, Mainz und Speyer abgeschlossenen Vereinbarung vom 26. August 1964 erworben hat, besitzt die Befähigung, an Volksschulen (Grund- und Hauptschulen), berufsbildenden Schulen und Realschulen im Saarland Religionsunterricht zu erteilen.</w:t>
      </w:r>
    </w:p>
    <w:p w:rsidR="009B6301" w:rsidRDefault="007946CD" w:rsidP="007946CD">
      <w:pPr>
        <w:pStyle w:val="Gesetzestext"/>
        <w:rPr>
          <w:lang w:val="de-DE"/>
        </w:rPr>
      </w:pPr>
      <w:r>
        <w:t xml:space="preserve">(3) Der Minister für Kultus, Unterricht und Volksbildung kann auf Antrag der kirchlichen Oberbehörde den staatlichen Unterrichtsauftrag für die katholische Religion auch dann erteilen, wenn </w:t>
      </w:r>
    </w:p>
    <w:p w:rsidR="007946CD" w:rsidRDefault="007946CD" w:rsidP="007946CD">
      <w:pPr>
        <w:pStyle w:val="Gesetzestext"/>
      </w:pPr>
      <w:r>
        <w:lastRenderedPageBreak/>
        <w:t>nach deren Feststellung ein anderer gleichwertiger Bildungsgang vorliegt.</w:t>
      </w:r>
    </w:p>
    <w:p w:rsidR="007946CD" w:rsidRDefault="007946CD" w:rsidP="007946CD">
      <w:pPr>
        <w:pStyle w:val="Gesetzestext"/>
      </w:pPr>
      <w:r>
        <w:t>(4) Katecheten, die keine Befähigung nach Absatz 2 besitzen, aber bereits am 1. August 1968 hauptamtlich im Kirchendienst Religionsunterricht an Volksschulen, berufsbildenden Schulen und Rea</w:t>
      </w:r>
      <w:r>
        <w:t>l</w:t>
      </w:r>
      <w:r>
        <w:t>schulen erteilt und sich nach übereinstimmendem Urteil der kirchlichen Oberbehörde und der Schu</w:t>
      </w:r>
      <w:r>
        <w:t>l</w:t>
      </w:r>
      <w:r>
        <w:t>aufsichtsbehörde bewährt haben, stehen Katecheten nach Absatz 2 gleich.</w:t>
      </w:r>
    </w:p>
    <w:p w:rsidR="007946CD" w:rsidRDefault="007946CD" w:rsidP="007946CD">
      <w:pPr>
        <w:pStyle w:val="Paragraphenberschrift"/>
      </w:pPr>
      <w:r>
        <w:t>§ 20</w:t>
      </w:r>
    </w:p>
    <w:p w:rsidR="007946CD" w:rsidRDefault="007946CD" w:rsidP="007946CD">
      <w:pPr>
        <w:pStyle w:val="Gesetzestext"/>
      </w:pPr>
      <w:r>
        <w:t>Personen, die sich in der Ausbildung zum Religionslehrer oder Katecheten befinden, können unter Anleitung eines Mentors übungsweise unterrichten.</w:t>
      </w:r>
    </w:p>
    <w:p w:rsidR="007946CD" w:rsidRDefault="007946CD" w:rsidP="007946CD">
      <w:pPr>
        <w:pStyle w:val="Gesetzestext"/>
      </w:pPr>
      <w:r>
        <w:t>Die Durchführung ist mit der zuständigen Schulaufsichtsbehörde zu vereinbaren.</w:t>
      </w:r>
    </w:p>
    <w:p w:rsidR="007946CD" w:rsidRDefault="007946CD" w:rsidP="007946CD">
      <w:pPr>
        <w:pStyle w:val="Paragraphenberschrift"/>
      </w:pPr>
      <w:r>
        <w:t>§ 21</w:t>
      </w:r>
    </w:p>
    <w:p w:rsidR="007946CD" w:rsidRDefault="007946CD" w:rsidP="007946CD">
      <w:pPr>
        <w:pStyle w:val="Gesetzestext"/>
      </w:pPr>
      <w:r>
        <w:t>(1) Der mit Abschluss des Gestellungsvertrages erteilte staatliche Unterrichtsauftrag kann entzogen werden, wenn sich aus der Person oder der Unterrichtstätigkeit des Betroffenen schwerwiegende Bedenken gegen seine Verwendung ergeben.</w:t>
      </w:r>
    </w:p>
    <w:p w:rsidR="007946CD" w:rsidRDefault="007946CD" w:rsidP="007946CD">
      <w:pPr>
        <w:pStyle w:val="Gesetzestext"/>
      </w:pPr>
      <w:r>
        <w:t>(2) Die Entziehung kann nur nach Anhörung der zuständigen kirchlichen Oberbehörde erfolgen. Die betroffene Lehrperson hat das Recht, vor einer Entscheidung von der Schulaufsichtsbehörde und der kirchlichen Oberbehörde gehört zu werden.</w:t>
      </w:r>
    </w:p>
    <w:p w:rsidR="007946CD" w:rsidRDefault="007946CD" w:rsidP="007946CD">
      <w:pPr>
        <w:pStyle w:val="Gesetzestext"/>
      </w:pPr>
      <w:r>
        <w:t>(3) Die Entziehung ist der kirchlichen Oberbehörde von der Schulaufsichtsbehörde unter Angabe der Gründe bekannt zu geben.</w:t>
      </w:r>
    </w:p>
    <w:p w:rsidR="007946CD" w:rsidRDefault="007946CD" w:rsidP="007946CD">
      <w:pPr>
        <w:pStyle w:val="Paragraphenberschrift"/>
      </w:pPr>
      <w:r>
        <w:t>§ 22</w:t>
      </w:r>
    </w:p>
    <w:p w:rsidR="007946CD" w:rsidRDefault="007946CD" w:rsidP="007946CD">
      <w:pPr>
        <w:pStyle w:val="Gesetzestext"/>
      </w:pPr>
      <w:r>
        <w:t>Die Schulaufsichtsbehörd kann bei der Kirche die Ablösung einer Lehrperson auch dann beantragen, wenn die Voraussetzungen des § 21 Abs. 1 nicht vorliegen, aber besondere Gründe gegeben sind.</w:t>
      </w:r>
    </w:p>
    <w:p w:rsidR="007946CD" w:rsidRDefault="007946CD" w:rsidP="007946CD">
      <w:pPr>
        <w:pStyle w:val="Paragraphenberschrift"/>
      </w:pPr>
      <w:r>
        <w:t>§ 23</w:t>
      </w:r>
    </w:p>
    <w:p w:rsidR="007946CD" w:rsidRDefault="007946CD" w:rsidP="007946CD">
      <w:pPr>
        <w:pStyle w:val="Gesetzestext"/>
      </w:pPr>
      <w:r>
        <w:t>Die Vertragschließenden werden eine etwa in Zukunft zwischen ihnen entstehende Meinungsverschiedenheit über die Auslegung einer Bestimmung dieser Vereinbarung auf freundschaftliche Weise beseitigen.</w:t>
      </w:r>
    </w:p>
    <w:p w:rsidR="007946CD" w:rsidRDefault="007946CD" w:rsidP="007946CD">
      <w:pPr>
        <w:pStyle w:val="Paragraphenberschrift"/>
      </w:pPr>
      <w:r>
        <w:t>§ 24</w:t>
      </w:r>
    </w:p>
    <w:p w:rsidR="007946CD" w:rsidRDefault="007946CD" w:rsidP="007946CD">
      <w:pPr>
        <w:pStyle w:val="Gesetzestext"/>
        <w:rPr>
          <w:lang w:val="de-DE"/>
        </w:rPr>
      </w:pPr>
      <w:r>
        <w:t>Bei allen Schulen im Sinne von § 1 Abs. 1 dieser Vereinbarung, deren Personalkosten nicht unmittelbar vom Land getragen werden, können die Schulträger nach dieser Vereinbarung verfahren.</w:t>
      </w:r>
    </w:p>
    <w:p w:rsidR="007946CD" w:rsidRDefault="007946CD" w:rsidP="007946CD">
      <w:pPr>
        <w:pStyle w:val="Paragraphenberschrift"/>
      </w:pPr>
      <w:r>
        <w:t>§ 25</w:t>
      </w:r>
    </w:p>
    <w:p w:rsidR="007946CD" w:rsidRDefault="007946CD" w:rsidP="007946CD">
      <w:pPr>
        <w:pStyle w:val="Gesetzestext"/>
      </w:pPr>
      <w:r>
        <w:t>(1) Diese Vereinbarung tritt am 1. August 1969 in Kraft.</w:t>
      </w:r>
    </w:p>
    <w:p w:rsidR="007946CD" w:rsidRDefault="007946CD" w:rsidP="007946CD">
      <w:pPr>
        <w:pStyle w:val="Gesetzestext"/>
      </w:pPr>
      <w:r>
        <w:t>(2) Diese Vereinbarung wird auf unbestimmte Zeit abgeschlossen. Sie kann von jedem Vertragspartner mit dreijähriger Frist durch eingeschriebenen Brief zum Ende eines Schuljahres gekündigt we</w:t>
      </w:r>
      <w:r>
        <w:t>r</w:t>
      </w:r>
      <w:r>
        <w:t>den.</w:t>
      </w:r>
    </w:p>
    <w:p w:rsidR="007946CD" w:rsidRDefault="007946CD" w:rsidP="007946CD">
      <w:pPr>
        <w:pStyle w:val="Paragraphenberschrift"/>
      </w:pPr>
      <w:r>
        <w:t>§ 26</w:t>
      </w:r>
    </w:p>
    <w:p w:rsidR="007946CD" w:rsidRPr="00155272" w:rsidRDefault="007946CD" w:rsidP="007946CD">
      <w:pPr>
        <w:pStyle w:val="Gesetzestext"/>
        <w:rPr>
          <w:lang w:val="de-DE"/>
        </w:rPr>
      </w:pPr>
      <w:r>
        <w:t>Diese Vereinbarung wird in den Amtsblättern der Diözesen Trier und Speyer sowie im amtlichen Verkündungsblatt des Ministers für Kultus, Unterricht und Volksbildung veröffentlicht.</w:t>
      </w:r>
    </w:p>
    <w:p w:rsidR="007946CD" w:rsidRDefault="007946CD" w:rsidP="00D024E5">
      <w:pPr>
        <w:pStyle w:val="berschrift4"/>
        <w:numPr>
          <w:ilvl w:val="2"/>
          <w:numId w:val="26"/>
        </w:numPr>
      </w:pPr>
      <w:bookmarkStart w:id="418" w:name="_Toc353794796"/>
      <w:bookmarkStart w:id="419" w:name="_Toc353797079"/>
      <w:r>
        <w:lastRenderedPageBreak/>
        <w:t>Vereinbarung über den kirchlichen Dienst an Polizeibeamten (Polizeiseelsorge) im Saarland</w:t>
      </w:r>
      <w:bookmarkEnd w:id="418"/>
      <w:bookmarkEnd w:id="419"/>
    </w:p>
    <w:p w:rsidR="007946CD" w:rsidRDefault="007946CD" w:rsidP="007946CD">
      <w:pPr>
        <w:pStyle w:val="GesetzUntertitel"/>
      </w:pPr>
      <w:r>
        <w:t>Vom 25.10.1978 (GMBl. Saarland 1979, S. 214)</w:t>
      </w:r>
    </w:p>
    <w:p w:rsidR="007946CD" w:rsidRDefault="007946CD" w:rsidP="007946CD">
      <w:pPr>
        <w:pStyle w:val="Gesetzestext"/>
      </w:pPr>
      <w:r>
        <w:t>Das Saarland, vertreten durch den Minister des Innern,</w:t>
      </w:r>
    </w:p>
    <w:p w:rsidR="007946CD" w:rsidRDefault="007946CD" w:rsidP="007946CD">
      <w:pPr>
        <w:pStyle w:val="Gesetzestext"/>
      </w:pPr>
      <w:r>
        <w:t xml:space="preserve">die Diözesen Speyer und Trier, vertreten durch die Generalvikare </w:t>
      </w:r>
    </w:p>
    <w:p w:rsidR="007946CD" w:rsidRDefault="007946CD" w:rsidP="007946CD">
      <w:pPr>
        <w:pStyle w:val="Gesetzestext"/>
      </w:pPr>
      <w:r>
        <w:t>die Evangelische Kirche der Pfalz, vertreten durch den Landeskirchenrat</w:t>
      </w:r>
    </w:p>
    <w:p w:rsidR="007946CD" w:rsidRDefault="007946CD" w:rsidP="007946CD">
      <w:pPr>
        <w:pStyle w:val="Gesetzestext"/>
      </w:pPr>
      <w:r>
        <w:t>die Evangelische Kirche im Rheinland, vertreten durch das Landeskirchenamt</w:t>
      </w:r>
    </w:p>
    <w:p w:rsidR="007946CD" w:rsidRDefault="007946CD" w:rsidP="007946CD">
      <w:pPr>
        <w:pStyle w:val="Gesetzestext"/>
      </w:pPr>
      <w:r>
        <w:t>schließen folgende Vereinbarung:</w:t>
      </w:r>
    </w:p>
    <w:p w:rsidR="007946CD" w:rsidRDefault="007946CD" w:rsidP="007946CD">
      <w:pPr>
        <w:pStyle w:val="Gesetzesabschnittsberschrift"/>
        <w:outlineLvl w:val="0"/>
      </w:pPr>
      <w:r>
        <w:t>Abschnitt I</w:t>
      </w:r>
    </w:p>
    <w:p w:rsidR="007946CD" w:rsidRDefault="007946CD" w:rsidP="007946CD">
      <w:pPr>
        <w:pStyle w:val="Paragraphenberschrift"/>
      </w:pPr>
      <w:r>
        <w:t>§ 1</w:t>
      </w:r>
    </w:p>
    <w:p w:rsidR="007946CD" w:rsidRDefault="007946CD" w:rsidP="007946CD">
      <w:pPr>
        <w:pStyle w:val="Gesetzestext"/>
      </w:pPr>
      <w:r>
        <w:t>Das Saarland gewährleistet den Bistümern Speyer und Trier sowie der Evangelischen Kirche der Pfalz (Protestantische Landeskirche) und der Evangelischen Kirche im Rheinland die Ausübung eines besonderen kirchlichen Dienstes an den Polizeibeamten.</w:t>
      </w:r>
    </w:p>
    <w:p w:rsidR="007946CD" w:rsidRDefault="007946CD" w:rsidP="007946CD">
      <w:pPr>
        <w:pStyle w:val="Paragraphenberschrift"/>
      </w:pPr>
      <w:r>
        <w:t>§ 2</w:t>
      </w:r>
    </w:p>
    <w:p w:rsidR="007946CD" w:rsidRDefault="007946CD" w:rsidP="007946CD">
      <w:pPr>
        <w:pStyle w:val="Gesetzestext"/>
      </w:pPr>
      <w:r>
        <w:t>Der Dienst der Kirchen wendet sich an alle Beamten der Vollzugspolizei, unbeschadet der Zuständigkeit des Ortspfarrers.</w:t>
      </w:r>
    </w:p>
    <w:p w:rsidR="007946CD" w:rsidRDefault="007946CD" w:rsidP="007946CD">
      <w:pPr>
        <w:pStyle w:val="Paragraphenberschrift"/>
      </w:pPr>
      <w:r>
        <w:t xml:space="preserve">§ 3 </w:t>
      </w:r>
    </w:p>
    <w:p w:rsidR="007946CD" w:rsidRDefault="007946CD" w:rsidP="007946CD">
      <w:pPr>
        <w:pStyle w:val="Gesetzestext"/>
      </w:pPr>
      <w:r>
        <w:t>Der Dienst der Kirchen umfaßt Gottesdienst, Seelsorge und die Mitwirkung im lebenskundlichen und berufsethischen Unterricht. Nach Vereinbarung der Kirchen kann dieser Unterricht für die Beamten beider Konfessionen gemeinsam erteilt werden.</w:t>
      </w:r>
    </w:p>
    <w:p w:rsidR="007946CD" w:rsidRDefault="007946CD" w:rsidP="007946CD">
      <w:pPr>
        <w:pStyle w:val="Gesetzesabschnittsberschrift"/>
        <w:outlineLvl w:val="0"/>
      </w:pPr>
      <w:r>
        <w:t>Abschnitt II</w:t>
      </w:r>
    </w:p>
    <w:p w:rsidR="007946CD" w:rsidRDefault="007946CD" w:rsidP="007946CD">
      <w:pPr>
        <w:pStyle w:val="Paragraphenberschrift"/>
      </w:pPr>
      <w:r>
        <w:t xml:space="preserve">§ 4 </w:t>
      </w:r>
    </w:p>
    <w:p w:rsidR="007946CD" w:rsidRDefault="007946CD" w:rsidP="007946CD">
      <w:pPr>
        <w:pStyle w:val="Gesetzestext"/>
        <w:rPr>
          <w:lang w:val="de-DE"/>
        </w:rPr>
      </w:pPr>
      <w:r>
        <w:t>Die mit der Ausübung des Dienstes der Kirche an der Polizei beauftragten Pfarrer und kirchlichen Mitarbeiter sind bei Gottesdienst und Seelsorge an staatliche Weisungen nicht gebunden. Für diesen Dienst gelten ausschließlich die Ordnungen ihrer Kirchen.</w:t>
      </w:r>
    </w:p>
    <w:p w:rsidR="007946CD" w:rsidRDefault="007946CD" w:rsidP="007946CD">
      <w:pPr>
        <w:pStyle w:val="Paragraphenberschrift"/>
      </w:pPr>
      <w:r>
        <w:t>§ 5</w:t>
      </w:r>
    </w:p>
    <w:p w:rsidR="007946CD" w:rsidRDefault="007946CD" w:rsidP="007946CD">
      <w:pPr>
        <w:pStyle w:val="Gesetzestext"/>
      </w:pPr>
      <w:r>
        <w:t>Wenn die Kirchen besondere Gottesdienste anbieten, wird den Beamten die Teilnahme durch Dienstbefreiung ermöglicht, soweit dringende dienstliche Gründe nicht entgegenstehen. Eine Verpflichtung zur Teilnahme besteht jedoch nicht.</w:t>
      </w:r>
    </w:p>
    <w:p w:rsidR="007946CD" w:rsidRDefault="007946CD" w:rsidP="007946CD">
      <w:pPr>
        <w:pStyle w:val="Paragraphenberschrift"/>
      </w:pPr>
      <w:r>
        <w:t>§ 6</w:t>
      </w:r>
    </w:p>
    <w:p w:rsidR="007946CD" w:rsidRDefault="007946CD" w:rsidP="007946CD">
      <w:pPr>
        <w:pStyle w:val="Gesetzestext"/>
      </w:pPr>
      <w:r>
        <w:t>Das Land gewährt Dienstbefreiung für die Teilnahme an religiösen Bildungsveranstaltungen und kirchlichen Rüstzeiten, soweit dringende dienstliche Gründe nicht entgegenstehen.</w:t>
      </w:r>
    </w:p>
    <w:p w:rsidR="007946CD" w:rsidRDefault="007946CD" w:rsidP="007946CD">
      <w:pPr>
        <w:pStyle w:val="Paragraphenberschrift"/>
      </w:pPr>
      <w:r>
        <w:t>§ 7</w:t>
      </w:r>
    </w:p>
    <w:p w:rsidR="009B6301" w:rsidRDefault="007946CD" w:rsidP="007946CD">
      <w:pPr>
        <w:pStyle w:val="Gesetzestext"/>
        <w:rPr>
          <w:lang w:val="de-DE"/>
        </w:rPr>
      </w:pPr>
      <w:r>
        <w:t xml:space="preserve">Die Bemühungen der Kirchen, freiwillige Arbeitsgemeinschaften zu bilden, die außerhalb der </w:t>
      </w:r>
    </w:p>
    <w:p w:rsidR="007946CD" w:rsidRDefault="007946CD" w:rsidP="007946CD">
      <w:pPr>
        <w:pStyle w:val="Gesetzestext"/>
      </w:pPr>
      <w:r>
        <w:lastRenderedPageBreak/>
        <w:t>Dienstzeit zusammentreten, werden vom Land unterstützt.</w:t>
      </w:r>
    </w:p>
    <w:p w:rsidR="007946CD" w:rsidRDefault="007946CD" w:rsidP="007946CD">
      <w:pPr>
        <w:pStyle w:val="Gesetzesabschnittsberschrift"/>
        <w:outlineLvl w:val="0"/>
      </w:pPr>
      <w:r>
        <w:t>Abschnitt III</w:t>
      </w:r>
    </w:p>
    <w:p w:rsidR="007946CD" w:rsidRDefault="007946CD" w:rsidP="007946CD">
      <w:pPr>
        <w:pStyle w:val="Paragraphenberschrift"/>
      </w:pPr>
      <w:r>
        <w:t>§ 8</w:t>
      </w:r>
    </w:p>
    <w:p w:rsidR="007946CD" w:rsidRDefault="007946CD" w:rsidP="007946CD">
      <w:pPr>
        <w:pStyle w:val="Gesetzestext"/>
      </w:pPr>
      <w:r>
        <w:t>Der von den Kirchen übernommene Unterricht wird auf Grund des vom Minister des Innern erteilten Lehrauftrages nach Maßgabe des Lehrplanes der Kirchen erteilt, der der Genehmigung des Landes bedarf. Den Unterrichtenden wird Gestaltungsfreiheit bei der Auswahl und der Reihenfolge der Themen eingeräumt.</w:t>
      </w:r>
    </w:p>
    <w:p w:rsidR="007946CD" w:rsidRDefault="007946CD" w:rsidP="007946CD">
      <w:pPr>
        <w:pStyle w:val="Paragraphenberschrift"/>
      </w:pPr>
      <w:r>
        <w:t>§ 9</w:t>
      </w:r>
    </w:p>
    <w:p w:rsidR="007946CD" w:rsidRDefault="007946CD" w:rsidP="007946CD">
      <w:pPr>
        <w:pStyle w:val="Gesetzestext"/>
      </w:pPr>
      <w:r>
        <w:t>Der Unterricht wird in der Regel klassenweise erteilt, kann aber auch nach Vereinbarung zwischen den Vertretern der Kirchen und den zuständigen Dienststellenleitern in größerem Rahmen stattfi</w:t>
      </w:r>
      <w:r>
        <w:t>n</w:t>
      </w:r>
      <w:r>
        <w:t>den.</w:t>
      </w:r>
    </w:p>
    <w:p w:rsidR="007946CD" w:rsidRDefault="007946CD" w:rsidP="007946CD">
      <w:pPr>
        <w:pStyle w:val="Gesetzesabschnittsberschrift"/>
        <w:outlineLvl w:val="0"/>
      </w:pPr>
      <w:r>
        <w:t>Abschnitt IV</w:t>
      </w:r>
    </w:p>
    <w:p w:rsidR="007946CD" w:rsidRDefault="007946CD" w:rsidP="007946CD">
      <w:pPr>
        <w:pStyle w:val="Paragraphenberschrift"/>
      </w:pPr>
      <w:r>
        <w:t>§ 10</w:t>
      </w:r>
    </w:p>
    <w:p w:rsidR="007946CD" w:rsidRDefault="007946CD" w:rsidP="007946CD">
      <w:pPr>
        <w:pStyle w:val="Gesetzestext"/>
      </w:pPr>
      <w:r>
        <w:t>Die Kosten für Gottesdienst und Seelsorge tragen die Kirchen.</w:t>
      </w:r>
    </w:p>
    <w:p w:rsidR="007946CD" w:rsidRDefault="007946CD" w:rsidP="007946CD">
      <w:pPr>
        <w:pStyle w:val="Paragraphenberschrift"/>
      </w:pPr>
      <w:r>
        <w:t>§ 11</w:t>
      </w:r>
    </w:p>
    <w:p w:rsidR="007946CD" w:rsidRDefault="007946CD" w:rsidP="007946CD">
      <w:pPr>
        <w:pStyle w:val="Gesetzestext"/>
      </w:pPr>
      <w:r>
        <w:t xml:space="preserve">Die Kosten für den lebenskundlichen und berufsethischen Unterricht trägt das Land im Rahmen der dafür im Haushaltsplan bereitgestellten Mittel. </w:t>
      </w:r>
    </w:p>
    <w:p w:rsidR="007946CD" w:rsidRDefault="007946CD" w:rsidP="007946CD">
      <w:pPr>
        <w:pStyle w:val="Paragraphenberschrift"/>
      </w:pPr>
      <w:r>
        <w:t>§ 12</w:t>
      </w:r>
    </w:p>
    <w:p w:rsidR="007946CD" w:rsidRDefault="007946CD" w:rsidP="007946CD">
      <w:pPr>
        <w:pStyle w:val="Gesetzestext"/>
      </w:pPr>
      <w:r>
        <w:t>An den Kosten für die Teilnahme von Polizeibeamten an kirchlichen, religiösen oder lebenskundlichen und berufsethischen Fortbildungsveranstaltungen beteiligt sich das Land im Ra</w:t>
      </w:r>
      <w:r>
        <w:t>h</w:t>
      </w:r>
      <w:r>
        <w:t>men der dafür im Haushaltsplan bereitgestellten Mittel.</w:t>
      </w:r>
    </w:p>
    <w:p w:rsidR="007946CD" w:rsidRDefault="007946CD" w:rsidP="007946CD">
      <w:pPr>
        <w:pStyle w:val="Paragraphenberschrift"/>
      </w:pPr>
      <w:r>
        <w:t>§ 13</w:t>
      </w:r>
    </w:p>
    <w:p w:rsidR="007946CD" w:rsidRDefault="007946CD" w:rsidP="007946CD">
      <w:pPr>
        <w:pStyle w:val="Gesetzestext"/>
        <w:rPr>
          <w:lang w:val="de-DE"/>
        </w:rPr>
      </w:pPr>
      <w:r>
        <w:t>Die Vertragsschließenden werden eine etwa in Zukunft auftretende Meinungsverschiedenheit über die Auslegung einer Bestimmung dieser Vereinbarung auf freundschaftliche Weise beseitigen.</w:t>
      </w:r>
    </w:p>
    <w:p w:rsidR="007946CD" w:rsidRDefault="007946CD" w:rsidP="007946CD">
      <w:pPr>
        <w:pStyle w:val="Paragraphenberschrift"/>
      </w:pPr>
      <w:r>
        <w:t>§ 14</w:t>
      </w:r>
    </w:p>
    <w:p w:rsidR="007946CD" w:rsidRDefault="007946CD" w:rsidP="007946CD">
      <w:pPr>
        <w:pStyle w:val="Gesetzestext"/>
        <w:rPr>
          <w:lang w:val="de-DE"/>
        </w:rPr>
      </w:pPr>
      <w:r>
        <w:t>Diese Vereinbarung tritt mit dem Tag der Unterzeichnung in Kraft.</w:t>
      </w:r>
    </w:p>
    <w:p w:rsidR="009B6301" w:rsidRDefault="009B6301" w:rsidP="007946CD">
      <w:pPr>
        <w:pStyle w:val="Gesetzestext"/>
        <w:rPr>
          <w:lang w:val="de-DE"/>
        </w:rPr>
      </w:pPr>
    </w:p>
    <w:p w:rsidR="009B6301" w:rsidRPr="009B6301" w:rsidRDefault="009B6301" w:rsidP="007946CD">
      <w:pPr>
        <w:pStyle w:val="Gesetzestext"/>
        <w:rPr>
          <w:lang w:val="de-DE"/>
        </w:rPr>
      </w:pPr>
    </w:p>
    <w:p w:rsidR="007946CD" w:rsidRDefault="007946CD" w:rsidP="00D024E5">
      <w:pPr>
        <w:pStyle w:val="berschrift4"/>
        <w:numPr>
          <w:ilvl w:val="2"/>
          <w:numId w:val="26"/>
        </w:numPr>
      </w:pPr>
      <w:bookmarkStart w:id="420" w:name="_Toc353794797"/>
      <w:bookmarkStart w:id="421" w:name="_Toc353797080"/>
      <w:r>
        <w:lastRenderedPageBreak/>
        <w:t>Vertrag der Evangelischen Kirche im Rheinland und der Evangelischen Kirche der Pfalz mit dem Saarland über die Aus- und Fortbildung von Lehrkräften für das Fach Evangelische Religion und über die Erteilung evangelischen Religionsunte</w:t>
      </w:r>
      <w:r>
        <w:t>r</w:t>
      </w:r>
      <w:r>
        <w:t>richts an den Schulen im Saarland</w:t>
      </w:r>
      <w:bookmarkEnd w:id="420"/>
      <w:bookmarkEnd w:id="421"/>
      <w:r>
        <w:t xml:space="preserve"> </w:t>
      </w:r>
    </w:p>
    <w:p w:rsidR="007946CD" w:rsidRDefault="007946CD" w:rsidP="007946CD">
      <w:pPr>
        <w:pStyle w:val="GesetzUntertitel"/>
      </w:pPr>
      <w:r>
        <w:t>Vom 25.02.1985, in Kraft seit 18.11.1985 (Amtsbl. S. 1230), Vertragsgesetz vom 26.06.1985 (Amtsbl. S. 798)</w:t>
      </w:r>
    </w:p>
    <w:p w:rsidR="007946CD" w:rsidRDefault="007946CD" w:rsidP="007946CD">
      <w:pPr>
        <w:pStyle w:val="Gesetzestext"/>
      </w:pPr>
      <w:r>
        <w:t>Die Auflösung der Pädagogischen Hochschule des Saarlandes und die Übernahme deren Aufgaben durch die Universität des Saarlandes haben die Vertragschließenden bewogen - auf der Grundlage der einschlägigen Bestimmungen des Vertrages des Freistaates Preußen mit den Evangelischen Landeskirchen vom 11. Mai 1931 und des Vertrages des Bayerischen Staates mit der Pfälzischen Lande</w:t>
      </w:r>
      <w:r>
        <w:t>s</w:t>
      </w:r>
      <w:r>
        <w:t>kirche vom 15. November 1924 - die in ihrem Vertrag über die Errichtung eines Lehrstuhles für Eva</w:t>
      </w:r>
      <w:r>
        <w:t>n</w:t>
      </w:r>
      <w:r>
        <w:t>gelische Theologie an der Universität des Saarlandes vom 30. November/5. Dezember 1967 entha</w:t>
      </w:r>
      <w:r>
        <w:t>l</w:t>
      </w:r>
      <w:r>
        <w:t>tenen Bestimmungen durch eine angepasste und ergänzende Regelung zu ersetzen.</w:t>
      </w:r>
    </w:p>
    <w:p w:rsidR="007946CD" w:rsidRDefault="007946CD" w:rsidP="007946CD">
      <w:pPr>
        <w:pStyle w:val="Gesetzestext"/>
      </w:pPr>
      <w:r>
        <w:t>Zu diesem Zweck haben</w:t>
      </w:r>
    </w:p>
    <w:p w:rsidR="007946CD" w:rsidRDefault="007946CD" w:rsidP="007946CD">
      <w:pPr>
        <w:pStyle w:val="Gesetzestext"/>
      </w:pPr>
      <w:r>
        <w:t>die Evangelische Kirche im Rheinland</w:t>
      </w:r>
    </w:p>
    <w:p w:rsidR="007946CD" w:rsidRDefault="007946CD" w:rsidP="007946CD">
      <w:pPr>
        <w:pStyle w:val="Gesetzestext"/>
      </w:pPr>
      <w:r>
        <w:t>vertreten durch ihre Kirchenleitung,</w:t>
      </w:r>
    </w:p>
    <w:p w:rsidR="007946CD" w:rsidRDefault="007946CD" w:rsidP="007946CD">
      <w:pPr>
        <w:pStyle w:val="Gesetzestext"/>
      </w:pPr>
      <w:r>
        <w:t>diese vertreten durch die Herren Präses D. Gerhard Brandt und Oberkirchenrat Nikolaus Becker,</w:t>
      </w:r>
    </w:p>
    <w:p w:rsidR="007946CD" w:rsidRDefault="007946CD" w:rsidP="007946CD">
      <w:pPr>
        <w:pStyle w:val="Gesetzestext"/>
      </w:pPr>
      <w:r>
        <w:t>die Evangelische Kirche der Pfalz (Protestantische Landeskirche)</w:t>
      </w:r>
    </w:p>
    <w:p w:rsidR="007946CD" w:rsidRDefault="007946CD" w:rsidP="007946CD">
      <w:pPr>
        <w:pStyle w:val="Gesetzestext"/>
      </w:pPr>
      <w:r>
        <w:t>vertreten durch den Landeskirchenrat,</w:t>
      </w:r>
    </w:p>
    <w:p w:rsidR="007946CD" w:rsidRDefault="007946CD" w:rsidP="007946CD">
      <w:pPr>
        <w:pStyle w:val="Gesetzestext"/>
      </w:pPr>
      <w:r>
        <w:t>dieser vertreten durch Herrn Kirchenpräsident Heinrich Kron,</w:t>
      </w:r>
    </w:p>
    <w:p w:rsidR="007946CD" w:rsidRDefault="007946CD" w:rsidP="007946CD">
      <w:pPr>
        <w:pStyle w:val="Gesetzestext"/>
      </w:pPr>
      <w:r>
        <w:t>und</w:t>
      </w:r>
    </w:p>
    <w:p w:rsidR="007946CD" w:rsidRDefault="007946CD" w:rsidP="007946CD">
      <w:pPr>
        <w:pStyle w:val="Gesetzestext"/>
      </w:pPr>
      <w:r>
        <w:t>das Saarland,</w:t>
      </w:r>
    </w:p>
    <w:p w:rsidR="007946CD" w:rsidRDefault="007946CD" w:rsidP="007946CD">
      <w:pPr>
        <w:pStyle w:val="Gesetzestext"/>
      </w:pPr>
      <w:r>
        <w:t>vertreten durch den Ministerpräsidenten, Herrn Werner Zeyer,</w:t>
      </w:r>
    </w:p>
    <w:p w:rsidR="007946CD" w:rsidRDefault="007946CD" w:rsidP="007946CD">
      <w:pPr>
        <w:pStyle w:val="Gesetzestext"/>
      </w:pPr>
      <w:r>
        <w:t>nachstehenden Vertrag geschlossen:</w:t>
      </w:r>
    </w:p>
    <w:p w:rsidR="007946CD" w:rsidRDefault="007946CD" w:rsidP="007946CD">
      <w:pPr>
        <w:pStyle w:val="Paragraphenberschrift"/>
        <w:outlineLvl w:val="0"/>
      </w:pPr>
      <w:r>
        <w:t>Artikel 1</w:t>
      </w:r>
    </w:p>
    <w:p w:rsidR="007946CD" w:rsidRDefault="007946CD" w:rsidP="007946CD">
      <w:pPr>
        <w:pStyle w:val="Gesetzestext"/>
      </w:pPr>
      <w:r>
        <w:t>(1) In der Philosophischen Fakultät der Universität des Saarlandes besteht eine Fachrichtung Evangelische Theologie.</w:t>
      </w:r>
    </w:p>
    <w:p w:rsidR="007946CD" w:rsidRDefault="007946CD" w:rsidP="007946CD">
      <w:pPr>
        <w:pStyle w:val="Gesetzestext"/>
        <w:rPr>
          <w:lang w:val="de-DE"/>
        </w:rPr>
      </w:pPr>
      <w:r>
        <w:t>(2) Aufgabe der Fachrichtung Evangelische Theologie ist in der Lehre insbesondere die Ausbildung von Lehrkräften für die Erteilung evangelischen Religionsunterrichts an den Schulen im Saarland.</w:t>
      </w:r>
    </w:p>
    <w:p w:rsidR="007946CD" w:rsidRDefault="007946CD" w:rsidP="007946CD">
      <w:pPr>
        <w:pStyle w:val="Paragraphenberschrift"/>
        <w:outlineLvl w:val="0"/>
      </w:pPr>
      <w:r>
        <w:t>Artikel 2</w:t>
      </w:r>
    </w:p>
    <w:p w:rsidR="007946CD" w:rsidRDefault="007946CD" w:rsidP="007946CD">
      <w:pPr>
        <w:pStyle w:val="Gesetzestext"/>
      </w:pPr>
      <w:r>
        <w:t>(1) Das Saarland trägt durch die Einrichtung entsprechender Studiengänge in der Fachrichtung Evangelische Theologie dafür Sorge, dass die Ausbildung von Lehrkräften für die Erteilung evangelischen Religionsunterrichts den Erfordernissen des evangelischen Religionsunterrichts an den Schulen en</w:t>
      </w:r>
      <w:r>
        <w:t>t</w:t>
      </w:r>
      <w:r>
        <w:t>spricht.</w:t>
      </w:r>
    </w:p>
    <w:p w:rsidR="007946CD" w:rsidRDefault="007946CD" w:rsidP="007946CD">
      <w:pPr>
        <w:pStyle w:val="Gesetzestext"/>
      </w:pPr>
      <w:r>
        <w:t>(2) Die Mitwirkung des zuständigen Ministers bei der Einrichtung, Änderung oder Aufhebung von Studiengängen nach Absatz 1 wird nur im Einvernehmen mit den Kirchen erfolgen.</w:t>
      </w:r>
    </w:p>
    <w:p w:rsidR="007946CD" w:rsidRDefault="007946CD" w:rsidP="007946CD">
      <w:pPr>
        <w:pStyle w:val="Paragraphenberschrift"/>
        <w:outlineLvl w:val="0"/>
      </w:pPr>
      <w:r>
        <w:lastRenderedPageBreak/>
        <w:t>Artikel 3</w:t>
      </w:r>
    </w:p>
    <w:p w:rsidR="007946CD" w:rsidRDefault="007946CD" w:rsidP="007946CD">
      <w:pPr>
        <w:pStyle w:val="Gesetzestext"/>
      </w:pPr>
      <w:r>
        <w:t>Regelungen in den staatlichen Ausbildungs- und Prüfungsordnungen für die Lehrämter an Schulen ergehen im Einvernehmen mit den Kirchen. Das Gleiche gilt für die ministerielle Zustimmung zu den entsprechenden Studienordnungen der Universität des Saarlandes für die Fachrichtung Evangelische Theologie.</w:t>
      </w:r>
    </w:p>
    <w:p w:rsidR="007946CD" w:rsidRDefault="007946CD" w:rsidP="007946CD">
      <w:pPr>
        <w:pStyle w:val="Paragraphenberschrift"/>
        <w:outlineLvl w:val="0"/>
      </w:pPr>
      <w:r>
        <w:t>Artikel 4</w:t>
      </w:r>
    </w:p>
    <w:p w:rsidR="007946CD" w:rsidRDefault="007946CD" w:rsidP="007946CD">
      <w:pPr>
        <w:pStyle w:val="Gesetzestext"/>
      </w:pPr>
      <w:r>
        <w:t>(1) Vor der Ruferteilung an einen Professor für ein Fach der Evangelischen Theologie gibt der zuständige Minister den Kirchen Gelegenheit zur Äußerung über den Berufungsvorschlag. Machen die Kirchen Bedenken in Bezug auf Lehre und Bekenntnis geltend, werden sie diese in einem theologischen Gutachten begründen.</w:t>
      </w:r>
    </w:p>
    <w:p w:rsidR="007946CD" w:rsidRDefault="007946CD" w:rsidP="007946CD">
      <w:pPr>
        <w:pStyle w:val="Gesetzestext"/>
      </w:pPr>
      <w:r>
        <w:t>(2) Die Kommission, die den Berufungsvorschlag vorzubereiten hat, hat das Recht, sich mit den Kirchen ins Benehmen zu setzen.</w:t>
      </w:r>
    </w:p>
    <w:p w:rsidR="007946CD" w:rsidRDefault="007946CD" w:rsidP="007946CD">
      <w:pPr>
        <w:pStyle w:val="Gesetzestext"/>
      </w:pPr>
      <w:r>
        <w:t>(3) Für sonstige Personen, die selbstständig Lehraufgaben in der Fachrichtung Evangelische Theologie wahrnehmen und deren Betrauung mit Lehraufgaben der staatlichen Mitwirkung bedarf, gilt Absatz 1 sinngemäß.</w:t>
      </w:r>
    </w:p>
    <w:p w:rsidR="007946CD" w:rsidRDefault="007946CD" w:rsidP="007946CD">
      <w:pPr>
        <w:pStyle w:val="Paragraphenberschrift"/>
        <w:outlineLvl w:val="0"/>
      </w:pPr>
      <w:r>
        <w:t>Artikel 5</w:t>
      </w:r>
    </w:p>
    <w:p w:rsidR="007946CD" w:rsidRDefault="007946CD" w:rsidP="007946CD">
      <w:pPr>
        <w:pStyle w:val="Gesetzestext"/>
      </w:pPr>
      <w:r>
        <w:t>(1) Vor der Bestellung eines Fachleiters für das Fach Evangelische Religion an einem Seminar im Rahmen des Vorbereitungsdienstes für ein Lehramt an Schulen sowie eines Fachberaters für das Fach Evangelische Religion bei der obersten Schulaufsichtsbehörde</w:t>
      </w:r>
      <w:r>
        <w:rPr>
          <w:rStyle w:val="Funotenzeichen"/>
        </w:rPr>
        <w:footnoteReference w:id="62"/>
      </w:r>
      <w:r>
        <w:t xml:space="preserve"> wird sich der zuständige Minister mit den Kirchen ins Benehmen setzen.</w:t>
      </w:r>
    </w:p>
    <w:p w:rsidR="007946CD" w:rsidRDefault="007946CD" w:rsidP="007946CD">
      <w:pPr>
        <w:pStyle w:val="Gesetzestext"/>
      </w:pPr>
      <w:r>
        <w:t>(2) Ein Beauftragter der Kirchen ist berechtigt, bei den mündlichen Prüfungen einschließlich der Lehrproben im Rahmen der staatlichen Lehramtsprüfungen für das Fach Evangelische Religion anwesend zu sein.</w:t>
      </w:r>
    </w:p>
    <w:p w:rsidR="007946CD" w:rsidRDefault="007946CD" w:rsidP="007946CD">
      <w:pPr>
        <w:pStyle w:val="Gesetzestext"/>
      </w:pPr>
      <w:r>
        <w:t>(3) Die Mitglieder der bei den staatlichen Prüfungen für das Lehramt an Schulen im Fach Evangelische Religion gebildeten Prüfungsausschüsse werden vom zuständigen Minister im Benehmen mit den Kirchen bestellt. Für Professoren der Evangelischen Theologie an der Universität des Saarlandes gilt das Benehmen als hergestellt.</w:t>
      </w:r>
    </w:p>
    <w:p w:rsidR="007946CD" w:rsidRDefault="007946CD" w:rsidP="007946CD">
      <w:pPr>
        <w:pStyle w:val="Gesetzestext"/>
      </w:pPr>
      <w:r>
        <w:t>(4) Personen nach Absatz 1 und Absatz 3 Satz 1 müssen im Besitz der kirchlichen Bevollmächtigung (Vokation) sein.</w:t>
      </w:r>
    </w:p>
    <w:p w:rsidR="007946CD" w:rsidRDefault="007946CD" w:rsidP="007946CD">
      <w:pPr>
        <w:pStyle w:val="Paragraphenberschrift"/>
        <w:outlineLvl w:val="0"/>
      </w:pPr>
      <w:r>
        <w:t>Artikel 6</w:t>
      </w:r>
    </w:p>
    <w:p w:rsidR="007946CD" w:rsidRDefault="007946CD" w:rsidP="007946CD">
      <w:pPr>
        <w:pStyle w:val="Gesetzestext"/>
      </w:pPr>
      <w:r>
        <w:t>Die Erteilung des evangelischen Religionsunterrichts setzt eine kirchliche Bevollmächtigung voraus.</w:t>
      </w:r>
    </w:p>
    <w:p w:rsidR="007946CD" w:rsidRDefault="007946CD" w:rsidP="007946CD">
      <w:pPr>
        <w:pStyle w:val="Paragraphenberschrift"/>
        <w:outlineLvl w:val="0"/>
      </w:pPr>
      <w:r>
        <w:t>Artikel 7</w:t>
      </w:r>
    </w:p>
    <w:p w:rsidR="007946CD" w:rsidRDefault="007946CD" w:rsidP="007946CD">
      <w:pPr>
        <w:pStyle w:val="Gesetzestext"/>
        <w:rPr>
          <w:lang w:val="de-DE"/>
        </w:rPr>
      </w:pPr>
      <w:r>
        <w:t>Betreiben die Kirchen Lehrerfortbildung, wird das Land Lehrern Gelegenheit zur Teilnahme unter den gleichen Voraussetzungen geben, die für die Teilnahme an Veranstaltungen staatlicher Einrichtungen der Lehrerfortbildung gelten. Das Land wird eine angemessene öffentliche Finanzhilfe gewähren.</w:t>
      </w:r>
    </w:p>
    <w:p w:rsidR="007946CD" w:rsidRPr="00DA4EBE" w:rsidRDefault="007946CD" w:rsidP="007946CD">
      <w:pPr>
        <w:pStyle w:val="Gesetzestext"/>
        <w:rPr>
          <w:lang w:val="de-DE"/>
        </w:rPr>
      </w:pPr>
    </w:p>
    <w:p w:rsidR="007946CD" w:rsidRDefault="007946CD" w:rsidP="007946CD">
      <w:pPr>
        <w:pStyle w:val="Paragraphenberschrift"/>
        <w:outlineLvl w:val="0"/>
      </w:pPr>
      <w:r>
        <w:lastRenderedPageBreak/>
        <w:t>Artikel 8</w:t>
      </w:r>
    </w:p>
    <w:p w:rsidR="007946CD" w:rsidRDefault="007946CD" w:rsidP="007946CD">
      <w:pPr>
        <w:pStyle w:val="Gesetzestext"/>
      </w:pPr>
      <w:r>
        <w:t>In allen Fragen, die sich aus den Bestimmungen dieses Vertrages ergeben, werden die Vertragschließenden vertrauensvoll zusammenarbeiten. Sie werden in Zukunft zwischen ihnen etwa entstehende Meinungsverschiedenheiten über die Auslegung einer Bestimmung dieses Vertrages auf freun</w:t>
      </w:r>
      <w:r>
        <w:t>d</w:t>
      </w:r>
      <w:r>
        <w:t>schaftliche Weise beseitigen.</w:t>
      </w:r>
    </w:p>
    <w:p w:rsidR="007946CD" w:rsidRDefault="007946CD" w:rsidP="007946CD">
      <w:pPr>
        <w:pStyle w:val="Paragraphenberschrift"/>
        <w:outlineLvl w:val="0"/>
      </w:pPr>
      <w:r>
        <w:t>Artikel 9</w:t>
      </w:r>
    </w:p>
    <w:p w:rsidR="007946CD" w:rsidRDefault="007946CD" w:rsidP="007946CD">
      <w:pPr>
        <w:pStyle w:val="Gesetzestext"/>
      </w:pPr>
      <w:r>
        <w:t>Falls gesetzliche Bestimmungen geändert werden sollen und hierdurch die Durchführung dieses Vertrages berührt wird, werden die Vertragschließenden mit dem Ziel einer freundschaftlichen Verständigung Verhandlungen über eine Anpassung dieses Vertrages führen.</w:t>
      </w:r>
    </w:p>
    <w:p w:rsidR="007946CD" w:rsidRDefault="007946CD" w:rsidP="007946CD">
      <w:pPr>
        <w:pStyle w:val="Paragraphenberschrift"/>
        <w:outlineLvl w:val="0"/>
      </w:pPr>
      <w:r>
        <w:t>Artikel 10</w:t>
      </w:r>
    </w:p>
    <w:p w:rsidR="007946CD" w:rsidRDefault="007946CD" w:rsidP="007946CD">
      <w:pPr>
        <w:pStyle w:val="Gesetzestext"/>
      </w:pPr>
      <w:r>
        <w:t>Dieser Vertrag soll ratifiziert und die Ratifikationsurkunden sollen ausgetauscht werden. Er tritt am Tag des Austauschs der Ratifikationsurkunden in Kraft.</w:t>
      </w:r>
    </w:p>
    <w:p w:rsidR="007946CD" w:rsidRDefault="007946CD" w:rsidP="007946CD">
      <w:pPr>
        <w:pStyle w:val="Paragraphenberschrift"/>
        <w:outlineLvl w:val="0"/>
      </w:pPr>
      <w:r>
        <w:t>Artikel 11</w:t>
      </w:r>
    </w:p>
    <w:p w:rsidR="007946CD" w:rsidRDefault="007946CD" w:rsidP="007946CD">
      <w:pPr>
        <w:pStyle w:val="Gesetzestext"/>
      </w:pPr>
      <w:r>
        <w:t>Mit In-Kraft-Treten des vorliegenden Vertrages wird der Vertrag zwischen dem Saarland und der Evangelischen Kirche im Rheinland vom 30. November/5. Dezember 1967 aufgehoben.</w:t>
      </w:r>
    </w:p>
    <w:p w:rsidR="007946CD" w:rsidRDefault="007946CD" w:rsidP="007946CD">
      <w:pPr>
        <w:pStyle w:val="Gesetzestext"/>
      </w:pPr>
      <w:r>
        <w:t>Geschehen in dreifacher Urschrift</w:t>
      </w:r>
    </w:p>
    <w:p w:rsidR="007946CD" w:rsidRDefault="007946CD" w:rsidP="007946CD">
      <w:pPr>
        <w:pStyle w:val="Gesetzestext"/>
      </w:pPr>
      <w:r>
        <w:t>Saarbrücken, den 25. Februar 1985</w:t>
      </w:r>
    </w:p>
    <w:p w:rsidR="007946CD" w:rsidRDefault="007946CD" w:rsidP="007946CD">
      <w:pPr>
        <w:pStyle w:val="Gesetzestext"/>
        <w:jc w:val="left"/>
      </w:pPr>
      <w:r>
        <w:t>Für die Evangelische Kirche im Rheinland:</w:t>
      </w:r>
      <w:r>
        <w:br/>
        <w:t>D. Gerhard Brandt</w:t>
      </w:r>
      <w:r>
        <w:br/>
        <w:t>Nikolaus Becker</w:t>
      </w:r>
    </w:p>
    <w:p w:rsidR="007946CD" w:rsidRDefault="007946CD" w:rsidP="007946CD">
      <w:pPr>
        <w:pStyle w:val="Gesetzestext"/>
        <w:jc w:val="left"/>
      </w:pPr>
      <w:r>
        <w:t>Für die Evangelische Kirche der Pfalz (Protestantische Landeskirche):</w:t>
      </w:r>
      <w:r>
        <w:br/>
        <w:t>Heinrich Kron</w:t>
      </w:r>
    </w:p>
    <w:p w:rsidR="007946CD" w:rsidRDefault="007946CD" w:rsidP="007946CD">
      <w:pPr>
        <w:pStyle w:val="Gesetzestext"/>
        <w:jc w:val="left"/>
        <w:rPr>
          <w:lang w:val="de-DE"/>
        </w:rPr>
      </w:pPr>
      <w:r>
        <w:t>Für das Saarland:</w:t>
      </w:r>
      <w:r>
        <w:br/>
        <w:t>Werner Zeyer</w:t>
      </w:r>
    </w:p>
    <w:p w:rsidR="007946CD" w:rsidRDefault="007946CD" w:rsidP="007946CD">
      <w:pPr>
        <w:pStyle w:val="Gesetzesabschnittsberschrift"/>
        <w:outlineLvl w:val="0"/>
        <w:rPr>
          <w:lang w:val="de-DE"/>
        </w:rPr>
      </w:pPr>
    </w:p>
    <w:p w:rsidR="007946CD" w:rsidRDefault="007946CD" w:rsidP="007946CD">
      <w:pPr>
        <w:pStyle w:val="Gesetzesabschnittsberschrift"/>
        <w:outlineLvl w:val="0"/>
      </w:pPr>
      <w:r>
        <w:t>Zusatzprotokoll</w:t>
      </w:r>
    </w:p>
    <w:p w:rsidR="007946CD" w:rsidRDefault="007946CD" w:rsidP="007946CD">
      <w:pPr>
        <w:pStyle w:val="Gesetzestext"/>
      </w:pPr>
      <w:r>
        <w:t>zum Vertrag der Evangelischen Kirche im Rheinland und der Evangelischen Kirche der Pfalz mit dem Saarland über die Aus- und Fortbildung für das Fach Evangelische Religion und über die Erteilung evangelischen Religionsunterrichts an den Schulen im Saarland.</w:t>
      </w:r>
    </w:p>
    <w:p w:rsidR="007946CD" w:rsidRDefault="007946CD" w:rsidP="007946CD">
      <w:pPr>
        <w:pStyle w:val="Gesetzestext"/>
      </w:pPr>
      <w:r>
        <w:t>Bei der Unterzeichnung des am heutigen Tag geschlossenen Vertrages sind folgende übereinstimmende Erklärungen abgegeben worden, die einen integrierenden Bestandteil des Vertrages bilden:</w:t>
      </w:r>
    </w:p>
    <w:p w:rsidR="007946CD" w:rsidRDefault="007946CD" w:rsidP="007946CD">
      <w:pPr>
        <w:pStyle w:val="Paragraphenberschrift"/>
      </w:pPr>
      <w:r>
        <w:t>1. Zu Artikel 1 Absatz 1</w:t>
      </w:r>
    </w:p>
    <w:p w:rsidR="007946CD" w:rsidRDefault="007946CD" w:rsidP="007946CD">
      <w:pPr>
        <w:pStyle w:val="Gesetzestext"/>
      </w:pPr>
      <w:r>
        <w:t>Es besteht Einvernehmen darüber, dass eine Änderung des Status der Fachrichtung Evangelische Theologie im Rahmen der Gliederung der Universität des Saarlandes einer Vereinbarung der Vertragschließenden bedarf.</w:t>
      </w:r>
    </w:p>
    <w:p w:rsidR="007946CD" w:rsidRDefault="007946CD" w:rsidP="007946CD">
      <w:pPr>
        <w:pStyle w:val="Paragraphenberschrift"/>
      </w:pPr>
      <w:r>
        <w:lastRenderedPageBreak/>
        <w:t>2. Zu Artikel 1 Absatz 2</w:t>
      </w:r>
    </w:p>
    <w:p w:rsidR="007946CD" w:rsidRDefault="007946CD" w:rsidP="007946CD">
      <w:pPr>
        <w:pStyle w:val="Gesetzestext"/>
      </w:pPr>
      <w:r>
        <w:t>Andere als die derzeit geltenden Abschlüsse in der Fachrichtung Evangelische Theologie sollen nur auf Grund einer besonderen Vereinbarung der Vertragsparteien ermöglicht werden.</w:t>
      </w:r>
    </w:p>
    <w:p w:rsidR="007946CD" w:rsidRDefault="007946CD" w:rsidP="007946CD">
      <w:pPr>
        <w:pStyle w:val="Paragraphenberschrift"/>
      </w:pPr>
      <w:r>
        <w:t>3. Zu Artikel 2</w:t>
      </w:r>
    </w:p>
    <w:p w:rsidR="007946CD" w:rsidRDefault="007946CD" w:rsidP="007946CD">
      <w:pPr>
        <w:pStyle w:val="Gesetzestext"/>
      </w:pPr>
      <w:r>
        <w:t>Es besteht Einvernehmen darüber, dass das Lehrangebot in der Fachrichtung Evangelische Theologie nach Maßgabe der Ausbildungs- und Prüfungsordnungen insbesondere folgende Fächer umfasst:</w:t>
      </w:r>
    </w:p>
    <w:p w:rsidR="007946CD" w:rsidRDefault="007946CD" w:rsidP="007946CD">
      <w:pPr>
        <w:pStyle w:val="Gesetzestext"/>
      </w:pPr>
      <w:r>
        <w:t>Altes Testament, Neues Testament, Systematische Theologie (Dogmatik und Ethik), Kirchengeschichte, Religionspädagogik.</w:t>
      </w:r>
    </w:p>
    <w:p w:rsidR="007946CD" w:rsidRDefault="007946CD" w:rsidP="007946CD">
      <w:pPr>
        <w:pStyle w:val="Gesetzestext"/>
      </w:pPr>
      <w:r>
        <w:t>Es besteht Einvernehmen darüber, dass die Fachrichtung Evangelische Theologie mit vier Stellen für Professoren auf Lebenszeit ausgestattet ist.</w:t>
      </w:r>
    </w:p>
    <w:p w:rsidR="007946CD" w:rsidRDefault="007946CD" w:rsidP="007946CD">
      <w:pPr>
        <w:pStyle w:val="Gesetzestext"/>
      </w:pPr>
      <w:r>
        <w:t>Die Landesregierung wird darauf hinwirken, dass die Fachrichtung Evangelische Theologie nach Maßgabe des Hochschulrechts personell und sachlich angemessen ausgestattet ist, insbesondere, dass das Lehrangebot entsprechend den staatlichen Ausbildungs- und Prüfungsordnungen für die Lehrä</w:t>
      </w:r>
      <w:r>
        <w:t>m</w:t>
      </w:r>
      <w:r>
        <w:t>ter an Schulen gewährleistet ist.</w:t>
      </w:r>
    </w:p>
    <w:p w:rsidR="007946CD" w:rsidRDefault="007946CD" w:rsidP="007946CD">
      <w:pPr>
        <w:pStyle w:val="Paragraphenberschrift"/>
      </w:pPr>
      <w:r>
        <w:t>4. Zu Artikel 4 Absatz 2</w:t>
      </w:r>
    </w:p>
    <w:p w:rsidR="007946CD" w:rsidRDefault="007946CD" w:rsidP="007946CD">
      <w:pPr>
        <w:pStyle w:val="Gesetzestext"/>
      </w:pPr>
      <w:r>
        <w:t>Der zuständige Minister wird seine Entscheidung über die Berufung auf der Grundlage von Gutachten von Professoren der Evangelischen Theologie oder einer Evangelisch-Theologischen Fakultät (Fachbereich) fällen.</w:t>
      </w:r>
    </w:p>
    <w:p w:rsidR="007946CD" w:rsidRDefault="007946CD" w:rsidP="007946CD">
      <w:pPr>
        <w:pStyle w:val="Paragraphenberschrift"/>
      </w:pPr>
      <w:r>
        <w:t xml:space="preserve">5. </w:t>
      </w:r>
      <w:r>
        <w:rPr>
          <w:rStyle w:val="Fett"/>
          <w:b/>
          <w:bCs w:val="0"/>
        </w:rPr>
        <w:t>Zu Artikel 4 Absatz 3</w:t>
      </w:r>
    </w:p>
    <w:p w:rsidR="007946CD" w:rsidRDefault="007946CD" w:rsidP="007946CD">
      <w:pPr>
        <w:pStyle w:val="Gesetzestext"/>
        <w:rPr>
          <w:lang w:val="de-DE"/>
        </w:rPr>
      </w:pPr>
      <w:r>
        <w:t>Zwischen der Landesregierung und der Universität des Saarlandes besteht Einvernehmen darüber, dass bei allen sonstigen selbstständig Lehrenden an der Fachrichtung Evangelische Theologie ebe</w:t>
      </w:r>
      <w:r>
        <w:t>n</w:t>
      </w:r>
      <w:r>
        <w:t>falls Artikel 4 Abs. 1 sinngemäß Anwendung findet.</w:t>
      </w:r>
    </w:p>
    <w:p w:rsidR="007946CD" w:rsidRDefault="007946CD" w:rsidP="007946CD">
      <w:pPr>
        <w:pStyle w:val="Paragraphenberschrift"/>
      </w:pPr>
      <w:r>
        <w:t xml:space="preserve">6. </w:t>
      </w:r>
      <w:r>
        <w:rPr>
          <w:rStyle w:val="Fett"/>
          <w:b/>
          <w:bCs w:val="0"/>
        </w:rPr>
        <w:t>Zu Artikel 6</w:t>
      </w:r>
    </w:p>
    <w:p w:rsidR="007946CD" w:rsidRDefault="007946CD" w:rsidP="007946CD">
      <w:pPr>
        <w:pStyle w:val="Gesetzestext"/>
      </w:pPr>
      <w:r>
        <w:t>Weiterhin besteht Einvernehmen, dass die zuständige Kirche das Recht hat, Einsicht in den evangelischen Religionsunterricht an den Schulen des Landes zu nehmen, um sich zu vergewissern, ob der Religionsunterricht in Übereinstimmung mit der Lehre und den Grundsätzen der Evangelischen Ki</w:t>
      </w:r>
      <w:r>
        <w:t>r</w:t>
      </w:r>
      <w:r>
        <w:t>che sowie den pädagogischen Erfordernissen erteilt wird.</w:t>
      </w:r>
    </w:p>
    <w:p w:rsidR="007946CD" w:rsidRDefault="007946CD" w:rsidP="007946CD">
      <w:pPr>
        <w:pStyle w:val="Gesetzestext"/>
      </w:pPr>
      <w:r>
        <w:t>Für die Evangelische Kirche im Rheinland:</w:t>
      </w:r>
    </w:p>
    <w:p w:rsidR="007946CD" w:rsidRDefault="007946CD" w:rsidP="007946CD">
      <w:pPr>
        <w:pStyle w:val="Gesetzestext"/>
        <w:jc w:val="left"/>
      </w:pPr>
      <w:r>
        <w:t>D. Gerhard Brandt</w:t>
      </w:r>
      <w:r>
        <w:br/>
        <w:t>Nikolaus Becker</w:t>
      </w:r>
    </w:p>
    <w:p w:rsidR="007946CD" w:rsidRDefault="007946CD" w:rsidP="007946CD">
      <w:pPr>
        <w:pStyle w:val="Gesetzestext"/>
        <w:jc w:val="left"/>
      </w:pPr>
      <w:r>
        <w:t xml:space="preserve">Für die Evangelische Kirche der Pfalz (Protestantische Landeskirche): </w:t>
      </w:r>
      <w:r>
        <w:br/>
        <w:t>Heinrich Kron</w:t>
      </w:r>
      <w:r>
        <w:br/>
        <w:t xml:space="preserve">Für das Saarland: </w:t>
      </w:r>
      <w:r>
        <w:br/>
        <w:t>Werner Zeyer</w:t>
      </w:r>
    </w:p>
    <w:p w:rsidR="007946CD" w:rsidRDefault="007946CD" w:rsidP="00D024E5">
      <w:pPr>
        <w:pStyle w:val="berschrift4"/>
        <w:numPr>
          <w:ilvl w:val="2"/>
          <w:numId w:val="26"/>
        </w:numPr>
      </w:pPr>
      <w:bookmarkStart w:id="422" w:name="_Toc353794798"/>
      <w:bookmarkStart w:id="423" w:name="_Toc353797081"/>
      <w:r>
        <w:lastRenderedPageBreak/>
        <w:t>Vertrag zwischen dem Heiligen Stuhl und dem Saarland über die Ausbildung von Lehrkräften für das Fach Katholische Religion und über die Erteilung katholischen Religionsunterrichts an den Schulen im Saarland (</w:t>
      </w:r>
      <w:r>
        <w:rPr>
          <w:rStyle w:val="abk"/>
        </w:rPr>
        <w:t>KathRLV</w:t>
      </w:r>
      <w:r>
        <w:t xml:space="preserve"> - </w:t>
      </w:r>
      <w:r>
        <w:rPr>
          <w:rStyle w:val="ktitel"/>
        </w:rPr>
        <w:t>Vertrag über die Lehrerausbildung für das Fach Katholische Religion</w:t>
      </w:r>
      <w:r>
        <w:t>)</w:t>
      </w:r>
      <w:bookmarkEnd w:id="422"/>
      <w:bookmarkEnd w:id="423"/>
    </w:p>
    <w:p w:rsidR="007946CD" w:rsidRDefault="007946CD" w:rsidP="007946CD">
      <w:pPr>
        <w:pStyle w:val="GesetzUntertitel"/>
      </w:pPr>
      <w:r>
        <w:rPr>
          <w:rStyle w:val="Fett"/>
          <w:b w:val="0"/>
          <w:bCs w:val="0"/>
        </w:rPr>
        <w:t>Vom 12.02.1985 (Amtsbl. S. 794), in Kraft seit</w:t>
      </w:r>
      <w:r>
        <w:rPr>
          <w:rStyle w:val="Fett"/>
        </w:rPr>
        <w:t xml:space="preserve"> </w:t>
      </w:r>
      <w:r>
        <w:t>29.11.1985, Zustimmungsgesetz vom 26.06.1985 (Amtsbl. S. 793)</w:t>
      </w:r>
    </w:p>
    <w:p w:rsidR="007946CD" w:rsidRDefault="007946CD" w:rsidP="007946CD">
      <w:pPr>
        <w:pStyle w:val="Gesetzestext"/>
      </w:pPr>
      <w:r>
        <w:t>Die Auflösung der Pädagogischen Hochschule des Saarlandes und die Übernahme deren Aufgaben durch die Universität des Saarlandes haben die Vertragschließenden bewogen - auf der Grundlage der einschlägigen Bestimmungen der Konkordate zwischen dem Heiligen Stuhl und Preußen vom 14. Juni 1929 und dem Deutschen Reich vom 20. Juli 1933 und unter Bezugnahme auf den Notenwechsel zwischen dem Apostolischen Nuntius in Deutschland und dem Ministerpräsidenten des Saarlandes vom 10. April/31. Mai und 11. Juli/18. September 1974 - die in ihren Verträgen über die Errichtung eines Lehrstuhles für Katholische Theologie an der Universität des Saarlandes vom 9. April 1968 und über die Lehrerbildung vom 12. November 1969 enthaltenen Bestimmungen durch eine angepasste und ergänzende Regelung zu ersetzen.</w:t>
      </w:r>
    </w:p>
    <w:p w:rsidR="007946CD" w:rsidRDefault="007946CD" w:rsidP="007946CD">
      <w:pPr>
        <w:pStyle w:val="Gesetzestext"/>
      </w:pPr>
      <w:r>
        <w:t>Zu diesem Zweck haben</w:t>
      </w:r>
    </w:p>
    <w:p w:rsidR="007946CD" w:rsidRDefault="007946CD" w:rsidP="007946CD">
      <w:pPr>
        <w:pStyle w:val="Gesetzestext"/>
      </w:pPr>
      <w:r>
        <w:t>der Heilige Stuhl,</w:t>
      </w:r>
    </w:p>
    <w:p w:rsidR="007946CD" w:rsidRDefault="007946CD" w:rsidP="007946CD">
      <w:pPr>
        <w:pStyle w:val="Gesetzestext"/>
      </w:pPr>
      <w:r>
        <w:t>vertreten durch seinen Bevollmächtigten, den Herrn Apostolischen Nuntius in der Bundesrepublik Deutschland, Seine Exzellenz Dr. Joseph Uha, Titularerzbischof von Tharros,</w:t>
      </w:r>
    </w:p>
    <w:p w:rsidR="007946CD" w:rsidRDefault="007946CD" w:rsidP="007946CD">
      <w:pPr>
        <w:pStyle w:val="Gesetzestext"/>
      </w:pPr>
      <w:r>
        <w:t>und</w:t>
      </w:r>
    </w:p>
    <w:p w:rsidR="007946CD" w:rsidRDefault="007946CD" w:rsidP="007946CD">
      <w:pPr>
        <w:pStyle w:val="Gesetzestext"/>
      </w:pPr>
      <w:r>
        <w:t>das Saarland,</w:t>
      </w:r>
    </w:p>
    <w:p w:rsidR="007946CD" w:rsidRDefault="007946CD" w:rsidP="007946CD">
      <w:pPr>
        <w:pStyle w:val="Gesetzestext"/>
      </w:pPr>
      <w:r>
        <w:t>vertreten durch den Ministerpräsidenten, Herrn Werner Zeyer,</w:t>
      </w:r>
    </w:p>
    <w:p w:rsidR="007946CD" w:rsidRDefault="007946CD" w:rsidP="007946CD">
      <w:pPr>
        <w:pStyle w:val="Gesetzestext"/>
        <w:rPr>
          <w:lang w:val="de-DE"/>
        </w:rPr>
      </w:pPr>
      <w:r>
        <w:t>nachstehenden Vertrag geschlossen:</w:t>
      </w:r>
    </w:p>
    <w:p w:rsidR="007946CD" w:rsidRDefault="007946CD" w:rsidP="007946CD">
      <w:pPr>
        <w:pStyle w:val="Paragraphenberschrift"/>
        <w:outlineLvl w:val="0"/>
        <w:rPr>
          <w:lang w:val="de-DE"/>
        </w:rPr>
      </w:pPr>
    </w:p>
    <w:p w:rsidR="007946CD" w:rsidRDefault="007946CD" w:rsidP="007946CD">
      <w:pPr>
        <w:pStyle w:val="Paragraphenberschrift"/>
        <w:outlineLvl w:val="0"/>
      </w:pPr>
      <w:r>
        <w:t>Artikel 1</w:t>
      </w:r>
    </w:p>
    <w:p w:rsidR="007946CD" w:rsidRDefault="007946CD" w:rsidP="007946CD">
      <w:pPr>
        <w:pStyle w:val="Gesetzestext"/>
      </w:pPr>
      <w:r>
        <w:t>(1) An der Philosophischen Fakultät der Universität des Saarlandes besteht eine Fachrichtung Katholische Theologie.</w:t>
      </w:r>
    </w:p>
    <w:p w:rsidR="007946CD" w:rsidRDefault="007946CD" w:rsidP="007946CD">
      <w:pPr>
        <w:pStyle w:val="Gesetzestext"/>
      </w:pPr>
      <w:r>
        <w:t>(2) Aufgabe der Fachrichtung Katholische Theologie ist in der Lehre insbesondere die Ausbildung von Lehrkräften für die Erteilung katholischen Religionsunterrichts an den Schulen im Saarland.</w:t>
      </w:r>
    </w:p>
    <w:p w:rsidR="007946CD" w:rsidRDefault="007946CD" w:rsidP="007946CD">
      <w:pPr>
        <w:pStyle w:val="Paragraphenberschrift"/>
        <w:outlineLvl w:val="0"/>
      </w:pPr>
      <w:r>
        <w:t>Artikel 2</w:t>
      </w:r>
    </w:p>
    <w:p w:rsidR="007946CD" w:rsidRDefault="007946CD" w:rsidP="007946CD">
      <w:pPr>
        <w:pStyle w:val="Gesetzestext"/>
      </w:pPr>
      <w:r>
        <w:t>(1) Das Saarland trägt durch die Einrichtung entsprechender Studiengänge in der Fachrichtung Katholische Theologie dafür Sorge, dass die Ausbildung von Lehrkräften für die Erteilung katholischen Rel</w:t>
      </w:r>
      <w:r>
        <w:t>i</w:t>
      </w:r>
      <w:r>
        <w:t>gionsunterrichts den Erfordernissen des katholischen Religionsunterrichts an den Schulen entspricht.</w:t>
      </w:r>
    </w:p>
    <w:p w:rsidR="007946CD" w:rsidRDefault="007946CD" w:rsidP="007946CD">
      <w:pPr>
        <w:pStyle w:val="Gesetzestext"/>
      </w:pPr>
      <w:r>
        <w:t>(2) Die Mitwirkung des zuständigen Ministers bei der Einrichtung, Änderung oder Aufhebung von Studiengängen nach Absatz 1 wird nur im Einvernehmen mit der zuständigen kirchlichen Oberbehörde erfolgen.</w:t>
      </w:r>
    </w:p>
    <w:p w:rsidR="007946CD" w:rsidRDefault="007946CD" w:rsidP="007946CD">
      <w:pPr>
        <w:pStyle w:val="Paragraphenberschrift"/>
        <w:outlineLvl w:val="0"/>
      </w:pPr>
      <w:r>
        <w:lastRenderedPageBreak/>
        <w:t>Artikel 3</w:t>
      </w:r>
    </w:p>
    <w:p w:rsidR="007946CD" w:rsidRDefault="007946CD" w:rsidP="007946CD">
      <w:pPr>
        <w:pStyle w:val="Gesetzestext"/>
      </w:pPr>
      <w:r>
        <w:t>Regelungen in den staatlichen Ausbildungs- und Prüfungsordnungen für die Lehrämter an Schulen ergehen im Einvernehmen mit der zuständigen kirchlichen Oberbehörde. Das Gleiche gilt für die ministerielle Zustimmung zu den entsprechenden Studienordnungen der Universität des Saarlandes für die Fachrichtung Katholische Theologie.</w:t>
      </w:r>
    </w:p>
    <w:p w:rsidR="007946CD" w:rsidRDefault="007946CD" w:rsidP="007946CD">
      <w:pPr>
        <w:pStyle w:val="Paragraphenberschrift"/>
        <w:outlineLvl w:val="0"/>
      </w:pPr>
      <w:r>
        <w:t>Artikel 4</w:t>
      </w:r>
    </w:p>
    <w:p w:rsidR="007946CD" w:rsidRDefault="007946CD" w:rsidP="007946CD">
      <w:pPr>
        <w:pStyle w:val="Gesetzestext"/>
      </w:pPr>
      <w:r>
        <w:t>(1) Auf die Professuren in der Fachrichtung Katholische Theologie wird Artikel 12 Absatz 1 des Vertrages zwischen dem Heiligen Stuhl und Preußen vom 14. Juni 1929 nebst dessen Schlussprotokoll zu Artikel 12 Absatz 1 Satz 2 entsprechend angewandt.</w:t>
      </w:r>
    </w:p>
    <w:p w:rsidR="007946CD" w:rsidRDefault="007946CD" w:rsidP="007946CD">
      <w:pPr>
        <w:pStyle w:val="Gesetzestext"/>
      </w:pPr>
      <w:r>
        <w:t>Der zuständige Bischof ist der Bischof von Trier.</w:t>
      </w:r>
    </w:p>
    <w:p w:rsidR="007946CD" w:rsidRDefault="007946CD" w:rsidP="007946CD">
      <w:pPr>
        <w:pStyle w:val="Gesetzestext"/>
      </w:pPr>
      <w:r>
        <w:t>(2) Die Kommission, die den Berufungsvorschlag vorzubereiten hat, hat das Recht, sich mit dem zuständigen Bischof ins Benehmen zu setzen.</w:t>
      </w:r>
    </w:p>
    <w:p w:rsidR="007946CD" w:rsidRDefault="007946CD" w:rsidP="007946CD">
      <w:pPr>
        <w:pStyle w:val="Gesetzestext"/>
      </w:pPr>
      <w:r>
        <w:t>(3) Für sonstige Personen, die selbstständig Lehraufgaben in der Fachrichtung Katholische Theologie wahrnehmen und deren Betrauung mit Lehraufgaben der staatlichen Mitwirkung bedarf, gilt Absatz 1 sinngemäß.</w:t>
      </w:r>
    </w:p>
    <w:p w:rsidR="007946CD" w:rsidRDefault="007946CD" w:rsidP="007946CD">
      <w:pPr>
        <w:pStyle w:val="Paragraphenberschrift"/>
        <w:outlineLvl w:val="0"/>
      </w:pPr>
      <w:r>
        <w:t>Artikel 5</w:t>
      </w:r>
    </w:p>
    <w:p w:rsidR="007946CD" w:rsidRDefault="007946CD" w:rsidP="007946CD">
      <w:pPr>
        <w:pStyle w:val="Gesetzestext"/>
      </w:pPr>
      <w:r>
        <w:t>Die Berufung als Professor für Katholische Theologie setzt neben der pädagogischen Eignung voraus:</w:t>
      </w:r>
    </w:p>
    <w:p w:rsidR="007946CD" w:rsidRDefault="007946CD" w:rsidP="007946CD">
      <w:pPr>
        <w:pStyle w:val="Gesetzestext"/>
      </w:pPr>
      <w:r>
        <w:rPr>
          <w:lang w:val="de-DE"/>
        </w:rPr>
        <w:t xml:space="preserve">1. </w:t>
      </w:r>
      <w:r>
        <w:t>ein abgeschlossenes Studium der Katholischen Theologie;</w:t>
      </w:r>
    </w:p>
    <w:p w:rsidR="007946CD" w:rsidRDefault="007946CD" w:rsidP="007946CD">
      <w:pPr>
        <w:pStyle w:val="Gesetzestext"/>
      </w:pPr>
      <w:r>
        <w:rPr>
          <w:lang w:val="de-DE"/>
        </w:rPr>
        <w:t xml:space="preserve">2. </w:t>
      </w:r>
      <w:r>
        <w:t>besondere Befähigung zur wissenschaftlichen Arbeit, die durch die Qualität einer Promotion in Katholischer Theologie oder, wenn es der fachlichen Besonderheit des zu vertretenden Lehrgebiets entspricht, in einer verwandten Disziplin nachgewiesen wird;</w:t>
      </w:r>
    </w:p>
    <w:p w:rsidR="007946CD" w:rsidRDefault="007946CD" w:rsidP="007946CD">
      <w:pPr>
        <w:pStyle w:val="Gesetzestext"/>
      </w:pPr>
      <w:r>
        <w:rPr>
          <w:lang w:val="de-DE"/>
        </w:rPr>
        <w:t xml:space="preserve">3. </w:t>
      </w:r>
      <w:r>
        <w:t>die Habilitation oder gleichwertige wissenschaftliche Leistungen in einem Fach der Katholischen Theologie.</w:t>
      </w:r>
    </w:p>
    <w:p w:rsidR="007946CD" w:rsidRDefault="007946CD" w:rsidP="007946CD">
      <w:pPr>
        <w:pStyle w:val="Paragraphenberschrift"/>
        <w:outlineLvl w:val="0"/>
      </w:pPr>
      <w:r>
        <w:t>Artikel 6</w:t>
      </w:r>
    </w:p>
    <w:p w:rsidR="007946CD" w:rsidRDefault="007946CD" w:rsidP="007946CD">
      <w:pPr>
        <w:pStyle w:val="Gesetzestext"/>
      </w:pPr>
      <w:r>
        <w:t>(1) Vor Bestellung eines Fachleiters für das Fach Katholische Religion an einem Seminar im Rahmen des Vorbereitungsdienstes für ein Lehramt an Schulen sowie eines Fachberaters für das Fach Katholische Religion bei der obersten Schulaufsichtsbehörde wird sich der zuständige Minister mit der z</w:t>
      </w:r>
      <w:r>
        <w:t>u</w:t>
      </w:r>
      <w:r>
        <w:t>ständigen kirchlichen Oberbehörde ins Benehmen setzen.</w:t>
      </w:r>
    </w:p>
    <w:p w:rsidR="007946CD" w:rsidRDefault="007946CD" w:rsidP="007946CD">
      <w:pPr>
        <w:pStyle w:val="Gesetzestext"/>
      </w:pPr>
      <w:r>
        <w:t>(2) Ein Beauftragter der zuständigen kirchlichen Oberbehörde ist berechtigt, bei den mündlichen Prüfungen einschließlich der Lehrproben im Rahmen der staatlichen Lehramtsprüfungen für das Fach Katholische Religion anwesend zu sein.</w:t>
      </w:r>
    </w:p>
    <w:p w:rsidR="007946CD" w:rsidRDefault="007946CD" w:rsidP="007946CD">
      <w:pPr>
        <w:pStyle w:val="Gesetzestext"/>
      </w:pPr>
      <w:r>
        <w:t>(3) Die Mitglieder der bei den staatlichen Prüfungen für das Lehramt an Schulen im Fach Katholische Religion gebildeten Prüfungsausschüsse werden vom zuständigen Minister im Benehmen mit der zuständigen kirchlichen Oberbehörde bestellt. Für Professoren der Katholischen Theologie an der Universität des Saarlandes gilt das Benehmen als hergestellt.</w:t>
      </w:r>
    </w:p>
    <w:p w:rsidR="007946CD" w:rsidRDefault="007946CD" w:rsidP="007946CD">
      <w:pPr>
        <w:pStyle w:val="Gesetzestext"/>
      </w:pPr>
      <w:r>
        <w:t>(4) Personen nach Absatz 1 und Absatz 3 müssen im Besitz der kirchlichen Bevollmächtigung (missio canonica) sein.</w:t>
      </w:r>
    </w:p>
    <w:p w:rsidR="007946CD" w:rsidRDefault="007946CD" w:rsidP="007946CD">
      <w:pPr>
        <w:pStyle w:val="Paragraphenberschrift"/>
        <w:outlineLvl w:val="0"/>
      </w:pPr>
      <w:r>
        <w:lastRenderedPageBreak/>
        <w:t>Artikel 7</w:t>
      </w:r>
    </w:p>
    <w:p w:rsidR="007946CD" w:rsidRDefault="007946CD" w:rsidP="007946CD">
      <w:pPr>
        <w:pStyle w:val="Gesetzestext"/>
      </w:pPr>
      <w:r>
        <w:t>Die Erteilung des katholischen Religionsunterrichts setzt die kirchliche Bevollmächtigung (missio c</w:t>
      </w:r>
      <w:r>
        <w:t>a</w:t>
      </w:r>
      <w:r>
        <w:t>nonica) durch den zuständigen Diözesanbischof voraus.</w:t>
      </w:r>
    </w:p>
    <w:p w:rsidR="007946CD" w:rsidRDefault="007946CD" w:rsidP="007946CD">
      <w:pPr>
        <w:pStyle w:val="Paragraphenberschrift"/>
        <w:outlineLvl w:val="0"/>
      </w:pPr>
      <w:r>
        <w:t>Artikel 8</w:t>
      </w:r>
    </w:p>
    <w:p w:rsidR="007946CD" w:rsidRDefault="007946CD" w:rsidP="007946CD">
      <w:pPr>
        <w:pStyle w:val="Gesetzestext"/>
      </w:pPr>
      <w:r>
        <w:t>Die zuständige kirchliche Oberbehörde stellt die Lehrpläne für den katholischen Religionsunterricht auf und bestimmt die Lehrbücher; sie bedürfen der Zustimmung des zuständigen Ministers.</w:t>
      </w:r>
    </w:p>
    <w:p w:rsidR="007946CD" w:rsidRDefault="007946CD" w:rsidP="007946CD">
      <w:pPr>
        <w:pStyle w:val="Paragraphenberschrift"/>
        <w:outlineLvl w:val="0"/>
      </w:pPr>
      <w:r>
        <w:t>Artikel 9</w:t>
      </w:r>
    </w:p>
    <w:p w:rsidR="007946CD" w:rsidRDefault="007946CD" w:rsidP="007946CD">
      <w:pPr>
        <w:pStyle w:val="Gesetzestext"/>
      </w:pPr>
      <w:r>
        <w:t>Sollten sich in Zukunft wegen der Auslegung oder praktischen Anwendung einer Bestimmung dieses Vertrages Meinungsverschiedenheiten ergeben, so werden der Heilige Stuhl und das Saarland einvernehmlich eine freundschaftliche Lösung herbeiführen.</w:t>
      </w:r>
    </w:p>
    <w:p w:rsidR="007946CD" w:rsidRDefault="007946CD" w:rsidP="007946CD">
      <w:pPr>
        <w:pStyle w:val="Paragraphenberschrift"/>
        <w:outlineLvl w:val="0"/>
      </w:pPr>
      <w:r>
        <w:t>Artikel 10</w:t>
      </w:r>
    </w:p>
    <w:p w:rsidR="007946CD" w:rsidRDefault="007946CD" w:rsidP="007946CD">
      <w:pPr>
        <w:pStyle w:val="Gesetzestext"/>
      </w:pPr>
      <w:r>
        <w:t>Falls gesetzliche Bestimmungen geändert werden sollen und hierdurch die Durchführung dieses Vertrages berührt wird, werden die Vertragschließenden mit dem Ziel einer freundschaftlichen Verständigung Verhandlungen über eine Anpassung dieses Vertrages führen.</w:t>
      </w:r>
    </w:p>
    <w:p w:rsidR="007946CD" w:rsidRDefault="007946CD" w:rsidP="007946CD">
      <w:pPr>
        <w:pStyle w:val="Paragraphenberschrift"/>
        <w:outlineLvl w:val="0"/>
      </w:pPr>
      <w:r>
        <w:t>Artikel 11</w:t>
      </w:r>
    </w:p>
    <w:p w:rsidR="007946CD" w:rsidRDefault="007946CD" w:rsidP="007946CD">
      <w:pPr>
        <w:pStyle w:val="Gesetzestext"/>
        <w:rPr>
          <w:lang w:val="de-DE"/>
        </w:rPr>
      </w:pPr>
      <w:r>
        <w:t>Mit In-Kraft-Treten des vorliegenden Vertrages werden die Verträge zwischen dem Heiligen Stuhl und dem Saarland über die Errichtung eines Lehrstuhles für Katholische Theologie an der Universität des Saarlandes vom 9. April 1968 und über die Lehrerbildung vom 12. November 1969 aufgehoben.</w:t>
      </w:r>
    </w:p>
    <w:p w:rsidR="007946CD" w:rsidRDefault="007946CD" w:rsidP="007946CD">
      <w:pPr>
        <w:pStyle w:val="Paragraphenberschrift"/>
        <w:outlineLvl w:val="0"/>
      </w:pPr>
      <w:r>
        <w:t>Artikel 12</w:t>
      </w:r>
    </w:p>
    <w:p w:rsidR="007946CD" w:rsidRDefault="007946CD" w:rsidP="007946CD">
      <w:pPr>
        <w:pStyle w:val="Gesetzestext"/>
      </w:pPr>
      <w:r>
        <w:t>Dieser Vertrag, dessen deutscher und italienischer Text gleiche Kraft haben, soll ratifiziert und die Ratifikationsurkunden sollen baldmöglich ausgetauscht werden. Er tritt am Tag des Austauschs der Ratifikationsurkunden in Kraft.</w:t>
      </w:r>
    </w:p>
    <w:p w:rsidR="007946CD" w:rsidRDefault="007946CD" w:rsidP="007946CD">
      <w:pPr>
        <w:pStyle w:val="Gesetzestext"/>
      </w:pPr>
      <w:r>
        <w:t>Geschehen in doppelter Urschrift</w:t>
      </w:r>
    </w:p>
    <w:p w:rsidR="007946CD" w:rsidRDefault="007946CD" w:rsidP="007946CD">
      <w:pPr>
        <w:pStyle w:val="Gesetzestext"/>
      </w:pPr>
      <w:r>
        <w:t>Saarbrücken, den 12. Februar 1985</w:t>
      </w:r>
    </w:p>
    <w:tbl>
      <w:tblPr>
        <w:tblW w:w="0" w:type="auto"/>
        <w:tblLayout w:type="fixed"/>
        <w:tblCellMar>
          <w:left w:w="0" w:type="dxa"/>
          <w:right w:w="0" w:type="dxa"/>
        </w:tblCellMar>
        <w:tblLook w:val="04A0" w:firstRow="1" w:lastRow="0" w:firstColumn="1" w:lastColumn="0" w:noHBand="0" w:noVBand="1"/>
      </w:tblPr>
      <w:tblGrid>
        <w:gridCol w:w="2475"/>
        <w:gridCol w:w="1695"/>
      </w:tblGrid>
      <w:tr w:rsidR="007946CD" w:rsidTr="005638F8">
        <w:tc>
          <w:tcPr>
            <w:tcW w:w="2475" w:type="dxa"/>
            <w:hideMark/>
          </w:tcPr>
          <w:p w:rsidR="007946CD" w:rsidRDefault="007946CD" w:rsidP="005638F8">
            <w:pPr>
              <w:pStyle w:val="Gesetzestext"/>
              <w:rPr>
                <w:sz w:val="24"/>
                <w:szCs w:val="24"/>
                <w:lang w:bidi="he-IL"/>
              </w:rPr>
            </w:pPr>
            <w:r>
              <w:t>Werner Zeyer</w:t>
            </w:r>
          </w:p>
        </w:tc>
        <w:tc>
          <w:tcPr>
            <w:tcW w:w="1695" w:type="dxa"/>
            <w:hideMark/>
          </w:tcPr>
          <w:p w:rsidR="007946CD" w:rsidRDefault="007946CD" w:rsidP="005638F8">
            <w:pPr>
              <w:pStyle w:val="Gesetzestext"/>
              <w:rPr>
                <w:sz w:val="24"/>
                <w:szCs w:val="24"/>
                <w:lang w:bidi="he-IL"/>
              </w:rPr>
            </w:pPr>
            <w:r>
              <w:t>Joseph Uha</w:t>
            </w:r>
          </w:p>
        </w:tc>
      </w:tr>
      <w:tr w:rsidR="007946CD" w:rsidTr="005638F8">
        <w:tc>
          <w:tcPr>
            <w:tcW w:w="2475" w:type="dxa"/>
            <w:hideMark/>
          </w:tcPr>
          <w:p w:rsidR="007946CD" w:rsidRDefault="007946CD" w:rsidP="005638F8">
            <w:pPr>
              <w:pStyle w:val="Gesetzestext"/>
              <w:rPr>
                <w:sz w:val="24"/>
                <w:szCs w:val="24"/>
                <w:lang w:val="it-IT" w:bidi="he-IL"/>
              </w:rPr>
            </w:pPr>
            <w:r>
              <w:rPr>
                <w:lang w:val="it-IT"/>
              </w:rPr>
              <w:t>Ministerpräsident</w:t>
            </w:r>
          </w:p>
        </w:tc>
        <w:tc>
          <w:tcPr>
            <w:tcW w:w="1695" w:type="dxa"/>
            <w:hideMark/>
          </w:tcPr>
          <w:p w:rsidR="007946CD" w:rsidRDefault="007946CD" w:rsidP="005638F8">
            <w:pPr>
              <w:pStyle w:val="Gesetzestext"/>
              <w:rPr>
                <w:sz w:val="24"/>
                <w:szCs w:val="24"/>
                <w:lang w:val="it-IT" w:bidi="he-IL"/>
              </w:rPr>
            </w:pPr>
            <w:r>
              <w:rPr>
                <w:lang w:val="it-IT"/>
              </w:rPr>
              <w:t>Nunzio Apostolico</w:t>
            </w:r>
          </w:p>
        </w:tc>
      </w:tr>
    </w:tbl>
    <w:p w:rsidR="007946CD" w:rsidRDefault="007946CD" w:rsidP="007946CD">
      <w:pPr>
        <w:pStyle w:val="Gesetzesabschnittsberschrift"/>
        <w:rPr>
          <w:lang w:bidi="he-IL"/>
        </w:rPr>
      </w:pPr>
      <w:r>
        <w:rPr>
          <w:rStyle w:val="Fett"/>
          <w:b/>
          <w:bCs w:val="0"/>
        </w:rPr>
        <w:t>Zusatzprotokoll</w:t>
      </w:r>
    </w:p>
    <w:p w:rsidR="007946CD" w:rsidRDefault="007946CD" w:rsidP="007946CD">
      <w:pPr>
        <w:pStyle w:val="Gesetzestext"/>
      </w:pPr>
      <w:r>
        <w:t>Bei der Unterzeichnung des am heutigen Tag geschlossenen Vertrags zwischen dem Heiligen Stuhl und dem Saarland sind folgende übereinstimmende Erklärungen abgegeben worden, die einen integrierenden Bestandteil des Vertrages bilden:</w:t>
      </w:r>
    </w:p>
    <w:p w:rsidR="007946CD" w:rsidRDefault="007946CD" w:rsidP="007946CD">
      <w:pPr>
        <w:pStyle w:val="Paragraphenberschrift"/>
        <w:outlineLvl w:val="0"/>
      </w:pPr>
      <w:r>
        <w:rPr>
          <w:rStyle w:val="Fett"/>
          <w:b/>
          <w:bCs w:val="0"/>
        </w:rPr>
        <w:t>Zu Artikel 1 Absatz 1</w:t>
      </w:r>
    </w:p>
    <w:p w:rsidR="007946CD" w:rsidRDefault="007946CD" w:rsidP="007946CD">
      <w:pPr>
        <w:pStyle w:val="Gesetzestext"/>
        <w:rPr>
          <w:lang w:val="de-DE"/>
        </w:rPr>
      </w:pPr>
      <w:r>
        <w:t>Es besteht Einvernehmen darüber, dass eine Änderung des Status der Fachrichtung Katholische Theologie im Rahmen der Gliederung der Universität des Saarlandes einer Vereinbarung der Vertragschließenden bedarf.</w:t>
      </w:r>
    </w:p>
    <w:p w:rsidR="007946CD" w:rsidRPr="00DA4EBE" w:rsidRDefault="007946CD" w:rsidP="007946CD">
      <w:pPr>
        <w:pStyle w:val="Gesetzestext"/>
        <w:rPr>
          <w:lang w:val="de-DE"/>
        </w:rPr>
      </w:pPr>
    </w:p>
    <w:p w:rsidR="007946CD" w:rsidRDefault="007946CD" w:rsidP="007946CD">
      <w:pPr>
        <w:pStyle w:val="Paragraphenberschrift"/>
        <w:outlineLvl w:val="0"/>
        <w:rPr>
          <w:rStyle w:val="Fett"/>
        </w:rPr>
      </w:pPr>
      <w:r>
        <w:rPr>
          <w:rStyle w:val="Fett"/>
          <w:b/>
          <w:bCs w:val="0"/>
        </w:rPr>
        <w:lastRenderedPageBreak/>
        <w:t>Zu Artikel 1 Absatz 2</w:t>
      </w:r>
    </w:p>
    <w:p w:rsidR="007946CD" w:rsidRDefault="007946CD" w:rsidP="007946CD">
      <w:pPr>
        <w:pStyle w:val="Gesetzestext"/>
      </w:pPr>
      <w:r>
        <w:t>Andere als die derzeit geltenden Abschlüsse in der Fachrichtung Katholische Theologie sollen nur auf Grund einer besonderen Vereinbarung der Vertragsparteien ermöglicht werden.</w:t>
      </w:r>
    </w:p>
    <w:p w:rsidR="007946CD" w:rsidRDefault="007946CD" w:rsidP="007946CD">
      <w:pPr>
        <w:pStyle w:val="Gesetzestext"/>
      </w:pPr>
      <w:r>
        <w:t>Die Vertragschließenden sind sich darüber einig, dass Katholische Theologie an staatlichen Universitäten auf Grund des Einvernehmens zwischen Staat und Kirche in Bindung an das Lehramt der katholischen Kirche gelehrt wird. In Anwendung von Artikel 12 Absatz 1 Satz 2 des Vertrags zwischen dem Heiligen Stuhl und Preußen vom 14. Juni 1929 und von Artikel 19 Satz 2 des Reichskonkordates vom 20. Juli 1933 nebst dem dazugehörenden Schlussprotokoll bieten zur Zeit des Vertragsabschlusses besonders die Apostolische Konstitution ,,Sapientia Christiana“ vom 15. April 1979 sowie die hierzu erlassenen Verordnungen vom 29. April 1979 und Dekrete vom 1. Januar 1983 die Grundlage für das Verhältnis der Fachrichtung Katholische Theologie zur kirchlichen Behörde.</w:t>
      </w:r>
    </w:p>
    <w:p w:rsidR="007946CD" w:rsidRDefault="007946CD" w:rsidP="007946CD">
      <w:pPr>
        <w:pStyle w:val="Paragraphenberschrift"/>
        <w:outlineLvl w:val="0"/>
        <w:rPr>
          <w:rStyle w:val="Fett"/>
        </w:rPr>
      </w:pPr>
      <w:r>
        <w:rPr>
          <w:rStyle w:val="Fett"/>
          <w:b/>
          <w:bCs w:val="0"/>
        </w:rPr>
        <w:t>Zu Artikel 2 Absatz 1</w:t>
      </w:r>
    </w:p>
    <w:p w:rsidR="007946CD" w:rsidRDefault="007946CD" w:rsidP="007946CD">
      <w:pPr>
        <w:pStyle w:val="Gesetzestext"/>
      </w:pPr>
      <w:r>
        <w:t>Es besteht Einvernehmen, dass die Fachrichtung Katholische Theologie mit mindestens vier Stellen für Professoren auf Lebenszeit ausgestattet wird.</w:t>
      </w:r>
    </w:p>
    <w:p w:rsidR="007946CD" w:rsidRDefault="007946CD" w:rsidP="007946CD">
      <w:pPr>
        <w:pStyle w:val="Gesetzestext"/>
        <w:rPr>
          <w:lang w:val="de-DE"/>
        </w:rPr>
      </w:pPr>
      <w:r>
        <w:t>Die Landesregierung wird darauf hinwirken, dass die Fachrichtung Katholische Theologie nach Maßgabe des Hochschulrechts personell und sachlich angemessen ausgestattet ist, insbesondere, dass das Lehrangebot entsprechend den staatlichen Ausbildungs- und Prüfungsordnungen für die Lehrä</w:t>
      </w:r>
      <w:r>
        <w:t>m</w:t>
      </w:r>
      <w:r>
        <w:t>ter an Schulen gewährleistet ist.</w:t>
      </w:r>
    </w:p>
    <w:p w:rsidR="007946CD" w:rsidRDefault="007946CD" w:rsidP="007946CD">
      <w:pPr>
        <w:pStyle w:val="Paragraphenberschrift"/>
        <w:outlineLvl w:val="0"/>
        <w:rPr>
          <w:rStyle w:val="Fett"/>
        </w:rPr>
      </w:pPr>
      <w:r>
        <w:rPr>
          <w:rStyle w:val="Fett"/>
          <w:b/>
          <w:bCs w:val="0"/>
        </w:rPr>
        <w:t>Zu Artikel 4 Absatz 1</w:t>
      </w:r>
    </w:p>
    <w:p w:rsidR="007946CD" w:rsidRDefault="007946CD" w:rsidP="007946CD">
      <w:pPr>
        <w:pStyle w:val="Gesetzestext"/>
      </w:pPr>
      <w:r>
        <w:t>Die Vertragschließenden gehen einvernehmlich davon aus, dass der zuständige Minister die im Schlussprotokoll zu Artikel 12 Absatz 1 Satz 2 des Vertrags zwischen dem Heiligen Stuhl und Preußen vom 14. Juni 1929 vorgesehene Äußerung des zuständigen Diözesanbischofs, ob gegen den Vorg</w:t>
      </w:r>
      <w:r>
        <w:t>e</w:t>
      </w:r>
      <w:r>
        <w:t>schlagenen begründete Einwendungen erhoben werden, einholen wird, bevor er den Ruf erteilt.</w:t>
      </w:r>
    </w:p>
    <w:p w:rsidR="007946CD" w:rsidRDefault="007946CD" w:rsidP="007946CD">
      <w:pPr>
        <w:pStyle w:val="Gesetzestext"/>
      </w:pPr>
      <w:r>
        <w:t>Die Bestimmungen des Schlussprotokolls zu Artikel 12 Absatz 1 Satz 2 des Vertrags zwischen dem Heiligen Stuhl und Preußen vom 14. Juni 1929 finden auch auf Professoren oder selbstständig Lehrende in Katholischer Theologie, die nicht Priester sind, entsprechende Anwendung. An die Stelle der Erfordernisse des priesterlichen Lebenswandels treten in diesen Fällen die Erfordernisse eines L</w:t>
      </w:r>
      <w:r>
        <w:t>e</w:t>
      </w:r>
      <w:r>
        <w:t>benswandels nach den Ordnungen der katholischen Kirche.</w:t>
      </w:r>
    </w:p>
    <w:p w:rsidR="007946CD" w:rsidRDefault="007946CD" w:rsidP="007946CD">
      <w:pPr>
        <w:pStyle w:val="Paragraphenberschrift"/>
        <w:outlineLvl w:val="0"/>
        <w:rPr>
          <w:rStyle w:val="Fett"/>
        </w:rPr>
      </w:pPr>
      <w:r>
        <w:rPr>
          <w:rStyle w:val="Fett"/>
          <w:b/>
          <w:bCs w:val="0"/>
        </w:rPr>
        <w:t>Zu Artikel 4 Absatz 2</w:t>
      </w:r>
    </w:p>
    <w:p w:rsidR="007946CD" w:rsidRDefault="007946CD" w:rsidP="007946CD">
      <w:pPr>
        <w:pStyle w:val="Gesetzestext"/>
      </w:pPr>
      <w:r>
        <w:t>Der zuständige Minister wird seine Entscheidung über die Berufung auf der Grundlage von Gutachten namhafter katholischer Theologen oder katholisch-theologischer Fakultäten fällen.</w:t>
      </w:r>
    </w:p>
    <w:p w:rsidR="007946CD" w:rsidRDefault="007946CD" w:rsidP="007946CD">
      <w:pPr>
        <w:pStyle w:val="Paragraphenberschrift"/>
        <w:outlineLvl w:val="0"/>
        <w:rPr>
          <w:rStyle w:val="Fett"/>
        </w:rPr>
      </w:pPr>
      <w:r>
        <w:rPr>
          <w:rStyle w:val="Fett"/>
          <w:b/>
          <w:bCs w:val="0"/>
        </w:rPr>
        <w:t>Zu Artikel 4 Absatz 3</w:t>
      </w:r>
    </w:p>
    <w:p w:rsidR="007946CD" w:rsidRDefault="007946CD" w:rsidP="007946CD">
      <w:pPr>
        <w:pStyle w:val="Gesetzestext"/>
      </w:pPr>
      <w:r>
        <w:t>Zwischen der Landesregierung und der Universität des Saarlandes besteht Einvernehmen darüber, dass bei allen sonstigen selbstständig Lehrenden an der Fachrichtung Katholische Theologie ebenfalls Artikel 4 Absatz 1 nebst Zusatzprotokoll sinngemäß Anwendung findet.</w:t>
      </w:r>
    </w:p>
    <w:p w:rsidR="007946CD" w:rsidRDefault="007946CD" w:rsidP="007946CD">
      <w:pPr>
        <w:pStyle w:val="Paragraphenberschrift"/>
        <w:outlineLvl w:val="0"/>
        <w:rPr>
          <w:rStyle w:val="Fett"/>
        </w:rPr>
      </w:pPr>
      <w:r>
        <w:rPr>
          <w:rStyle w:val="Fett"/>
          <w:b/>
          <w:bCs w:val="0"/>
        </w:rPr>
        <w:t>Zu Artikel 7</w:t>
      </w:r>
    </w:p>
    <w:p w:rsidR="009B6301" w:rsidRDefault="007946CD" w:rsidP="007946CD">
      <w:pPr>
        <w:pStyle w:val="Gesetzestext"/>
        <w:rPr>
          <w:lang w:val="de-DE"/>
        </w:rPr>
      </w:pPr>
      <w:r>
        <w:t>Weiterhin besteht Einvernehmen, dass die zuständige kirchliche Oberbehörde das Recht hat, Einsicht in den katholischen Religionsunterricht an allen Schulen des Landes zu nehmen, um sich zu vergewissern, ob der Religionsunterricht in Übereinstimmung mit der Lehre und den Grundsätzen der</w:t>
      </w:r>
    </w:p>
    <w:p w:rsidR="007946CD" w:rsidRDefault="007946CD" w:rsidP="007946CD">
      <w:pPr>
        <w:pStyle w:val="Gesetzestext"/>
      </w:pPr>
      <w:r>
        <w:lastRenderedPageBreak/>
        <w:t xml:space="preserve"> kathol</w:t>
      </w:r>
      <w:r>
        <w:t>i</w:t>
      </w:r>
      <w:r>
        <w:t>schen Kirche sowie den pädagogischen Erfordernissen erteilt wird.</w:t>
      </w:r>
    </w:p>
    <w:p w:rsidR="007946CD" w:rsidRDefault="007946CD" w:rsidP="007946CD">
      <w:pPr>
        <w:pStyle w:val="Gesetzestext"/>
      </w:pPr>
      <w:r>
        <w:t>Saarbrücken, den 12. Februar 1985</w:t>
      </w:r>
    </w:p>
    <w:tbl>
      <w:tblPr>
        <w:tblW w:w="0" w:type="auto"/>
        <w:tblLayout w:type="fixed"/>
        <w:tblCellMar>
          <w:left w:w="0" w:type="dxa"/>
          <w:right w:w="0" w:type="dxa"/>
        </w:tblCellMar>
        <w:tblLook w:val="04A0" w:firstRow="1" w:lastRow="0" w:firstColumn="1" w:lastColumn="0" w:noHBand="0" w:noVBand="1"/>
      </w:tblPr>
      <w:tblGrid>
        <w:gridCol w:w="2475"/>
        <w:gridCol w:w="1695"/>
      </w:tblGrid>
      <w:tr w:rsidR="007946CD" w:rsidTr="005638F8">
        <w:tc>
          <w:tcPr>
            <w:tcW w:w="2475" w:type="dxa"/>
            <w:hideMark/>
          </w:tcPr>
          <w:p w:rsidR="007946CD" w:rsidRDefault="007946CD" w:rsidP="005638F8">
            <w:pPr>
              <w:pStyle w:val="Gesetzestext"/>
              <w:rPr>
                <w:sz w:val="24"/>
                <w:szCs w:val="24"/>
                <w:lang w:bidi="he-IL"/>
              </w:rPr>
            </w:pPr>
            <w:r>
              <w:t>Werner Zeyer</w:t>
            </w:r>
          </w:p>
        </w:tc>
        <w:tc>
          <w:tcPr>
            <w:tcW w:w="1695" w:type="dxa"/>
            <w:hideMark/>
          </w:tcPr>
          <w:p w:rsidR="007946CD" w:rsidRDefault="007946CD" w:rsidP="005638F8">
            <w:pPr>
              <w:pStyle w:val="Gesetzestext"/>
              <w:rPr>
                <w:lang w:val="de-DE"/>
              </w:rPr>
            </w:pPr>
            <w:r>
              <w:t>Joseph Uha</w:t>
            </w:r>
          </w:p>
          <w:p w:rsidR="007946CD" w:rsidRDefault="007946CD" w:rsidP="005638F8">
            <w:pPr>
              <w:pStyle w:val="Gesetzestext"/>
              <w:rPr>
                <w:lang w:val="de-DE"/>
              </w:rPr>
            </w:pPr>
          </w:p>
          <w:p w:rsidR="007946CD" w:rsidRPr="00E11A2E" w:rsidRDefault="007946CD" w:rsidP="005638F8">
            <w:pPr>
              <w:pStyle w:val="Gesetzestext"/>
              <w:rPr>
                <w:sz w:val="24"/>
                <w:szCs w:val="24"/>
                <w:lang w:val="de-DE" w:bidi="he-IL"/>
              </w:rPr>
            </w:pPr>
          </w:p>
        </w:tc>
      </w:tr>
    </w:tbl>
    <w:p w:rsidR="007946CD" w:rsidRPr="00941C4F" w:rsidRDefault="007946CD" w:rsidP="00D024E5">
      <w:pPr>
        <w:pStyle w:val="berschrift4"/>
        <w:numPr>
          <w:ilvl w:val="2"/>
          <w:numId w:val="26"/>
        </w:numPr>
        <w:rPr>
          <w:rStyle w:val="Fett"/>
          <w:b/>
          <w:bCs/>
        </w:rPr>
      </w:pPr>
      <w:bookmarkStart w:id="424" w:name="_Toc353794799"/>
      <w:bookmarkStart w:id="425" w:name="_Toc353797082"/>
      <w:r w:rsidRPr="00941C4F">
        <w:rPr>
          <w:rStyle w:val="Fett"/>
          <w:b/>
          <w:bCs/>
        </w:rPr>
        <w:t>Vertrag zwischen dem Heiligen Stuhl und dem Saarland über die Privatschulen in Trägerschaft der katholischen Kirche</w:t>
      </w:r>
      <w:bookmarkEnd w:id="424"/>
      <w:bookmarkEnd w:id="425"/>
      <w:r w:rsidRPr="00941C4F">
        <w:rPr>
          <w:rStyle w:val="Fett"/>
          <w:b/>
          <w:bCs/>
        </w:rPr>
        <w:t xml:space="preserve"> </w:t>
      </w:r>
    </w:p>
    <w:p w:rsidR="007946CD" w:rsidRDefault="007946CD" w:rsidP="007946CD">
      <w:pPr>
        <w:pStyle w:val="GesetzUntertitel"/>
      </w:pPr>
      <w:r>
        <w:t>Vom 21.02.1975, in Kraft seit 15.04.1975, Zustimmungsgesetz vom 24.03.1975 (Amtsbl. S. 451), zuletzt geändert durch Vertrag vom 19.09.2001 (Amtsbl. 2002 S. 238), in Kraft seit 20.12.2001, Zustimmungsgesetz vom 28.11.2001 (Amtsbl. S. 238)</w:t>
      </w:r>
    </w:p>
    <w:p w:rsidR="007946CD" w:rsidRDefault="007946CD" w:rsidP="007946CD">
      <w:pPr>
        <w:pStyle w:val="Gesetzestext"/>
      </w:pPr>
      <w:r>
        <w:t>Der Heilige Stuhl,</w:t>
      </w:r>
    </w:p>
    <w:p w:rsidR="007946CD" w:rsidRDefault="007946CD" w:rsidP="007946CD">
      <w:pPr>
        <w:pStyle w:val="Gesetzestext"/>
      </w:pPr>
      <w:r>
        <w:t>vertreten durch dessen Bevollmächtigten, den Herrn Apostolischen Nuntius in Deutschland, Dr. Corrado Bafile, Titularerzbischof von Antiochien in Pisidien,</w:t>
      </w:r>
    </w:p>
    <w:p w:rsidR="007946CD" w:rsidRDefault="007946CD" w:rsidP="007946CD">
      <w:pPr>
        <w:pStyle w:val="Gesetzestext"/>
      </w:pPr>
      <w:r>
        <w:t>und</w:t>
      </w:r>
    </w:p>
    <w:p w:rsidR="007946CD" w:rsidRDefault="007946CD" w:rsidP="007946CD">
      <w:pPr>
        <w:pStyle w:val="Gesetzestext"/>
      </w:pPr>
      <w:r>
        <w:t>das Saarland,</w:t>
      </w:r>
    </w:p>
    <w:p w:rsidR="007946CD" w:rsidRDefault="007946CD" w:rsidP="007946CD">
      <w:pPr>
        <w:pStyle w:val="Gesetzestext"/>
      </w:pPr>
      <w:r>
        <w:t>vertreten durch den Herrn Ministerpräsidenten Dr. Franz Josef Röder,</w:t>
      </w:r>
    </w:p>
    <w:p w:rsidR="007946CD" w:rsidRDefault="007946CD" w:rsidP="007946CD">
      <w:pPr>
        <w:pStyle w:val="Gesetzestext"/>
      </w:pPr>
      <w:r>
        <w:t>sind in Anbetracht der Tatsache, dass im Bereich des Schulwesens weitgehende Änderungen vorgenommen worden sind, welche die geltenden konkordatären Bestimmungen berühren,</w:t>
      </w:r>
    </w:p>
    <w:p w:rsidR="007946CD" w:rsidRDefault="007946CD" w:rsidP="007946CD">
      <w:pPr>
        <w:pStyle w:val="Gesetzestext"/>
      </w:pPr>
      <w:r>
        <w:t>und geleitet von dem Wunsch, die bestehenden freundschaftlichen Beziehungen zwischen der katholischen Kirche und dem Land aufrecht zu erhalten und zu fördern,</w:t>
      </w:r>
    </w:p>
    <w:p w:rsidR="007946CD" w:rsidRDefault="007946CD" w:rsidP="007946CD">
      <w:pPr>
        <w:pStyle w:val="Gesetzestext"/>
      </w:pPr>
      <w:r>
        <w:t>über folgende Bestimmungen übereingekommen:</w:t>
      </w:r>
    </w:p>
    <w:p w:rsidR="007946CD" w:rsidRDefault="007946CD" w:rsidP="007946CD">
      <w:pPr>
        <w:pStyle w:val="Paragraphenberschrift"/>
        <w:outlineLvl w:val="0"/>
      </w:pPr>
      <w:r>
        <w:t>Artikel 1</w:t>
      </w:r>
    </w:p>
    <w:p w:rsidR="007946CD" w:rsidRDefault="007946CD" w:rsidP="007946CD">
      <w:pPr>
        <w:pStyle w:val="Gesetzestext"/>
      </w:pPr>
      <w:r>
        <w:t>Der katholischen Kirche bleibt das Recht gewährleistet, Schulen in eigener Trägerschaft einzurichten und zu betreiben. Diese Schulen sind den öffentlichen Schulen im Rang gleichgestellt.</w:t>
      </w:r>
    </w:p>
    <w:p w:rsidR="007946CD" w:rsidRDefault="007946CD" w:rsidP="007946CD">
      <w:pPr>
        <w:pStyle w:val="Paragraphenberschrift"/>
        <w:outlineLvl w:val="0"/>
      </w:pPr>
      <w:r>
        <w:t>Artikel 2</w:t>
      </w:r>
    </w:p>
    <w:p w:rsidR="007946CD" w:rsidRDefault="007946CD" w:rsidP="007946CD">
      <w:pPr>
        <w:pStyle w:val="Gesetzestext"/>
      </w:pPr>
      <w:r>
        <w:t>Das Saarland wird im Rahmen der allgemeinen Förderung der Schulen in freier Trägerschaft den Schulen in Trägerschaft der katholischen Kirche seine Hilfe angedeihen lassen.</w:t>
      </w:r>
    </w:p>
    <w:p w:rsidR="007946CD" w:rsidRDefault="007946CD" w:rsidP="007946CD">
      <w:pPr>
        <w:pStyle w:val="Paragraphenberschrift"/>
        <w:outlineLvl w:val="0"/>
      </w:pPr>
      <w:r>
        <w:t>Artikel 3</w:t>
      </w:r>
    </w:p>
    <w:p w:rsidR="007946CD" w:rsidRDefault="007946CD" w:rsidP="007946CD">
      <w:pPr>
        <w:pStyle w:val="Gesetzestext"/>
        <w:rPr>
          <w:lang w:val="de-DE"/>
        </w:rPr>
      </w:pPr>
      <w:r>
        <w:t>Schulen in Trägerschaft der katholischen Kirche, die nach Maßgabe der staatlichen Vorschriften anerkannt sind und auf gemeinnütziger Grundlage arbeiten, werden auf Antrag des Schulträgers durch öffentliche Finanzhilfe sowie durch die Zuweisung staatlicher Lehrkräfte gefördert.</w:t>
      </w:r>
    </w:p>
    <w:p w:rsidR="007946CD" w:rsidRDefault="007946CD" w:rsidP="007946CD">
      <w:pPr>
        <w:pStyle w:val="Paragraphenberschrift"/>
        <w:outlineLvl w:val="0"/>
      </w:pPr>
      <w:r>
        <w:t>Artikel 4</w:t>
      </w:r>
    </w:p>
    <w:p w:rsidR="009B6301" w:rsidRDefault="007946CD" w:rsidP="007946CD">
      <w:pPr>
        <w:pStyle w:val="Gesetzestext"/>
        <w:rPr>
          <w:lang w:val="de-DE"/>
        </w:rPr>
      </w:pPr>
      <w:r>
        <w:t xml:space="preserve">Für Grund-, Haupt- und Sonderschulen (Volksschulen) in Trägerschaft der katholischen Kirche ersetzt </w:t>
      </w:r>
    </w:p>
    <w:p w:rsidR="007946CD" w:rsidRPr="00DA4EBE" w:rsidRDefault="007946CD" w:rsidP="007946CD">
      <w:pPr>
        <w:pStyle w:val="Gesetzestext"/>
        <w:rPr>
          <w:lang w:val="de-DE"/>
        </w:rPr>
      </w:pPr>
      <w:r>
        <w:lastRenderedPageBreak/>
        <w:t>das Land den Aufwand für die fortdauernden Personal- und Sachkosten, der sich nach dem der öffentlichen Schulen bemisst. Für Erweiterte Realschulen und Sekundarschulen in Trägerschaft der katholischen Kirche ersetzt das Land mindestens 95 vom Hundert dieses Aufwands für die Klassenstufen 5 bis 9 und mindestens 90 vom Hundert dieses Aufwands für die Klassenstufe 10. Für die son</w:t>
      </w:r>
      <w:r>
        <w:t>s</w:t>
      </w:r>
      <w:r>
        <w:t>tigen Ersatzschulen in Trägerschaft der katholischen Kirche ersetzt das Land mindestens 90 vom Hundert dieses Aufwands.</w:t>
      </w:r>
    </w:p>
    <w:p w:rsidR="007946CD" w:rsidRDefault="007946CD" w:rsidP="007946CD">
      <w:pPr>
        <w:pStyle w:val="Paragraphenberschrift"/>
        <w:outlineLvl w:val="0"/>
      </w:pPr>
      <w:r>
        <w:t>Artikel 5</w:t>
      </w:r>
    </w:p>
    <w:p w:rsidR="007946CD" w:rsidRDefault="007946CD" w:rsidP="007946CD">
      <w:pPr>
        <w:pStyle w:val="Gesetzestext"/>
      </w:pPr>
      <w:r>
        <w:t>Zu den als zuschussfähig anerkannten Kosten für schulaufsichtlich genehmigte Neu-, Um- und Erweiterungsbauten von Schulgebäuden und Schulanlagen sowie deren Ersteinrichtung erhält der Schu</w:t>
      </w:r>
      <w:r>
        <w:t>l</w:t>
      </w:r>
      <w:r>
        <w:t>träger einen Beitrag, der bei Grund-, Haupt- und Sonderschulen (Volksschulen) 80 vom Hundert, bei den sonstigen Schulen 50 vom Hundert beträgt.</w:t>
      </w:r>
    </w:p>
    <w:p w:rsidR="007946CD" w:rsidRDefault="007946CD" w:rsidP="007946CD">
      <w:pPr>
        <w:pStyle w:val="Paragraphenberschrift"/>
        <w:outlineLvl w:val="0"/>
      </w:pPr>
      <w:r>
        <w:t>Artikel 6</w:t>
      </w:r>
    </w:p>
    <w:p w:rsidR="007946CD" w:rsidRDefault="007946CD" w:rsidP="007946CD">
      <w:pPr>
        <w:pStyle w:val="Gesetzestext"/>
      </w:pPr>
      <w:r>
        <w:t>Für den Besuch einer Grundschule, Orientierungsstufe, Haupt- oder Sonderschule in Trägerschaft der katholischen Kirche, für die staatliche Finanzhilfe geleistet wird, erstattet das Land dem Schulträger auf Antrag die notwendigen Kosten für die Beförderung der Schüler im Sinne der für öffentliche Schulen geltenden Vorschriften bis zu dem Betrag, der durch den Besuch der zuständigen öffentl</w:t>
      </w:r>
      <w:r>
        <w:t>i</w:t>
      </w:r>
      <w:r>
        <w:t>chen Grundschulen, Orientierungsstufe, Haupt- oder Sonderschule zu gewähren wäre.</w:t>
      </w:r>
    </w:p>
    <w:p w:rsidR="007946CD" w:rsidRDefault="007946CD" w:rsidP="007946CD">
      <w:pPr>
        <w:pStyle w:val="Paragraphenberschrift"/>
        <w:outlineLvl w:val="0"/>
      </w:pPr>
      <w:r>
        <w:t>Artikel 7</w:t>
      </w:r>
    </w:p>
    <w:p w:rsidR="007946CD" w:rsidRDefault="007946CD" w:rsidP="007946CD">
      <w:pPr>
        <w:pStyle w:val="Gesetzestext"/>
      </w:pPr>
      <w:r>
        <w:t>Das Land gewährt den Schülern von Ersatzschulen in Trägerschaft der katholischen Kirche in gleichem Umfang Lernmittelfreiheit wie den Schülern entsprechender öffentlicher Schulen.</w:t>
      </w:r>
    </w:p>
    <w:p w:rsidR="007946CD" w:rsidRDefault="007946CD" w:rsidP="007946CD">
      <w:pPr>
        <w:pStyle w:val="Paragraphenberschrift"/>
        <w:outlineLvl w:val="0"/>
      </w:pPr>
      <w:r>
        <w:t>Artikel 8</w:t>
      </w:r>
    </w:p>
    <w:p w:rsidR="007946CD" w:rsidRDefault="007946CD" w:rsidP="007946CD">
      <w:pPr>
        <w:pStyle w:val="Gesetzestext"/>
      </w:pPr>
      <w:r>
        <w:t xml:space="preserve">Die </w:t>
      </w:r>
      <w:r>
        <w:rPr>
          <w:i/>
          <w:iCs/>
        </w:rPr>
        <w:t>zuständige</w:t>
      </w:r>
      <w:r>
        <w:rPr>
          <w:rStyle w:val="Funotenzeichen"/>
          <w:i/>
          <w:iCs/>
        </w:rPr>
        <w:footnoteReference w:id="63"/>
      </w:r>
      <w:r>
        <w:t xml:space="preserve"> Schulaufsichtsbehörde des Landes weist auf Antrag des Schulträgers den Schulen in Trägerschaft der katholischen Kirche staatliche Lehrer unter Fortzahlung der Dienstbezüge zur Dienstleistung zu. Die Zuweisung geschieht im Einvernehmen mit dem Schulträger und bedarf der Zustimmung des Lehrers.</w:t>
      </w:r>
    </w:p>
    <w:p w:rsidR="007946CD" w:rsidRDefault="007946CD" w:rsidP="007946CD">
      <w:pPr>
        <w:pStyle w:val="Paragraphenberschrift"/>
        <w:outlineLvl w:val="0"/>
      </w:pPr>
      <w:r>
        <w:t>Artikel 9</w:t>
      </w:r>
    </w:p>
    <w:p w:rsidR="007946CD" w:rsidRDefault="007946CD" w:rsidP="007946CD">
      <w:pPr>
        <w:pStyle w:val="Gesetzestext"/>
      </w:pPr>
      <w:r>
        <w:t>Das Land gewährleistet die Errichtung und den Betrieb eines Lehrerfort- und -weiterbildungswerkes in kirchlicher Trägerschaft. Dieses ist entsprechenden staatlichen Einrichtungen grundsätzlich im Rang gleichgestellt. Es erhält eine angemessene öffentliche Finanzhilfe.</w:t>
      </w:r>
    </w:p>
    <w:p w:rsidR="007946CD" w:rsidRDefault="007946CD" w:rsidP="007946CD">
      <w:pPr>
        <w:pStyle w:val="Paragraphenberschrift"/>
        <w:outlineLvl w:val="0"/>
      </w:pPr>
      <w:r>
        <w:t>Artikel 10</w:t>
      </w:r>
    </w:p>
    <w:p w:rsidR="007946CD" w:rsidRDefault="007946CD" w:rsidP="007946CD">
      <w:pPr>
        <w:pStyle w:val="Gesetzestext"/>
      </w:pPr>
      <w:r>
        <w:t>Sollte sich in Zukunft wegen der Auslegung oder der praktischen Anwendung dieser Regelungen eine Meinungsverschiedenheit ergeben oder sollten in Zukunft neue pädagogische Erkenntnisse strukt</w:t>
      </w:r>
      <w:r>
        <w:t>u</w:t>
      </w:r>
      <w:r>
        <w:t>relle Änderungen auf dem Gebiet des Schulwesens erforderlich machen, so werden der Heilige Stuhl und das Saarland in gemeinsamem Einvernehmen eine freundschaftliche Lösung herbeiführen.</w:t>
      </w:r>
    </w:p>
    <w:p w:rsidR="007946CD" w:rsidRDefault="007946CD" w:rsidP="007946CD">
      <w:pPr>
        <w:pStyle w:val="Paragraphenberschrift"/>
        <w:outlineLvl w:val="0"/>
      </w:pPr>
      <w:r>
        <w:t>Artikel 11</w:t>
      </w:r>
    </w:p>
    <w:p w:rsidR="009B6301" w:rsidRDefault="007946CD" w:rsidP="007946CD">
      <w:pPr>
        <w:pStyle w:val="Gesetzestext"/>
        <w:rPr>
          <w:lang w:val="de-DE"/>
        </w:rPr>
      </w:pPr>
      <w:r>
        <w:t xml:space="preserve">Dieser Vertrag, dessen italienischer und deutscher Text gleiche Kraft haben, soll ratifiziert und die </w:t>
      </w:r>
    </w:p>
    <w:p w:rsidR="007946CD" w:rsidRDefault="007946CD" w:rsidP="007946CD">
      <w:pPr>
        <w:pStyle w:val="Gesetzestext"/>
      </w:pPr>
      <w:r>
        <w:lastRenderedPageBreak/>
        <w:t>Ratifikationsurkunden sollen möglichst bald in Saarbrücken ausgetauscht werden.</w:t>
      </w:r>
    </w:p>
    <w:p w:rsidR="007946CD" w:rsidRDefault="007946CD" w:rsidP="007946CD">
      <w:pPr>
        <w:pStyle w:val="Gesetzestext"/>
      </w:pPr>
      <w:r>
        <w:t>Er tritt mit dem Tag des Austauschs in Kraft.</w:t>
      </w:r>
    </w:p>
    <w:p w:rsidR="007946CD" w:rsidRDefault="007946CD" w:rsidP="007946CD">
      <w:pPr>
        <w:pStyle w:val="Gesetzestext"/>
      </w:pPr>
      <w:r>
        <w:t>Zu Urkund dessen ist dieser Vertrag in doppelter Urschrift unterzeichnet worden.</w:t>
      </w:r>
    </w:p>
    <w:p w:rsidR="007946CD" w:rsidRDefault="007946CD" w:rsidP="007946CD">
      <w:pPr>
        <w:pStyle w:val="Gesetzestext"/>
      </w:pPr>
      <w:r>
        <w:rPr>
          <w:lang w:val="en-GB"/>
        </w:rPr>
        <w:t xml:space="preserve">Bonn-Bad Godesberg, 21. </w:t>
      </w:r>
      <w:r>
        <w:t>Februar 1975</w:t>
      </w:r>
    </w:p>
    <w:tbl>
      <w:tblPr>
        <w:tblW w:w="0" w:type="auto"/>
        <w:tblLayout w:type="fixed"/>
        <w:tblCellMar>
          <w:left w:w="0" w:type="dxa"/>
          <w:right w:w="0" w:type="dxa"/>
        </w:tblCellMar>
        <w:tblLook w:val="04A0" w:firstRow="1" w:lastRow="0" w:firstColumn="1" w:lastColumn="0" w:noHBand="0" w:noVBand="1"/>
      </w:tblPr>
      <w:tblGrid>
        <w:gridCol w:w="2625"/>
        <w:gridCol w:w="1695"/>
      </w:tblGrid>
      <w:tr w:rsidR="007946CD" w:rsidTr="005638F8">
        <w:tc>
          <w:tcPr>
            <w:tcW w:w="2625" w:type="dxa"/>
            <w:hideMark/>
          </w:tcPr>
          <w:p w:rsidR="007946CD" w:rsidRDefault="007946CD" w:rsidP="005638F8">
            <w:pPr>
              <w:pStyle w:val="Gesetzestext"/>
              <w:rPr>
                <w:sz w:val="24"/>
                <w:szCs w:val="24"/>
                <w:lang w:bidi="he-IL"/>
              </w:rPr>
            </w:pPr>
            <w:r>
              <w:t>Dr. Franz Josef Röder</w:t>
            </w:r>
          </w:p>
        </w:tc>
        <w:tc>
          <w:tcPr>
            <w:tcW w:w="1695" w:type="dxa"/>
            <w:hideMark/>
          </w:tcPr>
          <w:p w:rsidR="007946CD" w:rsidRDefault="007946CD" w:rsidP="005638F8">
            <w:pPr>
              <w:pStyle w:val="Gesetzestext"/>
              <w:rPr>
                <w:sz w:val="24"/>
                <w:szCs w:val="24"/>
                <w:lang w:val="it-IT" w:bidi="he-IL"/>
              </w:rPr>
            </w:pPr>
            <w:r>
              <w:rPr>
                <w:lang w:val="it-IT"/>
              </w:rPr>
              <w:t>Corrado Bafile</w:t>
            </w:r>
          </w:p>
        </w:tc>
      </w:tr>
      <w:tr w:rsidR="007946CD" w:rsidTr="005638F8">
        <w:tc>
          <w:tcPr>
            <w:tcW w:w="2625" w:type="dxa"/>
            <w:hideMark/>
          </w:tcPr>
          <w:p w:rsidR="007946CD" w:rsidRDefault="007946CD" w:rsidP="005638F8">
            <w:pPr>
              <w:pStyle w:val="Gesetzestext"/>
              <w:rPr>
                <w:sz w:val="24"/>
                <w:szCs w:val="24"/>
                <w:lang w:val="it-IT" w:bidi="he-IL"/>
              </w:rPr>
            </w:pPr>
            <w:r>
              <w:rPr>
                <w:lang w:val="it-IT"/>
              </w:rPr>
              <w:t>Ministerpräsident</w:t>
            </w:r>
          </w:p>
        </w:tc>
        <w:tc>
          <w:tcPr>
            <w:tcW w:w="1695" w:type="dxa"/>
            <w:hideMark/>
          </w:tcPr>
          <w:p w:rsidR="007946CD" w:rsidRDefault="007946CD" w:rsidP="005638F8">
            <w:pPr>
              <w:pStyle w:val="Gesetzestext"/>
              <w:rPr>
                <w:sz w:val="24"/>
                <w:szCs w:val="24"/>
                <w:lang w:val="it-IT" w:bidi="he-IL"/>
              </w:rPr>
            </w:pPr>
            <w:r>
              <w:rPr>
                <w:lang w:val="it-IT"/>
              </w:rPr>
              <w:t>Nunzio Apostolico</w:t>
            </w:r>
          </w:p>
        </w:tc>
      </w:tr>
    </w:tbl>
    <w:p w:rsidR="007946CD" w:rsidRDefault="007946CD" w:rsidP="007946CD">
      <w:pPr>
        <w:pStyle w:val="Gesetzestext"/>
        <w:rPr>
          <w:lang w:val="it-IT" w:bidi="he-IL"/>
        </w:rPr>
      </w:pPr>
      <w:r>
        <w:rPr>
          <w:lang w:val="it-IT"/>
        </w:rPr>
        <w:t>Zusatzprotokoll</w:t>
      </w:r>
    </w:p>
    <w:p w:rsidR="007946CD" w:rsidRDefault="007946CD" w:rsidP="007946CD">
      <w:pPr>
        <w:pStyle w:val="Gesetzesabschnittsberschrift"/>
        <w:outlineLvl w:val="0"/>
      </w:pPr>
      <w:r>
        <w:t>Zusatzprotokoll</w:t>
      </w:r>
      <w:r>
        <w:rPr>
          <w:rStyle w:val="Funotenzeichen"/>
        </w:rPr>
        <w:footnoteReference w:id="64"/>
      </w:r>
      <w:r>
        <w:t xml:space="preserve"> </w:t>
      </w:r>
    </w:p>
    <w:p w:rsidR="007946CD" w:rsidRDefault="007946CD" w:rsidP="007946CD">
      <w:pPr>
        <w:pStyle w:val="Gesetzestext"/>
        <w:rPr>
          <w:lang w:val="de-DE"/>
        </w:rPr>
      </w:pPr>
      <w:r>
        <w:t>Bei der Unterzeichnung des am heutigen Tag geschlossenen Vertrages zwischen dem Heiligen Stuhl und dem Saarland sind folgende übereinstimmende Erklärungen abgegeben worden, die einen integrierenden Bestandteil des Vertrages bilden:</w:t>
      </w:r>
    </w:p>
    <w:p w:rsidR="007946CD" w:rsidRDefault="007946CD" w:rsidP="007946CD">
      <w:pPr>
        <w:pStyle w:val="Paragraphenberschrift"/>
        <w:outlineLvl w:val="0"/>
      </w:pPr>
      <w:r>
        <w:rPr>
          <w:rStyle w:val="Fett"/>
          <w:b/>
          <w:bCs w:val="0"/>
        </w:rPr>
        <w:t>Zu Artikel 1:</w:t>
      </w:r>
    </w:p>
    <w:p w:rsidR="007946CD" w:rsidRDefault="007946CD" w:rsidP="007946CD">
      <w:pPr>
        <w:pStyle w:val="Gesetzestext"/>
      </w:pPr>
      <w:r>
        <w:t>Schulen in Trägerschaft der katholischen Kirche sind berechtigt, den Besuch der Schule unter Berücksichtigung ihres besonderen Bildungs- und Erziehungsziels zu regeln.</w:t>
      </w:r>
    </w:p>
    <w:p w:rsidR="007946CD" w:rsidRDefault="007946CD" w:rsidP="007946CD">
      <w:pPr>
        <w:pStyle w:val="Paragraphenberschrift"/>
        <w:outlineLvl w:val="0"/>
        <w:rPr>
          <w:rStyle w:val="Fett"/>
        </w:rPr>
      </w:pPr>
      <w:r>
        <w:rPr>
          <w:rStyle w:val="Fett"/>
          <w:b/>
          <w:bCs w:val="0"/>
        </w:rPr>
        <w:t>Zu Artikel 2:</w:t>
      </w:r>
    </w:p>
    <w:p w:rsidR="007946CD" w:rsidRDefault="007946CD" w:rsidP="007946CD">
      <w:pPr>
        <w:pStyle w:val="Gesetzestext"/>
      </w:pPr>
      <w:r>
        <w:t>Der in Artikel 2 verwendete Begriff ,,Schulen in Trägerschaft der katholischen Kirche“ umfasst die Schulen, die von kirchlichen Organisationen oder katholischen Vereinigungen getragen werden, die kirchenrechtlich als Schulträger anerkannt werden.</w:t>
      </w:r>
    </w:p>
    <w:p w:rsidR="007946CD" w:rsidRDefault="007946CD" w:rsidP="007946CD">
      <w:pPr>
        <w:pStyle w:val="Paragraphenberschrift"/>
        <w:outlineLvl w:val="0"/>
        <w:rPr>
          <w:rStyle w:val="Fett"/>
        </w:rPr>
      </w:pPr>
      <w:r>
        <w:rPr>
          <w:rStyle w:val="Fett"/>
          <w:b/>
          <w:bCs w:val="0"/>
        </w:rPr>
        <w:t>Zu Artikel 3:</w:t>
      </w:r>
    </w:p>
    <w:p w:rsidR="007946CD" w:rsidRDefault="007946CD" w:rsidP="007946CD">
      <w:pPr>
        <w:pStyle w:val="Gesetzestext"/>
      </w:pPr>
      <w:r>
        <w:t>Einer staatlich genehmigten Ersatzschule, die die Gewähr bietet, dass sie dauernd die an entspr</w:t>
      </w:r>
      <w:r>
        <w:t>e</w:t>
      </w:r>
      <w:r>
        <w:t>chende öffentliche Schulen gestellten Anforderungen erfüllt, ist auf Antrag des Schulträgers die E</w:t>
      </w:r>
      <w:r>
        <w:t>i</w:t>
      </w:r>
      <w:r>
        <w:t>genschaft einer staatlich anerkannten Ersatzschule zu verleihen.</w:t>
      </w:r>
    </w:p>
    <w:p w:rsidR="007946CD" w:rsidRDefault="007946CD" w:rsidP="007946CD">
      <w:pPr>
        <w:pStyle w:val="Gesetzestext"/>
      </w:pPr>
      <w:r>
        <w:t>Die öffentliche Finanzhilfe für Grund-, Haupt- und Sonderschulen (Volksschulen) wird auf Antrag schon vom Zeitpunkt der staatlichen Genehmigung an gewährt.</w:t>
      </w:r>
    </w:p>
    <w:p w:rsidR="007946CD" w:rsidRDefault="007946CD" w:rsidP="007946CD">
      <w:pPr>
        <w:pStyle w:val="Paragraphenberschrift"/>
        <w:outlineLvl w:val="0"/>
        <w:rPr>
          <w:rStyle w:val="Fett"/>
        </w:rPr>
      </w:pPr>
      <w:r>
        <w:rPr>
          <w:rStyle w:val="Fett"/>
          <w:b/>
          <w:bCs w:val="0"/>
        </w:rPr>
        <w:t>Zu Artikel 4:</w:t>
      </w:r>
    </w:p>
    <w:p w:rsidR="007946CD" w:rsidRDefault="007946CD" w:rsidP="007946CD">
      <w:pPr>
        <w:pStyle w:val="Gesetzestext"/>
      </w:pPr>
      <w:r>
        <w:t>Die fortdauernden Personalkosten umfassen die aktiven Bezüge sowie die Alters- und Hinterbliebenenversorgung des Personals im Lehr- und Verwaltungsbereich. Sie werden bei Personen, die als Ordensangehörige den Lehrberuf ausüben, nach Durchschnittsbezügen berechnet.</w:t>
      </w:r>
    </w:p>
    <w:p w:rsidR="007946CD" w:rsidRDefault="007946CD" w:rsidP="007946CD">
      <w:pPr>
        <w:pStyle w:val="Paragraphenberschrift"/>
        <w:outlineLvl w:val="0"/>
        <w:rPr>
          <w:rStyle w:val="Fett"/>
        </w:rPr>
      </w:pPr>
      <w:r>
        <w:rPr>
          <w:rStyle w:val="Fett"/>
          <w:b/>
          <w:bCs w:val="0"/>
        </w:rPr>
        <w:t>Zu Artikel 5:</w:t>
      </w:r>
    </w:p>
    <w:p w:rsidR="007946CD" w:rsidRDefault="007946CD" w:rsidP="007946CD">
      <w:pPr>
        <w:pStyle w:val="Gesetzestext"/>
      </w:pPr>
      <w:r>
        <w:t>In ihrer Dringlichkeit stehen die Baumaßnahmen nicht hinter entsprechenden Vorhaben für öffentl</w:t>
      </w:r>
      <w:r>
        <w:t>i</w:t>
      </w:r>
      <w:r>
        <w:t>che Schulen zurück.</w:t>
      </w:r>
    </w:p>
    <w:p w:rsidR="007946CD" w:rsidRDefault="007946CD" w:rsidP="007946CD">
      <w:pPr>
        <w:pStyle w:val="Gesetzestext"/>
      </w:pPr>
      <w:r>
        <w:t xml:space="preserve">Wird im Gebiet von Trägern öffentlicher Grund-, Haupt- oder Sonderschulen (Volksschulen) eine Grund-, Haupt- oder Sonderschule in Trägerschaft der katholischen Kirche errichtet, so wird das Land </w:t>
      </w:r>
      <w:r>
        <w:lastRenderedPageBreak/>
        <w:t>gewährleisten, dass auf Verlangen des Schulträgers der durch die Errichtung der Schule in Trägerschaft der katholischen Kirche frei gewordene Schulraum gegen angemessene Kostenerstattung b</w:t>
      </w:r>
      <w:r>
        <w:t>e</w:t>
      </w:r>
      <w:r>
        <w:t>reitgestellt wird.</w:t>
      </w:r>
    </w:p>
    <w:p w:rsidR="007946CD" w:rsidRDefault="007946CD" w:rsidP="007946CD">
      <w:pPr>
        <w:pStyle w:val="Gesetzestext"/>
      </w:pPr>
      <w:r>
        <w:t>Der Schulträger soll den frei gewordenen Schulraum der öffentlichen Schule nutzen, wenn dies für ihn zumutbar ist.</w:t>
      </w:r>
    </w:p>
    <w:p w:rsidR="007946CD" w:rsidRDefault="007946CD" w:rsidP="007946CD">
      <w:pPr>
        <w:pStyle w:val="Gesetzestext"/>
      </w:pPr>
      <w:r>
        <w:t>Bereitstellung und Nutzung des frei gewordenen Schulraums sollen erfolgen, wenn sie dem ordnungsgemäßen Betrieb der Schule in Trägerschaft der katholischen Kirche dienen und der Betrieb der verbleibenden öffentlichen Schule nicht beeinträchtigt wird.</w:t>
      </w:r>
    </w:p>
    <w:p w:rsidR="007946CD" w:rsidRDefault="007946CD" w:rsidP="007946CD">
      <w:pPr>
        <w:pStyle w:val="Paragraphenberschrift"/>
        <w:outlineLvl w:val="0"/>
        <w:rPr>
          <w:rStyle w:val="Fett"/>
        </w:rPr>
      </w:pPr>
      <w:r>
        <w:rPr>
          <w:rStyle w:val="Fett"/>
          <w:b/>
          <w:bCs w:val="0"/>
        </w:rPr>
        <w:t>Zu Artikel 8:</w:t>
      </w:r>
    </w:p>
    <w:p w:rsidR="007946CD" w:rsidRDefault="007946CD" w:rsidP="007946CD">
      <w:pPr>
        <w:pStyle w:val="Gesetzestext"/>
      </w:pPr>
      <w:r>
        <w:t>Staatliche Lehrer werden höchstens in einer Anzahl zugewiesen wie sie zur Deckung des Unterrichtssolls einer vergleichbaren öffentlichen Schule durchschnittlich zur Verfügung steht.</w:t>
      </w:r>
    </w:p>
    <w:p w:rsidR="007946CD" w:rsidRDefault="007946CD" w:rsidP="007946CD">
      <w:pPr>
        <w:pStyle w:val="Gesetzestext"/>
      </w:pPr>
      <w:r>
        <w:t>Der Schulträger kann verlangen, dass die Zuweisung wieder aufgehoben wird, wenn der Lehrer mit dem besonderen Erziehungs- und Bildungsziel der Schule nicht mehr übereinstimmt.</w:t>
      </w:r>
    </w:p>
    <w:p w:rsidR="007946CD" w:rsidRDefault="007946CD" w:rsidP="007946CD">
      <w:pPr>
        <w:pStyle w:val="Gesetzestext"/>
      </w:pPr>
      <w:r>
        <w:rPr>
          <w:lang w:val="en-GB"/>
        </w:rPr>
        <w:t xml:space="preserve">Bonn-Bad Godesberg, 21. </w:t>
      </w:r>
      <w:r>
        <w:t>Februar 1975</w:t>
      </w:r>
    </w:p>
    <w:tbl>
      <w:tblPr>
        <w:tblW w:w="0" w:type="auto"/>
        <w:tblLayout w:type="fixed"/>
        <w:tblCellMar>
          <w:left w:w="0" w:type="dxa"/>
          <w:right w:w="0" w:type="dxa"/>
        </w:tblCellMar>
        <w:tblLook w:val="04A0" w:firstRow="1" w:lastRow="0" w:firstColumn="1" w:lastColumn="0" w:noHBand="0" w:noVBand="1"/>
      </w:tblPr>
      <w:tblGrid>
        <w:gridCol w:w="2625"/>
        <w:gridCol w:w="1695"/>
      </w:tblGrid>
      <w:tr w:rsidR="007946CD" w:rsidTr="005638F8">
        <w:tc>
          <w:tcPr>
            <w:tcW w:w="2625" w:type="dxa"/>
            <w:hideMark/>
          </w:tcPr>
          <w:p w:rsidR="007946CD" w:rsidRDefault="007946CD" w:rsidP="005638F8">
            <w:pPr>
              <w:pStyle w:val="Gesetzestext"/>
              <w:rPr>
                <w:sz w:val="24"/>
                <w:szCs w:val="24"/>
                <w:lang w:bidi="he-IL"/>
              </w:rPr>
            </w:pPr>
            <w:r>
              <w:t>Dr. Franz Josef Röder</w:t>
            </w:r>
          </w:p>
        </w:tc>
        <w:tc>
          <w:tcPr>
            <w:tcW w:w="1695" w:type="dxa"/>
            <w:hideMark/>
          </w:tcPr>
          <w:p w:rsidR="007946CD" w:rsidRDefault="007946CD" w:rsidP="005638F8">
            <w:pPr>
              <w:pStyle w:val="Gesetzestext"/>
              <w:rPr>
                <w:sz w:val="24"/>
                <w:szCs w:val="24"/>
                <w:lang w:val="it-IT" w:bidi="he-IL"/>
              </w:rPr>
            </w:pPr>
            <w:r>
              <w:rPr>
                <w:lang w:val="it-IT"/>
              </w:rPr>
              <w:t>Corrado Bafile</w:t>
            </w:r>
          </w:p>
        </w:tc>
      </w:tr>
      <w:tr w:rsidR="007946CD" w:rsidTr="005638F8">
        <w:tc>
          <w:tcPr>
            <w:tcW w:w="2625" w:type="dxa"/>
            <w:hideMark/>
          </w:tcPr>
          <w:p w:rsidR="007946CD" w:rsidRDefault="007946CD" w:rsidP="005638F8">
            <w:pPr>
              <w:pStyle w:val="Gesetzestext"/>
              <w:rPr>
                <w:sz w:val="24"/>
                <w:szCs w:val="24"/>
                <w:lang w:val="it-IT" w:bidi="he-IL"/>
              </w:rPr>
            </w:pPr>
            <w:r>
              <w:rPr>
                <w:lang w:val="it-IT"/>
              </w:rPr>
              <w:t>Ministerpräsident</w:t>
            </w:r>
          </w:p>
        </w:tc>
        <w:tc>
          <w:tcPr>
            <w:tcW w:w="1695" w:type="dxa"/>
            <w:hideMark/>
          </w:tcPr>
          <w:p w:rsidR="007946CD" w:rsidRDefault="007946CD" w:rsidP="005638F8">
            <w:pPr>
              <w:pStyle w:val="Gesetzestext"/>
              <w:rPr>
                <w:sz w:val="24"/>
                <w:szCs w:val="24"/>
                <w:lang w:bidi="he-IL"/>
              </w:rPr>
            </w:pPr>
            <w:r>
              <w:t>Nunzio Apostolico</w:t>
            </w:r>
          </w:p>
        </w:tc>
      </w:tr>
    </w:tbl>
    <w:p w:rsidR="007946CD" w:rsidRDefault="007946CD" w:rsidP="007946CD">
      <w:pPr>
        <w:pStyle w:val="Gesetzestext"/>
        <w:rPr>
          <w:lang w:val="de-DE"/>
        </w:rPr>
      </w:pPr>
      <w:r>
        <w:t>,,Die in dem Zusatzprotokoll zu dem Vertrag zwischen dem Heiligen Stuhl und dem Saarland über die Privatschulen in Trägerschaft der katholischen Kirche vom 21. Februar 1975 getroffenen Regelungen gelten auch für Erweiterte Realschulen und Sekundarschulen in Trägerschaft der katholischen Ki</w:t>
      </w:r>
      <w:r>
        <w:t>r</w:t>
      </w:r>
      <w:r>
        <w:t>che.“</w:t>
      </w:r>
    </w:p>
    <w:p w:rsidR="007946CD" w:rsidRDefault="007946CD" w:rsidP="007946CD">
      <w:pPr>
        <w:pStyle w:val="Gesetzestext"/>
        <w:rPr>
          <w:lang w:val="de-DE"/>
        </w:rPr>
      </w:pPr>
    </w:p>
    <w:p w:rsidR="007946CD" w:rsidRPr="00E11A2E" w:rsidRDefault="007946CD" w:rsidP="007946CD">
      <w:pPr>
        <w:pStyle w:val="Gesetzestext"/>
        <w:rPr>
          <w:lang w:val="de-DE" w:bidi="he-IL"/>
        </w:rPr>
      </w:pPr>
    </w:p>
    <w:p w:rsidR="007946CD" w:rsidRDefault="007946CD" w:rsidP="00D024E5">
      <w:pPr>
        <w:pStyle w:val="berschrift3"/>
        <w:numPr>
          <w:ilvl w:val="1"/>
          <w:numId w:val="26"/>
        </w:numPr>
      </w:pPr>
      <w:bookmarkStart w:id="426" w:name="_Toc353794800"/>
      <w:bookmarkStart w:id="427" w:name="_Toc353797083"/>
      <w:r>
        <w:t>Sachsen-Anhalt</w:t>
      </w:r>
      <w:bookmarkEnd w:id="426"/>
      <w:bookmarkEnd w:id="427"/>
    </w:p>
    <w:p w:rsidR="007946CD" w:rsidRDefault="007946CD" w:rsidP="00D024E5">
      <w:pPr>
        <w:pStyle w:val="berschrift4"/>
        <w:numPr>
          <w:ilvl w:val="2"/>
          <w:numId w:val="26"/>
        </w:numPr>
      </w:pPr>
      <w:bookmarkStart w:id="428" w:name="_Toc353794801"/>
      <w:bookmarkStart w:id="429" w:name="_Toc353797084"/>
      <w:r>
        <w:t>Vereinbarung zwischen dem Land Sachsen-Anhalt und den Evangelischen Landeskirchen in Sachsen-Anhalt über den kirchlichen Dienst an Polizeibeamten (Pol</w:t>
      </w:r>
      <w:r>
        <w:t>i</w:t>
      </w:r>
      <w:r>
        <w:t>zeiseelsorgevereinbarung)</w:t>
      </w:r>
      <w:r>
        <w:rPr>
          <w:rStyle w:val="Funotenzeichen"/>
        </w:rPr>
        <w:footnoteReference w:id="65"/>
      </w:r>
      <w:bookmarkEnd w:id="428"/>
      <w:bookmarkEnd w:id="429"/>
      <w:r>
        <w:t xml:space="preserve"> </w:t>
      </w:r>
    </w:p>
    <w:p w:rsidR="007946CD" w:rsidRDefault="007946CD" w:rsidP="007946CD">
      <w:pPr>
        <w:pStyle w:val="GesetzUntertitel"/>
      </w:pPr>
      <w:r>
        <w:t>Vom 30.06.1994 (ABl. Anhalt 1995 S. 3)</w:t>
      </w:r>
    </w:p>
    <w:p w:rsidR="007946CD" w:rsidRDefault="007946CD" w:rsidP="007946CD">
      <w:pPr>
        <w:pStyle w:val="Gesetzestext"/>
      </w:pPr>
      <w:r>
        <w:t xml:space="preserve">Das Land Sachsen-Anhalt (im folgenden: das Land), vertreten durch den Ministerpräsidenten, dieser vertreten durch den Minister des Innern </w:t>
      </w:r>
    </w:p>
    <w:p w:rsidR="007946CD" w:rsidRDefault="007946CD" w:rsidP="007946CD">
      <w:pPr>
        <w:pStyle w:val="Gesetzestext"/>
      </w:pPr>
      <w:r>
        <w:t xml:space="preserve">und </w:t>
      </w:r>
    </w:p>
    <w:p w:rsidR="007946CD" w:rsidRDefault="007946CD" w:rsidP="007946CD">
      <w:pPr>
        <w:pStyle w:val="Gesetzestext"/>
        <w:rPr>
          <w:lang w:val="de-DE"/>
        </w:rPr>
      </w:pPr>
      <w:r>
        <w:t xml:space="preserve">die Evangelische Landeskirche Anhalts, die Evangelisch-lutherische Landeskirche in Braunschweig, </w:t>
      </w:r>
    </w:p>
    <w:p w:rsidR="007946CD" w:rsidRDefault="007946CD" w:rsidP="007946CD">
      <w:pPr>
        <w:pStyle w:val="Gesetzestext"/>
      </w:pPr>
      <w:r>
        <w:t xml:space="preserve">die Evangelische Kirche der Kirchenprovinz Sachsen </w:t>
      </w:r>
    </w:p>
    <w:p w:rsidR="007946CD" w:rsidRDefault="007946CD" w:rsidP="007946CD">
      <w:pPr>
        <w:pStyle w:val="Gesetzestext"/>
      </w:pPr>
      <w:r>
        <w:t xml:space="preserve">sowie </w:t>
      </w:r>
    </w:p>
    <w:p w:rsidR="007946CD" w:rsidRDefault="007946CD" w:rsidP="007946CD">
      <w:pPr>
        <w:pStyle w:val="Gesetzestext"/>
      </w:pPr>
      <w:r>
        <w:lastRenderedPageBreak/>
        <w:t xml:space="preserve">die Evangelisch-Lutherische Landeskirche Sachsens, die Evangelisch-Lutherische Kirche in Thüringen (im folgenden: die Kirchen), jeweils vertreten durch ihre kirchenordnungsmäßigen Vertreter, </w:t>
      </w:r>
    </w:p>
    <w:p w:rsidR="007946CD" w:rsidRDefault="007946CD" w:rsidP="007946CD">
      <w:pPr>
        <w:pStyle w:val="Gesetzestext"/>
      </w:pPr>
      <w:r>
        <w:t xml:space="preserve">schließen </w:t>
      </w:r>
    </w:p>
    <w:p w:rsidR="007946CD" w:rsidRDefault="007946CD" w:rsidP="007946CD">
      <w:pPr>
        <w:pStyle w:val="Gesetzestext"/>
      </w:pPr>
      <w:r>
        <w:t xml:space="preserve">in Ausführung des Vertrages des Landes Sachsen-Anhalt mit den Evangelischen Landeskirchen in Sachsen-Anhalt (Evangelischer Kirchenvertrag Sachsen-Anhalt) und den darin enthaltenen Regelungen über die Polizeiseelsorge folgende Vereinbarung: </w:t>
      </w:r>
    </w:p>
    <w:p w:rsidR="007946CD" w:rsidRPr="00C14C22" w:rsidRDefault="007946CD" w:rsidP="007946CD">
      <w:pPr>
        <w:pStyle w:val="Paragraphenberschrift"/>
        <w:rPr>
          <w:lang w:val="de-DE"/>
        </w:rPr>
      </w:pPr>
      <w:r>
        <w:t>§ 1</w:t>
      </w:r>
    </w:p>
    <w:p w:rsidR="007946CD" w:rsidRDefault="007946CD" w:rsidP="007946CD">
      <w:pPr>
        <w:pStyle w:val="Gesetzestext"/>
      </w:pPr>
      <w:r>
        <w:t xml:space="preserve">Das Land gewährleistet die Ausübung eines besonderen kirchlichen Dienstes an den Polizeibeamten (Polizeiseelsorge) durch die Evangelischen Kirchen in Sachsen-Anhalt. </w:t>
      </w:r>
    </w:p>
    <w:p w:rsidR="007946CD" w:rsidRDefault="007946CD" w:rsidP="007946CD">
      <w:pPr>
        <w:pStyle w:val="Paragraphenberschrift"/>
        <w:rPr>
          <w:lang w:val="de-DE"/>
        </w:rPr>
      </w:pPr>
      <w:r>
        <w:t>§ 2</w:t>
      </w:r>
    </w:p>
    <w:p w:rsidR="007946CD" w:rsidRDefault="007946CD" w:rsidP="007946CD">
      <w:pPr>
        <w:pStyle w:val="Gesetzestext"/>
      </w:pPr>
      <w:r>
        <w:t xml:space="preserve">Der Dienst der Polizeiseelsorge steht allen Polizeibeamten zur Verfügung, insbesondere sofern sie zum Wohnen in Gemeinschaftsunterkünften verpflichtet sind, unbeschadet der Zuständigkeit des örtlichen Pfarramtes. </w:t>
      </w:r>
    </w:p>
    <w:p w:rsidR="007946CD" w:rsidRDefault="007946CD" w:rsidP="007946CD">
      <w:pPr>
        <w:pStyle w:val="Paragraphenberschrift"/>
        <w:rPr>
          <w:lang w:val="de-DE"/>
        </w:rPr>
      </w:pPr>
      <w:r>
        <w:t>§ 3</w:t>
      </w:r>
    </w:p>
    <w:p w:rsidR="007946CD" w:rsidRDefault="007946CD" w:rsidP="007946CD">
      <w:pPr>
        <w:pStyle w:val="Gesetzestext"/>
      </w:pPr>
      <w:r>
        <w:t xml:space="preserve">Der Dienst der Kirche umfaßt Gottesdienst, Seelsorge und die Gestaltung des berufsethischen Unterrichts. </w:t>
      </w:r>
    </w:p>
    <w:p w:rsidR="007946CD" w:rsidRDefault="007946CD" w:rsidP="007946CD">
      <w:pPr>
        <w:pStyle w:val="Paragraphenberschrift"/>
        <w:rPr>
          <w:lang w:val="de-DE"/>
        </w:rPr>
      </w:pPr>
      <w:r>
        <w:t>§ 4</w:t>
      </w:r>
    </w:p>
    <w:p w:rsidR="007946CD" w:rsidRDefault="007946CD" w:rsidP="007946CD">
      <w:pPr>
        <w:pStyle w:val="Gesetzestext"/>
      </w:pPr>
      <w:r>
        <w:t xml:space="preserve">(1) Die Kirchen beauftragen Pfarrer und kirchliche Mitarbeiter (im folgenden Polizeiseelsorger) im Einvernehmen mit dem Ministerium des Innern mit der Ausübung der Polizeiseelsorge im Haupt- und Nebenamt. Diese sind bei Gottesdienst und Seelsorge an staatliche Weisungen nicht gebunden. Für diesen Dienst gelten ausschließlich die Ordnungen der Kirchen. </w:t>
      </w:r>
    </w:p>
    <w:p w:rsidR="007946CD" w:rsidRDefault="007946CD" w:rsidP="007946CD">
      <w:pPr>
        <w:pStyle w:val="Gesetzestext"/>
      </w:pPr>
      <w:r>
        <w:t xml:space="preserve">(2) Der Polizeiseelsorger steht im Dienst seiner Kirche. Er untersteht entsprechend dem Pfarrerdienstrecht bzw. dem Kirchlichen Arbeitsrecht der Dienst- und Disziplinaraufsicht seiner Kirche. </w:t>
      </w:r>
    </w:p>
    <w:p w:rsidR="007946CD" w:rsidRDefault="007946CD" w:rsidP="007946CD">
      <w:pPr>
        <w:pStyle w:val="Paragraphenberschrift"/>
        <w:rPr>
          <w:lang w:val="de-DE"/>
        </w:rPr>
      </w:pPr>
      <w:r>
        <w:t>§ 5</w:t>
      </w:r>
    </w:p>
    <w:p w:rsidR="007946CD" w:rsidRDefault="007946CD" w:rsidP="007946CD">
      <w:pPr>
        <w:pStyle w:val="Gesetzestext"/>
        <w:rPr>
          <w:lang w:val="de-DE"/>
        </w:rPr>
      </w:pPr>
      <w:r>
        <w:t xml:space="preserve">(1) Die Kirchen bestellen einen der Polizeiseelsorger zu ihrem Beauftragten für diesen Dienst. </w:t>
      </w:r>
    </w:p>
    <w:p w:rsidR="007946CD" w:rsidRPr="00C14C22" w:rsidRDefault="007946CD" w:rsidP="007946CD">
      <w:pPr>
        <w:pStyle w:val="Gesetzestext"/>
      </w:pPr>
      <w:r>
        <w:t>(</w:t>
      </w:r>
      <w:r>
        <w:rPr>
          <w:lang w:val="de-DE"/>
        </w:rPr>
        <w:t>2</w:t>
      </w:r>
      <w:r>
        <w:t>) Der Beauftragte für Polizeiseelsorge und die leitenden Behörden der Kirchen sind Ansprechpar</w:t>
      </w:r>
      <w:r>
        <w:t>t</w:t>
      </w:r>
      <w:r>
        <w:t xml:space="preserve">ner des Landes für die Polizeiseelsorge. </w:t>
      </w:r>
    </w:p>
    <w:p w:rsidR="007946CD" w:rsidRDefault="007946CD" w:rsidP="007946CD">
      <w:pPr>
        <w:pStyle w:val="Paragraphenberschrift"/>
        <w:rPr>
          <w:lang w:val="de-DE"/>
        </w:rPr>
      </w:pPr>
      <w:r>
        <w:t>§ 6</w:t>
      </w:r>
    </w:p>
    <w:p w:rsidR="007946CD" w:rsidRDefault="007946CD" w:rsidP="007946CD">
      <w:pPr>
        <w:pStyle w:val="Gesetzestext"/>
      </w:pPr>
      <w:r>
        <w:t>(1) Das Land unterstützt die Teilnahme der Polizeibeamten an kirchlichen Tagungen und religiösen Bildungsveranstaltungen. Es gewährt den Polizeibeamten hierfür nach Bedarf Sonderurlaub g</w:t>
      </w:r>
      <w:r>
        <w:t>e</w:t>
      </w:r>
      <w:r>
        <w:t>mäß den Bestimmungen der Verordnung über den Urlaub der Beamten im Land Sachsen-Anhalt – UrlVO vom 09.11.1993 (GVBl. LSA 93, S. 688).</w:t>
      </w:r>
    </w:p>
    <w:p w:rsidR="007946CD" w:rsidRDefault="007946CD" w:rsidP="007946CD">
      <w:pPr>
        <w:pStyle w:val="Paragraphenberschrift"/>
        <w:ind w:firstLine="708"/>
        <w:outlineLvl w:val="0"/>
        <w:rPr>
          <w:lang w:val="de-DE"/>
        </w:rPr>
      </w:pPr>
      <w:r>
        <w:t>Zu § 6 Absatz 1</w:t>
      </w:r>
    </w:p>
    <w:p w:rsidR="009B6301" w:rsidRDefault="007946CD" w:rsidP="007946CD">
      <w:pPr>
        <w:pStyle w:val="Gesetzestext"/>
        <w:ind w:left="708"/>
        <w:rPr>
          <w:lang w:val="de-DE"/>
        </w:rPr>
      </w:pPr>
      <w:r>
        <w:t xml:space="preserve">Das dienstliche Interesse an der Teilnahme von Polizeibeamten an Arbeitstagungen im </w:t>
      </w:r>
    </w:p>
    <w:p w:rsidR="007946CD" w:rsidRDefault="007946CD" w:rsidP="007946CD">
      <w:pPr>
        <w:pStyle w:val="Gesetzestext"/>
        <w:ind w:left="708"/>
      </w:pPr>
      <w:r>
        <w:lastRenderedPageBreak/>
        <w:t xml:space="preserve">Rahmen der Polizeiseelsorge wird durch das Land Sachsen-Anhalt anerkannt. Das Land Sachsen-Anhalt beabsichtigt, die Verordnung über den Urlaub der Beamten im Land Sachsen-Anhalt vom 09.11.1993 (GVBl. LSA 93, S. 688) zu ändern, so daß für die Teilnahme an Arbeitstagungen im Rahmen der Polizeiseelsorge Sonderurlaub gewährt werden kann. Bis zur Änderung der Urlaubsverordnung wird das Land Sachsen-Anhalt entsprechend verfahren. </w:t>
      </w:r>
    </w:p>
    <w:p w:rsidR="007946CD" w:rsidRDefault="007946CD" w:rsidP="007946CD">
      <w:pPr>
        <w:pStyle w:val="Gesetzestext"/>
      </w:pPr>
      <w:r>
        <w:t>(2) Wenn die Kirchen Gottesdienste und Sprechstunden für Polizeibeamte anbieten, wird den Bea</w:t>
      </w:r>
      <w:r>
        <w:t>m</w:t>
      </w:r>
      <w:r>
        <w:t xml:space="preserve">ten die Teilnahme durch Dienstbefreiung ermöglicht, sofern dringende dienstliche Erfordernisse nicht entgegenstehen. Die Termine für diese kirchlichen Dienste sind im Einvernehmen mit den polizeilichen Dienststellen festzusetzen. </w:t>
      </w:r>
    </w:p>
    <w:p w:rsidR="007946CD" w:rsidRDefault="007946CD" w:rsidP="007946CD">
      <w:pPr>
        <w:pStyle w:val="Gesetzestext"/>
        <w:rPr>
          <w:lang w:val="de-DE"/>
        </w:rPr>
      </w:pPr>
      <w:r>
        <w:t xml:space="preserve">(3) Die Bildung eines Beirates zur Unterstützung der Polizeiseelsorge wird vom Land begrüßt. Das gleiche gilt für die Bildung freiwilliger Arbeitsgemeinschaften, die in der Regel außerhalb der Dienstzeit zusammentreffen. </w:t>
      </w:r>
    </w:p>
    <w:p w:rsidR="007946CD" w:rsidRDefault="007946CD" w:rsidP="007946CD">
      <w:pPr>
        <w:pStyle w:val="Paragraphenberschrift"/>
        <w:rPr>
          <w:lang w:val="de-DE"/>
        </w:rPr>
      </w:pPr>
      <w:r>
        <w:t>§ 7</w:t>
      </w:r>
    </w:p>
    <w:p w:rsidR="007946CD" w:rsidRDefault="007946CD" w:rsidP="007946CD">
      <w:pPr>
        <w:pStyle w:val="Gesetzestext"/>
      </w:pPr>
      <w:r>
        <w:t xml:space="preserve">(1) Dem Polizeiseelsorger sind die zur Wahrnehmung seines Amtes erforderlichen Räume und sonstigen sächlichen Mittel in angemessenem Rahmen zur Verfügung zu stellen. </w:t>
      </w:r>
    </w:p>
    <w:p w:rsidR="007946CD" w:rsidRDefault="007946CD" w:rsidP="007946CD">
      <w:pPr>
        <w:pStyle w:val="Gesetzestext"/>
      </w:pPr>
      <w:r>
        <w:t xml:space="preserve">(2) Desgleichen werden die Kirchen die Polizeiseelsorge bei Bedarf durch Überlassung von Räumen unterstützen. </w:t>
      </w:r>
    </w:p>
    <w:p w:rsidR="007946CD" w:rsidRDefault="007946CD" w:rsidP="007946CD">
      <w:pPr>
        <w:pStyle w:val="Paragraphenberschrift"/>
        <w:rPr>
          <w:lang w:val="de-DE"/>
        </w:rPr>
      </w:pPr>
      <w:r>
        <w:t>§ 8</w:t>
      </w:r>
    </w:p>
    <w:p w:rsidR="007946CD" w:rsidRDefault="007946CD" w:rsidP="007946CD">
      <w:pPr>
        <w:pStyle w:val="Gesetzestext"/>
      </w:pPr>
      <w:r>
        <w:t xml:space="preserve">(1) Zur sachgerechten Wahrnehmung des Dienstes ist den Polizeiseelsorgern Gelegenheit zu geben, den Dienst der Polizeibeamten im Einsatz kennenzulernen, soweit dies aus dienstlichen und rechtlichen Gründen zu vertreten ist. </w:t>
      </w:r>
    </w:p>
    <w:p w:rsidR="007946CD" w:rsidRDefault="007946CD" w:rsidP="007946CD">
      <w:pPr>
        <w:pStyle w:val="Gesetzestext"/>
      </w:pPr>
      <w:r>
        <w:t xml:space="preserve">(2) Bei Einsätzen geschlossener Verbände soll der zuständige Polizeiseelsorger eingeladen werden, diese Verbände zu begleiten, sofern nicht dienstliche oder rechtliche Gründe entgegenstehen. </w:t>
      </w:r>
    </w:p>
    <w:p w:rsidR="007946CD" w:rsidRDefault="007946CD" w:rsidP="007946CD">
      <w:pPr>
        <w:pStyle w:val="Paragraphenberschrift"/>
        <w:rPr>
          <w:lang w:val="de-DE"/>
        </w:rPr>
      </w:pPr>
      <w:r>
        <w:t>§ 9</w:t>
      </w:r>
    </w:p>
    <w:p w:rsidR="007946CD" w:rsidRDefault="007946CD" w:rsidP="007946CD">
      <w:pPr>
        <w:pStyle w:val="Gesetzestext"/>
      </w:pPr>
      <w:r>
        <w:t xml:space="preserve">Die Kosten für die Polizeiseelsorge tragen die Kirchen; § 7 bleibt unberührt. </w:t>
      </w:r>
    </w:p>
    <w:p w:rsidR="007946CD" w:rsidRDefault="007946CD" w:rsidP="007946CD">
      <w:pPr>
        <w:pStyle w:val="Paragraphenberschrift"/>
        <w:rPr>
          <w:lang w:val="de-DE"/>
        </w:rPr>
      </w:pPr>
      <w:r>
        <w:t>§ 10</w:t>
      </w:r>
    </w:p>
    <w:p w:rsidR="007946CD" w:rsidRDefault="007946CD" w:rsidP="007946CD">
      <w:pPr>
        <w:pStyle w:val="Gesetzestext"/>
      </w:pPr>
      <w:r>
        <w:t xml:space="preserve">(1) Die Kirche übernimmt einen Teil des berufsethischen Unterrichts bei der Ausbildung der Polizeibeamten. Er wird unter der Fachaufsicht der zuständigen schulischen Einrichtungen nach den geltenden Lehrplänen erteilt. </w:t>
      </w:r>
    </w:p>
    <w:p w:rsidR="007946CD" w:rsidRDefault="007946CD" w:rsidP="007946CD">
      <w:pPr>
        <w:pStyle w:val="Gesetzestext"/>
      </w:pPr>
      <w:r>
        <w:t xml:space="preserve">(2) Die Kirche schlägt den schulischen Einrichtungen vor, wer einen Lehrauftrag für den berufsethischen Unterricht erhalten soll. </w:t>
      </w:r>
    </w:p>
    <w:p w:rsidR="007946CD" w:rsidRDefault="007946CD" w:rsidP="007946CD">
      <w:pPr>
        <w:pStyle w:val="Gesetzestext"/>
      </w:pPr>
      <w:r>
        <w:t xml:space="preserve">(3) Der Stundenansatz für den von der Kirche übernommenen Teil des berufsethischen Unterrichts in den einzelnen Ausbildungsgängen wird durch Absprache zwischen den Vertragsschließenden festgelegt und in die Lehrpläne aufgenommen. </w:t>
      </w:r>
    </w:p>
    <w:p w:rsidR="007946CD" w:rsidRDefault="007946CD" w:rsidP="007946CD">
      <w:pPr>
        <w:pStyle w:val="Gesetzestext"/>
      </w:pPr>
      <w:r>
        <w:t xml:space="preserve">(4) Den Unterrichtenden wird im Rahmen der geltenden Lehrpläne und der von den schulischen Einrichtungen vorgegebenen Themen Freiheit bei der Gestaltung des Lehrstoffes eingeräumt. Zur Festlegung der Themen des berufsethischen Unterrichts können die Unterrichtenden Vorschläge machen. </w:t>
      </w:r>
    </w:p>
    <w:p w:rsidR="007946CD" w:rsidRPr="009B6301" w:rsidRDefault="007946CD" w:rsidP="007946CD">
      <w:pPr>
        <w:pStyle w:val="Gesetzestext"/>
        <w:rPr>
          <w:lang w:val="de-DE"/>
        </w:rPr>
      </w:pPr>
      <w:r>
        <w:lastRenderedPageBreak/>
        <w:t>(5) Das Land zahlt für den berufsethischen Unterricht angemessene Lehrvergütungen. Die Höhe richtet sich nach den jeweils geltenden Regelungen für den Religionsunterricht an den öffentlichen Sch</w:t>
      </w:r>
      <w:r>
        <w:t>u</w:t>
      </w:r>
      <w:r>
        <w:t xml:space="preserve">len. </w:t>
      </w:r>
    </w:p>
    <w:p w:rsidR="007946CD" w:rsidRDefault="007946CD" w:rsidP="007946CD">
      <w:pPr>
        <w:pStyle w:val="Paragraphenberschrift"/>
        <w:rPr>
          <w:lang w:val="de-DE"/>
        </w:rPr>
      </w:pPr>
      <w:r>
        <w:t>§ 11</w:t>
      </w:r>
    </w:p>
    <w:p w:rsidR="007946CD" w:rsidRDefault="007946CD" w:rsidP="007946CD">
      <w:pPr>
        <w:pStyle w:val="Gesetzestext"/>
      </w:pPr>
      <w:r>
        <w:t xml:space="preserve">(1) Der Polizeiseelsorger hat das Recht, auf dem kirchlichen Dienstweg Beschwerde bei dem Minister des Innern einzulegen, wenn Konflikte in der Zusammenarbeit mit den Verantwortlichen der Polizei auftreten. </w:t>
      </w:r>
    </w:p>
    <w:p w:rsidR="007946CD" w:rsidRDefault="007946CD" w:rsidP="007946CD">
      <w:pPr>
        <w:pStyle w:val="Gesetzestext"/>
      </w:pPr>
      <w:r>
        <w:t xml:space="preserve">(2) Der Minister des Innern wird Beschwerden der Verantwortlichen der Polizei über die Tätigkeit des Polizeiseelsorgers alsbald an die Kirchen weiterleiten. Die Kirchen bemühen sich, Beschwerden im Gespräch mit dem Polizeiseelsorger zu klären. Das Ergebnis wird in einem Protokoll festgehalten. </w:t>
      </w:r>
    </w:p>
    <w:p w:rsidR="007946CD" w:rsidRDefault="007946CD" w:rsidP="007946CD">
      <w:pPr>
        <w:pStyle w:val="Gesetzestext"/>
      </w:pPr>
      <w:r>
        <w:t>(3) Liegen Tatsachen vor, aus denen sich gegen die Person oder die Tätigkeit des Polizeiseelsorgers schwerwiegende Bedenken gegen seinen weiteren Dienst ergeben und können diese nicht einvernehmlich zwischen Land, zuständiger Kirche und Polizeiseelsorger ausgeräumt werden, so kann das Land seine Abberufung verlangen. Der betroffene Polizeiseelsorger hat das Recht, vor einer Entsche</w:t>
      </w:r>
      <w:r>
        <w:t>i</w:t>
      </w:r>
      <w:r>
        <w:t xml:space="preserve">dung von der Kirchenleitung bzw. vom Minister des Innern gehört zu werden. </w:t>
      </w:r>
    </w:p>
    <w:p w:rsidR="007946CD" w:rsidRDefault="007946CD" w:rsidP="007946CD">
      <w:pPr>
        <w:pStyle w:val="Paragraphenberschrift"/>
        <w:rPr>
          <w:lang w:val="de-DE"/>
        </w:rPr>
      </w:pPr>
      <w:r>
        <w:t>§ 12</w:t>
      </w:r>
    </w:p>
    <w:p w:rsidR="007946CD" w:rsidRDefault="007946CD" w:rsidP="007946CD">
      <w:pPr>
        <w:pStyle w:val="Gesetzestext"/>
      </w:pPr>
      <w:r>
        <w:t xml:space="preserve">Die Vertragsschließenden werden eine etwa in Zukunft zwischen ihnen entstehende Meinungsverschiedenheit über die Auslegung einer Bestimmung dieser Vereinbarung auf freundschaftliche Weise beseitigen. </w:t>
      </w:r>
    </w:p>
    <w:p w:rsidR="007946CD" w:rsidRDefault="007946CD" w:rsidP="007946CD">
      <w:pPr>
        <w:pStyle w:val="Paragraphenberschrift"/>
        <w:rPr>
          <w:lang w:val="de-DE"/>
        </w:rPr>
      </w:pPr>
      <w:r>
        <w:t>§ 13</w:t>
      </w:r>
    </w:p>
    <w:p w:rsidR="007946CD" w:rsidRDefault="007946CD" w:rsidP="007946CD">
      <w:pPr>
        <w:pStyle w:val="Gesetzestext"/>
      </w:pPr>
      <w:r>
        <w:t xml:space="preserve">Personen und Funktionsbezeichnungen in dieser Vereinbarung gelten jeweils in männlicher und weiblicher Form. </w:t>
      </w:r>
    </w:p>
    <w:p w:rsidR="007946CD" w:rsidRDefault="007946CD" w:rsidP="007946CD">
      <w:pPr>
        <w:pStyle w:val="Paragraphenberschrift"/>
        <w:rPr>
          <w:lang w:val="de-DE"/>
        </w:rPr>
      </w:pPr>
      <w:r>
        <w:t>§ 14</w:t>
      </w:r>
    </w:p>
    <w:p w:rsidR="007946CD" w:rsidRDefault="007946CD" w:rsidP="007946CD">
      <w:pPr>
        <w:pStyle w:val="Gesetzestext"/>
      </w:pPr>
      <w:r>
        <w:t xml:space="preserve">Diese Vereinbarung tritt am Tage ihrer Unterzeichnung in Kraft. </w:t>
      </w:r>
    </w:p>
    <w:p w:rsidR="007946CD" w:rsidRDefault="007946CD" w:rsidP="007946CD">
      <w:pPr>
        <w:pStyle w:val="Gesetzestext"/>
        <w:rPr>
          <w:lang w:val="de-DE"/>
        </w:rPr>
      </w:pPr>
      <w:r>
        <w:t xml:space="preserve">Magdeburg, am 30. Juni 1994 </w:t>
      </w:r>
    </w:p>
    <w:p w:rsidR="007946CD" w:rsidRDefault="007946CD" w:rsidP="007946CD">
      <w:pPr>
        <w:pStyle w:val="Gesetzestext"/>
        <w:rPr>
          <w:lang w:val="de-DE"/>
        </w:rPr>
      </w:pPr>
    </w:p>
    <w:p w:rsidR="007946CD" w:rsidRPr="00E11A2E" w:rsidRDefault="007946CD" w:rsidP="007946CD">
      <w:pPr>
        <w:pStyle w:val="Gesetzestext"/>
        <w:rPr>
          <w:lang w:val="de-DE"/>
        </w:rPr>
      </w:pPr>
    </w:p>
    <w:p w:rsidR="007946CD" w:rsidRDefault="007946CD" w:rsidP="00D024E5">
      <w:pPr>
        <w:pStyle w:val="berschrift4"/>
        <w:numPr>
          <w:ilvl w:val="2"/>
          <w:numId w:val="26"/>
        </w:numPr>
      </w:pPr>
      <w:bookmarkStart w:id="430" w:name="_Toc353794802"/>
      <w:bookmarkStart w:id="431" w:name="_Toc353797085"/>
      <w:r>
        <w:t>Vereinbarung zwischen dem Land Sachsen-Anhalt und den Evangelischen Kirchen im Land Sachsen-Anhalt zur Regelung der seelsorgerlichen T</w:t>
      </w:r>
      <w:r>
        <w:t>ä</w:t>
      </w:r>
      <w:r>
        <w:t>tigkeit in den Justi</w:t>
      </w:r>
      <w:r>
        <w:t>z</w:t>
      </w:r>
      <w:r>
        <w:t>vollzugsanstalten (Gefängnis</w:t>
      </w:r>
      <w:r>
        <w:noBreakHyphen/>
        <w:t>Seelsorge</w:t>
      </w:r>
      <w:r>
        <w:noBreakHyphen/>
        <w:t>Vertrag)</w:t>
      </w:r>
      <w:bookmarkEnd w:id="430"/>
      <w:bookmarkEnd w:id="431"/>
      <w:r>
        <w:t xml:space="preserve"> </w:t>
      </w:r>
    </w:p>
    <w:p w:rsidR="007946CD" w:rsidRDefault="007946CD" w:rsidP="007946CD">
      <w:pPr>
        <w:pStyle w:val="GesetzUntertitel"/>
      </w:pPr>
      <w:r>
        <w:t>Vom 24.03.1994 (ABl. Anhalt 1995 S. 1)</w:t>
      </w:r>
    </w:p>
    <w:p w:rsidR="007946CD" w:rsidRDefault="007946CD" w:rsidP="007946CD">
      <w:pPr>
        <w:pStyle w:val="Gesetzestext"/>
      </w:pPr>
      <w:r>
        <w:t xml:space="preserve">Das Land Sachsen-Anhalt, vertreten durch den Ministerpräsidenten, dieser vertreten durch den Minister für Justiz und Bundesangelegenheiten im folgenden „das Land“ genannt, </w:t>
      </w:r>
    </w:p>
    <w:p w:rsidR="007946CD" w:rsidRDefault="007946CD" w:rsidP="007946CD">
      <w:pPr>
        <w:pStyle w:val="Gesetzestext"/>
      </w:pPr>
      <w:r>
        <w:t xml:space="preserve">und </w:t>
      </w:r>
    </w:p>
    <w:p w:rsidR="007946CD" w:rsidRDefault="007946CD" w:rsidP="007946CD">
      <w:pPr>
        <w:pStyle w:val="Gesetzestext"/>
      </w:pPr>
      <w:r>
        <w:t>die Evangelische Kirche der Kirchenprovinz Sachsen, vertreten durch die Kirchenleitung, die Evangelische Landeskirche Anhalts, vertreten durch den Landeskirchenrat, die Evangelisch</w:t>
      </w:r>
      <w:r>
        <w:softHyphen/>
        <w:t>lutherische La</w:t>
      </w:r>
      <w:r>
        <w:t>n</w:t>
      </w:r>
      <w:r>
        <w:t xml:space="preserve">deskirche in Braunschweig, vertreten durch das Landeskirchenamt, </w:t>
      </w:r>
    </w:p>
    <w:p w:rsidR="007946CD" w:rsidRDefault="007946CD" w:rsidP="007946CD">
      <w:pPr>
        <w:pStyle w:val="Gesetzestext"/>
      </w:pPr>
      <w:r>
        <w:lastRenderedPageBreak/>
        <w:t xml:space="preserve">haben zur Seelsorge in den Justizvollzugsanstalten, Jugendanstalten und Jugendarrestanstalten des Landes Sachsen-Anhalt folgende Vereinbarung geschlossen. </w:t>
      </w:r>
    </w:p>
    <w:p w:rsidR="007946CD" w:rsidRDefault="007946CD" w:rsidP="007946CD">
      <w:pPr>
        <w:pStyle w:val="Paragraphenberschrift"/>
        <w:outlineLvl w:val="0"/>
      </w:pPr>
      <w:r>
        <w:t xml:space="preserve">Artikel 1 </w:t>
      </w:r>
    </w:p>
    <w:p w:rsidR="007946CD" w:rsidRDefault="007946CD" w:rsidP="007946CD">
      <w:pPr>
        <w:pStyle w:val="Gesetzestext"/>
      </w:pPr>
      <w:r>
        <w:rPr>
          <w:bCs/>
        </w:rPr>
        <w:t>1.</w:t>
      </w:r>
      <w:r>
        <w:rPr>
          <w:bCs/>
          <w:lang w:val="de-DE"/>
        </w:rPr>
        <w:t xml:space="preserve"> </w:t>
      </w:r>
      <w:r w:rsidRPr="00E11A2E">
        <w:t>Die</w:t>
      </w:r>
      <w:r>
        <w:t xml:space="preserve"> Seelsorge in den Justizvollzugsanstalten, Jugendanstalten und Jugendarrestanstalten bildet einen Teil der den Kirchen obliegenden allgemeinen Seelsorge. </w:t>
      </w:r>
    </w:p>
    <w:p w:rsidR="007946CD" w:rsidRDefault="007946CD" w:rsidP="007946CD">
      <w:pPr>
        <w:pStyle w:val="Gesetzestext"/>
      </w:pPr>
      <w:r w:rsidRPr="00E11A2E">
        <w:rPr>
          <w:bCs/>
        </w:rPr>
        <w:t>2.</w:t>
      </w:r>
      <w:r>
        <w:rPr>
          <w:bCs/>
          <w:lang w:val="de-DE"/>
        </w:rPr>
        <w:t xml:space="preserve"> </w:t>
      </w:r>
      <w:r>
        <w:t xml:space="preserve">Die evangelische Seelsorge in den Justizvollzugsanstalten, Jugendanstalten und Jugendarrestanstalten wird durch Pfarrer und andere Mitarbeiter – im folgenden Gefängnisseelsorger genannt – im Haupt- oder Nebenamt wahrgenommen. </w:t>
      </w:r>
    </w:p>
    <w:p w:rsidR="007946CD" w:rsidRDefault="007946CD" w:rsidP="007946CD">
      <w:pPr>
        <w:pStyle w:val="Gesetzestext"/>
      </w:pPr>
      <w:r w:rsidRPr="00E11A2E">
        <w:rPr>
          <w:bCs/>
        </w:rPr>
        <w:t>3.</w:t>
      </w:r>
      <w:r>
        <w:rPr>
          <w:b/>
          <w:bCs/>
          <w:lang w:val="de-DE"/>
        </w:rPr>
        <w:t xml:space="preserve"> </w:t>
      </w:r>
      <w:r>
        <w:t xml:space="preserve">Die Freiheit der Verkündigung und das Beicht- und Seelsorgegeheimnis sind zu wahren. </w:t>
      </w:r>
    </w:p>
    <w:p w:rsidR="007946CD" w:rsidRDefault="007946CD" w:rsidP="007946CD">
      <w:pPr>
        <w:pStyle w:val="Paragraphenberschrift"/>
        <w:outlineLvl w:val="0"/>
      </w:pPr>
      <w:r>
        <w:t xml:space="preserve">Artikel 2 </w:t>
      </w:r>
    </w:p>
    <w:p w:rsidR="007946CD" w:rsidRDefault="007946CD" w:rsidP="007946CD">
      <w:pPr>
        <w:pStyle w:val="Gesetzestext"/>
      </w:pPr>
      <w:r>
        <w:rPr>
          <w:bCs/>
          <w:lang w:val="de-DE"/>
        </w:rPr>
        <w:t xml:space="preserve">1. </w:t>
      </w:r>
      <w:r>
        <w:t xml:space="preserve">Der Gefängnisseelsorger wird von der zuständigen Kirche im Einvernehmen mit dem Ministerium für Justiz und Bundesangelegenheiten des Landes berufen. </w:t>
      </w:r>
    </w:p>
    <w:p w:rsidR="007946CD" w:rsidRDefault="007946CD" w:rsidP="007946CD">
      <w:pPr>
        <w:pStyle w:val="Gesetzestext"/>
      </w:pPr>
      <w:r w:rsidRPr="00E11A2E">
        <w:rPr>
          <w:bCs/>
        </w:rPr>
        <w:t>2.</w:t>
      </w:r>
      <w:r>
        <w:rPr>
          <w:b/>
          <w:bCs/>
        </w:rPr>
        <w:t xml:space="preserve"> </w:t>
      </w:r>
      <w:r>
        <w:t xml:space="preserve">Der Gefängnisseelsorger steht im Dienst seiner Kirche. Er untersteht entsprechend dem Pfarrerdienstrecht bzw. dem kirchlichen Arbeitsrecht der Dienst- und Disziplinaraufsicht seiner Kirche. </w:t>
      </w:r>
    </w:p>
    <w:p w:rsidR="007946CD" w:rsidRDefault="007946CD" w:rsidP="007946CD">
      <w:pPr>
        <w:pStyle w:val="Gesetzestext"/>
      </w:pPr>
      <w:r w:rsidRPr="00E11A2E">
        <w:rPr>
          <w:bCs/>
        </w:rPr>
        <w:t>3.</w:t>
      </w:r>
      <w:r>
        <w:rPr>
          <w:b/>
          <w:bCs/>
        </w:rPr>
        <w:t xml:space="preserve"> </w:t>
      </w:r>
      <w:r>
        <w:t xml:space="preserve">Der Gefängnisseelsorger ist verpflichtet, bei der Ausübung seines Dienstes die ihn betreffenden Bestimmungen über den Justizvollzug zu beachten. </w:t>
      </w:r>
    </w:p>
    <w:p w:rsidR="007946CD" w:rsidRDefault="007946CD" w:rsidP="007946CD">
      <w:pPr>
        <w:pStyle w:val="Gesetzestext"/>
      </w:pPr>
      <w:r w:rsidRPr="00E11A2E">
        <w:rPr>
          <w:bCs/>
        </w:rPr>
        <w:t>4.</w:t>
      </w:r>
      <w:r>
        <w:rPr>
          <w:position w:val="10"/>
          <w:vertAlign w:val="superscript"/>
        </w:rPr>
        <w:t xml:space="preserve"> </w:t>
      </w:r>
      <w:r>
        <w:rPr>
          <w:lang w:val="de-DE"/>
        </w:rPr>
        <w:tab/>
      </w:r>
      <w:r>
        <w:t>Der Gefängnisseelsorger arbeitet in seinem Dienst mit den Vollzugsbediensteten eigenverantwortlich zusammen.</w:t>
      </w:r>
      <w:r>
        <w:rPr>
          <w:position w:val="10"/>
          <w:vertAlign w:val="superscript"/>
        </w:rPr>
        <w:t xml:space="preserve">  </w:t>
      </w:r>
      <w:r>
        <w:t>Er hat das Recht auf Teilnahme an den Dienstbesprechungen und allgemeinen Ko</w:t>
      </w:r>
      <w:r>
        <w:t>n</w:t>
      </w:r>
      <w:r>
        <w:t xml:space="preserve">ferenzen. </w:t>
      </w:r>
      <w:r>
        <w:rPr>
          <w:position w:val="10"/>
          <w:vertAlign w:val="superscript"/>
        </w:rPr>
        <w:t xml:space="preserve"> </w:t>
      </w:r>
      <w:r>
        <w:t xml:space="preserve">Er ist bei allen kirchlichen Veranstaltungen berührenden Maßnahmen der Anstaltsleitung vorher zu hören. </w:t>
      </w:r>
    </w:p>
    <w:p w:rsidR="007946CD" w:rsidRDefault="007946CD" w:rsidP="007946CD">
      <w:pPr>
        <w:pStyle w:val="Paragraphenberschrift"/>
        <w:outlineLvl w:val="0"/>
      </w:pPr>
      <w:r>
        <w:t xml:space="preserve">Artikel 3 </w:t>
      </w:r>
    </w:p>
    <w:p w:rsidR="007946CD" w:rsidRDefault="007946CD" w:rsidP="007946CD">
      <w:pPr>
        <w:pStyle w:val="Gesetzestext"/>
      </w:pPr>
      <w:r w:rsidRPr="00E11A2E">
        <w:rPr>
          <w:bCs/>
        </w:rPr>
        <w:t>1.</w:t>
      </w:r>
      <w:r>
        <w:rPr>
          <w:b/>
          <w:bCs/>
        </w:rPr>
        <w:t xml:space="preserve"> </w:t>
      </w:r>
      <w:r>
        <w:t xml:space="preserve">Zu den Rechten des Gefängnisseelsorgers gehört die Inanspruchnahme aller Einrichtungen und die Veranlassung organisatorischer Maßnahmen, die geeignet und erforderlich sind, seine Aufgaben gemäß Artikel 4 zu erfüllen. </w:t>
      </w:r>
    </w:p>
    <w:p w:rsidR="007946CD" w:rsidRDefault="007946CD" w:rsidP="007946CD">
      <w:pPr>
        <w:pStyle w:val="Gesetzestext"/>
      </w:pPr>
      <w:r w:rsidRPr="00E11A2E">
        <w:rPr>
          <w:bCs/>
        </w:rPr>
        <w:t>2.</w:t>
      </w:r>
      <w:r>
        <w:rPr>
          <w:b/>
          <w:bCs/>
        </w:rPr>
        <w:t xml:space="preserve"> </w:t>
      </w:r>
      <w:r>
        <w:t xml:space="preserve">Der Gefängnisseelsorger hat Anspruch auf die Bereitstellung von Räumen, die für die Ausübung des Dienstes notwendig sind (gottesdienstliche Räume und Dienstzimmer). </w:t>
      </w:r>
    </w:p>
    <w:p w:rsidR="007946CD" w:rsidRDefault="007946CD" w:rsidP="007946CD">
      <w:pPr>
        <w:pStyle w:val="Gesetzestext"/>
      </w:pPr>
      <w:r>
        <w:t xml:space="preserve">Die Planung, Gestaltung und Einrichtung von Gottesdiensträumen in einer Justizvollzugsanstalt erfolgt durch das Land im Einvernehmen mit der Kirche. </w:t>
      </w:r>
    </w:p>
    <w:p w:rsidR="007946CD" w:rsidRDefault="007946CD" w:rsidP="007946CD">
      <w:pPr>
        <w:pStyle w:val="Gesetzestext"/>
        <w:rPr>
          <w:lang w:val="de-DE"/>
        </w:rPr>
      </w:pPr>
      <w:r w:rsidRPr="00E11A2E">
        <w:rPr>
          <w:bCs/>
        </w:rPr>
        <w:t>3.</w:t>
      </w:r>
      <w:r>
        <w:rPr>
          <w:b/>
          <w:bCs/>
        </w:rPr>
        <w:t xml:space="preserve"> </w:t>
      </w:r>
      <w:r>
        <w:t>Der Gefängnisseelsorger kann im Einvernehmen mit der Anstaltsleitung freiwillige Helfer, unterstützende Gruppen sowie Seelsorger und Seelsorgehelfer für den Dienst in der Einrichtung hinzuzi</w:t>
      </w:r>
      <w:r>
        <w:t>e</w:t>
      </w:r>
      <w:r>
        <w:t xml:space="preserve">hen. </w:t>
      </w:r>
    </w:p>
    <w:p w:rsidR="007946CD" w:rsidRDefault="007946CD" w:rsidP="007946CD">
      <w:pPr>
        <w:pStyle w:val="Paragraphenberschrift"/>
        <w:outlineLvl w:val="0"/>
      </w:pPr>
      <w:r>
        <w:t xml:space="preserve">Artikel 4 </w:t>
      </w:r>
    </w:p>
    <w:p w:rsidR="007946CD" w:rsidRPr="00DA4EBE" w:rsidRDefault="007946CD" w:rsidP="007946CD">
      <w:pPr>
        <w:pStyle w:val="Gesetzestext"/>
        <w:rPr>
          <w:lang w:val="de-DE"/>
        </w:rPr>
      </w:pPr>
      <w:r w:rsidRPr="00E11A2E">
        <w:rPr>
          <w:bCs/>
        </w:rPr>
        <w:t>1.</w:t>
      </w:r>
      <w:r>
        <w:rPr>
          <w:b/>
          <w:bCs/>
        </w:rPr>
        <w:t xml:space="preserve"> </w:t>
      </w:r>
      <w:r>
        <w:t xml:space="preserve">Der Gefängnisseelsorger hat nach Maßgabe seiner Beauftragung im wesentlichen folgende Aufgaben: -regelmäßiges Feiern von Gottesdiensten -Einzelseelsorge einschließlich der Zellenbesuche und Aussprache mit einzelnen Gefangenen -Abnahme der Beichte und Spendung der Sakramente -Durchführung kirchlicher Kasualhandlungen -Angebot von Gruppenarbeit, Kursen und Unterweisungsstunden -Beteiligung bei Besuchen und Beteiligung bei Ausführung von Gefangenen in </w:t>
      </w:r>
      <w:r>
        <w:lastRenderedPageBreak/>
        <w:t>seelso</w:t>
      </w:r>
      <w:r>
        <w:t>r</w:t>
      </w:r>
      <w:r>
        <w:t>gerlich begründeten Fällen -besondere Krankenseelsorge bei Krankheitsfällen innerhalb der Vollzug</w:t>
      </w:r>
      <w:r>
        <w:t>s</w:t>
      </w:r>
      <w:r>
        <w:t>anstalt -seelsorgerliche Beratung und seelsorgerlicher Beistand auch für die Angehörigen der Gefa</w:t>
      </w:r>
      <w:r>
        <w:t>n</w:t>
      </w:r>
      <w:r>
        <w:t xml:space="preserve">genen in Partnerschafts-, Ehe- und Familienangelegenheiten -Mitwirkung bei der sozialen Hilfe für die Gefangenen und ihre Familien </w:t>
      </w:r>
    </w:p>
    <w:p w:rsidR="007946CD" w:rsidRDefault="007946CD" w:rsidP="007946CD">
      <w:pPr>
        <w:pStyle w:val="Gesetzestext"/>
      </w:pPr>
      <w:r>
        <w:t xml:space="preserve">- beratende Mitwirkung bei der Anschaffung von Büchern für die Gefangenenbücherei und einvernehmliche Mitwirkung bei der Anschaffung und Ausgabe religiöser Bücher und Schriften </w:t>
      </w:r>
    </w:p>
    <w:p w:rsidR="007946CD" w:rsidRDefault="007946CD" w:rsidP="007946CD">
      <w:pPr>
        <w:pStyle w:val="Gesetzestext"/>
      </w:pPr>
      <w:r>
        <w:t xml:space="preserve">- Bereitschaft zur Seelsorge an Mitarbeitern des Justizvollzuges, unbeschadet der Zuständigkeit des Gemeindepfarrers -Mitwirkung bei der Weiterbildung der Mitarbeiter im Justizvollzug -Mitwirkung bei der Öffentlichkeitsarbeit zu Themen des Justizvollzugs in Gesellschaft und Kirche </w:t>
      </w:r>
    </w:p>
    <w:p w:rsidR="007946CD" w:rsidRDefault="007946CD" w:rsidP="007946CD">
      <w:pPr>
        <w:pStyle w:val="Paragraphenberschrift"/>
        <w:outlineLvl w:val="0"/>
      </w:pPr>
      <w:r>
        <w:t xml:space="preserve">Artikel 5 </w:t>
      </w:r>
    </w:p>
    <w:p w:rsidR="007946CD" w:rsidRDefault="007946CD" w:rsidP="007946CD">
      <w:pPr>
        <w:pStyle w:val="Gesetzestext"/>
      </w:pPr>
      <w:r w:rsidRPr="00E11A2E">
        <w:rPr>
          <w:bCs/>
        </w:rPr>
        <w:t>1.</w:t>
      </w:r>
      <w:r>
        <w:rPr>
          <w:b/>
          <w:bCs/>
        </w:rPr>
        <w:t xml:space="preserve"> </w:t>
      </w:r>
      <w:r>
        <w:t xml:space="preserve">Urlaubs- und Dienstbefreiung der Gefängnisseelsorger richten sich nach dem Pfarrerdienstgesetz bzw. der kirchlichen Arbeitsvertragsordnung. </w:t>
      </w:r>
    </w:p>
    <w:p w:rsidR="007946CD" w:rsidRDefault="007946CD" w:rsidP="007946CD">
      <w:pPr>
        <w:pStyle w:val="Gesetzestext"/>
      </w:pPr>
      <w:r w:rsidRPr="00E11A2E">
        <w:rPr>
          <w:bCs/>
        </w:rPr>
        <w:t>2.</w:t>
      </w:r>
      <w:r>
        <w:rPr>
          <w:b/>
          <w:bCs/>
        </w:rPr>
        <w:t xml:space="preserve"> </w:t>
      </w:r>
      <w:r>
        <w:t>Der Gefängnisseelsorger ist verpflichtet, seinen Dienst betreffende Weiterbildungen wahrzunehmen. Er hat das Recht, an kirchlichen Veranstaltungen, Kursen und Tagungen, die mit dem Dienst in Verbindung stehen, in angemessenem Umfang ohne Anrechnung auf seinen Erholungsurlaub teilz</w:t>
      </w:r>
      <w:r>
        <w:t>u</w:t>
      </w:r>
      <w:r>
        <w:t xml:space="preserve">nehmen. </w:t>
      </w:r>
    </w:p>
    <w:p w:rsidR="007946CD" w:rsidRDefault="007946CD" w:rsidP="007946CD">
      <w:pPr>
        <w:pStyle w:val="Gesetzestext"/>
      </w:pPr>
      <w:r w:rsidRPr="00E11A2E">
        <w:rPr>
          <w:bCs/>
        </w:rPr>
        <w:t>3.</w:t>
      </w:r>
      <w:r>
        <w:rPr>
          <w:b/>
          <w:bCs/>
        </w:rPr>
        <w:t xml:space="preserve"> </w:t>
      </w:r>
      <w:r>
        <w:t xml:space="preserve">Die Vertretung bei Abwesenheit und die Urlaubsvertretung regelt der Gefängnisseelsorger nach Abstimmung mit der Kirche im Einvernehmen mit dem Anstaltsleiter. Die Krankheitsvertretung regelt die Kirche im Einvernehmen mit dem Anstaltsleiter. </w:t>
      </w:r>
    </w:p>
    <w:p w:rsidR="007946CD" w:rsidRDefault="007946CD" w:rsidP="007946CD">
      <w:pPr>
        <w:pStyle w:val="Paragraphenberschrift"/>
        <w:outlineLvl w:val="0"/>
      </w:pPr>
      <w:r>
        <w:t xml:space="preserve">Artikel 6 </w:t>
      </w:r>
    </w:p>
    <w:p w:rsidR="007946CD" w:rsidRDefault="007946CD" w:rsidP="007946CD">
      <w:pPr>
        <w:pStyle w:val="Gesetzestext"/>
      </w:pPr>
      <w:r w:rsidRPr="00E11A2E">
        <w:rPr>
          <w:bCs/>
        </w:rPr>
        <w:t>1.</w:t>
      </w:r>
      <w:r>
        <w:rPr>
          <w:b/>
          <w:bCs/>
        </w:rPr>
        <w:t xml:space="preserve"> </w:t>
      </w:r>
      <w:r>
        <w:t xml:space="preserve">Das Land erstattet den Kirchen für die Dauer der Tätigkeit des Gefängnisseelsorgers die von ihnen nach den jeweiligen kirchlichen Bestimmungen aufzubringenden Personalkosten. Der Erstattungsbetrag ist monatlich im Voraus an die von der Kirche genannte Kasse zu zahlen. Das Land erstattet ferner die nach kirchlichen Bestimmungen zu zahlenden Beihilfen, Reisekosten und Umzugskosten und Trennungsgeld sowie notwendige Auslagen aus Anlaß einer dienstlichen Vertretung. </w:t>
      </w:r>
    </w:p>
    <w:p w:rsidR="007946CD" w:rsidRDefault="007946CD" w:rsidP="007946CD">
      <w:pPr>
        <w:pStyle w:val="Gesetzestext"/>
      </w:pPr>
      <w:r w:rsidRPr="00E11A2E">
        <w:rPr>
          <w:bCs/>
        </w:rPr>
        <w:t>2.</w:t>
      </w:r>
      <w:r>
        <w:rPr>
          <w:b/>
          <w:bCs/>
        </w:rPr>
        <w:t xml:space="preserve"> </w:t>
      </w:r>
      <w:r>
        <w:t xml:space="preserve">Über die nach Maßgabe der kirchlichen Bestimmungen für die Gefängnisseelsorge anfallenden Versorgungsaufwendungen als Teil der Personalkosten wird zwischen dem Land und der zuständigen Kirche jeweils eine gesonderte Vereinbarung geschlossen. </w:t>
      </w:r>
    </w:p>
    <w:p w:rsidR="007946CD" w:rsidRDefault="007946CD" w:rsidP="007946CD">
      <w:pPr>
        <w:pStyle w:val="Gesetzestext"/>
      </w:pPr>
      <w:r w:rsidRPr="00E11A2E">
        <w:rPr>
          <w:bCs/>
        </w:rPr>
        <w:t>3.</w:t>
      </w:r>
      <w:r>
        <w:rPr>
          <w:b/>
          <w:bCs/>
        </w:rPr>
        <w:t xml:space="preserve"> </w:t>
      </w:r>
      <w:r>
        <w:t xml:space="preserve">Das Land erstattet den Sachkostenaufwand. </w:t>
      </w:r>
    </w:p>
    <w:p w:rsidR="007946CD" w:rsidRDefault="007946CD" w:rsidP="007946CD">
      <w:pPr>
        <w:pStyle w:val="Paragraphenberschrift"/>
        <w:outlineLvl w:val="0"/>
      </w:pPr>
      <w:r>
        <w:t xml:space="preserve">Artikel 7 </w:t>
      </w:r>
    </w:p>
    <w:p w:rsidR="007946CD" w:rsidRDefault="007946CD" w:rsidP="007946CD">
      <w:pPr>
        <w:pStyle w:val="Gesetzestext"/>
      </w:pPr>
      <w:r w:rsidRPr="00E11A2E">
        <w:rPr>
          <w:bCs/>
        </w:rPr>
        <w:t>1.</w:t>
      </w:r>
      <w:r>
        <w:rPr>
          <w:b/>
          <w:bCs/>
        </w:rPr>
        <w:t xml:space="preserve"> </w:t>
      </w:r>
      <w:r>
        <w:t xml:space="preserve">Die Kirche ist berechtigt, in Absprache mit der Anstaltsleitung Visitationen bezüglich der Seelsorge in den Justizvollzugsanstalten, Jugendanstalten und Jugendarrestanstalten durchzuführen. </w:t>
      </w:r>
    </w:p>
    <w:p w:rsidR="007946CD" w:rsidRDefault="007946CD" w:rsidP="007946CD">
      <w:pPr>
        <w:pStyle w:val="Gesetzestext"/>
        <w:rPr>
          <w:lang w:val="de-DE"/>
        </w:rPr>
      </w:pPr>
      <w:r w:rsidRPr="00E11A2E">
        <w:rPr>
          <w:bCs/>
        </w:rPr>
        <w:t>2.</w:t>
      </w:r>
      <w:r>
        <w:rPr>
          <w:b/>
          <w:bCs/>
        </w:rPr>
        <w:t xml:space="preserve"> </w:t>
      </w:r>
      <w:r>
        <w:t>Im Einvernehmen mit dem Ministerium für Justiz und Bundesangelegenheiten beruft die Kirche mindestens einmal jährlich eine Zusammenkunft der Konferenz der Evangelischen Gefängnisseelso</w:t>
      </w:r>
      <w:r>
        <w:t>r</w:t>
      </w:r>
      <w:r>
        <w:t xml:space="preserve">ge in Sachsen-Anhalt mit Vertretern der Kirche und des Ministeriums für Justiz und Bundesangelegenheiten über Fragen der Anstaltsseelsorge und des Justizvollzuges ein. </w:t>
      </w:r>
    </w:p>
    <w:p w:rsidR="009B6301" w:rsidRPr="009B6301" w:rsidRDefault="009B6301" w:rsidP="007946CD">
      <w:pPr>
        <w:pStyle w:val="Gesetzestext"/>
        <w:rPr>
          <w:lang w:val="de-DE"/>
        </w:rPr>
      </w:pPr>
      <w:bookmarkStart w:id="432" w:name="_GoBack"/>
      <w:bookmarkEnd w:id="432"/>
    </w:p>
    <w:p w:rsidR="007946CD" w:rsidRDefault="007946CD" w:rsidP="007946CD">
      <w:pPr>
        <w:pStyle w:val="Paragraphenberschrift"/>
        <w:outlineLvl w:val="0"/>
      </w:pPr>
      <w:r>
        <w:lastRenderedPageBreak/>
        <w:t xml:space="preserve">Artikel 8 </w:t>
      </w:r>
    </w:p>
    <w:p w:rsidR="007946CD" w:rsidRPr="009B6301" w:rsidRDefault="007946CD" w:rsidP="007946CD">
      <w:pPr>
        <w:pStyle w:val="Gesetzestext"/>
        <w:rPr>
          <w:lang w:val="de-DE"/>
        </w:rPr>
      </w:pPr>
      <w:r w:rsidRPr="00E11A2E">
        <w:rPr>
          <w:bCs/>
        </w:rPr>
        <w:t>1.</w:t>
      </w:r>
      <w:r>
        <w:rPr>
          <w:b/>
          <w:bCs/>
        </w:rPr>
        <w:t xml:space="preserve"> </w:t>
      </w:r>
      <w:r>
        <w:t xml:space="preserve">Der Gefängnisseelsorger hat das Recht, auf dem kirchlichen Dienstweg Beschwerde bei dem Ministerium für Justiz und Bundesangelegenheiten einzulegen, wenn Konflikte in der Zusammenarbeit mit der Anstaltsleitung auftreten, die nicht anderweitig behoben werden können. </w:t>
      </w:r>
    </w:p>
    <w:p w:rsidR="007946CD" w:rsidRDefault="007946CD" w:rsidP="007946CD">
      <w:pPr>
        <w:pStyle w:val="Gesetzestext"/>
      </w:pPr>
      <w:r w:rsidRPr="00E11A2E">
        <w:rPr>
          <w:bCs/>
        </w:rPr>
        <w:t>2.</w:t>
      </w:r>
      <w:r>
        <w:rPr>
          <w:b/>
          <w:bCs/>
        </w:rPr>
        <w:t xml:space="preserve"> </w:t>
      </w:r>
      <w:r>
        <w:t>Das Ministerium für Justiz und Bundesangelegenheiten wird Beschwerden der Anstaltsleitung über die Tätigkeit des Gefängnisseelsorgers alsbald an die Kirchen weiterleiten. Die Kirchen bemühen sich, Beschwerden im Gespräch mit dem Gefängnisseelsorger im Beisein eines Vertreters des Minister</w:t>
      </w:r>
      <w:r>
        <w:t>i</w:t>
      </w:r>
      <w:r>
        <w:t>ums für Justiz und Bundesangelegenheiten zu klären. Das Ergebnis wird in einem Protokoll festgeha</w:t>
      </w:r>
      <w:r>
        <w:t>l</w:t>
      </w:r>
      <w:r>
        <w:t xml:space="preserve">ten. </w:t>
      </w:r>
    </w:p>
    <w:p w:rsidR="007946CD" w:rsidRDefault="007946CD" w:rsidP="007946CD">
      <w:pPr>
        <w:pStyle w:val="Gesetzestext"/>
      </w:pPr>
      <w:r w:rsidRPr="00E11A2E">
        <w:rPr>
          <w:bCs/>
        </w:rPr>
        <w:t>3.</w:t>
      </w:r>
      <w:r>
        <w:rPr>
          <w:b/>
          <w:bCs/>
        </w:rPr>
        <w:t xml:space="preserve"> </w:t>
      </w:r>
      <w:r>
        <w:t xml:space="preserve">Liegen Tatsachen vor, aus denen sich gegen die Person oder die Tätigkeit des Gefängnisseelsorgers schwerwiegende Bedenken gegen seinen weiteren Dienst ergeben und können diese nicht einvernehmlich zwischen Land, zuständiger Kirche und Gefängnisseelsorger ausgeräumt werden, so kann das Land seine Abberufung verlangen. Der betroffene Gefängnisseelsorger hat das Recht, vor einer Entscheidung von der Kirchenleitung und dem Ministerium für Justiz und Bundesangelegenheiten gehört zu werden. </w:t>
      </w:r>
    </w:p>
    <w:p w:rsidR="007946CD" w:rsidRDefault="007946CD" w:rsidP="007946CD">
      <w:pPr>
        <w:pStyle w:val="Paragraphenberschrift"/>
        <w:outlineLvl w:val="0"/>
      </w:pPr>
      <w:r>
        <w:t>Artikel 9</w:t>
      </w:r>
    </w:p>
    <w:p w:rsidR="007946CD" w:rsidRDefault="007946CD" w:rsidP="007946CD">
      <w:pPr>
        <w:pStyle w:val="Gesetzestext"/>
      </w:pPr>
      <w:r>
        <w:t xml:space="preserve">Die Vertragschließenden werden sich bemühen, eine etwa in Zukunft auftretende Meinungsverschiedenheit über die Auslegung der Bestimmungen dieser Vereinbarung einvernehmlich beizulegen. </w:t>
      </w:r>
    </w:p>
    <w:p w:rsidR="007946CD" w:rsidRDefault="007946CD" w:rsidP="007946CD">
      <w:pPr>
        <w:pStyle w:val="Paragraphenberschrift"/>
        <w:outlineLvl w:val="0"/>
      </w:pPr>
      <w:r>
        <w:t>Artikel 10</w:t>
      </w:r>
    </w:p>
    <w:p w:rsidR="007946CD" w:rsidRDefault="007946CD" w:rsidP="007946CD">
      <w:pPr>
        <w:pStyle w:val="Gesetzestext"/>
      </w:pPr>
      <w:r>
        <w:t>Personen- und Funktionsbezeichnungen in diesem Vertrag gelten jeweils in männlicher und weibl</w:t>
      </w:r>
      <w:r>
        <w:t>i</w:t>
      </w:r>
      <w:r>
        <w:t xml:space="preserve">cher Form. </w:t>
      </w:r>
    </w:p>
    <w:p w:rsidR="007946CD" w:rsidRDefault="007946CD" w:rsidP="007946CD">
      <w:pPr>
        <w:pStyle w:val="Paragraphenberschrift"/>
        <w:outlineLvl w:val="0"/>
      </w:pPr>
      <w:r>
        <w:t>Artikel 11</w:t>
      </w:r>
    </w:p>
    <w:p w:rsidR="007946CD" w:rsidRDefault="007946CD" w:rsidP="007946CD">
      <w:pPr>
        <w:pStyle w:val="Gesetzestext"/>
      </w:pPr>
      <w:r w:rsidRPr="00E11A2E">
        <w:rPr>
          <w:bCs/>
        </w:rPr>
        <w:t>1.</w:t>
      </w:r>
      <w:r>
        <w:rPr>
          <w:b/>
          <w:bCs/>
        </w:rPr>
        <w:t xml:space="preserve"> </w:t>
      </w:r>
      <w:r>
        <w:t xml:space="preserve">Diese Vereinbarung tritt am 24. März 1994 in Kraft. </w:t>
      </w:r>
    </w:p>
    <w:p w:rsidR="007946CD" w:rsidRDefault="007946CD" w:rsidP="007946CD">
      <w:pPr>
        <w:pStyle w:val="Gesetzestext"/>
      </w:pPr>
      <w:r w:rsidRPr="00E11A2E">
        <w:rPr>
          <w:bCs/>
        </w:rPr>
        <w:t>2.</w:t>
      </w:r>
      <w:r>
        <w:rPr>
          <w:b/>
          <w:bCs/>
        </w:rPr>
        <w:t xml:space="preserve"> </w:t>
      </w:r>
      <w:r>
        <w:t xml:space="preserve">Diese Vereinbarung gilt zunächst für die Dauer von 5 Jahren; sie verlängert sich stillschweigend jeweils um weitere 5 Jahre, wenn sie nicht 12 Monate vor Ablauf der Frist gekündigt wird. </w:t>
      </w:r>
    </w:p>
    <w:p w:rsidR="007946CD" w:rsidRDefault="007946CD" w:rsidP="007946CD">
      <w:pPr>
        <w:pStyle w:val="Gesetzestext"/>
        <w:rPr>
          <w:lang w:val="de-DE"/>
        </w:rPr>
      </w:pPr>
      <w:r>
        <w:t>Magdeburg, den 24. März 1994</w:t>
      </w:r>
    </w:p>
    <w:p w:rsidR="0016701C" w:rsidRDefault="0016701C"/>
    <w:sectPr w:rsidR="0016701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8F8" w:rsidRDefault="005638F8" w:rsidP="007946CD">
      <w:pPr>
        <w:spacing w:after="0" w:line="240" w:lineRule="auto"/>
      </w:pPr>
      <w:r>
        <w:separator/>
      </w:r>
    </w:p>
  </w:endnote>
  <w:endnote w:type="continuationSeparator" w:id="0">
    <w:p w:rsidR="005638F8" w:rsidRDefault="005638F8" w:rsidP="00794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chriftart15026">
    <w:altName w:val="Times New Roman"/>
    <w:panose1 w:val="00000000000000000000"/>
    <w:charset w:val="00"/>
    <w:family w:val="roman"/>
    <w:notTrueType/>
    <w:pitch w:val="default"/>
  </w:font>
  <w:font w:name="Verdana-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Garamond-Regular">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8F8" w:rsidRDefault="005638F8" w:rsidP="007946CD">
      <w:pPr>
        <w:spacing w:after="0" w:line="240" w:lineRule="auto"/>
      </w:pPr>
      <w:r>
        <w:separator/>
      </w:r>
    </w:p>
  </w:footnote>
  <w:footnote w:type="continuationSeparator" w:id="0">
    <w:p w:rsidR="005638F8" w:rsidRDefault="005638F8" w:rsidP="007946CD">
      <w:pPr>
        <w:spacing w:after="0" w:line="240" w:lineRule="auto"/>
      </w:pPr>
      <w:r>
        <w:continuationSeparator/>
      </w:r>
    </w:p>
  </w:footnote>
  <w:footnote w:id="1">
    <w:p w:rsidR="005638F8" w:rsidRPr="00AD351A" w:rsidRDefault="005638F8" w:rsidP="007946CD">
      <w:pPr>
        <w:pStyle w:val="Funotentext"/>
        <w:rPr>
          <w:lang w:val="de-DE"/>
        </w:rPr>
      </w:pPr>
      <w:r>
        <w:rPr>
          <w:rStyle w:val="Funotenzeichen"/>
        </w:rPr>
        <w:footnoteRef/>
      </w:r>
      <w:r>
        <w:t xml:space="preserve"> Das Konkordat und das Schlussprotokoll sind gemäß Artikel 34 des Konkordats am 10. September 1933 in Kraft getreten (Bekanntmachung vom 12.9.1933, RGBl. II S. 679). Siehe dazu das Gesetz zur Durchführung des Reichskonkordats vom 12. </w:t>
      </w:r>
      <w:r w:rsidRPr="00AD351A">
        <w:rPr>
          <w:lang w:val="de-DE"/>
        </w:rPr>
        <w:t>September 1933 (RGBl. I S. 625).</w:t>
      </w:r>
    </w:p>
  </w:footnote>
  <w:footnote w:id="2">
    <w:p w:rsidR="005638F8" w:rsidRDefault="005638F8" w:rsidP="007946CD">
      <w:pPr>
        <w:pStyle w:val="Funotentext"/>
      </w:pPr>
      <w:r>
        <w:rPr>
          <w:rStyle w:val="Funotenzeichen"/>
        </w:rPr>
        <w:footnoteRef/>
      </w:r>
      <w:r>
        <w:t xml:space="preserve"> Vgl. hierzu die „Feststellungen zur Auslegung des Artikels 26 des Reichskonkordats“ (Bulletin des Presse- und Inform</w:t>
      </w:r>
      <w:r>
        <w:t>a</w:t>
      </w:r>
      <w:r>
        <w:t>tionsamtes der Bundesregierung Nr. 23 / 1957, S. 203): (...)</w:t>
      </w:r>
    </w:p>
    <w:p w:rsidR="005638F8" w:rsidRDefault="005638F8" w:rsidP="007946CD">
      <w:pPr>
        <w:pStyle w:val="Funotentext"/>
      </w:pPr>
      <w:r>
        <w:t>1. Ein schwerer sittlicher Notstand, der die Vornahme der kirchlichen Einsegnung der Ehe vor der Ziviltrauung rechtfertigt, liegt nicht vor, wenn mit dem Vollzug der Ziviltrauung für die Nupturienten ausschließlich wirtschaftliche Nachteile verbu</w:t>
      </w:r>
      <w:r>
        <w:t>n</w:t>
      </w:r>
      <w:r>
        <w:t>den wären.</w:t>
      </w:r>
    </w:p>
    <w:p w:rsidR="005638F8" w:rsidRDefault="005638F8" w:rsidP="007946CD">
      <w:pPr>
        <w:pStyle w:val="Funotentext"/>
      </w:pPr>
      <w:r>
        <w:t>2. Nach Artikel 26 RK [Reichskonkordat] darf beim Vorliegen der dort vorgesehenen Umstände die kirchliche Einsegnung der Ehe vor der Ziviltrauung vorgenommen werden. In dieser Bestimmung wird vorausgesetzt, daß in den in ihr erwähnten Fällen die Ziviltrauung der kirchlichen Einsegnung der Ehe folgen soll. Daher ist diese Bestimmung nicht anwendbar, wenn die in dem Ansuchen der Nupturienten um Vornahme der kirchlichen Trauung vorgebrachten Gründe den Vollzug der Ziviltrauung nach der kirchlichen Einsegnung der Ehe ausschließen.</w:t>
      </w:r>
    </w:p>
    <w:p w:rsidR="005638F8" w:rsidRDefault="005638F8" w:rsidP="007946CD">
      <w:pPr>
        <w:pStyle w:val="Funotentext"/>
      </w:pPr>
      <w:r>
        <w:t>Die im übrigen unter Vorbehalt der beiderseitigen Rechtsstandpunkte getroffene Vereinbarung läßt in Zukunft die Ber</w:t>
      </w:r>
      <w:r>
        <w:t>u</w:t>
      </w:r>
      <w:r>
        <w:t>fung auf Artikel 26 des Reichskonkordats bei Rentenkonkubinaten nicht zu, weil auch nach Auffassung des Heiligen Stuhls Artikel 26 RK nur in denjenigen Fällen Anwendung finden kann, in denen die Nupturienten beabsichtigen, sich nach der kirchlichen Einsegnung der Ehe vor dem Standesamt trauen zu lassen. Diese Voraussetzung wird aber bei Rentenkonkubinaten nicht erfüllt, weil die Nupturienten in diesen Fällen von vornherein die standesamtliche Eheschließung umgehen und zwecks Erhaltung ihrer Renten allein die kirchliche Tra</w:t>
      </w:r>
      <w:r>
        <w:t>u</w:t>
      </w:r>
      <w:r>
        <w:t>ung vornehmen wollen.</w:t>
      </w:r>
    </w:p>
  </w:footnote>
  <w:footnote w:id="3">
    <w:p w:rsidR="005638F8" w:rsidRDefault="005638F8" w:rsidP="007946CD">
      <w:pPr>
        <w:pStyle w:val="Funotentext"/>
      </w:pPr>
      <w:r>
        <w:rPr>
          <w:rStyle w:val="Funotenzeichen"/>
        </w:rPr>
        <w:footnoteRef/>
      </w:r>
      <w:r>
        <w:t xml:space="preserve"> Anm.: Das Schlussprotokoll bildet einen „integrierenden Bestandteil des Konkordats selbst“.</w:t>
      </w:r>
    </w:p>
  </w:footnote>
  <w:footnote w:id="4">
    <w:p w:rsidR="005638F8" w:rsidRDefault="005638F8" w:rsidP="007946CD">
      <w:pPr>
        <w:pStyle w:val="Funotentext"/>
      </w:pPr>
      <w:r>
        <w:rPr>
          <w:rStyle w:val="Funotenzeichen"/>
        </w:rPr>
        <w:footnoteRef/>
      </w:r>
      <w:r>
        <w:t xml:space="preserve"> Anm.: Artikel 138 der Weimarer Reichsverfassung ist im Ersten Teil unter Punkt A im Rahmen der entsprechenden Verweisung des Grundg</w:t>
      </w:r>
      <w:r>
        <w:t>e</w:t>
      </w:r>
      <w:r>
        <w:t>setzes abgedruckt.</w:t>
      </w:r>
    </w:p>
  </w:footnote>
  <w:footnote w:id="5">
    <w:p w:rsidR="005638F8" w:rsidRDefault="005638F8" w:rsidP="007946CD">
      <w:pPr>
        <w:pStyle w:val="Funotentext"/>
      </w:pPr>
      <w:r>
        <w:rPr>
          <w:rStyle w:val="Funotenzeichen"/>
        </w:rPr>
        <w:footnoteRef/>
      </w:r>
      <w:r>
        <w:t xml:space="preserve"> Vgl. unter anderem Artikel 138 Abs. 2 der Weimarer Reichsverfassung, Erster Teil, Punkt A.</w:t>
      </w:r>
    </w:p>
  </w:footnote>
  <w:footnote w:id="6">
    <w:p w:rsidR="005638F8" w:rsidRDefault="005638F8" w:rsidP="007946CD">
      <w:pPr>
        <w:pStyle w:val="Funotentext"/>
        <w:jc w:val="left"/>
      </w:pPr>
      <w:r>
        <w:rPr>
          <w:rStyle w:val="Funotenzeichen"/>
        </w:rPr>
        <w:footnoteRef/>
      </w:r>
      <w:r>
        <w:t xml:space="preserve"> Anm.: Artikel 83 der Verfassung des Freistaates Preußen vom 30.11.1920 (GS. Preußen S. 543) lautet:</w:t>
      </w:r>
    </w:p>
    <w:p w:rsidR="005638F8" w:rsidRDefault="005638F8" w:rsidP="007946CD">
      <w:pPr>
        <w:pStyle w:val="Funotentext"/>
        <w:jc w:val="left"/>
      </w:pPr>
      <w:r>
        <w:t>Auf Antrag eines Beteiligten ist ein bestehendes Patronat aufzuheben, sobald die vermögensrechtlichen Verpflichtungen abgelöst sind. Das Gesetz regelt das Verfahren und stellt die Grundsätze für die Ablösung auf.</w:t>
      </w:r>
    </w:p>
  </w:footnote>
  <w:footnote w:id="7">
    <w:p w:rsidR="005638F8" w:rsidRDefault="005638F8" w:rsidP="007946CD">
      <w:pPr>
        <w:pStyle w:val="Funotentext"/>
      </w:pPr>
      <w:r>
        <w:rPr>
          <w:rStyle w:val="Funotenzeichen"/>
        </w:rPr>
        <w:footnoteRef/>
      </w:r>
      <w:r>
        <w:t xml:space="preserve"> Anm.: Das Schlussprotokoll bildet einen „integrierenden Bestandteil des Konkordats selbst“.</w:t>
      </w:r>
    </w:p>
  </w:footnote>
  <w:footnote w:id="8">
    <w:p w:rsidR="005638F8" w:rsidRPr="00E441CE" w:rsidRDefault="005638F8" w:rsidP="007946CD">
      <w:pPr>
        <w:pStyle w:val="Funotentext"/>
      </w:pPr>
      <w:r>
        <w:rPr>
          <w:rStyle w:val="Funotenzeichen"/>
        </w:rPr>
        <w:footnoteRef/>
      </w:r>
      <w:r>
        <w:t xml:space="preserve"> </w:t>
      </w:r>
      <w:r w:rsidRPr="00E441CE">
        <w:rPr>
          <w:iCs/>
        </w:rPr>
        <w:t>mit der Auslösung Preußens durch Gesetz vom 25. Februar 1947 wurden die Länder, die auf dem Staatsgebiete des ehemaligen Preußen gegründet wurden, gemeinschaftlicher Nachfolger Preußens als Vertragsparteien des Vertrags</w:t>
      </w:r>
    </w:p>
  </w:footnote>
  <w:footnote w:id="9">
    <w:p w:rsidR="005638F8" w:rsidRDefault="005638F8" w:rsidP="007946CD">
      <w:pPr>
        <w:pStyle w:val="Funotentext"/>
      </w:pPr>
      <w:r>
        <w:rPr>
          <w:rStyle w:val="Funotenzeichen"/>
        </w:rPr>
        <w:footnoteRef/>
      </w:r>
      <w:r>
        <w:t xml:space="preserve"> Vgl. jetzt Art. 7 Abs. 3 GG.</w:t>
      </w:r>
    </w:p>
  </w:footnote>
  <w:footnote w:id="10">
    <w:p w:rsidR="005638F8" w:rsidRDefault="005638F8" w:rsidP="007946CD">
      <w:pPr>
        <w:pStyle w:val="Funotentext"/>
      </w:pPr>
      <w:r>
        <w:rPr>
          <w:rStyle w:val="Funotenzeichen"/>
        </w:rPr>
        <w:footnoteRef/>
      </w:r>
      <w:r>
        <w:t xml:space="preserve"> Anm.: Das Schlussprotokoll ist integraler Bestandteil des Vertrages.</w:t>
      </w:r>
    </w:p>
  </w:footnote>
  <w:footnote w:id="11">
    <w:p w:rsidR="005638F8" w:rsidRDefault="005638F8" w:rsidP="007946CD">
      <w:pPr>
        <w:pStyle w:val="Funotentext"/>
      </w:pPr>
      <w:r>
        <w:rPr>
          <w:rStyle w:val="Funotenzeichen"/>
        </w:rPr>
        <w:footnoteRef/>
      </w:r>
      <w:r>
        <w:t xml:space="preserve"> Anm.: Das Zusatzprotokoll ist integraler Bestandteil des Vertrages.</w:t>
      </w:r>
    </w:p>
  </w:footnote>
  <w:footnote w:id="12">
    <w:p w:rsidR="005638F8" w:rsidRDefault="005638F8" w:rsidP="007946CD">
      <w:pPr>
        <w:pStyle w:val="Funotentext"/>
      </w:pPr>
      <w:r>
        <w:rPr>
          <w:rStyle w:val="Funotenzeichen"/>
        </w:rPr>
        <w:footnoteRef/>
      </w:r>
      <w:r>
        <w:t xml:space="preserve"> In Kraft getreten am 10. April 2008 gem. Bek. v. 10. 4. 2008 (GBl. S. 144).</w:t>
      </w:r>
    </w:p>
  </w:footnote>
  <w:footnote w:id="13">
    <w:p w:rsidR="005638F8" w:rsidRDefault="005638F8" w:rsidP="007946CD">
      <w:pPr>
        <w:pStyle w:val="Funotentext"/>
      </w:pPr>
      <w:r>
        <w:rPr>
          <w:rStyle w:val="Funotenzeichen"/>
        </w:rPr>
        <w:footnoteRef/>
      </w:r>
      <w:r>
        <w:t xml:space="preserve"> Noch nicht in Kraft getreten.</w:t>
      </w:r>
    </w:p>
  </w:footnote>
  <w:footnote w:id="14">
    <w:p w:rsidR="005638F8" w:rsidRDefault="005638F8" w:rsidP="007946CD">
      <w:pPr>
        <w:pStyle w:val="Funotentext"/>
      </w:pPr>
      <w:r>
        <w:rPr>
          <w:rStyle w:val="Funotenzeichen"/>
        </w:rPr>
        <w:footnoteRef/>
      </w:r>
      <w:r>
        <w:t xml:space="preserve"> Vgl. Bekanntmachung: Des Notenwechsels zwischen dem Heiligen Stuhl und dem Freistaat Bayern zu Art. 5 des Bayerischen Ko</w:t>
      </w:r>
      <w:r>
        <w:t>n</w:t>
      </w:r>
      <w:r>
        <w:t>kordats vom 18. März 1980 (GVBl. S. 150)</w:t>
      </w:r>
    </w:p>
  </w:footnote>
  <w:footnote w:id="15">
    <w:p w:rsidR="005638F8" w:rsidRDefault="005638F8" w:rsidP="007946CD">
      <w:pPr>
        <w:pStyle w:val="Funotentext"/>
      </w:pPr>
      <w:r>
        <w:rPr>
          <w:rStyle w:val="Funotenzeichen"/>
        </w:rPr>
        <w:footnoteRef/>
      </w:r>
      <w:r>
        <w:t xml:space="preserve"> vom 4. September 1974.</w:t>
      </w:r>
    </w:p>
  </w:footnote>
  <w:footnote w:id="16">
    <w:p w:rsidR="005638F8" w:rsidRPr="004B1AF3" w:rsidRDefault="005638F8" w:rsidP="007946CD">
      <w:pPr>
        <w:pStyle w:val="Funotentext"/>
        <w:rPr>
          <w:lang w:val="de-DE"/>
        </w:rPr>
      </w:pPr>
      <w:r>
        <w:rPr>
          <w:rStyle w:val="Funotenzeichen"/>
        </w:rPr>
        <w:footnoteRef/>
      </w:r>
      <w:r>
        <w:t xml:space="preserve"> </w:t>
      </w:r>
      <w:r w:rsidRPr="004B1AF3">
        <w:t>Vgl. Bekanntmachung vom 8. Oktober 2007 (GVBl S. 670): Das Zusatzprotokoll zum Vertrag zwischen dem Bayerischen Staate und der Evangelisch-Lutherischen Kirche in Bayern vom 15. November 1924, zuletzt geändert durch Vertrag vom 20. November 1984 ist nach seinem Absatz (III) am 3. Oktober 2007 in Kraft getreten, einschließlich der Anmerkungen, die Bestandteil dieses Zusatzprotokolls sind.</w:t>
      </w:r>
    </w:p>
  </w:footnote>
  <w:footnote w:id="17">
    <w:p w:rsidR="005638F8" w:rsidRDefault="005638F8" w:rsidP="007946CD">
      <w:pPr>
        <w:pStyle w:val="Funotentext"/>
      </w:pPr>
      <w:r>
        <w:rPr>
          <w:rStyle w:val="Funotenzeichen"/>
        </w:rPr>
        <w:footnoteRef/>
      </w:r>
      <w:r>
        <w:t xml:space="preserve"> Vorbehaltlich der Entscheidung des Bayerischen Landtags.</w:t>
      </w:r>
    </w:p>
  </w:footnote>
  <w:footnote w:id="18">
    <w:p w:rsidR="005638F8" w:rsidRDefault="005638F8" w:rsidP="007946CD">
      <w:pPr>
        <w:pStyle w:val="Funotentext"/>
      </w:pPr>
      <w:r>
        <w:rPr>
          <w:rStyle w:val="Funotenzeichen"/>
        </w:rPr>
        <w:footnoteRef/>
      </w:r>
      <w:r>
        <w:t xml:space="preserve"> Gem. B</w:t>
      </w:r>
      <w:r>
        <w:rPr>
          <w:lang w:val="de-DE"/>
        </w:rPr>
        <w:t>V</w:t>
      </w:r>
      <w:r>
        <w:t>erfG v. 12.05.2009 (Az.: 2</w:t>
      </w:r>
      <w:r>
        <w:rPr>
          <w:lang w:val="de-DE"/>
        </w:rPr>
        <w:t xml:space="preserve"> </w:t>
      </w:r>
      <w:r>
        <w:t>BvR 890/06) ist § 1 des Gesetzes zu dem Vertrag vom 11. Januar 2005 zwischen dem Land Brandenburg und der Jüdischen Gemeinde - Land Brandenburg vom 26. April 2005 in Verbindung mit Artikel 8 Absatz 1 des Vertrages mit Artikel 4 Absatz 1 und Absatz 2 in Verbindung mit Artikel 20 Absatz 3 des Grundgesetzes unvereinbar und nichtig.</w:t>
      </w:r>
    </w:p>
  </w:footnote>
  <w:footnote w:id="19">
    <w:p w:rsidR="005638F8" w:rsidRDefault="005638F8" w:rsidP="007946CD">
      <w:pPr>
        <w:pStyle w:val="Funotentext"/>
      </w:pPr>
      <w:r>
        <w:rPr>
          <w:rStyle w:val="Funotenzeichen"/>
        </w:rPr>
        <w:footnoteRef/>
      </w:r>
      <w:r>
        <w:t xml:space="preserve"> Das Zustimmungsgesetz ist am 5. Dezember 2007 in Kraft getreten.</w:t>
      </w:r>
    </w:p>
  </w:footnote>
  <w:footnote w:id="20">
    <w:p w:rsidR="005638F8" w:rsidRDefault="005638F8" w:rsidP="007946CD">
      <w:pPr>
        <w:pStyle w:val="Funotentext"/>
      </w:pPr>
      <w:r>
        <w:rPr>
          <w:rStyle w:val="Funotenzeichen"/>
        </w:rPr>
        <w:footnoteRef/>
      </w:r>
      <w:r>
        <w:t xml:space="preserve">  Siehe auch Vertrag zur Ergänzung des Vertrages des Landes Hessen mit den Katholischen Bistümern in Hessen vom 29. März 1974 (unter Punkt </w:t>
      </w:r>
      <w:r>
        <w:rPr>
          <w:lang w:val="de-DE"/>
        </w:rPr>
        <w:t>1.9.3</w:t>
      </w:r>
      <w:r>
        <w:t xml:space="preserve"> abgedruckt).</w:t>
      </w:r>
    </w:p>
  </w:footnote>
  <w:footnote w:id="21">
    <w:p w:rsidR="005638F8" w:rsidRDefault="005638F8" w:rsidP="007946CD">
      <w:pPr>
        <w:pStyle w:val="Funotentext"/>
      </w:pPr>
      <w:r>
        <w:rPr>
          <w:rStyle w:val="Funotenzeichen"/>
        </w:rPr>
        <w:footnoteRef/>
      </w:r>
      <w:r>
        <w:t xml:space="preserve"> Das sog. Preußenkonkordat ist unter </w:t>
      </w:r>
      <w:r w:rsidRPr="002D4E84">
        <w:t>Dritter Teil</w:t>
      </w:r>
      <w:r>
        <w:rPr>
          <w:lang w:val="de-DE"/>
        </w:rPr>
        <w:t xml:space="preserve"> 1.1.2</w:t>
      </w:r>
      <w:r>
        <w:t xml:space="preserve"> abgedruckt.</w:t>
      </w:r>
    </w:p>
  </w:footnote>
  <w:footnote w:id="22">
    <w:p w:rsidR="005638F8" w:rsidRDefault="005638F8" w:rsidP="007946CD">
      <w:pPr>
        <w:pStyle w:val="Funotentext"/>
      </w:pPr>
      <w:r>
        <w:rPr>
          <w:rStyle w:val="Funotenzeichen"/>
        </w:rPr>
        <w:footnoteRef/>
      </w:r>
      <w:r>
        <w:t xml:space="preserve"> Artikel 6 bis 10 des Preußenkonkordates; s. Dritter Teil, </w:t>
      </w:r>
      <w:r>
        <w:rPr>
          <w:lang w:val="de-DE"/>
        </w:rPr>
        <w:t>1.1.2</w:t>
      </w:r>
      <w:r>
        <w:t>.</w:t>
      </w:r>
    </w:p>
  </w:footnote>
  <w:footnote w:id="23">
    <w:p w:rsidR="005638F8" w:rsidRDefault="005638F8" w:rsidP="007946CD">
      <w:pPr>
        <w:pStyle w:val="Funotentext"/>
      </w:pPr>
      <w:r>
        <w:rPr>
          <w:rStyle w:val="Funotenzeichen"/>
        </w:rPr>
        <w:footnoteRef/>
      </w:r>
      <w:r>
        <w:t xml:space="preserve"> Diese Vorschrift bezieht sich auf die Besetzung von Pfarrämtern.</w:t>
      </w:r>
    </w:p>
  </w:footnote>
  <w:footnote w:id="24">
    <w:p w:rsidR="005638F8" w:rsidRDefault="005638F8" w:rsidP="007946CD">
      <w:pPr>
        <w:pStyle w:val="Funotentext"/>
      </w:pPr>
      <w:r>
        <w:rPr>
          <w:rStyle w:val="Funotenzeichen"/>
        </w:rPr>
        <w:footnoteRef/>
      </w:r>
      <w:r>
        <w:t xml:space="preserve"> Die Vorschrift lautet: „Bei der Aufstellung der Kandidatenliste und bei der Wahl wirken die nichtresidierenden Domk</w:t>
      </w:r>
      <w:r>
        <w:t>a</w:t>
      </w:r>
      <w:r>
        <w:t>pitulare mit.“</w:t>
      </w:r>
    </w:p>
  </w:footnote>
  <w:footnote w:id="25">
    <w:p w:rsidR="005638F8" w:rsidRDefault="005638F8" w:rsidP="007946CD">
      <w:pPr>
        <w:pStyle w:val="Funotentext"/>
      </w:pPr>
      <w:r>
        <w:rPr>
          <w:rStyle w:val="Funotenzeichen"/>
        </w:rPr>
        <w:footnoteRef/>
      </w:r>
      <w:r>
        <w:t xml:space="preserve"> Die entsprechenden Vorschriften lauten:</w:t>
      </w:r>
    </w:p>
    <w:p w:rsidR="005638F8" w:rsidRDefault="005638F8" w:rsidP="007946CD">
      <w:pPr>
        <w:pStyle w:val="Funotentext"/>
      </w:pPr>
      <w:r>
        <w:t>Artikel 12 Absatz 1: „Für die wissenschaftliche Vorbildung der Geistlichen bleiben die katholisch-theologischen Fakult</w:t>
      </w:r>
      <w:r>
        <w:t>ä</w:t>
      </w:r>
      <w:r>
        <w:t>ten an den Universitäten in Breslau, Bonn und Münster und an der Akademie in Braunsberg bestehen. Ihr Verhältnis zur kirchlichen Behörde regelt sich entsprechend den für die katholisch-theologischen Fakultäten in Bonn und Breslau gelte</w:t>
      </w:r>
      <w:r>
        <w:t>n</w:t>
      </w:r>
      <w:r>
        <w:t>den Statuten.“</w:t>
      </w:r>
    </w:p>
    <w:p w:rsidR="005638F8" w:rsidRDefault="005638F8" w:rsidP="007946CD">
      <w:pPr>
        <w:pStyle w:val="Funotentext"/>
      </w:pPr>
      <w:r>
        <w:t>Schlussprotokoll zu Artikel 12 Absatz 1: „Der Sinn des § 4 Ziffer 1 und 2 der Bonner und des § 48 Buchst. a und b der Breslauer Stat</w:t>
      </w:r>
      <w:r>
        <w:t>u</w:t>
      </w:r>
      <w:r>
        <w:t>ten ist folgender:</w:t>
      </w:r>
    </w:p>
    <w:p w:rsidR="005638F8" w:rsidRDefault="005638F8" w:rsidP="007946CD">
      <w:pPr>
        <w:pStyle w:val="Funotentext"/>
      </w:pPr>
      <w:r>
        <w:t>Bevor an einer katholisch-theologischen Fakultät jemand zur Ausübung des Lehramts ang</w:t>
      </w:r>
      <w:r>
        <w:t>e</w:t>
      </w:r>
      <w:r>
        <w:t>stellt oder zugelassen werden soll, wird der zuständige Bischof gehört werden, ob er gegen die Lehre oder den Lebenswandel des Vorgeschlagenen begründete Einwendungen zu erheben habe. Die Anstellung oder Zulassung eines derart Beanstandeten wird nicht erfo</w:t>
      </w:r>
      <w:r>
        <w:t>l</w:t>
      </w:r>
      <w:r>
        <w:t>gen.</w:t>
      </w:r>
    </w:p>
    <w:p w:rsidR="005638F8" w:rsidRDefault="005638F8" w:rsidP="007946CD">
      <w:pPr>
        <w:pStyle w:val="Funotentext"/>
      </w:pPr>
      <w:r>
        <w:t>Die der Anstellung (Abs. 1) vorangehende Berufung, d.h. das Angebot des betreffenden Lehrstuhls durch den Minister für Wissenschaft, Kunst und Volksbildung, wird in vertraulicher Form und mit dem Vorbehalt der Anhörung des Diözesanbischofs geschehen. Gleichzeitig wird der Bischof benachrichtigt und um seine Äußerung ersucht werden, für die ihm eine ausreichende Frist gewährt werden wird. In der Äußerung sind die gegen die Lehre oder den Lebenswandel des Vorgeschlag</w:t>
      </w:r>
      <w:r>
        <w:t>e</w:t>
      </w:r>
      <w:r>
        <w:t>nen bestehenden Bedenken darzulegen; wie weit der Bischof in dieser Darlegung zu gehen vermag, bleibt seinem pflichtmäßigen Ermessen überlassen. Die Berufung wird erst veröffentlicht werden, nachdem der Bischof dem Mini</w:t>
      </w:r>
      <w:r>
        <w:t>s</w:t>
      </w:r>
      <w:r>
        <w:t>ter erklärt hat, daß er Einwendungen gegen die Lehre und den Lebenswandel des Berufenen nicht zu erheben habe.</w:t>
      </w:r>
    </w:p>
    <w:p w:rsidR="005638F8" w:rsidRDefault="005638F8" w:rsidP="007946CD">
      <w:pPr>
        <w:pStyle w:val="Funotentext"/>
      </w:pPr>
      <w:r>
        <w:t>Sollte ein einer katholisch-theologischen Fakultät angehöriger Lehrer in seiner Lehrtätigkeit oder in Schriften der katholischen Lehre zu nahe treten oder einen schweren oder ärgerl</w:t>
      </w:r>
      <w:r>
        <w:t>i</w:t>
      </w:r>
      <w:r>
        <w:t>chen Verstoß gegen die Erfordernisse des priesterlichen Lebenswandels begehen, so ist der zustä</w:t>
      </w:r>
      <w:r>
        <w:t>n</w:t>
      </w:r>
      <w:r>
        <w:t>dige Bischof berechtigt, dem Minister für Wissenschaft, Kunst und Volksbildung hiervon Anzeige zu machen. Der Minister wird in diesem Fall, unbeschadet der dem Staatsdienstverhältnis des Betreffenden entspringenden Rechte, Abhi</w:t>
      </w:r>
      <w:r>
        <w:t>l</w:t>
      </w:r>
      <w:r>
        <w:t>fe leisten, insbesondere für einen dem Lehrbedürfnis entsprechenden Ersatz sorgen.“</w:t>
      </w:r>
    </w:p>
  </w:footnote>
  <w:footnote w:id="26">
    <w:p w:rsidR="005638F8" w:rsidRDefault="005638F8" w:rsidP="007946CD">
      <w:pPr>
        <w:pStyle w:val="Funotentext"/>
      </w:pPr>
      <w:r>
        <w:rPr>
          <w:rStyle w:val="Funotenzeichen"/>
        </w:rPr>
        <w:footnoteRef/>
      </w:r>
      <w:r>
        <w:t xml:space="preserve"> Die Bestimmung lautet: „Der Erzbischof von Paderborn und die Bischöfe von Trier, Fulda, Limburg, Hildesheim und Osnabrück sind berechtigt, in ihren Bistümern ein Seminar zur wissenschaftlichen Vo</w:t>
      </w:r>
      <w:r>
        <w:t>r</w:t>
      </w:r>
      <w:r>
        <w:t>bildung der Geistlichen zu besitzen. Der Unterricht an diesen Seminaren wird ebenso wie den kirchlichen Vorschriften dem deutschen theologischen Hochschulunte</w:t>
      </w:r>
      <w:r>
        <w:t>r</w:t>
      </w:r>
      <w:r>
        <w:t>richt entsprechen. Die genannten Diözesanbischöfe werden dem Preußischen Minister für Wissenschaft, Kunst und Volksbildung von den Statuten und dem Lehrplan der Seminare Kenntnis geben. Zu Lehrern an den Seminaren werden nur solche Geistliche berufen werden, die für die Lehrtätigkeit in dem zu vertretenden Fach eine den Anforderungen der deutschen wissenschaftlichen Hochschulen entsprechende Eignung haben.“</w:t>
      </w:r>
    </w:p>
  </w:footnote>
  <w:footnote w:id="27">
    <w:p w:rsidR="005638F8" w:rsidRDefault="005638F8" w:rsidP="007946CD">
      <w:pPr>
        <w:pStyle w:val="Funotentext"/>
      </w:pPr>
      <w:r>
        <w:rPr>
          <w:rStyle w:val="Funotenzeichen"/>
        </w:rPr>
        <w:footnoteRef/>
      </w:r>
      <w:r>
        <w:t xml:space="preserve"> Siehe Fußnote 133.</w:t>
      </w:r>
    </w:p>
  </w:footnote>
  <w:footnote w:id="28">
    <w:p w:rsidR="005638F8" w:rsidRDefault="005638F8" w:rsidP="007946CD">
      <w:pPr>
        <w:pStyle w:val="Funotentext"/>
      </w:pPr>
      <w:r>
        <w:rPr>
          <w:rStyle w:val="Funotenzeichen"/>
        </w:rPr>
        <w:footnoteRef/>
      </w:r>
      <w:r>
        <w:t xml:space="preserve"> Anm.: Gemäß Artikel 18 Bestandteil des Vertrages.</w:t>
      </w:r>
    </w:p>
  </w:footnote>
  <w:footnote w:id="29">
    <w:p w:rsidR="005638F8" w:rsidRPr="00EC5A5E" w:rsidRDefault="005638F8" w:rsidP="007946CD">
      <w:pPr>
        <w:pStyle w:val="Funotentext"/>
      </w:pPr>
      <w:r>
        <w:rPr>
          <w:rStyle w:val="Funotenzeichen"/>
        </w:rPr>
        <w:footnoteRef/>
      </w:r>
      <w:r>
        <w:t xml:space="preserve"> Siehe nunmehr die </w:t>
      </w:r>
      <w:hyperlink r:id="rId1" w:history="1">
        <w:r w:rsidRPr="00EC5A5E">
          <w:rPr>
            <w:rStyle w:val="Hyperlink"/>
            <w:color w:val="auto"/>
            <w:u w:val="none"/>
          </w:rPr>
          <w:t>Bundeshaushaltsordnung</w:t>
        </w:r>
      </w:hyperlink>
      <w:r w:rsidRPr="00EC5A5E">
        <w:t xml:space="preserve"> </w:t>
      </w:r>
      <w:r>
        <w:t>v. 19. 8. 1969 (BGBl. I S. 1284).</w:t>
      </w:r>
    </w:p>
  </w:footnote>
  <w:footnote w:id="30">
    <w:p w:rsidR="005638F8" w:rsidRPr="00EC5A5E" w:rsidRDefault="005638F8" w:rsidP="007946CD">
      <w:pPr>
        <w:pStyle w:val="Funotentext"/>
      </w:pPr>
      <w:r>
        <w:rPr>
          <w:rStyle w:val="Funotenzeichen"/>
        </w:rPr>
        <w:footnoteRef/>
      </w:r>
      <w:r>
        <w:t xml:space="preserve"> Der Betrag wurde amtlich noch nicht auf Euro umgestellt; 1 Euro = 1,95583 DM.</w:t>
      </w:r>
    </w:p>
  </w:footnote>
  <w:footnote w:id="31">
    <w:p w:rsidR="005638F8" w:rsidRDefault="005638F8" w:rsidP="007946CD">
      <w:pPr>
        <w:pStyle w:val="Funotentext"/>
      </w:pPr>
      <w:r>
        <w:rPr>
          <w:rStyle w:val="Funotenzeichen"/>
        </w:rPr>
        <w:footnoteRef/>
      </w:r>
      <w:r>
        <w:t xml:space="preserve"> Siehe auch Ergänzungsvertrag zum Vertrag des Landes Niedersachsen mit den Evangelischen Landeski</w:t>
      </w:r>
      <w:r>
        <w:t>r</w:t>
      </w:r>
      <w:r>
        <w:t>chen in Niedersachsen vom 19. März 1955 vom 4. März 1965 (unter Punkt c) abgedruckt).</w:t>
      </w:r>
    </w:p>
  </w:footnote>
  <w:footnote w:id="32">
    <w:p w:rsidR="005638F8" w:rsidRDefault="005638F8" w:rsidP="007946CD">
      <w:pPr>
        <w:pStyle w:val="Funotentext"/>
      </w:pPr>
      <w:r>
        <w:rPr>
          <w:rStyle w:val="Funotenzeichen"/>
        </w:rPr>
        <w:footnoteRef/>
      </w:r>
      <w:r>
        <w:t xml:space="preserve"> Die entsprechende Vereinbarung über die Privatschulen ist im Dritten Teil unter </w:t>
      </w:r>
      <w:r w:rsidRPr="002D4E84">
        <w:t>Punkt B) 3.</w:t>
      </w:r>
      <w:r w:rsidRPr="008A3A9C">
        <w:t xml:space="preserve"> </w:t>
      </w:r>
      <w:r>
        <w:t>abgedruckt.</w:t>
      </w:r>
    </w:p>
  </w:footnote>
  <w:footnote w:id="33">
    <w:p w:rsidR="005638F8" w:rsidRDefault="005638F8" w:rsidP="007946CD">
      <w:pPr>
        <w:pStyle w:val="Funotentext"/>
      </w:pPr>
      <w:r>
        <w:rPr>
          <w:rStyle w:val="Funotenzeichen"/>
        </w:rPr>
        <w:footnoteRef/>
      </w:r>
      <w:r>
        <w:t xml:space="preserve"> Anm.: Artikel 138 der Weimarer Reichsverfassung ist im Ersten Teil, unter Punkt A abgedruckt.</w:t>
      </w:r>
    </w:p>
  </w:footnote>
  <w:footnote w:id="34">
    <w:p w:rsidR="005638F8" w:rsidRDefault="005638F8" w:rsidP="007946CD">
      <w:pPr>
        <w:pStyle w:val="Funotentext"/>
      </w:pPr>
      <w:r>
        <w:rPr>
          <w:rStyle w:val="Funotenzeichen"/>
        </w:rPr>
        <w:footnoteRef/>
      </w:r>
      <w:r>
        <w:t xml:space="preserve"> Der Austausch erfolgte am 22. A</w:t>
      </w:r>
      <w:r>
        <w:t>p</w:t>
      </w:r>
      <w:r>
        <w:t>ril 1955.</w:t>
      </w:r>
    </w:p>
  </w:footnote>
  <w:footnote w:id="35">
    <w:p w:rsidR="005638F8" w:rsidRPr="000876A6" w:rsidRDefault="005638F8" w:rsidP="007946CD">
      <w:pPr>
        <w:rPr>
          <w:rFonts w:ascii="Times New Roman" w:hAnsi="Times New Roman"/>
        </w:rPr>
      </w:pPr>
      <w:r w:rsidRPr="000876A6">
        <w:rPr>
          <w:rStyle w:val="Funotenzeichen"/>
          <w:rFonts w:ascii="Times New Roman" w:hAnsi="Times New Roman"/>
          <w:sz w:val="20"/>
          <w:szCs w:val="20"/>
        </w:rPr>
        <w:footnoteRef/>
      </w:r>
      <w:r w:rsidRPr="000876A6">
        <w:rPr>
          <w:rFonts w:ascii="Times New Roman" w:hAnsi="Times New Roman"/>
        </w:rPr>
        <w:t xml:space="preserve"> </w:t>
      </w:r>
      <w:r w:rsidRPr="000876A6">
        <w:rPr>
          <w:rFonts w:ascii="Times New Roman" w:hAnsi="Times New Roman"/>
          <w:sz w:val="20"/>
          <w:szCs w:val="20"/>
        </w:rPr>
        <w:t>Verkündet als Artikel 1 des Gesetzes über die Zahlung von Zuschüssen des Landes an die Landesverbände der Israelitischen Kultusgemeinden und der Jüdischen Gemeinden von Niedersachsen ab dem Jahr 2008 sowie zur Änderung des Niedersächsischen Schulgesetzes vom 8. Oktober 2008 (Nds. GVBl. S. 317).</w:t>
      </w:r>
    </w:p>
  </w:footnote>
  <w:footnote w:id="36">
    <w:p w:rsidR="005638F8" w:rsidRDefault="005638F8" w:rsidP="007946CD">
      <w:pPr>
        <w:pStyle w:val="Funotentext"/>
      </w:pPr>
      <w:r>
        <w:rPr>
          <w:rStyle w:val="Funotenzeichen"/>
        </w:rPr>
        <w:footnoteRef/>
      </w:r>
      <w:r>
        <w:t xml:space="preserve"> Anm.: Rechtsnachfolgerin der Freireligiösen Landesgemeinschaft Niedersachsen ist die Organisation Freie Humanisten Niedersachsen.</w:t>
      </w:r>
    </w:p>
  </w:footnote>
  <w:footnote w:id="37">
    <w:p w:rsidR="005638F8" w:rsidRPr="00657BFB" w:rsidRDefault="005638F8" w:rsidP="007946CD">
      <w:pPr>
        <w:pStyle w:val="Funotentext"/>
      </w:pPr>
      <w:r w:rsidRPr="00657BFB">
        <w:rPr>
          <w:rStyle w:val="Funotenzeichen"/>
        </w:rPr>
        <w:footnoteRef/>
      </w:r>
      <w:r w:rsidRPr="00657BFB">
        <w:t xml:space="preserve"> Anm.: Religionskundliche Kenntnisse werden gemäß dem gegenwärtigen Niedersächs</w:t>
      </w:r>
      <w:r w:rsidRPr="00657BFB">
        <w:t>i</w:t>
      </w:r>
      <w:r w:rsidRPr="00657BFB">
        <w:t>schen Schulgesetz (NSchG) – vom 30.05.1974 (Nds. GVBl. S. 289), in der Fassung vom 03.03.1998 (Nds. GVBl. S. 137), z</w:t>
      </w:r>
      <w:r w:rsidRPr="00657BFB">
        <w:t>u</w:t>
      </w:r>
      <w:r w:rsidRPr="00657BFB">
        <w:t>letzt geändert durch Gesetz vom 17.12.1999 (Nds. GVBl. S. 430) – in dem Fach „Werte und Normen“ vermittelt, das in § 128 NSchG ger</w:t>
      </w:r>
      <w:r w:rsidRPr="00657BFB">
        <w:t>e</w:t>
      </w:r>
      <w:r w:rsidRPr="00657BFB">
        <w:t>gelt ist:</w:t>
      </w:r>
    </w:p>
    <w:p w:rsidR="005638F8" w:rsidRPr="00657BFB" w:rsidRDefault="005638F8" w:rsidP="007946CD">
      <w:pPr>
        <w:spacing w:after="0"/>
        <w:rPr>
          <w:rFonts w:ascii="Times New Roman" w:hAnsi="Times New Roman"/>
          <w:sz w:val="20"/>
          <w:szCs w:val="20"/>
        </w:rPr>
      </w:pPr>
      <w:r w:rsidRPr="00657BFB">
        <w:rPr>
          <w:rFonts w:ascii="Times New Roman" w:hAnsi="Times New Roman"/>
          <w:sz w:val="20"/>
          <w:szCs w:val="20"/>
        </w:rPr>
        <w:t>§ 128 Unterricht Werte und Normen</w:t>
      </w:r>
    </w:p>
    <w:p w:rsidR="005638F8" w:rsidRPr="00657BFB" w:rsidRDefault="005638F8" w:rsidP="007946CD">
      <w:pPr>
        <w:tabs>
          <w:tab w:val="left" w:pos="284"/>
        </w:tabs>
        <w:spacing w:after="0"/>
        <w:rPr>
          <w:rFonts w:ascii="Times New Roman" w:hAnsi="Times New Roman"/>
          <w:sz w:val="20"/>
          <w:szCs w:val="20"/>
        </w:rPr>
      </w:pPr>
      <w:r w:rsidRPr="00657BFB">
        <w:rPr>
          <w:rFonts w:ascii="Times New Roman" w:hAnsi="Times New Roman"/>
          <w:sz w:val="20"/>
          <w:szCs w:val="20"/>
        </w:rPr>
        <w:t>(1) Wer nicht am Religionsunterricht teilnimmt, ist statt dessen zur Teilnahme am Unterricht Werte und No</w:t>
      </w:r>
      <w:r w:rsidRPr="00657BFB">
        <w:rPr>
          <w:rFonts w:ascii="Times New Roman" w:hAnsi="Times New Roman"/>
          <w:sz w:val="20"/>
          <w:szCs w:val="20"/>
        </w:rPr>
        <w:t>r</w:t>
      </w:r>
      <w:r w:rsidRPr="00657BFB">
        <w:rPr>
          <w:rFonts w:ascii="Times New Roman" w:hAnsi="Times New Roman"/>
          <w:sz w:val="20"/>
          <w:szCs w:val="20"/>
        </w:rPr>
        <w:t>men verpflichtet, wenn die Schule diesen Unterricht eingerichtet hat. Dies gilt nicht für diejenigen, für die Religionsunterricht ihrer Religion</w:t>
      </w:r>
      <w:r w:rsidRPr="00657BFB">
        <w:rPr>
          <w:rFonts w:ascii="Times New Roman" w:hAnsi="Times New Roman"/>
          <w:sz w:val="20"/>
          <w:szCs w:val="20"/>
        </w:rPr>
        <w:t>s</w:t>
      </w:r>
      <w:r w:rsidRPr="00657BFB">
        <w:rPr>
          <w:rFonts w:ascii="Times New Roman" w:hAnsi="Times New Roman"/>
          <w:sz w:val="20"/>
          <w:szCs w:val="20"/>
        </w:rPr>
        <w:t>gemeinschaft nicht eingerichtet werden kann. Die Schule hat den Unterricht Werte und Normen als ordentliches Lehrfach vom 5. Schuljahrgang an einzurichten, wenn mindestens zwölf Schülerinnen oder Schüler zur Teilnahme ve</w:t>
      </w:r>
      <w:r w:rsidRPr="00657BFB">
        <w:rPr>
          <w:rFonts w:ascii="Times New Roman" w:hAnsi="Times New Roman"/>
          <w:sz w:val="20"/>
          <w:szCs w:val="20"/>
        </w:rPr>
        <w:t>r</w:t>
      </w:r>
      <w:r w:rsidRPr="00657BFB">
        <w:rPr>
          <w:rFonts w:ascii="Times New Roman" w:hAnsi="Times New Roman"/>
          <w:sz w:val="20"/>
          <w:szCs w:val="20"/>
        </w:rPr>
        <w:t>pflichtet sind.</w:t>
      </w:r>
    </w:p>
    <w:p w:rsidR="005638F8" w:rsidRDefault="005638F8" w:rsidP="007946CD">
      <w:pPr>
        <w:pStyle w:val="Funotentext"/>
      </w:pPr>
      <w:r w:rsidRPr="00657BFB">
        <w:t>(2) Im Fach Werte und Normen sind religionskundliche Kenntnisse, das Verständnis für die in der Gesellschaft wirksamen Wertvorstellungen und Normen und der Zugang zu philosophischen, weltanschaulichen und religiösen Fragen zu vermi</w:t>
      </w:r>
      <w:r w:rsidRPr="00657BFB">
        <w:t>t</w:t>
      </w:r>
      <w:r w:rsidRPr="00657BFB">
        <w:t>teln</w:t>
      </w:r>
      <w:r>
        <w:t>.</w:t>
      </w:r>
    </w:p>
  </w:footnote>
  <w:footnote w:id="38">
    <w:p w:rsidR="005638F8" w:rsidRDefault="005638F8" w:rsidP="007946CD">
      <w:pPr>
        <w:pStyle w:val="Funotentext"/>
      </w:pPr>
      <w:r>
        <w:rPr>
          <w:rStyle w:val="Funotenzeichen"/>
        </w:rPr>
        <w:footnoteRef/>
      </w:r>
      <w:r>
        <w:t xml:space="preserve"> Anm.: Diese Regelung wurde durch den Schriftwechsel der Vertragsschließenden zu dieser Norm, der „integrierender Bestandteil des Vertrages“ ist, wie folgt präzisiert:</w:t>
      </w:r>
    </w:p>
    <w:p w:rsidR="005638F8" w:rsidRDefault="005638F8" w:rsidP="007946CD">
      <w:pPr>
        <w:pStyle w:val="Funotentext"/>
      </w:pPr>
      <w:r>
        <w:t>“(...) Es besteht Übereinstimmung der Vertragsschließenden darüber, daß diese Bestimmung wie folgt zu verstehen ist:</w:t>
      </w:r>
    </w:p>
    <w:p w:rsidR="005638F8" w:rsidRDefault="005638F8" w:rsidP="007946CD">
      <w:pPr>
        <w:pStyle w:val="Funotentext"/>
      </w:pPr>
      <w:r>
        <w:t>1. Das theologische Gutachten wird von den kirchlich dafür zuständigen Organen als Ablehnung der Theologie des Vorgeschlagenen im Blick auf Bekenntnis und Lehre der Kirchen dem Minister für Unterricht und Kultus mitgeteilt, ohne daß es im einzelnen einer theologischen Begründung bedarf.</w:t>
      </w:r>
    </w:p>
    <w:p w:rsidR="005638F8" w:rsidRDefault="005638F8" w:rsidP="007946CD">
      <w:pPr>
        <w:pStyle w:val="Funotentext"/>
      </w:pPr>
      <w:r>
        <w:t>2. Der Minister wird das theologische Gutachten der Kirchen nicht durch Einholung anderer theologischer Gutachten – sei es von Seiten der Fakultät, sei es von Seiten anderer theologischer oder kirchlicher Stellen – in Zweifel ziehen, sondern danach seine Entscheidung ohne weitere Stellungnahme treffen. (...)“</w:t>
      </w:r>
    </w:p>
  </w:footnote>
  <w:footnote w:id="39">
    <w:p w:rsidR="005638F8" w:rsidRDefault="005638F8" w:rsidP="007946CD">
      <w:pPr>
        <w:pStyle w:val="Funotentext"/>
        <w:spacing w:after="0"/>
      </w:pPr>
      <w:r>
        <w:rPr>
          <w:rStyle w:val="Funotenzeichen"/>
        </w:rPr>
        <w:footnoteRef/>
      </w:r>
      <w:r>
        <w:t xml:space="preserve"> Anm.: Diese Regelung wurde durch den Schriftwechsel der Vertragsschließenden zu dieser Norm wie folgt präzisiert:</w:t>
      </w:r>
    </w:p>
    <w:p w:rsidR="005638F8" w:rsidRDefault="005638F8" w:rsidP="007946CD">
      <w:pPr>
        <w:pStyle w:val="Funotentext"/>
        <w:spacing w:after="0"/>
      </w:pPr>
      <w:r>
        <w:t>“(...) Es besteht Übereinstimmung der Vertragsschließenden darüber, daß bei gleichbleibendem Steuersatz eine Vermutung für den entsprechenden Bedarf der Kirchen gegeben ist, so daß die Kirchen unter diesen Voraussetzungen nicht jährlich neu ihren Bedarf darzulegen brauchen. Durch die Worte „in der Regel“ soll aber gewährleistet bleiben, daß die Vertrag</w:t>
      </w:r>
      <w:r>
        <w:t>s</w:t>
      </w:r>
      <w:r>
        <w:t>schließenden in besonderen Ausnahmefällen unter Berücksichtigung des Bedarfs in eine Überprüfung der Steuersätze eintreten können. Insbesondere besteht Übereinstimmung der Vertragsschließenden darüber, daß solche Ausnahmefälle im allgemeinen nur ang</w:t>
      </w:r>
      <w:r>
        <w:t>e</w:t>
      </w:r>
      <w:r>
        <w:t>nommen werden können, wenn sich die der Besteuerung zugrunde liegenden Verhältnisse wesentlich ändern. Ändern sich also die Besteuerung</w:t>
      </w:r>
      <w:r>
        <w:t>s</w:t>
      </w:r>
      <w:r>
        <w:t>grundlagen bei den Steuern vom Einkommen oder Vermögen, so wird der Kirchensteuersatz den veränderten Verhältnissen angepaßt, wenn dies geboten erscheint. Die Vertragsschließenden werden unter diesen Voraussetzungen insb</w:t>
      </w:r>
      <w:r>
        <w:t>e</w:t>
      </w:r>
      <w:r>
        <w:t>sondere in Verbindung treten, wenn sich</w:t>
      </w:r>
    </w:p>
    <w:p w:rsidR="005638F8" w:rsidRDefault="005638F8" w:rsidP="007946CD">
      <w:pPr>
        <w:pStyle w:val="Funotentext"/>
      </w:pPr>
      <w:r>
        <w:t>1. bei der Kirchensteuer, die als Zuschlag zur Einkommensteuer (Lohnsteuer) oder zur Vermögensteuer erhoben wird, die Steuertarife oder Steuersätze ändern,</w:t>
      </w:r>
    </w:p>
    <w:p w:rsidR="005638F8" w:rsidRDefault="005638F8" w:rsidP="007946CD">
      <w:pPr>
        <w:pStyle w:val="Funotentext"/>
      </w:pPr>
      <w:r>
        <w:t>2. bei der Kirchensteuer, die nach Maßgabe der Grundsteuermessbeträge erhoben wird, die Grundsteuermeßzahlen oder die Besteuerungsgrundlagen der Grundsteuer durch eine neue Einheitsbewertung des Grundbesi</w:t>
      </w:r>
      <w:r>
        <w:t>t</w:t>
      </w:r>
      <w:r>
        <w:t>zes ändern.</w:t>
      </w:r>
    </w:p>
    <w:p w:rsidR="005638F8" w:rsidRDefault="005638F8" w:rsidP="007946CD">
      <w:pPr>
        <w:pStyle w:val="Funotentext"/>
      </w:pPr>
      <w:r>
        <w:t>Die Vertragsschließenden gehen davon aus, daß etwaige Verhandlungen über die Höhe der Kirchensteuersätze im Sinne der Freundschaftsklausel des Artikels 29 des Kirchenvertrages geführt werden. (...)“</w:t>
      </w:r>
    </w:p>
  </w:footnote>
  <w:footnote w:id="40">
    <w:p w:rsidR="005638F8" w:rsidRPr="002F1BB4" w:rsidRDefault="005638F8" w:rsidP="007946CD">
      <w:pPr>
        <w:pStyle w:val="Funotentext"/>
        <w:rPr>
          <w:lang w:val="de-DE"/>
        </w:rPr>
      </w:pPr>
      <w:r>
        <w:rPr>
          <w:rStyle w:val="Funotenzeichen"/>
        </w:rPr>
        <w:footnoteRef/>
      </w:r>
      <w:r>
        <w:t xml:space="preserve"> </w:t>
      </w:r>
      <w:r w:rsidRPr="002F1BB4">
        <w:t xml:space="preserve">Der Vertrag tritt gem. Art. </w:t>
      </w:r>
      <w:hyperlink r:id="rId2" w:history="1">
        <w:r w:rsidRPr="002F1BB4">
          <w:rPr>
            <w:rStyle w:val="Hyperlink"/>
            <w:color w:val="auto"/>
            <w:u w:val="none"/>
          </w:rPr>
          <w:t>18</w:t>
        </w:r>
      </w:hyperlink>
      <w:r w:rsidRPr="002F1BB4">
        <w:t xml:space="preserve"> mWv 5. 8. 2011 außer Kraft</w:t>
      </w:r>
      <w:r>
        <w:rPr>
          <w:lang w:val="de-DE"/>
        </w:rPr>
        <w:t>.</w:t>
      </w:r>
    </w:p>
  </w:footnote>
  <w:footnote w:id="41">
    <w:p w:rsidR="005638F8" w:rsidRDefault="005638F8" w:rsidP="007946CD">
      <w:pPr>
        <w:pStyle w:val="Funotentext"/>
      </w:pPr>
      <w:r>
        <w:rPr>
          <w:rStyle w:val="Funotenzeichen"/>
        </w:rPr>
        <w:footnoteRef/>
      </w:r>
      <w:r>
        <w:t xml:space="preserve"> Auslassung gegenstandslos infolge Aufhebung der bezogenen Vorschrift.</w:t>
      </w:r>
    </w:p>
  </w:footnote>
  <w:footnote w:id="42">
    <w:p w:rsidR="005638F8" w:rsidRDefault="005638F8" w:rsidP="007946CD">
      <w:pPr>
        <w:pStyle w:val="Funotentext"/>
      </w:pPr>
      <w:r>
        <w:rPr>
          <w:rStyle w:val="Funotenzeichen"/>
        </w:rPr>
        <w:footnoteRef/>
      </w:r>
      <w:r>
        <w:t xml:space="preserve"> Anm.: Die §§ 113 bis 116 regeln die Voraussetzungen der staatlichen Anerkennung einer Bildungseinrichtung als Hoc</w:t>
      </w:r>
      <w:r>
        <w:t>h</w:t>
      </w:r>
      <w:r>
        <w:t>schule, das Anerkennungsverfahren, die Rechtswirkungen und den Verlust der Anerkennung. § 128 bestimmt, daß die Verträge mit den Kirchen durch dieses Gesetz nicht berührt werden.</w:t>
      </w:r>
    </w:p>
  </w:footnote>
  <w:footnote w:id="43">
    <w:p w:rsidR="005638F8" w:rsidRDefault="005638F8" w:rsidP="007946CD">
      <w:pPr>
        <w:pStyle w:val="Funotentext"/>
      </w:pPr>
      <w:r>
        <w:rPr>
          <w:rStyle w:val="Funotenzeichen"/>
        </w:rPr>
        <w:footnoteRef/>
      </w:r>
      <w:r>
        <w:t xml:space="preserve"> Anm.: Artikel 141 Weimarer Reichsverfassung ist im Ersten Teil, unter Punkt A abgedruckt.</w:t>
      </w:r>
    </w:p>
  </w:footnote>
  <w:footnote w:id="44">
    <w:p w:rsidR="005638F8" w:rsidRDefault="005638F8" w:rsidP="007946CD">
      <w:pPr>
        <w:pStyle w:val="Funotentext"/>
      </w:pPr>
      <w:r>
        <w:rPr>
          <w:rStyle w:val="Funotenzeichen"/>
        </w:rPr>
        <w:footnoteRef/>
      </w:r>
      <w:r>
        <w:t xml:space="preserve"> Anm.: In der Praxis umfaßt die Anstaltsseelsorge im Sinne des Art. 141 der Weimarer Reichsverfassung neben der Seelsorge in öffentlichen Krankenhäusern und Justizvollzugsanstalten auch die Seelsorge in der gesamten Bundeswehr (Heer, Marine und Luftwaffe), im Bundesgrenzschutz, bei der Polizei und auf kommunalen Friedhöfen. </w:t>
      </w:r>
    </w:p>
  </w:footnote>
  <w:footnote w:id="45">
    <w:p w:rsidR="005638F8" w:rsidRPr="00C544DB" w:rsidRDefault="005638F8" w:rsidP="007946CD">
      <w:pPr>
        <w:pStyle w:val="Funotentext"/>
      </w:pPr>
      <w:r>
        <w:rPr>
          <w:rStyle w:val="Funotenzeichen"/>
        </w:rPr>
        <w:footnoteRef/>
      </w:r>
      <w:r>
        <w:t xml:space="preserve"> Anm.: Die Krankenhausseelsorge ist zur Zeit nur in der Form von innerkirchlichen (evangelischen und katholischen) Grundordnungen und Leitlinien geregelt. Vgl. z.B. Leitlinien für die Krankenhausseelsorge in der Evangelischen Kirche in Hessen und Nassau vom 21. April 1975 (ABl. der Ev. Kirche in Hessen und Nassau S. 131), § 7 der Musterordnung für die innere Struktur und Organisation der Katholischen Krankenhäuser in Hessen, Rheinland-Pfalz und Saarland (Kirchl. ABl. der Diözese Fulda 1986, S. 89).</w:t>
      </w:r>
    </w:p>
  </w:footnote>
  <w:footnote w:id="46">
    <w:p w:rsidR="005638F8" w:rsidRDefault="005638F8" w:rsidP="007946CD">
      <w:pPr>
        <w:pStyle w:val="Funotentext"/>
        <w:spacing w:after="0"/>
      </w:pPr>
      <w:r>
        <w:rPr>
          <w:rStyle w:val="Funotenzeichen"/>
        </w:rPr>
        <w:footnoteRef/>
      </w:r>
      <w:r>
        <w:t xml:space="preserve"> Der Bundesminister des Inneren hat mit Schreiben vom 16. März 1965 – Gesch.Z. VI B 8 – 651 004/1 – 651 005/1 – in Ergänzung der Verwaltungsvereinbarung über die evangelische Seelsorge im Bundesgrenzschutz unter anderem folgende Absprache bestätigt: </w:t>
      </w:r>
    </w:p>
    <w:p w:rsidR="005638F8" w:rsidRDefault="005638F8" w:rsidP="007946CD">
      <w:pPr>
        <w:pStyle w:val="Funotentext"/>
      </w:pPr>
      <w:r>
        <w:t>„Die in der Vereinbarung nicht aufgeführten Verwaltungsbeamten und Lehrkräfte des Bundesgrenzschutzes können auf ihren Wunsch an berufsethischen Veranstaltungen und an der seelsorglichen Betreuung teilne</w:t>
      </w:r>
      <w:r>
        <w:t>h</w:t>
      </w:r>
      <w:r>
        <w:t>men.“</w:t>
      </w:r>
    </w:p>
  </w:footnote>
  <w:footnote w:id="47">
    <w:p w:rsidR="005638F8" w:rsidRDefault="005638F8" w:rsidP="007946CD">
      <w:pPr>
        <w:pStyle w:val="Funotentext"/>
        <w:spacing w:after="0"/>
      </w:pPr>
      <w:r>
        <w:rPr>
          <w:rStyle w:val="Funotenzeichen"/>
        </w:rPr>
        <w:footnoteRef/>
      </w:r>
      <w:r>
        <w:t xml:space="preserve"> In einem Zusatzprotokoll sind die beteiligten evangelischen Landeskirchen untereinander übereingekommen, die Ve</w:t>
      </w:r>
      <w:r>
        <w:t>r</w:t>
      </w:r>
      <w:r>
        <w:t xml:space="preserve">einbarung wie folgt anzuwenden: </w:t>
      </w:r>
    </w:p>
    <w:p w:rsidR="005638F8" w:rsidRDefault="005638F8" w:rsidP="007946CD">
      <w:pPr>
        <w:pStyle w:val="Funotentext"/>
        <w:spacing w:after="0"/>
      </w:pPr>
      <w:r>
        <w:t>Zu § 2 Absatz 1: Bei der Einsetzung eines Bundesgrenzschutzgeistlichen ist auf die Bekenntnisgrundlage der örtlich zuständ</w:t>
      </w:r>
      <w:r>
        <w:t>i</w:t>
      </w:r>
      <w:r>
        <w:t>gen Landeskirche Rücksicht zu nehmen.</w:t>
      </w:r>
    </w:p>
  </w:footnote>
  <w:footnote w:id="48">
    <w:p w:rsidR="005638F8" w:rsidRDefault="005638F8" w:rsidP="007946CD">
      <w:pPr>
        <w:pStyle w:val="Funotentext"/>
        <w:spacing w:before="120" w:after="0"/>
      </w:pPr>
      <w:r>
        <w:rPr>
          <w:rStyle w:val="Funotenzeichen"/>
        </w:rPr>
        <w:footnoteRef/>
      </w:r>
      <w:r>
        <w:t xml:space="preserve"> Zusatzprotokoll der evangelischen Landeskirchen untereinander – vgl. die Fußnote zu § 2 Absatz 1:</w:t>
      </w:r>
      <w:r>
        <w:br/>
        <w:t>Zu § 2 Absatz 3: Der Bundesgrenzschutzgeistliche ist bei der Wahrnehmung seines Dienstes an die Ordnungen der örtlich zustä</w:t>
      </w:r>
      <w:r>
        <w:t>n</w:t>
      </w:r>
      <w:r>
        <w:t>digen Landeskirche gebunden.</w:t>
      </w:r>
    </w:p>
  </w:footnote>
  <w:footnote w:id="49">
    <w:p w:rsidR="005638F8" w:rsidRDefault="005638F8" w:rsidP="007946CD">
      <w:pPr>
        <w:pStyle w:val="Funotentext"/>
        <w:spacing w:before="120" w:after="0"/>
      </w:pPr>
      <w:r>
        <w:rPr>
          <w:rStyle w:val="Funotenzeichen"/>
        </w:rPr>
        <w:footnoteRef/>
      </w:r>
      <w:r>
        <w:t xml:space="preserve"> Zusatzprotokoll der evangelischen Landeskirchen untereinander – vgl. die Fußnote zu § 2 Absatz 1:</w:t>
      </w:r>
      <w:r>
        <w:br/>
        <w:t>Zu §§ 3 und 5: Der Beauftragte für die Seelsorge im Bundesgrenzschutz hat bei Ausübung seiner Tätigkeit die Ordnungen der örtlich zuständigen Landeskirchen zu beachten. Das gleiche gilt für den Grenzschutzdekan.</w:t>
      </w:r>
    </w:p>
  </w:footnote>
  <w:footnote w:id="50">
    <w:p w:rsidR="005638F8" w:rsidRDefault="005638F8" w:rsidP="007946CD">
      <w:pPr>
        <w:pStyle w:val="Funotentext"/>
        <w:spacing w:before="120" w:after="0"/>
      </w:pPr>
      <w:r>
        <w:rPr>
          <w:rStyle w:val="Funotenzeichen"/>
        </w:rPr>
        <w:footnoteRef/>
      </w:r>
      <w:r>
        <w:t xml:space="preserve"> Vgl. die Fußnote zu § 3.</w:t>
      </w:r>
    </w:p>
  </w:footnote>
  <w:footnote w:id="51">
    <w:p w:rsidR="005638F8" w:rsidRDefault="005638F8" w:rsidP="007946CD">
      <w:pPr>
        <w:pStyle w:val="Funotentext"/>
        <w:spacing w:after="0"/>
      </w:pPr>
      <w:r>
        <w:rPr>
          <w:rStyle w:val="Funotenzeichen"/>
        </w:rPr>
        <w:footnoteRef/>
      </w:r>
      <w:r>
        <w:t xml:space="preserve"> Zusatzprotokoll der evangelischen Landeskirchen untereinander – vgl. die Anmerkung zu § 2 Absatz 1:</w:t>
      </w:r>
    </w:p>
    <w:p w:rsidR="005638F8" w:rsidRDefault="005638F8" w:rsidP="007946CD">
      <w:pPr>
        <w:pStyle w:val="Funotentext"/>
      </w:pPr>
      <w:r>
        <w:t>Zu § 13 Absatz 1: Die Einstellung eines Bundesgrenzschutzgeistlichen kann nur im Einvernehmen mit den Landeskirchen erfolgen, in deren Bereich er seinen Dienst auszuüben hat.</w:t>
      </w:r>
    </w:p>
  </w:footnote>
  <w:footnote w:id="52">
    <w:p w:rsidR="005638F8" w:rsidRDefault="005638F8" w:rsidP="007946CD">
      <w:pPr>
        <w:pStyle w:val="Funotentext"/>
      </w:pPr>
      <w:r>
        <w:rPr>
          <w:rStyle w:val="Funotenzeichen"/>
        </w:rPr>
        <w:footnoteRef/>
      </w:r>
      <w:r>
        <w:t xml:space="preserve"> In Kraft seit 30. Juli 1957.</w:t>
      </w:r>
    </w:p>
  </w:footnote>
  <w:footnote w:id="53">
    <w:p w:rsidR="005638F8" w:rsidRDefault="005638F8" w:rsidP="007946CD">
      <w:pPr>
        <w:pStyle w:val="Funotentext"/>
      </w:pPr>
      <w:r>
        <w:rPr>
          <w:rStyle w:val="Funotenzeichen"/>
        </w:rPr>
        <w:footnoteRef/>
      </w:r>
      <w:r>
        <w:t xml:space="preserve"> Anm.: Die Bestimmungen des Privatschulgesetzes befinden sich inzwischen im Niedersächsischen Schulgesetz (NSchG) vom 30. Mai 1974 (Nds. GVBl. S. 289), in der Fassung vom 3. März 1998 (Nds. GVBl. S. 137), zuletzt geändert durch Gesetz vom 17. Dezember 1999 (Nds. GVBl. S. 430).</w:t>
      </w:r>
    </w:p>
  </w:footnote>
  <w:footnote w:id="54">
    <w:p w:rsidR="005638F8" w:rsidRDefault="005638F8" w:rsidP="007946CD">
      <w:pPr>
        <w:pStyle w:val="Funotentext"/>
      </w:pPr>
      <w:r>
        <w:rPr>
          <w:rStyle w:val="Funotenzeichen"/>
        </w:rPr>
        <w:footnoteRef/>
      </w:r>
      <w:r>
        <w:t xml:space="preserve"> Anm.: Dieser Vorschrift entspricht jetzt § 148 Absatz 1 NSchG.</w:t>
      </w:r>
    </w:p>
  </w:footnote>
  <w:footnote w:id="55">
    <w:p w:rsidR="005638F8" w:rsidRDefault="005638F8" w:rsidP="007946CD">
      <w:pPr>
        <w:pStyle w:val="Funotentext"/>
        <w:jc w:val="left"/>
      </w:pPr>
      <w:r>
        <w:rPr>
          <w:rStyle w:val="Funotenzeichen"/>
        </w:rPr>
        <w:footnoteRef/>
      </w:r>
      <w:r>
        <w:t xml:space="preserve"> Anm.: Dieser Vorschrift entspricht weitgehend § 191 NSchG. </w:t>
      </w:r>
    </w:p>
    <w:p w:rsidR="005638F8" w:rsidRDefault="005638F8" w:rsidP="007946CD">
      <w:pPr>
        <w:pStyle w:val="Funotentext"/>
        <w:spacing w:after="0"/>
        <w:jc w:val="left"/>
      </w:pPr>
      <w:r>
        <w:t>§ 191 [Evangelische Schulen in freier Trägerschaft]</w:t>
      </w:r>
    </w:p>
    <w:p w:rsidR="005638F8" w:rsidRDefault="005638F8" w:rsidP="007946CD">
      <w:pPr>
        <w:pStyle w:val="Funotentext"/>
        <w:spacing w:after="0"/>
        <w:jc w:val="left"/>
      </w:pPr>
      <w:r>
        <w:t xml:space="preserve">(1) Für acht anerkannte Ersatzschulen, die von den evangelischen Landeskirchen zu benennen sind, wird Finanzhilfe abweichend von § 149 Abs. 1 bereits vom Zeitpunkt der Genehmigung an gewährt. </w:t>
      </w:r>
    </w:p>
    <w:p w:rsidR="005638F8" w:rsidRDefault="005638F8" w:rsidP="007946CD">
      <w:pPr>
        <w:pStyle w:val="Funotentext"/>
        <w:jc w:val="left"/>
      </w:pPr>
      <w:r>
        <w:t>(2) Das Gymnasium Andreanum in Hildesheim kann auch nach der Einführung der Orientierungsstufe den 5. und 6. Schuljahrgang führen.</w:t>
      </w:r>
    </w:p>
  </w:footnote>
  <w:footnote w:id="56">
    <w:p w:rsidR="005638F8" w:rsidRDefault="005638F8" w:rsidP="007946CD">
      <w:pPr>
        <w:pStyle w:val="Funotentext"/>
      </w:pPr>
      <w:r>
        <w:rPr>
          <w:rStyle w:val="Funotenzeichen"/>
        </w:rPr>
        <w:footnoteRef/>
      </w:r>
      <w:r>
        <w:t xml:space="preserve"> Anm.: Dieser Vorschrift entspricht weitgehend § 191 NSchG.</w:t>
      </w:r>
    </w:p>
  </w:footnote>
  <w:footnote w:id="57">
    <w:p w:rsidR="005638F8" w:rsidRDefault="005638F8" w:rsidP="007946CD">
      <w:pPr>
        <w:pStyle w:val="Funotentext"/>
      </w:pPr>
      <w:r>
        <w:rPr>
          <w:rStyle w:val="Funotenzeichen"/>
        </w:rPr>
        <w:footnoteRef/>
      </w:r>
      <w:r>
        <w:t xml:space="preserve"> Anm.: Die Bestimmungen des Privatschulgesetzes befinden sich inzwischen im Niedersächsischen Schulgesetz (NSchG).</w:t>
      </w:r>
    </w:p>
  </w:footnote>
  <w:footnote w:id="58">
    <w:p w:rsidR="005638F8" w:rsidRDefault="005638F8" w:rsidP="007946CD">
      <w:pPr>
        <w:pStyle w:val="Funotentext"/>
      </w:pPr>
      <w:r>
        <w:rPr>
          <w:rStyle w:val="Funotenzeichen"/>
        </w:rPr>
        <w:footnoteRef/>
      </w:r>
      <w:r>
        <w:t xml:space="preserve"> Anm.: Dieser Vorschrift entspricht weitgehend § 191 NSchG.</w:t>
      </w:r>
    </w:p>
  </w:footnote>
  <w:footnote w:id="59">
    <w:p w:rsidR="005638F8" w:rsidRDefault="005638F8" w:rsidP="007946CD">
      <w:pPr>
        <w:pStyle w:val="Funotentext"/>
      </w:pPr>
      <w:r>
        <w:rPr>
          <w:rStyle w:val="Funotenzeichen"/>
        </w:rPr>
        <w:footnoteRef/>
      </w:r>
      <w:r>
        <w:t xml:space="preserve"> Anm.: Die §§ 9 und 10 PrivSchG entsprechen den §§ 149, 150 NSchG. </w:t>
      </w:r>
    </w:p>
  </w:footnote>
  <w:footnote w:id="60">
    <w:p w:rsidR="005638F8" w:rsidRDefault="005638F8" w:rsidP="007946CD">
      <w:pPr>
        <w:pStyle w:val="Funotentext"/>
      </w:pPr>
      <w:r>
        <w:rPr>
          <w:rStyle w:val="Funotenzeichen"/>
        </w:rPr>
        <w:footnoteRef/>
      </w:r>
      <w:r>
        <w:t xml:space="preserve"> Anm.: Dieser Vorschrift entspricht weitgehend § 191 NSchG.</w:t>
      </w:r>
    </w:p>
  </w:footnote>
  <w:footnote w:id="61">
    <w:p w:rsidR="005638F8" w:rsidRDefault="005638F8" w:rsidP="007946CD">
      <w:pPr>
        <w:pStyle w:val="Funotentext"/>
      </w:pPr>
      <w:r>
        <w:rPr>
          <w:rStyle w:val="Funotenzeichen"/>
        </w:rPr>
        <w:footnoteRef/>
      </w:r>
      <w:r>
        <w:t xml:space="preserve"> Nr. 983.</w:t>
      </w:r>
    </w:p>
  </w:footnote>
  <w:footnote w:id="62">
    <w:p w:rsidR="005638F8" w:rsidRDefault="005638F8" w:rsidP="007946CD">
      <w:pPr>
        <w:pStyle w:val="Funotentext"/>
      </w:pPr>
      <w:r>
        <w:rPr>
          <w:rStyle w:val="Funotenzeichen"/>
        </w:rPr>
        <w:footnoteRef/>
      </w:r>
      <w:r>
        <w:t xml:space="preserve"> Schulaufsichtsbehörde ist das Ministerium für Bildung, Kultur und Wissenschaft; vgl. § 57 Abs. 1 SchoG.</w:t>
      </w:r>
    </w:p>
  </w:footnote>
  <w:footnote w:id="63">
    <w:p w:rsidR="005638F8" w:rsidRDefault="005638F8" w:rsidP="007946CD">
      <w:pPr>
        <w:pStyle w:val="Funotentext"/>
      </w:pPr>
      <w:r>
        <w:rPr>
          <w:rStyle w:val="Funotenzeichen"/>
        </w:rPr>
        <w:footnoteRef/>
      </w:r>
      <w:r>
        <w:t xml:space="preserve"> Es besteht nur noch das Ministerium für Bildung, Kultur und Wissenschaft als Schulaufsichtsbehörde; vgl. § 57 Abs. 1 SchoG.</w:t>
      </w:r>
    </w:p>
  </w:footnote>
  <w:footnote w:id="64">
    <w:p w:rsidR="005638F8" w:rsidRDefault="005638F8" w:rsidP="007946CD">
      <w:pPr>
        <w:pStyle w:val="Funotentext"/>
      </w:pPr>
      <w:r>
        <w:rPr>
          <w:rStyle w:val="Funotenzeichen"/>
        </w:rPr>
        <w:footnoteRef/>
      </w:r>
      <w:r>
        <w:t xml:space="preserve"> Zusatzprotokoll des Änderungsvertrages vom 19. September 2001.</w:t>
      </w:r>
    </w:p>
  </w:footnote>
  <w:footnote w:id="65">
    <w:p w:rsidR="005638F8" w:rsidRDefault="005638F8" w:rsidP="007946CD">
      <w:pPr>
        <w:pStyle w:val="Funotentext"/>
      </w:pPr>
      <w:r>
        <w:rPr>
          <w:rStyle w:val="Funotenzeichen"/>
        </w:rPr>
        <w:footnoteRef/>
      </w:r>
      <w:r>
        <w:t xml:space="preserve"> Die Protokollnotiz des Landes Sachsen-Anhalt vom 30. Juni 1994, welche Bestandteil dieser Vereinbarung ist, wurde den in Bezug genommenen Paragraphen zugeordnet.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5BA3682"/>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nsid w:val="FFFFFF88"/>
    <w:multiLevelType w:val="singleLevel"/>
    <w:tmpl w:val="B4AE1F6C"/>
    <w:lvl w:ilvl="0">
      <w:start w:val="1"/>
      <w:numFmt w:val="decimal"/>
      <w:pStyle w:val="Listennummer"/>
      <w:lvlText w:val="%1."/>
      <w:lvlJc w:val="left"/>
      <w:pPr>
        <w:tabs>
          <w:tab w:val="num" w:pos="360"/>
        </w:tabs>
        <w:ind w:left="360" w:hanging="360"/>
      </w:pPr>
    </w:lvl>
  </w:abstractNum>
  <w:abstractNum w:abstractNumId="2">
    <w:nsid w:val="FFFFFF89"/>
    <w:multiLevelType w:val="singleLevel"/>
    <w:tmpl w:val="9196C60C"/>
    <w:lvl w:ilvl="0">
      <w:start w:val="1"/>
      <w:numFmt w:val="bullet"/>
      <w:pStyle w:val="Aufzhlungszeichen"/>
      <w:lvlText w:val=""/>
      <w:lvlJc w:val="left"/>
      <w:pPr>
        <w:tabs>
          <w:tab w:val="num" w:pos="360"/>
        </w:tabs>
        <w:ind w:left="360" w:hanging="360"/>
      </w:pPr>
      <w:rPr>
        <w:rFonts w:ascii="Symbol" w:hAnsi="Symbol" w:hint="default"/>
      </w:rPr>
    </w:lvl>
  </w:abstractNum>
  <w:abstractNum w:abstractNumId="3">
    <w:nsid w:val="05F65F3F"/>
    <w:multiLevelType w:val="hybridMultilevel"/>
    <w:tmpl w:val="4E6840BA"/>
    <w:lvl w:ilvl="0" w:tplc="35A2EB6E">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81F4A3E"/>
    <w:multiLevelType w:val="hybridMultilevel"/>
    <w:tmpl w:val="02BC275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8654B21"/>
    <w:multiLevelType w:val="hybridMultilevel"/>
    <w:tmpl w:val="CB2C0DBE"/>
    <w:lvl w:ilvl="0" w:tplc="35A2EB6E">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0AC56431"/>
    <w:multiLevelType w:val="hybridMultilevel"/>
    <w:tmpl w:val="021C3B34"/>
    <w:lvl w:ilvl="0" w:tplc="8DF6AF3E">
      <w:start w:val="1"/>
      <w:numFmt w:val="lowerLetter"/>
      <w:pStyle w:val="textkrpereinzug"/>
      <w:lvlText w:val="%1)"/>
      <w:lvlJc w:val="left"/>
      <w:pPr>
        <w:tabs>
          <w:tab w:val="num" w:pos="810"/>
        </w:tabs>
        <w:ind w:left="810" w:hanging="360"/>
      </w:pPr>
      <w:rPr>
        <w:rFonts w:hint="default"/>
      </w:rPr>
    </w:lvl>
    <w:lvl w:ilvl="1" w:tplc="04070019" w:tentative="1">
      <w:start w:val="1"/>
      <w:numFmt w:val="lowerLetter"/>
      <w:lvlText w:val="%2."/>
      <w:lvlJc w:val="left"/>
      <w:pPr>
        <w:tabs>
          <w:tab w:val="num" w:pos="1530"/>
        </w:tabs>
        <w:ind w:left="1530" w:hanging="360"/>
      </w:pPr>
    </w:lvl>
    <w:lvl w:ilvl="2" w:tplc="0407001B" w:tentative="1">
      <w:start w:val="1"/>
      <w:numFmt w:val="lowerRoman"/>
      <w:lvlText w:val="%3."/>
      <w:lvlJc w:val="right"/>
      <w:pPr>
        <w:tabs>
          <w:tab w:val="num" w:pos="2250"/>
        </w:tabs>
        <w:ind w:left="2250" w:hanging="180"/>
      </w:pPr>
    </w:lvl>
    <w:lvl w:ilvl="3" w:tplc="0407000F" w:tentative="1">
      <w:start w:val="1"/>
      <w:numFmt w:val="decimal"/>
      <w:lvlText w:val="%4."/>
      <w:lvlJc w:val="left"/>
      <w:pPr>
        <w:tabs>
          <w:tab w:val="num" w:pos="2970"/>
        </w:tabs>
        <w:ind w:left="2970" w:hanging="360"/>
      </w:pPr>
    </w:lvl>
    <w:lvl w:ilvl="4" w:tplc="04070019" w:tentative="1">
      <w:start w:val="1"/>
      <w:numFmt w:val="lowerLetter"/>
      <w:lvlText w:val="%5."/>
      <w:lvlJc w:val="left"/>
      <w:pPr>
        <w:tabs>
          <w:tab w:val="num" w:pos="3690"/>
        </w:tabs>
        <w:ind w:left="3690" w:hanging="360"/>
      </w:pPr>
    </w:lvl>
    <w:lvl w:ilvl="5" w:tplc="0407001B" w:tentative="1">
      <w:start w:val="1"/>
      <w:numFmt w:val="lowerRoman"/>
      <w:lvlText w:val="%6."/>
      <w:lvlJc w:val="right"/>
      <w:pPr>
        <w:tabs>
          <w:tab w:val="num" w:pos="4410"/>
        </w:tabs>
        <w:ind w:left="4410" w:hanging="180"/>
      </w:pPr>
    </w:lvl>
    <w:lvl w:ilvl="6" w:tplc="0407000F" w:tentative="1">
      <w:start w:val="1"/>
      <w:numFmt w:val="decimal"/>
      <w:lvlText w:val="%7."/>
      <w:lvlJc w:val="left"/>
      <w:pPr>
        <w:tabs>
          <w:tab w:val="num" w:pos="5130"/>
        </w:tabs>
        <w:ind w:left="5130" w:hanging="360"/>
      </w:pPr>
    </w:lvl>
    <w:lvl w:ilvl="7" w:tplc="04070019" w:tentative="1">
      <w:start w:val="1"/>
      <w:numFmt w:val="lowerLetter"/>
      <w:lvlText w:val="%8."/>
      <w:lvlJc w:val="left"/>
      <w:pPr>
        <w:tabs>
          <w:tab w:val="num" w:pos="5850"/>
        </w:tabs>
        <w:ind w:left="5850" w:hanging="360"/>
      </w:pPr>
    </w:lvl>
    <w:lvl w:ilvl="8" w:tplc="0407001B" w:tentative="1">
      <w:start w:val="1"/>
      <w:numFmt w:val="lowerRoman"/>
      <w:lvlText w:val="%9."/>
      <w:lvlJc w:val="right"/>
      <w:pPr>
        <w:tabs>
          <w:tab w:val="num" w:pos="6570"/>
        </w:tabs>
        <w:ind w:left="6570" w:hanging="180"/>
      </w:pPr>
    </w:lvl>
  </w:abstractNum>
  <w:abstractNum w:abstractNumId="7">
    <w:nsid w:val="0EE92FF5"/>
    <w:multiLevelType w:val="hybridMultilevel"/>
    <w:tmpl w:val="FD400AB6"/>
    <w:lvl w:ilvl="0" w:tplc="35A2EB6E">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8EC4EDB"/>
    <w:multiLevelType w:val="hybridMultilevel"/>
    <w:tmpl w:val="D3C47DCA"/>
    <w:lvl w:ilvl="0" w:tplc="E24869B6">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07F5F69"/>
    <w:multiLevelType w:val="hybridMultilevel"/>
    <w:tmpl w:val="09EE4222"/>
    <w:lvl w:ilvl="0" w:tplc="04070007">
      <w:start w:val="1"/>
      <w:numFmt w:val="bullet"/>
      <w:lvlText w:val="-"/>
      <w:lvlJc w:val="left"/>
      <w:pPr>
        <w:ind w:left="1440" w:hanging="360"/>
      </w:pPr>
      <w:rPr>
        <w:sz w:val="16"/>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0">
    <w:nsid w:val="2251480A"/>
    <w:multiLevelType w:val="hybridMultilevel"/>
    <w:tmpl w:val="9EB4C946"/>
    <w:lvl w:ilvl="0" w:tplc="2A42AB48">
      <w:start w:val="1"/>
      <w:numFmt w:val="decimal"/>
      <w:lvlText w:val="%1."/>
      <w:lvlJc w:val="left"/>
      <w:pPr>
        <w:ind w:left="720" w:hanging="360"/>
      </w:pPr>
      <w:rPr>
        <w:rFonts w:ascii="Times New Roman" w:eastAsia="Calibri" w:hAnsi="Times New Roman" w:cs="Times New Roman"/>
      </w:rPr>
    </w:lvl>
    <w:lvl w:ilvl="1" w:tplc="620CE234">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0BB3A7E"/>
    <w:multiLevelType w:val="multilevel"/>
    <w:tmpl w:val="8554792A"/>
    <w:lvl w:ilvl="0">
      <w:start w:val="1"/>
      <w:numFmt w:val="decimal"/>
      <w:pStyle w:val="berschrift2"/>
      <w:lvlText w:val="%1."/>
      <w:lvlJc w:val="left"/>
      <w:pPr>
        <w:ind w:left="360" w:hanging="360"/>
      </w:pPr>
      <w:rPr>
        <w:rFonts w:hint="default"/>
        <w:sz w:val="32"/>
        <w:szCs w:val="32"/>
      </w:rPr>
    </w:lvl>
    <w:lvl w:ilvl="1">
      <w:start w:val="1"/>
      <w:numFmt w:val="decimal"/>
      <w:pStyle w:val="berschrift3"/>
      <w:lvlText w:val="%1.%2"/>
      <w:lvlJc w:val="left"/>
      <w:pPr>
        <w:ind w:left="720" w:hanging="720"/>
      </w:pPr>
      <w:rPr>
        <w:rFonts w:hint="default"/>
      </w:rPr>
    </w:lvl>
    <w:lvl w:ilvl="2">
      <w:start w:val="1"/>
      <w:numFmt w:val="decimal"/>
      <w:pStyle w:val="berschrift4"/>
      <w:lvlText w:val="%1.%2.%3"/>
      <w:lvlJc w:val="left"/>
      <w:pPr>
        <w:ind w:left="108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5"/>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2966DF2"/>
    <w:multiLevelType w:val="multilevel"/>
    <w:tmpl w:val="2B688378"/>
    <w:lvl w:ilvl="0">
      <w:start w:val="1"/>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39A2979"/>
    <w:multiLevelType w:val="hybridMultilevel"/>
    <w:tmpl w:val="79DEB5B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48E11E8A"/>
    <w:multiLevelType w:val="hybridMultilevel"/>
    <w:tmpl w:val="919CAF3E"/>
    <w:lvl w:ilvl="0" w:tplc="35A2EB6E">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49D3776E"/>
    <w:multiLevelType w:val="hybridMultilevel"/>
    <w:tmpl w:val="9EB4C946"/>
    <w:lvl w:ilvl="0" w:tplc="04070017">
      <w:start w:val="1"/>
      <w:numFmt w:val="decimal"/>
      <w:lvlText w:val="%1."/>
      <w:lvlJc w:val="left"/>
      <w:pPr>
        <w:ind w:left="720" w:hanging="360"/>
      </w:pPr>
      <w:rPr>
        <w:rFonts w:ascii="Times New Roman" w:eastAsia="Calibri" w:hAnsi="Times New Roman" w:cs="Times New Roman"/>
      </w:rPr>
    </w:lvl>
    <w:lvl w:ilvl="1" w:tplc="04070019">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4AB30C43"/>
    <w:multiLevelType w:val="hybridMultilevel"/>
    <w:tmpl w:val="1B26C2C8"/>
    <w:lvl w:ilvl="0" w:tplc="2A42AB48">
      <w:start w:val="1"/>
      <w:numFmt w:val="lowerLetter"/>
      <w:lvlText w:val="%1."/>
      <w:lvlJc w:val="left"/>
      <w:pPr>
        <w:ind w:left="720" w:hanging="360"/>
      </w:pPr>
      <w:rPr>
        <w:rFonts w:hint="default"/>
      </w:rPr>
    </w:lvl>
    <w:lvl w:ilvl="1" w:tplc="620CE234"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EED1057"/>
    <w:multiLevelType w:val="hybridMultilevel"/>
    <w:tmpl w:val="BF64F682"/>
    <w:lvl w:ilvl="0" w:tplc="04070017">
      <w:start w:val="1"/>
      <w:numFmt w:val="decimal"/>
      <w:lvlText w:val="%1."/>
      <w:lvlJc w:val="left"/>
      <w:pPr>
        <w:ind w:left="720" w:hanging="360"/>
      </w:pPr>
    </w:lvl>
    <w:lvl w:ilvl="1" w:tplc="04070019">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4FB061DD"/>
    <w:multiLevelType w:val="hybridMultilevel"/>
    <w:tmpl w:val="709A3796"/>
    <w:lvl w:ilvl="0" w:tplc="0407000F">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ED61541"/>
    <w:multiLevelType w:val="hybridMultilevel"/>
    <w:tmpl w:val="BF64F682"/>
    <w:lvl w:ilvl="0" w:tplc="35A2EB6E">
      <w:start w:val="1"/>
      <w:numFmt w:val="decimal"/>
      <w:lvlText w:val="%1."/>
      <w:lvlJc w:val="left"/>
      <w:pPr>
        <w:ind w:left="720" w:hanging="360"/>
      </w:pPr>
    </w:lvl>
    <w:lvl w:ilvl="1" w:tplc="04070019">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667A2FEE"/>
    <w:multiLevelType w:val="hybridMultilevel"/>
    <w:tmpl w:val="0986C418"/>
    <w:lvl w:ilvl="0" w:tplc="0407000F">
      <w:start w:val="1"/>
      <w:numFmt w:val="lowerLetter"/>
      <w:lvlText w:val="%1)"/>
      <w:lvlJc w:val="left"/>
      <w:pPr>
        <w:ind w:left="1440" w:hanging="360"/>
      </w:pPr>
      <w:rPr>
        <w:rFonts w:hint="default"/>
      </w:rPr>
    </w:lvl>
    <w:lvl w:ilvl="1" w:tplc="620CE234"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67573CFB"/>
    <w:multiLevelType w:val="hybridMultilevel"/>
    <w:tmpl w:val="D3C47DCA"/>
    <w:lvl w:ilvl="0" w:tplc="620CE234">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685F525B"/>
    <w:multiLevelType w:val="hybridMultilevel"/>
    <w:tmpl w:val="8BBC186A"/>
    <w:lvl w:ilvl="0" w:tplc="0407000F">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6A1C78F6"/>
    <w:multiLevelType w:val="hybridMultilevel"/>
    <w:tmpl w:val="A888112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6B3931C4"/>
    <w:multiLevelType w:val="hybridMultilevel"/>
    <w:tmpl w:val="F15C1A24"/>
    <w:lvl w:ilvl="0" w:tplc="04070019">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75C54709"/>
    <w:multiLevelType w:val="hybridMultilevel"/>
    <w:tmpl w:val="DDD85D18"/>
    <w:lvl w:ilvl="0" w:tplc="04070017">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2"/>
  </w:num>
  <w:num w:numId="4">
    <w:abstractNumId w:val="13"/>
  </w:num>
  <w:num w:numId="5">
    <w:abstractNumId w:val="25"/>
  </w:num>
  <w:num w:numId="6">
    <w:abstractNumId w:val="21"/>
  </w:num>
  <w:num w:numId="7">
    <w:abstractNumId w:val="8"/>
  </w:num>
  <w:num w:numId="8">
    <w:abstractNumId w:val="10"/>
  </w:num>
  <w:num w:numId="9">
    <w:abstractNumId w:val="17"/>
  </w:num>
  <w:num w:numId="10">
    <w:abstractNumId w:val="19"/>
  </w:num>
  <w:num w:numId="11">
    <w:abstractNumId w:val="15"/>
  </w:num>
  <w:num w:numId="12">
    <w:abstractNumId w:val="20"/>
  </w:num>
  <w:num w:numId="13">
    <w:abstractNumId w:val="14"/>
  </w:num>
  <w:num w:numId="14">
    <w:abstractNumId w:val="24"/>
  </w:num>
  <w:num w:numId="15">
    <w:abstractNumId w:val="22"/>
  </w:num>
  <w:num w:numId="16">
    <w:abstractNumId w:val="1"/>
  </w:num>
  <w:num w:numId="17">
    <w:abstractNumId w:val="7"/>
  </w:num>
  <w:num w:numId="18">
    <w:abstractNumId w:val="18"/>
  </w:num>
  <w:num w:numId="19">
    <w:abstractNumId w:val="9"/>
  </w:num>
  <w:num w:numId="20">
    <w:abstractNumId w:val="3"/>
  </w:num>
  <w:num w:numId="21">
    <w:abstractNumId w:val="4"/>
  </w:num>
  <w:num w:numId="22">
    <w:abstractNumId w:val="16"/>
  </w:num>
  <w:num w:numId="23">
    <w:abstractNumId w:val="23"/>
  </w:num>
  <w:num w:numId="24">
    <w:abstractNumId w:val="5"/>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6CD"/>
    <w:rsid w:val="0016701C"/>
    <w:rsid w:val="005638F8"/>
    <w:rsid w:val="007946CD"/>
    <w:rsid w:val="009B6301"/>
    <w:rsid w:val="00CB556B"/>
    <w:rsid w:val="00D024E5"/>
    <w:rsid w:val="00D777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qFormat="1"/>
    <w:lsdException w:name="annotation reference" w:uiPriority="0"/>
    <w:lsdException w:name="page number" w:uiPriority="0"/>
    <w:lsdException w:name="List Bullet" w:uiPriority="0"/>
    <w:lsdException w:name="List Number"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46CD"/>
    <w:rPr>
      <w:rFonts w:ascii="Calibri" w:eastAsia="Calibri" w:hAnsi="Calibri" w:cs="Times New Roman"/>
    </w:rPr>
  </w:style>
  <w:style w:type="paragraph" w:styleId="berschrift1">
    <w:name w:val="heading 1"/>
    <w:basedOn w:val="Standard"/>
    <w:next w:val="Standard"/>
    <w:link w:val="berschrift1Zchn"/>
    <w:uiPriority w:val="9"/>
    <w:qFormat/>
    <w:rsid w:val="007946CD"/>
    <w:pPr>
      <w:keepNext/>
      <w:keepLines/>
      <w:spacing w:before="480" w:after="0"/>
      <w:outlineLvl w:val="0"/>
    </w:pPr>
    <w:rPr>
      <w:rFonts w:ascii="Times New Roman" w:eastAsia="Times New Roman" w:hAnsi="Times New Roman"/>
      <w:b/>
      <w:bCs/>
      <w:color w:val="000000"/>
      <w:sz w:val="32"/>
      <w:szCs w:val="28"/>
      <w:lang w:val="x-none" w:eastAsia="x-none"/>
    </w:rPr>
  </w:style>
  <w:style w:type="paragraph" w:styleId="berschrift2">
    <w:name w:val="heading 2"/>
    <w:basedOn w:val="Standard"/>
    <w:next w:val="Standard"/>
    <w:link w:val="berschrift2Zchn"/>
    <w:uiPriority w:val="9"/>
    <w:unhideWhenUsed/>
    <w:qFormat/>
    <w:rsid w:val="007946CD"/>
    <w:pPr>
      <w:keepNext/>
      <w:keepLines/>
      <w:numPr>
        <w:numId w:val="25"/>
      </w:numPr>
      <w:spacing w:before="200" w:after="0"/>
      <w:outlineLvl w:val="1"/>
    </w:pPr>
    <w:rPr>
      <w:rFonts w:ascii="Times New Roman" w:eastAsia="Times New Roman" w:hAnsi="Times New Roman"/>
      <w:b/>
      <w:bCs/>
      <w:color w:val="000000"/>
      <w:sz w:val="28"/>
      <w:szCs w:val="26"/>
      <w:lang w:val="x-none"/>
    </w:rPr>
  </w:style>
  <w:style w:type="paragraph" w:styleId="berschrift3">
    <w:name w:val="heading 3"/>
    <w:basedOn w:val="Standard"/>
    <w:next w:val="Standard"/>
    <w:link w:val="berschrift3Zchn"/>
    <w:uiPriority w:val="9"/>
    <w:unhideWhenUsed/>
    <w:qFormat/>
    <w:rsid w:val="007946CD"/>
    <w:pPr>
      <w:keepNext/>
      <w:keepLines/>
      <w:numPr>
        <w:ilvl w:val="1"/>
        <w:numId w:val="25"/>
      </w:numPr>
      <w:spacing w:before="360" w:after="0"/>
      <w:outlineLvl w:val="2"/>
    </w:pPr>
    <w:rPr>
      <w:rFonts w:ascii="Times New Roman" w:eastAsia="Times New Roman" w:hAnsi="Times New Roman"/>
      <w:b/>
      <w:bCs/>
      <w:color w:val="000000"/>
      <w:sz w:val="24"/>
      <w:lang w:val="x-none"/>
    </w:rPr>
  </w:style>
  <w:style w:type="paragraph" w:styleId="berschrift4">
    <w:name w:val="heading 4"/>
    <w:basedOn w:val="Standard"/>
    <w:next w:val="Standard"/>
    <w:link w:val="berschrift4Zchn"/>
    <w:uiPriority w:val="9"/>
    <w:unhideWhenUsed/>
    <w:qFormat/>
    <w:rsid w:val="007946CD"/>
    <w:pPr>
      <w:keepNext/>
      <w:keepLines/>
      <w:numPr>
        <w:ilvl w:val="2"/>
        <w:numId w:val="25"/>
      </w:numPr>
      <w:spacing w:before="200" w:after="0"/>
      <w:jc w:val="center"/>
      <w:outlineLvl w:val="3"/>
    </w:pPr>
    <w:rPr>
      <w:rFonts w:ascii="Times New Roman" w:eastAsia="Times New Roman" w:hAnsi="Times New Roman"/>
      <w:b/>
      <w:bCs/>
      <w:i/>
      <w:iCs/>
      <w:color w:val="000000"/>
      <w:sz w:val="24"/>
      <w:lang w:val="x-none"/>
    </w:rPr>
  </w:style>
  <w:style w:type="paragraph" w:styleId="berschrift5">
    <w:name w:val="heading 5"/>
    <w:basedOn w:val="Standard"/>
    <w:next w:val="Standard"/>
    <w:link w:val="berschrift5Zchn"/>
    <w:unhideWhenUsed/>
    <w:qFormat/>
    <w:rsid w:val="007946CD"/>
    <w:pPr>
      <w:keepNext/>
      <w:keepLines/>
      <w:numPr>
        <w:ilvl w:val="3"/>
        <w:numId w:val="25"/>
      </w:numPr>
      <w:spacing w:before="200" w:after="0"/>
      <w:outlineLvl w:val="4"/>
    </w:pPr>
    <w:rPr>
      <w:rFonts w:ascii="Times New Roman" w:eastAsia="Times New Roman" w:hAnsi="Times New Roman"/>
      <w:b/>
      <w:sz w:val="24"/>
      <w:lang w:val="x-none"/>
    </w:rPr>
  </w:style>
  <w:style w:type="paragraph" w:styleId="berschrift6">
    <w:name w:val="heading 6"/>
    <w:basedOn w:val="Standard"/>
    <w:next w:val="Standard"/>
    <w:link w:val="berschrift6Zchn"/>
    <w:unhideWhenUsed/>
    <w:qFormat/>
    <w:rsid w:val="007946CD"/>
    <w:pPr>
      <w:spacing w:before="240" w:after="60"/>
      <w:outlineLvl w:val="5"/>
    </w:pPr>
    <w:rPr>
      <w:rFonts w:eastAsia="Times New Roman"/>
      <w:b/>
      <w:bCs/>
      <w:lang w:val="x-none"/>
    </w:rPr>
  </w:style>
  <w:style w:type="paragraph" w:styleId="berschrift7">
    <w:name w:val="heading 7"/>
    <w:basedOn w:val="Standard"/>
    <w:next w:val="Standard"/>
    <w:link w:val="berschrift7Zchn"/>
    <w:qFormat/>
    <w:rsid w:val="007946CD"/>
    <w:pPr>
      <w:spacing w:before="240" w:after="60" w:line="240" w:lineRule="auto"/>
      <w:jc w:val="both"/>
      <w:outlineLvl w:val="6"/>
    </w:pPr>
    <w:rPr>
      <w:rFonts w:ascii="Times New Roman" w:eastAsia="Times New Roman" w:hAnsi="Times New Roman"/>
      <w:sz w:val="24"/>
      <w:szCs w:val="24"/>
      <w:lang w:val="x-none" w:eastAsia="x-none" w:bidi="he-IL"/>
    </w:rPr>
  </w:style>
  <w:style w:type="paragraph" w:styleId="berschrift8">
    <w:name w:val="heading 8"/>
    <w:basedOn w:val="Standard"/>
    <w:next w:val="Standard"/>
    <w:link w:val="berschrift8Zchn"/>
    <w:uiPriority w:val="9"/>
    <w:unhideWhenUsed/>
    <w:qFormat/>
    <w:rsid w:val="007946CD"/>
    <w:pPr>
      <w:spacing w:before="240" w:after="60"/>
      <w:outlineLvl w:val="7"/>
    </w:pPr>
    <w:rPr>
      <w:rFonts w:eastAsia="Times New Roman"/>
      <w:i/>
      <w:iCs/>
      <w:sz w:val="24"/>
      <w:szCs w:val="24"/>
      <w:lang w:val="x-non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946CD"/>
    <w:rPr>
      <w:rFonts w:ascii="Times New Roman" w:eastAsia="Times New Roman" w:hAnsi="Times New Roman" w:cs="Times New Roman"/>
      <w:b/>
      <w:bCs/>
      <w:color w:val="000000"/>
      <w:sz w:val="32"/>
      <w:szCs w:val="28"/>
      <w:lang w:val="x-none" w:eastAsia="x-none"/>
    </w:rPr>
  </w:style>
  <w:style w:type="character" w:customStyle="1" w:styleId="berschrift2Zchn">
    <w:name w:val="Überschrift 2 Zchn"/>
    <w:basedOn w:val="Absatz-Standardschriftart"/>
    <w:link w:val="berschrift2"/>
    <w:uiPriority w:val="9"/>
    <w:rsid w:val="007946CD"/>
    <w:rPr>
      <w:rFonts w:ascii="Times New Roman" w:eastAsia="Times New Roman" w:hAnsi="Times New Roman" w:cs="Times New Roman"/>
      <w:b/>
      <w:bCs/>
      <w:color w:val="000000"/>
      <w:sz w:val="28"/>
      <w:szCs w:val="26"/>
      <w:lang w:val="x-none"/>
    </w:rPr>
  </w:style>
  <w:style w:type="character" w:customStyle="1" w:styleId="berschrift3Zchn">
    <w:name w:val="Überschrift 3 Zchn"/>
    <w:basedOn w:val="Absatz-Standardschriftart"/>
    <w:link w:val="berschrift3"/>
    <w:uiPriority w:val="9"/>
    <w:rsid w:val="007946CD"/>
    <w:rPr>
      <w:rFonts w:ascii="Times New Roman" w:eastAsia="Times New Roman" w:hAnsi="Times New Roman" w:cs="Times New Roman"/>
      <w:b/>
      <w:bCs/>
      <w:color w:val="000000"/>
      <w:sz w:val="24"/>
      <w:lang w:val="x-none"/>
    </w:rPr>
  </w:style>
  <w:style w:type="character" w:customStyle="1" w:styleId="berschrift4Zchn">
    <w:name w:val="Überschrift 4 Zchn"/>
    <w:basedOn w:val="Absatz-Standardschriftart"/>
    <w:link w:val="berschrift4"/>
    <w:uiPriority w:val="9"/>
    <w:rsid w:val="007946CD"/>
    <w:rPr>
      <w:rFonts w:ascii="Times New Roman" w:eastAsia="Times New Roman" w:hAnsi="Times New Roman" w:cs="Times New Roman"/>
      <w:b/>
      <w:bCs/>
      <w:i/>
      <w:iCs/>
      <w:color w:val="000000"/>
      <w:sz w:val="24"/>
      <w:lang w:val="x-none"/>
    </w:rPr>
  </w:style>
  <w:style w:type="character" w:customStyle="1" w:styleId="berschrift5Zchn">
    <w:name w:val="Überschrift 5 Zchn"/>
    <w:basedOn w:val="Absatz-Standardschriftart"/>
    <w:link w:val="berschrift5"/>
    <w:rsid w:val="007946CD"/>
    <w:rPr>
      <w:rFonts w:ascii="Times New Roman" w:eastAsia="Times New Roman" w:hAnsi="Times New Roman" w:cs="Times New Roman"/>
      <w:b/>
      <w:sz w:val="24"/>
      <w:lang w:val="x-none"/>
    </w:rPr>
  </w:style>
  <w:style w:type="character" w:customStyle="1" w:styleId="berschrift6Zchn">
    <w:name w:val="Überschrift 6 Zchn"/>
    <w:basedOn w:val="Absatz-Standardschriftart"/>
    <w:link w:val="berschrift6"/>
    <w:rsid w:val="007946CD"/>
    <w:rPr>
      <w:rFonts w:ascii="Calibri" w:eastAsia="Times New Roman" w:hAnsi="Calibri" w:cs="Times New Roman"/>
      <w:b/>
      <w:bCs/>
      <w:lang w:val="x-none"/>
    </w:rPr>
  </w:style>
  <w:style w:type="character" w:customStyle="1" w:styleId="berschrift7Zchn">
    <w:name w:val="Überschrift 7 Zchn"/>
    <w:basedOn w:val="Absatz-Standardschriftart"/>
    <w:link w:val="berschrift7"/>
    <w:rsid w:val="007946CD"/>
    <w:rPr>
      <w:rFonts w:ascii="Times New Roman" w:eastAsia="Times New Roman" w:hAnsi="Times New Roman" w:cs="Times New Roman"/>
      <w:sz w:val="24"/>
      <w:szCs w:val="24"/>
      <w:lang w:val="x-none" w:eastAsia="x-none" w:bidi="he-IL"/>
    </w:rPr>
  </w:style>
  <w:style w:type="character" w:customStyle="1" w:styleId="berschrift8Zchn">
    <w:name w:val="Überschrift 8 Zchn"/>
    <w:basedOn w:val="Absatz-Standardschriftart"/>
    <w:link w:val="berschrift8"/>
    <w:uiPriority w:val="9"/>
    <w:rsid w:val="007946CD"/>
    <w:rPr>
      <w:rFonts w:ascii="Calibri" w:eastAsia="Times New Roman" w:hAnsi="Calibri" w:cs="Times New Roman"/>
      <w:i/>
      <w:iCs/>
      <w:sz w:val="24"/>
      <w:szCs w:val="24"/>
      <w:lang w:val="x-none"/>
    </w:rPr>
  </w:style>
  <w:style w:type="paragraph" w:styleId="Listenabsatz">
    <w:name w:val="List Paragraph"/>
    <w:basedOn w:val="Standard"/>
    <w:uiPriority w:val="34"/>
    <w:qFormat/>
    <w:rsid w:val="007946CD"/>
    <w:pPr>
      <w:ind w:left="720"/>
      <w:contextualSpacing/>
    </w:pPr>
  </w:style>
  <w:style w:type="paragraph" w:styleId="Textkrper-Zeileneinzug">
    <w:name w:val="Body Text Indent"/>
    <w:basedOn w:val="Standard"/>
    <w:link w:val="Textkrper-ZeileneinzugZchn"/>
    <w:rsid w:val="007946CD"/>
    <w:pPr>
      <w:keepNext/>
      <w:spacing w:after="240" w:line="240" w:lineRule="auto"/>
      <w:jc w:val="center"/>
    </w:pPr>
    <w:rPr>
      <w:rFonts w:ascii="Times New Roman" w:eastAsia="Times New Roman" w:hAnsi="Times New Roman"/>
      <w:i/>
      <w:iCs/>
      <w:sz w:val="24"/>
      <w:szCs w:val="24"/>
      <w:lang w:val="x-none" w:eastAsia="x-none" w:bidi="he-IL"/>
    </w:rPr>
  </w:style>
  <w:style w:type="character" w:customStyle="1" w:styleId="Textkrper-ZeileneinzugZchn">
    <w:name w:val="Textkörper-Zeileneinzug Zchn"/>
    <w:basedOn w:val="Absatz-Standardschriftart"/>
    <w:link w:val="Textkrper-Zeileneinzug"/>
    <w:rsid w:val="007946CD"/>
    <w:rPr>
      <w:rFonts w:ascii="Times New Roman" w:eastAsia="Times New Roman" w:hAnsi="Times New Roman" w:cs="Times New Roman"/>
      <w:i/>
      <w:iCs/>
      <w:sz w:val="24"/>
      <w:szCs w:val="24"/>
      <w:lang w:val="x-none" w:eastAsia="x-none" w:bidi="he-IL"/>
    </w:rPr>
  </w:style>
  <w:style w:type="paragraph" w:styleId="Funotentext">
    <w:name w:val="footnote text"/>
    <w:basedOn w:val="Standard"/>
    <w:link w:val="FunotentextZchn"/>
    <w:semiHidden/>
    <w:rsid w:val="007946CD"/>
    <w:pPr>
      <w:spacing w:after="120" w:line="240" w:lineRule="auto"/>
      <w:jc w:val="both"/>
    </w:pPr>
    <w:rPr>
      <w:rFonts w:ascii="Times New Roman" w:eastAsia="Times New Roman" w:hAnsi="Times New Roman"/>
      <w:sz w:val="20"/>
      <w:szCs w:val="20"/>
      <w:lang w:val="x-none" w:eastAsia="x-none" w:bidi="he-IL"/>
    </w:rPr>
  </w:style>
  <w:style w:type="character" w:customStyle="1" w:styleId="FunotentextZchn">
    <w:name w:val="Fußnotentext Zchn"/>
    <w:basedOn w:val="Absatz-Standardschriftart"/>
    <w:link w:val="Funotentext"/>
    <w:semiHidden/>
    <w:rsid w:val="007946CD"/>
    <w:rPr>
      <w:rFonts w:ascii="Times New Roman" w:eastAsia="Times New Roman" w:hAnsi="Times New Roman" w:cs="Times New Roman"/>
      <w:sz w:val="20"/>
      <w:szCs w:val="20"/>
      <w:lang w:val="x-none" w:eastAsia="x-none" w:bidi="he-IL"/>
    </w:rPr>
  </w:style>
  <w:style w:type="character" w:styleId="Funotenzeichen">
    <w:name w:val="footnote reference"/>
    <w:uiPriority w:val="99"/>
    <w:rsid w:val="007946CD"/>
    <w:rPr>
      <w:vertAlign w:val="superscript"/>
    </w:rPr>
  </w:style>
  <w:style w:type="paragraph" w:customStyle="1" w:styleId="textkrpereinzug">
    <w:name w:val="textkörper_einzug"/>
    <w:basedOn w:val="berschrift3"/>
    <w:rsid w:val="007946CD"/>
    <w:pPr>
      <w:keepLines w:val="0"/>
      <w:numPr>
        <w:ilvl w:val="0"/>
        <w:numId w:val="1"/>
      </w:numPr>
      <w:tabs>
        <w:tab w:val="left" w:pos="425"/>
      </w:tabs>
      <w:spacing w:before="600" w:after="60" w:line="240" w:lineRule="auto"/>
      <w:jc w:val="center"/>
    </w:pPr>
    <w:rPr>
      <w:b w:val="0"/>
      <w:bCs w:val="0"/>
      <w:color w:val="auto"/>
      <w:szCs w:val="24"/>
      <w:lang w:eastAsia="x-none" w:bidi="he-IL"/>
    </w:rPr>
  </w:style>
  <w:style w:type="paragraph" w:styleId="Aufzhlungszeichen2">
    <w:name w:val="List Bullet 2"/>
    <w:basedOn w:val="Standard"/>
    <w:autoRedefine/>
    <w:rsid w:val="007946CD"/>
    <w:pPr>
      <w:numPr>
        <w:numId w:val="2"/>
      </w:numPr>
      <w:spacing w:after="120" w:line="240" w:lineRule="auto"/>
      <w:jc w:val="both"/>
    </w:pPr>
    <w:rPr>
      <w:rFonts w:ascii="Times New Roman" w:eastAsia="Times New Roman" w:hAnsi="Times New Roman"/>
      <w:sz w:val="24"/>
      <w:szCs w:val="24"/>
      <w:lang w:eastAsia="de-DE" w:bidi="he-IL"/>
    </w:rPr>
  </w:style>
  <w:style w:type="paragraph" w:customStyle="1" w:styleId="FormatvorlageEinzughngend0">
    <w:name w:val="Formatvorlage Einzug hängend 0"/>
    <w:aliases w:val="8 + Links:  08 cm"/>
    <w:basedOn w:val="Standard"/>
    <w:rsid w:val="007946CD"/>
    <w:pPr>
      <w:tabs>
        <w:tab w:val="left" w:pos="454"/>
      </w:tabs>
      <w:spacing w:after="120" w:line="240" w:lineRule="auto"/>
      <w:ind w:left="908" w:hanging="454"/>
      <w:jc w:val="both"/>
    </w:pPr>
    <w:rPr>
      <w:rFonts w:ascii="Times New Roman" w:eastAsia="Times New Roman" w:hAnsi="Times New Roman"/>
      <w:sz w:val="24"/>
      <w:szCs w:val="20"/>
      <w:lang w:eastAsia="de-DE"/>
    </w:rPr>
  </w:style>
  <w:style w:type="paragraph" w:styleId="Textkrper">
    <w:name w:val="Body Text"/>
    <w:basedOn w:val="Standard"/>
    <w:link w:val="TextkrperZchn"/>
    <w:uiPriority w:val="99"/>
    <w:semiHidden/>
    <w:unhideWhenUsed/>
    <w:rsid w:val="007946CD"/>
    <w:pPr>
      <w:spacing w:after="120"/>
    </w:pPr>
    <w:rPr>
      <w:lang w:val="x-none"/>
    </w:rPr>
  </w:style>
  <w:style w:type="character" w:customStyle="1" w:styleId="TextkrperZchn">
    <w:name w:val="Textkörper Zchn"/>
    <w:basedOn w:val="Absatz-Standardschriftart"/>
    <w:link w:val="Textkrper"/>
    <w:uiPriority w:val="99"/>
    <w:semiHidden/>
    <w:rsid w:val="007946CD"/>
    <w:rPr>
      <w:rFonts w:ascii="Calibri" w:eastAsia="Calibri" w:hAnsi="Calibri" w:cs="Times New Roman"/>
      <w:lang w:val="x-none"/>
    </w:rPr>
  </w:style>
  <w:style w:type="character" w:styleId="Seitenzahl">
    <w:name w:val="page number"/>
    <w:basedOn w:val="Absatz-Standardschriftart"/>
    <w:rsid w:val="007946CD"/>
  </w:style>
  <w:style w:type="paragraph" w:styleId="Kopfzeile">
    <w:name w:val="header"/>
    <w:basedOn w:val="Standard"/>
    <w:link w:val="KopfzeileZchn"/>
    <w:uiPriority w:val="99"/>
    <w:rsid w:val="007946CD"/>
    <w:pPr>
      <w:tabs>
        <w:tab w:val="center" w:pos="4536"/>
        <w:tab w:val="right" w:pos="9072"/>
      </w:tabs>
      <w:spacing w:after="120" w:line="240" w:lineRule="auto"/>
      <w:jc w:val="both"/>
    </w:pPr>
    <w:rPr>
      <w:rFonts w:ascii="Times New Roman" w:eastAsia="Times New Roman" w:hAnsi="Times New Roman"/>
      <w:sz w:val="24"/>
      <w:szCs w:val="24"/>
      <w:lang w:val="x-none" w:eastAsia="x-none" w:bidi="he-IL"/>
    </w:rPr>
  </w:style>
  <w:style w:type="character" w:customStyle="1" w:styleId="KopfzeileZchn">
    <w:name w:val="Kopfzeile Zchn"/>
    <w:basedOn w:val="Absatz-Standardschriftart"/>
    <w:link w:val="Kopfzeile"/>
    <w:uiPriority w:val="99"/>
    <w:rsid w:val="007946CD"/>
    <w:rPr>
      <w:rFonts w:ascii="Times New Roman" w:eastAsia="Times New Roman" w:hAnsi="Times New Roman" w:cs="Times New Roman"/>
      <w:sz w:val="24"/>
      <w:szCs w:val="24"/>
      <w:lang w:val="x-none" w:eastAsia="x-none" w:bidi="he-IL"/>
    </w:rPr>
  </w:style>
  <w:style w:type="paragraph" w:styleId="Dokumentstruktur">
    <w:name w:val="Document Map"/>
    <w:basedOn w:val="Standard"/>
    <w:link w:val="DokumentstrukturZchn"/>
    <w:uiPriority w:val="99"/>
    <w:semiHidden/>
    <w:unhideWhenUsed/>
    <w:rsid w:val="007946CD"/>
    <w:rPr>
      <w:rFonts w:ascii="Tahoma" w:hAnsi="Tahoma"/>
      <w:sz w:val="16"/>
      <w:szCs w:val="16"/>
      <w:lang w:val="x-none"/>
    </w:rPr>
  </w:style>
  <w:style w:type="character" w:customStyle="1" w:styleId="DokumentstrukturZchn">
    <w:name w:val="Dokumentstruktur Zchn"/>
    <w:basedOn w:val="Absatz-Standardschriftart"/>
    <w:link w:val="Dokumentstruktur"/>
    <w:uiPriority w:val="99"/>
    <w:semiHidden/>
    <w:rsid w:val="007946CD"/>
    <w:rPr>
      <w:rFonts w:ascii="Tahoma" w:eastAsia="Calibri" w:hAnsi="Tahoma" w:cs="Times New Roman"/>
      <w:sz w:val="16"/>
      <w:szCs w:val="16"/>
      <w:lang w:val="x-none"/>
    </w:rPr>
  </w:style>
  <w:style w:type="paragraph" w:styleId="Fuzeile">
    <w:name w:val="footer"/>
    <w:basedOn w:val="Standard"/>
    <w:link w:val="FuzeileZchn"/>
    <w:uiPriority w:val="99"/>
    <w:unhideWhenUsed/>
    <w:rsid w:val="007946CD"/>
    <w:pPr>
      <w:tabs>
        <w:tab w:val="center" w:pos="4536"/>
        <w:tab w:val="right" w:pos="9072"/>
      </w:tabs>
    </w:pPr>
    <w:rPr>
      <w:lang w:val="x-none"/>
    </w:rPr>
  </w:style>
  <w:style w:type="character" w:customStyle="1" w:styleId="FuzeileZchn">
    <w:name w:val="Fußzeile Zchn"/>
    <w:basedOn w:val="Absatz-Standardschriftart"/>
    <w:link w:val="Fuzeile"/>
    <w:uiPriority w:val="99"/>
    <w:rsid w:val="007946CD"/>
    <w:rPr>
      <w:rFonts w:ascii="Calibri" w:eastAsia="Calibri" w:hAnsi="Calibri" w:cs="Times New Roman"/>
      <w:lang w:val="x-none"/>
    </w:rPr>
  </w:style>
  <w:style w:type="paragraph" w:customStyle="1" w:styleId="Einzughngend0">
    <w:name w:val="Einzug hängend 0"/>
    <w:aliases w:val="8"/>
    <w:basedOn w:val="Standard"/>
    <w:qFormat/>
    <w:rsid w:val="007946CD"/>
    <w:pPr>
      <w:tabs>
        <w:tab w:val="left" w:pos="454"/>
      </w:tabs>
      <w:spacing w:after="120" w:line="240" w:lineRule="auto"/>
      <w:ind w:left="454" w:hanging="454"/>
      <w:jc w:val="both"/>
    </w:pPr>
    <w:rPr>
      <w:rFonts w:ascii="Times New Roman" w:eastAsia="Times New Roman" w:hAnsi="Times New Roman"/>
      <w:sz w:val="24"/>
      <w:szCs w:val="24"/>
      <w:lang w:eastAsia="de-DE"/>
    </w:rPr>
  </w:style>
  <w:style w:type="character" w:customStyle="1" w:styleId="jnlangue">
    <w:name w:val="jnlangue"/>
    <w:basedOn w:val="Absatz-Standardschriftart"/>
    <w:rsid w:val="007946CD"/>
  </w:style>
  <w:style w:type="character" w:customStyle="1" w:styleId="jnenbez">
    <w:name w:val="jnenbez"/>
    <w:basedOn w:val="Absatz-Standardschriftart"/>
    <w:rsid w:val="007946CD"/>
  </w:style>
  <w:style w:type="character" w:customStyle="1" w:styleId="jnentitel">
    <w:name w:val="jnentitel"/>
    <w:basedOn w:val="Absatz-Standardschriftart"/>
    <w:rsid w:val="007946CD"/>
  </w:style>
  <w:style w:type="paragraph" w:customStyle="1" w:styleId="Paragraphenberschrift">
    <w:name w:val="Paragraphenüberschrift"/>
    <w:basedOn w:val="Standard"/>
    <w:link w:val="ParagraphenberschriftZchn"/>
    <w:qFormat/>
    <w:rsid w:val="007946CD"/>
    <w:pPr>
      <w:jc w:val="both"/>
    </w:pPr>
    <w:rPr>
      <w:rFonts w:ascii="Times New Roman" w:hAnsi="Times New Roman"/>
      <w:b/>
      <w:lang w:val="x-none"/>
    </w:rPr>
  </w:style>
  <w:style w:type="character" w:customStyle="1" w:styleId="ParagraphenberschriftZchn">
    <w:name w:val="Paragraphenüberschrift Zchn"/>
    <w:link w:val="Paragraphenberschrift"/>
    <w:rsid w:val="007946CD"/>
    <w:rPr>
      <w:rFonts w:ascii="Times New Roman" w:eastAsia="Calibri" w:hAnsi="Times New Roman" w:cs="Times New Roman"/>
      <w:b/>
      <w:lang w:val="x-none"/>
    </w:rPr>
  </w:style>
  <w:style w:type="paragraph" w:customStyle="1" w:styleId="Gesetzestext">
    <w:name w:val="Gesetzestext"/>
    <w:basedOn w:val="Standard"/>
    <w:link w:val="GesetzestextZchn"/>
    <w:qFormat/>
    <w:rsid w:val="007946CD"/>
    <w:pPr>
      <w:jc w:val="both"/>
    </w:pPr>
    <w:rPr>
      <w:rFonts w:ascii="Times New Roman" w:hAnsi="Times New Roman"/>
      <w:lang w:val="x-none"/>
    </w:rPr>
  </w:style>
  <w:style w:type="character" w:customStyle="1" w:styleId="GesetzestextZchn">
    <w:name w:val="Gesetzestext Zchn"/>
    <w:link w:val="Gesetzestext"/>
    <w:rsid w:val="007946CD"/>
    <w:rPr>
      <w:rFonts w:ascii="Times New Roman" w:eastAsia="Calibri" w:hAnsi="Times New Roman" w:cs="Times New Roman"/>
      <w:lang w:val="x-none"/>
    </w:rPr>
  </w:style>
  <w:style w:type="paragraph" w:customStyle="1" w:styleId="Gesetzesabschnittsberschrift">
    <w:name w:val="Gesetzesabschnittsüberschrift"/>
    <w:basedOn w:val="Paragraphenberschrift"/>
    <w:link w:val="GesetzesabschnittsberschriftZchn"/>
    <w:qFormat/>
    <w:rsid w:val="007946CD"/>
    <w:rPr>
      <w:sz w:val="24"/>
      <w:szCs w:val="24"/>
    </w:rPr>
  </w:style>
  <w:style w:type="character" w:customStyle="1" w:styleId="GesetzesabschnittsberschriftZchn">
    <w:name w:val="Gesetzesabschnittsüberschrift Zchn"/>
    <w:link w:val="Gesetzesabschnittsberschrift"/>
    <w:rsid w:val="007946CD"/>
    <w:rPr>
      <w:rFonts w:ascii="Times New Roman" w:eastAsia="Calibri" w:hAnsi="Times New Roman" w:cs="Times New Roman"/>
      <w:b/>
      <w:sz w:val="24"/>
      <w:szCs w:val="24"/>
      <w:lang w:val="x-none"/>
    </w:rPr>
  </w:style>
  <w:style w:type="paragraph" w:styleId="berarbeitung">
    <w:name w:val="Revision"/>
    <w:hidden/>
    <w:uiPriority w:val="99"/>
    <w:semiHidden/>
    <w:rsid w:val="007946CD"/>
    <w:pPr>
      <w:spacing w:after="0" w:line="240" w:lineRule="auto"/>
    </w:pPr>
    <w:rPr>
      <w:rFonts w:ascii="Calibri" w:eastAsia="Calibri" w:hAnsi="Calibri" w:cs="Times New Roman"/>
    </w:rPr>
  </w:style>
  <w:style w:type="paragraph" w:styleId="Sprechblasentext">
    <w:name w:val="Balloon Text"/>
    <w:basedOn w:val="Standard"/>
    <w:link w:val="SprechblasentextZchn"/>
    <w:uiPriority w:val="99"/>
    <w:semiHidden/>
    <w:unhideWhenUsed/>
    <w:rsid w:val="007946CD"/>
    <w:pPr>
      <w:spacing w:after="0" w:line="240" w:lineRule="auto"/>
    </w:pPr>
    <w:rPr>
      <w:rFonts w:ascii="Tahoma" w:hAnsi="Tahoma"/>
      <w:sz w:val="16"/>
      <w:szCs w:val="16"/>
      <w:lang w:val="x-none"/>
    </w:rPr>
  </w:style>
  <w:style w:type="character" w:customStyle="1" w:styleId="SprechblasentextZchn">
    <w:name w:val="Sprechblasentext Zchn"/>
    <w:basedOn w:val="Absatz-Standardschriftart"/>
    <w:link w:val="Sprechblasentext"/>
    <w:uiPriority w:val="99"/>
    <w:semiHidden/>
    <w:rsid w:val="007946CD"/>
    <w:rPr>
      <w:rFonts w:ascii="Tahoma" w:eastAsia="Calibri" w:hAnsi="Tahoma" w:cs="Times New Roman"/>
      <w:sz w:val="16"/>
      <w:szCs w:val="16"/>
      <w:lang w:val="x-none"/>
    </w:rPr>
  </w:style>
  <w:style w:type="character" w:styleId="Hyperlink">
    <w:name w:val="Hyperlink"/>
    <w:uiPriority w:val="99"/>
    <w:unhideWhenUsed/>
    <w:rsid w:val="007946CD"/>
    <w:rPr>
      <w:color w:val="0000FF"/>
      <w:u w:val="single"/>
    </w:rPr>
  </w:style>
  <w:style w:type="character" w:styleId="Fett">
    <w:name w:val="Strong"/>
    <w:aliases w:val="FettKursiv"/>
    <w:uiPriority w:val="22"/>
    <w:qFormat/>
    <w:rsid w:val="007946CD"/>
    <w:rPr>
      <w:b/>
      <w:bCs/>
    </w:rPr>
  </w:style>
  <w:style w:type="character" w:styleId="Hervorhebung">
    <w:name w:val="Emphasis"/>
    <w:aliases w:val="Kursiv"/>
    <w:uiPriority w:val="20"/>
    <w:qFormat/>
    <w:rsid w:val="007946CD"/>
    <w:rPr>
      <w:i/>
      <w:iCs/>
    </w:rPr>
  </w:style>
  <w:style w:type="paragraph" w:customStyle="1" w:styleId="H1">
    <w:name w:val="H1"/>
    <w:basedOn w:val="Standard"/>
    <w:next w:val="Standard"/>
    <w:uiPriority w:val="99"/>
    <w:rsid w:val="007946CD"/>
    <w:pPr>
      <w:keepNext/>
      <w:autoSpaceDE w:val="0"/>
      <w:autoSpaceDN w:val="0"/>
      <w:adjustRightInd w:val="0"/>
      <w:spacing w:before="100" w:after="100" w:line="240" w:lineRule="auto"/>
      <w:outlineLvl w:val="1"/>
    </w:pPr>
    <w:rPr>
      <w:rFonts w:ascii="Times New Roman" w:eastAsia="Times New Roman" w:hAnsi="Times New Roman"/>
      <w:b/>
      <w:bCs/>
      <w:kern w:val="36"/>
      <w:sz w:val="48"/>
      <w:szCs w:val="48"/>
      <w:lang w:eastAsia="de-DE"/>
    </w:rPr>
  </w:style>
  <w:style w:type="paragraph" w:styleId="Titel">
    <w:name w:val="Title"/>
    <w:basedOn w:val="Standard"/>
    <w:next w:val="Standard"/>
    <w:link w:val="TitelZchn"/>
    <w:qFormat/>
    <w:rsid w:val="007946CD"/>
    <w:pPr>
      <w:spacing w:before="240" w:after="60"/>
      <w:jc w:val="center"/>
      <w:outlineLvl w:val="0"/>
    </w:pPr>
    <w:rPr>
      <w:rFonts w:ascii="Cambria" w:eastAsia="Times New Roman" w:hAnsi="Cambria"/>
      <w:b/>
      <w:bCs/>
      <w:kern w:val="28"/>
      <w:sz w:val="32"/>
      <w:szCs w:val="32"/>
      <w:lang w:val="x-none"/>
    </w:rPr>
  </w:style>
  <w:style w:type="character" w:customStyle="1" w:styleId="TitelZchn">
    <w:name w:val="Titel Zchn"/>
    <w:basedOn w:val="Absatz-Standardschriftart"/>
    <w:link w:val="Titel"/>
    <w:rsid w:val="007946CD"/>
    <w:rPr>
      <w:rFonts w:ascii="Cambria" w:eastAsia="Times New Roman" w:hAnsi="Cambria" w:cs="Times New Roman"/>
      <w:b/>
      <w:bCs/>
      <w:kern w:val="28"/>
      <w:sz w:val="32"/>
      <w:szCs w:val="32"/>
      <w:lang w:val="x-none"/>
    </w:rPr>
  </w:style>
  <w:style w:type="paragraph" w:customStyle="1" w:styleId="1">
    <w:name w:val="1"/>
    <w:basedOn w:val="Standard"/>
    <w:next w:val="Standard"/>
    <w:uiPriority w:val="30"/>
    <w:qFormat/>
    <w:rsid w:val="007946CD"/>
    <w:pPr>
      <w:pBdr>
        <w:bottom w:val="single" w:sz="4" w:space="4" w:color="4F81BD"/>
      </w:pBdr>
      <w:spacing w:before="200" w:after="280"/>
      <w:ind w:left="936" w:right="936"/>
    </w:pPr>
    <w:rPr>
      <w:b/>
      <w:bCs/>
      <w:i/>
      <w:iCs/>
      <w:color w:val="4F81BD"/>
      <w:lang w:val="x-none"/>
    </w:rPr>
  </w:style>
  <w:style w:type="character" w:customStyle="1" w:styleId="IntensivesZitatZchn">
    <w:name w:val="Intensives Zitat Zchn"/>
    <w:link w:val="IntensivesZitat"/>
    <w:uiPriority w:val="30"/>
    <w:rsid w:val="007946CD"/>
    <w:rPr>
      <w:b/>
      <w:bCs/>
      <w:i/>
      <w:iCs/>
      <w:color w:val="4F81BD"/>
    </w:rPr>
  </w:style>
  <w:style w:type="paragraph" w:styleId="IntensivesZitat">
    <w:name w:val="Intense Quote"/>
    <w:aliases w:val="Intensives Anführungszeichen"/>
    <w:basedOn w:val="Standard"/>
    <w:next w:val="Standard"/>
    <w:link w:val="IntensivesZitatZchn"/>
    <w:uiPriority w:val="30"/>
    <w:qFormat/>
    <w:rsid w:val="007946CD"/>
    <w:pPr>
      <w:pBdr>
        <w:bottom w:val="single" w:sz="4" w:space="4" w:color="4F81BD"/>
      </w:pBdr>
      <w:spacing w:before="200" w:after="280"/>
      <w:ind w:left="936" w:right="936"/>
    </w:pPr>
    <w:rPr>
      <w:rFonts w:asciiTheme="minorHAnsi" w:eastAsiaTheme="minorHAnsi" w:hAnsiTheme="minorHAnsi" w:cstheme="minorBidi"/>
      <w:b/>
      <w:bCs/>
      <w:i/>
      <w:iCs/>
      <w:color w:val="4F81BD"/>
    </w:rPr>
  </w:style>
  <w:style w:type="character" w:customStyle="1" w:styleId="IntensivesZitatZchn1">
    <w:name w:val="Intensives Zitat Zchn1"/>
    <w:basedOn w:val="Absatz-Standardschriftart"/>
    <w:uiPriority w:val="30"/>
    <w:rsid w:val="007946CD"/>
    <w:rPr>
      <w:rFonts w:ascii="Calibri" w:eastAsia="Calibri" w:hAnsi="Calibri" w:cs="Times New Roman"/>
      <w:b/>
      <w:bCs/>
      <w:i/>
      <w:iCs/>
      <w:color w:val="4F81BD" w:themeColor="accent1"/>
    </w:rPr>
  </w:style>
  <w:style w:type="paragraph" w:styleId="Kommentartext">
    <w:name w:val="annotation text"/>
    <w:basedOn w:val="Standard"/>
    <w:link w:val="KommentartextZchn"/>
    <w:rsid w:val="007946CD"/>
    <w:pPr>
      <w:spacing w:after="120" w:line="240" w:lineRule="auto"/>
      <w:jc w:val="both"/>
    </w:pPr>
    <w:rPr>
      <w:rFonts w:ascii="Times New Roman" w:eastAsia="Times New Roman" w:hAnsi="Times New Roman"/>
      <w:sz w:val="20"/>
      <w:szCs w:val="20"/>
      <w:lang w:val="x-none" w:eastAsia="x-none" w:bidi="he-IL"/>
    </w:rPr>
  </w:style>
  <w:style w:type="character" w:customStyle="1" w:styleId="KommentartextZchn">
    <w:name w:val="Kommentartext Zchn"/>
    <w:basedOn w:val="Absatz-Standardschriftart"/>
    <w:link w:val="Kommentartext"/>
    <w:rsid w:val="007946CD"/>
    <w:rPr>
      <w:rFonts w:ascii="Times New Roman" w:eastAsia="Times New Roman" w:hAnsi="Times New Roman" w:cs="Times New Roman"/>
      <w:sz w:val="20"/>
      <w:szCs w:val="20"/>
      <w:lang w:val="x-none" w:eastAsia="x-none" w:bidi="he-IL"/>
    </w:rPr>
  </w:style>
  <w:style w:type="paragraph" w:customStyle="1" w:styleId="KursivZentriert">
    <w:name w:val="KursivZentriert"/>
    <w:basedOn w:val="Standard"/>
    <w:rsid w:val="007946CD"/>
    <w:pPr>
      <w:keepNext/>
      <w:spacing w:before="120" w:after="240" w:line="240" w:lineRule="auto"/>
      <w:jc w:val="center"/>
    </w:pPr>
    <w:rPr>
      <w:rFonts w:ascii="Times New Roman" w:eastAsia="Times New Roman" w:hAnsi="Times New Roman"/>
      <w:i/>
      <w:sz w:val="24"/>
      <w:szCs w:val="24"/>
      <w:lang w:eastAsia="de-DE"/>
    </w:rPr>
  </w:style>
  <w:style w:type="paragraph" w:customStyle="1" w:styleId="gauche">
    <w:name w:val="gauche"/>
    <w:basedOn w:val="Standard"/>
    <w:rsid w:val="007946CD"/>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Default">
    <w:name w:val="Default"/>
    <w:rsid w:val="007946CD"/>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Aufzhlungszeichen">
    <w:name w:val="List Bullet"/>
    <w:basedOn w:val="Standard"/>
    <w:autoRedefine/>
    <w:rsid w:val="007946CD"/>
    <w:pPr>
      <w:numPr>
        <w:numId w:val="3"/>
      </w:numPr>
      <w:spacing w:after="120" w:line="240" w:lineRule="auto"/>
      <w:jc w:val="both"/>
    </w:pPr>
    <w:rPr>
      <w:rFonts w:ascii="Times New Roman" w:eastAsia="Times New Roman" w:hAnsi="Times New Roman"/>
      <w:sz w:val="24"/>
      <w:szCs w:val="24"/>
      <w:lang w:eastAsia="de-DE" w:bidi="he-IL"/>
    </w:rPr>
  </w:style>
  <w:style w:type="character" w:styleId="Kommentarzeichen">
    <w:name w:val="annotation reference"/>
    <w:unhideWhenUsed/>
    <w:rsid w:val="007946CD"/>
    <w:rPr>
      <w:sz w:val="16"/>
      <w:szCs w:val="16"/>
    </w:rPr>
  </w:style>
  <w:style w:type="paragraph" w:styleId="Kommentarthema">
    <w:name w:val="annotation subject"/>
    <w:basedOn w:val="Kommentartext"/>
    <w:next w:val="Kommentartext"/>
    <w:link w:val="KommentarthemaZchn"/>
    <w:uiPriority w:val="99"/>
    <w:semiHidden/>
    <w:unhideWhenUsed/>
    <w:rsid w:val="007946CD"/>
    <w:pPr>
      <w:spacing w:after="200" w:line="276" w:lineRule="auto"/>
      <w:jc w:val="left"/>
    </w:pPr>
    <w:rPr>
      <w:b/>
      <w:bCs/>
      <w:lang w:eastAsia="en-US"/>
    </w:rPr>
  </w:style>
  <w:style w:type="character" w:customStyle="1" w:styleId="KommentarthemaZchn">
    <w:name w:val="Kommentarthema Zchn"/>
    <w:basedOn w:val="KommentartextZchn"/>
    <w:link w:val="Kommentarthema"/>
    <w:uiPriority w:val="99"/>
    <w:semiHidden/>
    <w:rsid w:val="007946CD"/>
    <w:rPr>
      <w:rFonts w:ascii="Times New Roman" w:eastAsia="Times New Roman" w:hAnsi="Times New Roman" w:cs="Times New Roman"/>
      <w:b/>
      <w:bCs/>
      <w:sz w:val="20"/>
      <w:szCs w:val="20"/>
      <w:lang w:val="x-none" w:eastAsia="x-none" w:bidi="he-IL"/>
    </w:rPr>
  </w:style>
  <w:style w:type="paragraph" w:customStyle="1" w:styleId="Gesetz">
    <w:name w:val="Gesetz"/>
    <w:basedOn w:val="berschrift4"/>
    <w:qFormat/>
    <w:rsid w:val="007946CD"/>
  </w:style>
  <w:style w:type="paragraph" w:customStyle="1" w:styleId="GesetzUntertitel">
    <w:name w:val="Gesetz Untertitel"/>
    <w:basedOn w:val="Textkrper-Zeileneinzug"/>
    <w:qFormat/>
    <w:rsid w:val="007946CD"/>
    <w:rPr>
      <w:lang w:val="de-DE"/>
    </w:rPr>
  </w:style>
  <w:style w:type="paragraph" w:customStyle="1" w:styleId="H2">
    <w:name w:val="H2"/>
    <w:basedOn w:val="Standard"/>
    <w:next w:val="Standard"/>
    <w:uiPriority w:val="99"/>
    <w:rsid w:val="007946CD"/>
    <w:pPr>
      <w:keepNext/>
      <w:autoSpaceDE w:val="0"/>
      <w:autoSpaceDN w:val="0"/>
      <w:adjustRightInd w:val="0"/>
      <w:spacing w:before="100" w:after="100" w:line="240" w:lineRule="auto"/>
      <w:outlineLvl w:val="2"/>
    </w:pPr>
    <w:rPr>
      <w:rFonts w:ascii="Times New Roman" w:eastAsia="Times New Roman" w:hAnsi="Times New Roman"/>
      <w:b/>
      <w:bCs/>
      <w:sz w:val="36"/>
      <w:szCs w:val="36"/>
      <w:lang w:eastAsia="de-DE"/>
    </w:rPr>
  </w:style>
  <w:style w:type="paragraph" w:customStyle="1" w:styleId="H4">
    <w:name w:val="H4"/>
    <w:basedOn w:val="Standard"/>
    <w:next w:val="Standard"/>
    <w:uiPriority w:val="99"/>
    <w:rsid w:val="007946CD"/>
    <w:pPr>
      <w:keepNext/>
      <w:autoSpaceDE w:val="0"/>
      <w:autoSpaceDN w:val="0"/>
      <w:adjustRightInd w:val="0"/>
      <w:spacing w:before="100" w:after="100" w:line="240" w:lineRule="auto"/>
      <w:outlineLvl w:val="4"/>
    </w:pPr>
    <w:rPr>
      <w:rFonts w:ascii="Times New Roman" w:eastAsia="Times New Roman" w:hAnsi="Times New Roman"/>
      <w:b/>
      <w:bCs/>
      <w:sz w:val="24"/>
      <w:szCs w:val="24"/>
      <w:lang w:eastAsia="de-DE"/>
    </w:rPr>
  </w:style>
  <w:style w:type="paragraph" w:customStyle="1" w:styleId="H5">
    <w:name w:val="H5"/>
    <w:basedOn w:val="Standard"/>
    <w:next w:val="Standard"/>
    <w:uiPriority w:val="99"/>
    <w:rsid w:val="007946CD"/>
    <w:pPr>
      <w:keepNext/>
      <w:autoSpaceDE w:val="0"/>
      <w:autoSpaceDN w:val="0"/>
      <w:adjustRightInd w:val="0"/>
      <w:spacing w:before="100" w:after="100" w:line="240" w:lineRule="auto"/>
      <w:outlineLvl w:val="5"/>
    </w:pPr>
    <w:rPr>
      <w:rFonts w:ascii="Times New Roman" w:eastAsia="Times New Roman" w:hAnsi="Times New Roman"/>
      <w:b/>
      <w:bCs/>
      <w:sz w:val="20"/>
      <w:szCs w:val="20"/>
      <w:lang w:eastAsia="de-DE"/>
    </w:rPr>
  </w:style>
  <w:style w:type="paragraph" w:styleId="StandardWeb">
    <w:name w:val="Normal (Web)"/>
    <w:basedOn w:val="Standard"/>
    <w:uiPriority w:val="99"/>
    <w:unhideWhenUsed/>
    <w:rsid w:val="007946CD"/>
    <w:rPr>
      <w:rFonts w:ascii="Times New Roman" w:hAnsi="Times New Roman"/>
      <w:sz w:val="24"/>
      <w:szCs w:val="24"/>
    </w:rPr>
  </w:style>
  <w:style w:type="character" w:customStyle="1" w:styleId="IntensivesAnfhrungszeichenZchn">
    <w:name w:val="Intensives Anführungszeichen Zchn"/>
    <w:uiPriority w:val="30"/>
    <w:rsid w:val="007946CD"/>
    <w:rPr>
      <w:b/>
      <w:bCs/>
      <w:i/>
      <w:iCs/>
      <w:color w:val="4F81BD"/>
      <w:sz w:val="22"/>
      <w:szCs w:val="22"/>
      <w:lang w:eastAsia="en-US"/>
    </w:rPr>
  </w:style>
  <w:style w:type="paragraph" w:styleId="Textkrper-Einzug2">
    <w:name w:val="Body Text Indent 2"/>
    <w:basedOn w:val="Standard"/>
    <w:link w:val="Textkrper-Einzug2Zchn"/>
    <w:uiPriority w:val="99"/>
    <w:semiHidden/>
    <w:unhideWhenUsed/>
    <w:rsid w:val="007946CD"/>
    <w:pPr>
      <w:spacing w:after="120" w:line="480" w:lineRule="auto"/>
      <w:ind w:left="283"/>
    </w:pPr>
    <w:rPr>
      <w:lang w:val="x-none"/>
    </w:rPr>
  </w:style>
  <w:style w:type="character" w:customStyle="1" w:styleId="Textkrper-Einzug2Zchn">
    <w:name w:val="Textkörper-Einzug 2 Zchn"/>
    <w:basedOn w:val="Absatz-Standardschriftart"/>
    <w:link w:val="Textkrper-Einzug2"/>
    <w:uiPriority w:val="99"/>
    <w:semiHidden/>
    <w:rsid w:val="007946CD"/>
    <w:rPr>
      <w:rFonts w:ascii="Calibri" w:eastAsia="Calibri" w:hAnsi="Calibri" w:cs="Times New Roman"/>
      <w:lang w:val="x-none"/>
    </w:rPr>
  </w:style>
  <w:style w:type="paragraph" w:customStyle="1" w:styleId="einzughngend00">
    <w:name w:val="einzughngend0"/>
    <w:basedOn w:val="Standard"/>
    <w:rsid w:val="007946CD"/>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happ">
    <w:name w:val="happ"/>
    <w:rsid w:val="007946CD"/>
  </w:style>
  <w:style w:type="paragraph" w:styleId="Standardeinzug">
    <w:name w:val="Normal Indent"/>
    <w:basedOn w:val="Standard"/>
    <w:rsid w:val="007946CD"/>
    <w:pPr>
      <w:spacing w:after="120" w:line="240" w:lineRule="auto"/>
      <w:ind w:left="708"/>
      <w:jc w:val="both"/>
    </w:pPr>
    <w:rPr>
      <w:rFonts w:ascii="Times New Roman" w:eastAsia="Times New Roman" w:hAnsi="Times New Roman"/>
      <w:sz w:val="24"/>
      <w:szCs w:val="24"/>
      <w:lang w:eastAsia="de-DE" w:bidi="he-IL"/>
    </w:rPr>
  </w:style>
  <w:style w:type="paragraph" w:styleId="Anrede">
    <w:name w:val="Salutation"/>
    <w:basedOn w:val="Standard"/>
    <w:next w:val="Standard"/>
    <w:link w:val="AnredeZchn"/>
    <w:rsid w:val="007946CD"/>
    <w:pPr>
      <w:spacing w:after="120" w:line="240" w:lineRule="auto"/>
      <w:jc w:val="both"/>
    </w:pPr>
    <w:rPr>
      <w:rFonts w:ascii="Times New Roman" w:eastAsia="Times New Roman" w:hAnsi="Times New Roman"/>
      <w:sz w:val="24"/>
      <w:szCs w:val="24"/>
      <w:lang w:val="x-none" w:eastAsia="x-none" w:bidi="he-IL"/>
    </w:rPr>
  </w:style>
  <w:style w:type="character" w:customStyle="1" w:styleId="AnredeZchn">
    <w:name w:val="Anrede Zchn"/>
    <w:basedOn w:val="Absatz-Standardschriftart"/>
    <w:link w:val="Anrede"/>
    <w:rsid w:val="007946CD"/>
    <w:rPr>
      <w:rFonts w:ascii="Times New Roman" w:eastAsia="Times New Roman" w:hAnsi="Times New Roman" w:cs="Times New Roman"/>
      <w:sz w:val="24"/>
      <w:szCs w:val="24"/>
      <w:lang w:val="x-none" w:eastAsia="x-none" w:bidi="he-IL"/>
    </w:rPr>
  </w:style>
  <w:style w:type="character" w:customStyle="1" w:styleId="hit">
    <w:name w:val="hit"/>
    <w:basedOn w:val="Absatz-Standardschriftart"/>
    <w:rsid w:val="007946CD"/>
  </w:style>
  <w:style w:type="character" w:customStyle="1" w:styleId="ikdateakt">
    <w:name w:val="ikdate_akt"/>
    <w:basedOn w:val="Absatz-Standardschriftart"/>
    <w:rsid w:val="007946CD"/>
  </w:style>
  <w:style w:type="paragraph" w:customStyle="1" w:styleId="DefinitionTerm">
    <w:name w:val="Definition Term"/>
    <w:basedOn w:val="Standard"/>
    <w:next w:val="Standard"/>
    <w:uiPriority w:val="99"/>
    <w:rsid w:val="007946CD"/>
    <w:pPr>
      <w:autoSpaceDE w:val="0"/>
      <w:autoSpaceDN w:val="0"/>
      <w:adjustRightInd w:val="0"/>
      <w:spacing w:after="0" w:line="240" w:lineRule="auto"/>
    </w:pPr>
    <w:rPr>
      <w:rFonts w:ascii="Times New Roman" w:hAnsi="Times New Roman"/>
      <w:sz w:val="24"/>
      <w:szCs w:val="24"/>
      <w:lang w:eastAsia="de-DE"/>
    </w:rPr>
  </w:style>
  <w:style w:type="paragraph" w:customStyle="1" w:styleId="H3">
    <w:name w:val="H3"/>
    <w:basedOn w:val="Standard"/>
    <w:next w:val="Standard"/>
    <w:uiPriority w:val="99"/>
    <w:rsid w:val="007946CD"/>
    <w:pPr>
      <w:keepNext/>
      <w:autoSpaceDE w:val="0"/>
      <w:autoSpaceDN w:val="0"/>
      <w:adjustRightInd w:val="0"/>
      <w:spacing w:before="100" w:after="100" w:line="240" w:lineRule="auto"/>
      <w:outlineLvl w:val="3"/>
    </w:pPr>
    <w:rPr>
      <w:rFonts w:ascii="Times New Roman" w:hAnsi="Times New Roman"/>
      <w:b/>
      <w:bCs/>
      <w:sz w:val="28"/>
      <w:szCs w:val="28"/>
      <w:lang w:eastAsia="de-DE"/>
    </w:rPr>
  </w:style>
  <w:style w:type="character" w:styleId="HTMLAkronym">
    <w:name w:val="HTML Acronym"/>
    <w:basedOn w:val="Absatz-Standardschriftart"/>
    <w:rsid w:val="007946CD"/>
  </w:style>
  <w:style w:type="paragraph" w:styleId="Listennummer">
    <w:name w:val="List Number"/>
    <w:basedOn w:val="Standard"/>
    <w:rsid w:val="007946CD"/>
    <w:pPr>
      <w:numPr>
        <w:numId w:val="16"/>
      </w:numPr>
      <w:spacing w:after="120" w:line="240" w:lineRule="auto"/>
      <w:jc w:val="both"/>
    </w:pPr>
    <w:rPr>
      <w:rFonts w:ascii="Times New Roman" w:eastAsia="Times New Roman" w:hAnsi="Times New Roman"/>
      <w:sz w:val="24"/>
      <w:szCs w:val="24"/>
      <w:lang w:eastAsia="de-DE" w:bidi="he-IL"/>
    </w:rPr>
  </w:style>
  <w:style w:type="paragraph" w:styleId="NurText">
    <w:name w:val="Plain Text"/>
    <w:basedOn w:val="Standard"/>
    <w:link w:val="NurTextZchn"/>
    <w:rsid w:val="007946CD"/>
    <w:pPr>
      <w:spacing w:after="120" w:line="240" w:lineRule="auto"/>
      <w:jc w:val="both"/>
    </w:pPr>
    <w:rPr>
      <w:rFonts w:ascii="Courier New" w:eastAsia="Times New Roman" w:hAnsi="Courier New" w:cs="Courier New"/>
      <w:sz w:val="20"/>
      <w:szCs w:val="20"/>
      <w:lang w:val="x-none" w:eastAsia="x-none" w:bidi="he-IL"/>
    </w:rPr>
  </w:style>
  <w:style w:type="character" w:customStyle="1" w:styleId="NurTextZchn">
    <w:name w:val="Nur Text Zchn"/>
    <w:basedOn w:val="Absatz-Standardschriftart"/>
    <w:link w:val="NurText"/>
    <w:rsid w:val="007946CD"/>
    <w:rPr>
      <w:rFonts w:ascii="Courier New" w:eastAsia="Times New Roman" w:hAnsi="Courier New" w:cs="Courier New"/>
      <w:sz w:val="20"/>
      <w:szCs w:val="20"/>
      <w:lang w:val="x-none" w:eastAsia="x-none" w:bidi="he-IL"/>
    </w:rPr>
  </w:style>
  <w:style w:type="character" w:customStyle="1" w:styleId="searchresulthighlight">
    <w:name w:val="searchresulthighlight"/>
    <w:basedOn w:val="Absatz-Standardschriftart"/>
    <w:rsid w:val="007946CD"/>
  </w:style>
  <w:style w:type="paragraph" w:styleId="Textkrper2">
    <w:name w:val="Body Text 2"/>
    <w:basedOn w:val="Standard"/>
    <w:link w:val="Textkrper2Zchn"/>
    <w:uiPriority w:val="99"/>
    <w:semiHidden/>
    <w:unhideWhenUsed/>
    <w:rsid w:val="007946CD"/>
    <w:pPr>
      <w:spacing w:after="120" w:line="480" w:lineRule="auto"/>
    </w:pPr>
    <w:rPr>
      <w:lang w:val="x-none"/>
    </w:rPr>
  </w:style>
  <w:style w:type="character" w:customStyle="1" w:styleId="Textkrper2Zchn">
    <w:name w:val="Textkörper 2 Zchn"/>
    <w:basedOn w:val="Absatz-Standardschriftart"/>
    <w:link w:val="Textkrper2"/>
    <w:uiPriority w:val="99"/>
    <w:semiHidden/>
    <w:rsid w:val="007946CD"/>
    <w:rPr>
      <w:rFonts w:ascii="Calibri" w:eastAsia="Calibri" w:hAnsi="Calibri" w:cs="Times New Roman"/>
      <w:lang w:val="x-none"/>
    </w:rPr>
  </w:style>
  <w:style w:type="character" w:customStyle="1" w:styleId="subscript">
    <w:name w:val="subscript"/>
    <w:basedOn w:val="Absatz-Standardschriftart"/>
    <w:rsid w:val="007946CD"/>
  </w:style>
  <w:style w:type="character" w:customStyle="1" w:styleId="footnote">
    <w:name w:val="footnote"/>
    <w:basedOn w:val="Absatz-Standardschriftart"/>
    <w:rsid w:val="007946CD"/>
  </w:style>
  <w:style w:type="character" w:customStyle="1" w:styleId="randnr">
    <w:name w:val="randnr"/>
    <w:basedOn w:val="Absatz-Standardschriftart"/>
    <w:rsid w:val="007946CD"/>
  </w:style>
  <w:style w:type="character" w:customStyle="1" w:styleId="bold">
    <w:name w:val="bold"/>
    <w:basedOn w:val="Absatz-Standardschriftart"/>
    <w:rsid w:val="007946CD"/>
  </w:style>
  <w:style w:type="character" w:customStyle="1" w:styleId="abk">
    <w:name w:val="abk"/>
    <w:basedOn w:val="Absatz-Standardschriftart"/>
    <w:rsid w:val="007946CD"/>
  </w:style>
  <w:style w:type="character" w:customStyle="1" w:styleId="ktitel">
    <w:name w:val="ktitel"/>
    <w:basedOn w:val="Absatz-Standardschriftart"/>
    <w:rsid w:val="007946CD"/>
  </w:style>
  <w:style w:type="character" w:customStyle="1" w:styleId="highlight">
    <w:name w:val="highlight"/>
    <w:basedOn w:val="Absatz-Standardschriftart"/>
    <w:rsid w:val="007946CD"/>
  </w:style>
  <w:style w:type="paragraph" w:styleId="Inhaltsverzeichnisberschrift">
    <w:name w:val="TOC Heading"/>
    <w:basedOn w:val="berschrift1"/>
    <w:next w:val="Standard"/>
    <w:uiPriority w:val="39"/>
    <w:semiHidden/>
    <w:unhideWhenUsed/>
    <w:qFormat/>
    <w:rsid w:val="007946CD"/>
    <w:pPr>
      <w:outlineLvl w:val="9"/>
    </w:pPr>
    <w:rPr>
      <w:rFonts w:ascii="Cambria" w:hAnsi="Cambria"/>
      <w:color w:val="365F91"/>
      <w:sz w:val="28"/>
    </w:rPr>
  </w:style>
  <w:style w:type="paragraph" w:styleId="Verzeichnis1">
    <w:name w:val="toc 1"/>
    <w:basedOn w:val="Standard"/>
    <w:next w:val="Standard"/>
    <w:autoRedefine/>
    <w:uiPriority w:val="39"/>
    <w:unhideWhenUsed/>
    <w:rsid w:val="007946CD"/>
    <w:pPr>
      <w:tabs>
        <w:tab w:val="right" w:leader="dot" w:pos="9062"/>
      </w:tabs>
    </w:pPr>
    <w:rPr>
      <w:rFonts w:ascii="Times New Roman" w:hAnsi="Times New Roman"/>
    </w:rPr>
  </w:style>
  <w:style w:type="paragraph" w:styleId="Verzeichnis2">
    <w:name w:val="toc 2"/>
    <w:basedOn w:val="Standard"/>
    <w:next w:val="Standard"/>
    <w:autoRedefine/>
    <w:uiPriority w:val="39"/>
    <w:unhideWhenUsed/>
    <w:rsid w:val="007946CD"/>
    <w:pPr>
      <w:ind w:left="930" w:hanging="709"/>
    </w:pPr>
    <w:rPr>
      <w:rFonts w:ascii="Times New Roman" w:hAnsi="Times New Roman"/>
    </w:rPr>
  </w:style>
  <w:style w:type="paragraph" w:styleId="Verzeichnis3">
    <w:name w:val="toc 3"/>
    <w:basedOn w:val="Standard"/>
    <w:next w:val="Standard"/>
    <w:autoRedefine/>
    <w:uiPriority w:val="39"/>
    <w:unhideWhenUsed/>
    <w:rsid w:val="007946CD"/>
    <w:pPr>
      <w:tabs>
        <w:tab w:val="left" w:pos="1151"/>
        <w:tab w:val="right" w:leader="dot" w:pos="9062"/>
      </w:tabs>
      <w:ind w:left="1151" w:hanging="709"/>
    </w:pPr>
    <w:rPr>
      <w:rFonts w:ascii="Times New Roman" w:hAnsi="Times New Roman"/>
      <w:noProof/>
    </w:rPr>
  </w:style>
  <w:style w:type="paragraph" w:styleId="Verzeichnis4">
    <w:name w:val="toc 4"/>
    <w:basedOn w:val="Standard"/>
    <w:next w:val="Standard"/>
    <w:autoRedefine/>
    <w:uiPriority w:val="39"/>
    <w:unhideWhenUsed/>
    <w:rsid w:val="007946CD"/>
    <w:pPr>
      <w:tabs>
        <w:tab w:val="right" w:leader="dot" w:pos="9062"/>
      </w:tabs>
      <w:spacing w:after="100"/>
      <w:ind w:left="1367" w:hanging="709"/>
    </w:pPr>
    <w:rPr>
      <w:rFonts w:ascii="Times New Roman" w:eastAsia="Times New Roman" w:hAnsi="Times New Roman"/>
      <w:noProof/>
      <w:lang w:eastAsia="de-DE"/>
    </w:rPr>
  </w:style>
  <w:style w:type="paragraph" w:styleId="Verzeichnis5">
    <w:name w:val="toc 5"/>
    <w:basedOn w:val="Standard"/>
    <w:next w:val="Standard"/>
    <w:autoRedefine/>
    <w:uiPriority w:val="39"/>
    <w:unhideWhenUsed/>
    <w:rsid w:val="007946CD"/>
    <w:pPr>
      <w:spacing w:after="100"/>
      <w:ind w:left="880"/>
    </w:pPr>
    <w:rPr>
      <w:rFonts w:eastAsia="Times New Roman"/>
      <w:lang w:eastAsia="de-DE"/>
    </w:rPr>
  </w:style>
  <w:style w:type="paragraph" w:styleId="Verzeichnis6">
    <w:name w:val="toc 6"/>
    <w:basedOn w:val="Standard"/>
    <w:next w:val="Standard"/>
    <w:autoRedefine/>
    <w:uiPriority w:val="39"/>
    <w:unhideWhenUsed/>
    <w:rsid w:val="007946CD"/>
    <w:pPr>
      <w:spacing w:after="100"/>
      <w:ind w:left="1100"/>
    </w:pPr>
    <w:rPr>
      <w:rFonts w:eastAsia="Times New Roman"/>
      <w:lang w:eastAsia="de-DE"/>
    </w:rPr>
  </w:style>
  <w:style w:type="paragraph" w:styleId="Verzeichnis7">
    <w:name w:val="toc 7"/>
    <w:basedOn w:val="Standard"/>
    <w:next w:val="Standard"/>
    <w:autoRedefine/>
    <w:uiPriority w:val="39"/>
    <w:unhideWhenUsed/>
    <w:rsid w:val="007946CD"/>
    <w:pPr>
      <w:spacing w:after="100"/>
      <w:ind w:left="1320"/>
    </w:pPr>
    <w:rPr>
      <w:rFonts w:eastAsia="Times New Roman"/>
      <w:lang w:eastAsia="de-DE"/>
    </w:rPr>
  </w:style>
  <w:style w:type="paragraph" w:styleId="Verzeichnis8">
    <w:name w:val="toc 8"/>
    <w:basedOn w:val="Standard"/>
    <w:next w:val="Standard"/>
    <w:autoRedefine/>
    <w:uiPriority w:val="39"/>
    <w:unhideWhenUsed/>
    <w:rsid w:val="007946CD"/>
    <w:pPr>
      <w:spacing w:after="100"/>
      <w:ind w:left="1540"/>
    </w:pPr>
    <w:rPr>
      <w:rFonts w:eastAsia="Times New Roman"/>
      <w:lang w:eastAsia="de-DE"/>
    </w:rPr>
  </w:style>
  <w:style w:type="paragraph" w:styleId="Verzeichnis9">
    <w:name w:val="toc 9"/>
    <w:basedOn w:val="Standard"/>
    <w:next w:val="Standard"/>
    <w:autoRedefine/>
    <w:uiPriority w:val="39"/>
    <w:unhideWhenUsed/>
    <w:rsid w:val="007946CD"/>
    <w:pPr>
      <w:spacing w:after="100"/>
      <w:ind w:left="1760"/>
    </w:pPr>
    <w:rPr>
      <w:rFonts w:eastAsia="Times New Roman"/>
      <w:lang w:eastAsia="de-DE"/>
    </w:rPr>
  </w:style>
  <w:style w:type="character" w:customStyle="1" w:styleId="fett0">
    <w:name w:val="fett"/>
    <w:rsid w:val="007946CD"/>
    <w:rPr>
      <w:b/>
      <w:bCs/>
    </w:rPr>
  </w:style>
  <w:style w:type="paragraph" w:styleId="KeinLeerraum">
    <w:name w:val="No Spacing"/>
    <w:uiPriority w:val="1"/>
    <w:qFormat/>
    <w:rsid w:val="007946CD"/>
    <w:pPr>
      <w:spacing w:after="0" w:line="240" w:lineRule="auto"/>
    </w:pPr>
    <w:rPr>
      <w:rFonts w:ascii="Calibri" w:eastAsia="Calibri" w:hAnsi="Calibri" w:cs="Times New Roman"/>
    </w:rPr>
  </w:style>
  <w:style w:type="table" w:styleId="Tabellenraster">
    <w:name w:val="Table Grid"/>
    <w:basedOn w:val="NormaleTabelle"/>
    <w:uiPriority w:val="59"/>
    <w:rsid w:val="007946CD"/>
    <w:pPr>
      <w:spacing w:after="0" w:line="240" w:lineRule="auto"/>
    </w:pPr>
    <w:rPr>
      <w:rFonts w:ascii="Calibri" w:eastAsia="Calibri" w:hAnsi="Calibri"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1">
    <w:name w:val="abst1"/>
    <w:basedOn w:val="Standard"/>
    <w:rsid w:val="007946CD"/>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ez3">
    <w:name w:val="ez3"/>
    <w:basedOn w:val="Standard"/>
    <w:rsid w:val="007946CD"/>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gesetzeinhaltsverzeichnisueberschrift">
    <w:name w:val="gesetze_inhaltsverzeichnis_ueberschrift"/>
    <w:rsid w:val="007946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qFormat="1"/>
    <w:lsdException w:name="annotation reference" w:uiPriority="0"/>
    <w:lsdException w:name="page number" w:uiPriority="0"/>
    <w:lsdException w:name="List Bullet" w:uiPriority="0"/>
    <w:lsdException w:name="List Number"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46CD"/>
    <w:rPr>
      <w:rFonts w:ascii="Calibri" w:eastAsia="Calibri" w:hAnsi="Calibri" w:cs="Times New Roman"/>
    </w:rPr>
  </w:style>
  <w:style w:type="paragraph" w:styleId="berschrift1">
    <w:name w:val="heading 1"/>
    <w:basedOn w:val="Standard"/>
    <w:next w:val="Standard"/>
    <w:link w:val="berschrift1Zchn"/>
    <w:uiPriority w:val="9"/>
    <w:qFormat/>
    <w:rsid w:val="007946CD"/>
    <w:pPr>
      <w:keepNext/>
      <w:keepLines/>
      <w:spacing w:before="480" w:after="0"/>
      <w:outlineLvl w:val="0"/>
    </w:pPr>
    <w:rPr>
      <w:rFonts w:ascii="Times New Roman" w:eastAsia="Times New Roman" w:hAnsi="Times New Roman"/>
      <w:b/>
      <w:bCs/>
      <w:color w:val="000000"/>
      <w:sz w:val="32"/>
      <w:szCs w:val="28"/>
      <w:lang w:val="x-none" w:eastAsia="x-none"/>
    </w:rPr>
  </w:style>
  <w:style w:type="paragraph" w:styleId="berschrift2">
    <w:name w:val="heading 2"/>
    <w:basedOn w:val="Standard"/>
    <w:next w:val="Standard"/>
    <w:link w:val="berschrift2Zchn"/>
    <w:uiPriority w:val="9"/>
    <w:unhideWhenUsed/>
    <w:qFormat/>
    <w:rsid w:val="007946CD"/>
    <w:pPr>
      <w:keepNext/>
      <w:keepLines/>
      <w:numPr>
        <w:numId w:val="25"/>
      </w:numPr>
      <w:spacing w:before="200" w:after="0"/>
      <w:outlineLvl w:val="1"/>
    </w:pPr>
    <w:rPr>
      <w:rFonts w:ascii="Times New Roman" w:eastAsia="Times New Roman" w:hAnsi="Times New Roman"/>
      <w:b/>
      <w:bCs/>
      <w:color w:val="000000"/>
      <w:sz w:val="28"/>
      <w:szCs w:val="26"/>
      <w:lang w:val="x-none"/>
    </w:rPr>
  </w:style>
  <w:style w:type="paragraph" w:styleId="berschrift3">
    <w:name w:val="heading 3"/>
    <w:basedOn w:val="Standard"/>
    <w:next w:val="Standard"/>
    <w:link w:val="berschrift3Zchn"/>
    <w:uiPriority w:val="9"/>
    <w:unhideWhenUsed/>
    <w:qFormat/>
    <w:rsid w:val="007946CD"/>
    <w:pPr>
      <w:keepNext/>
      <w:keepLines/>
      <w:numPr>
        <w:ilvl w:val="1"/>
        <w:numId w:val="25"/>
      </w:numPr>
      <w:spacing w:before="360" w:after="0"/>
      <w:outlineLvl w:val="2"/>
    </w:pPr>
    <w:rPr>
      <w:rFonts w:ascii="Times New Roman" w:eastAsia="Times New Roman" w:hAnsi="Times New Roman"/>
      <w:b/>
      <w:bCs/>
      <w:color w:val="000000"/>
      <w:sz w:val="24"/>
      <w:lang w:val="x-none"/>
    </w:rPr>
  </w:style>
  <w:style w:type="paragraph" w:styleId="berschrift4">
    <w:name w:val="heading 4"/>
    <w:basedOn w:val="Standard"/>
    <w:next w:val="Standard"/>
    <w:link w:val="berschrift4Zchn"/>
    <w:uiPriority w:val="9"/>
    <w:unhideWhenUsed/>
    <w:qFormat/>
    <w:rsid w:val="007946CD"/>
    <w:pPr>
      <w:keepNext/>
      <w:keepLines/>
      <w:numPr>
        <w:ilvl w:val="2"/>
        <w:numId w:val="25"/>
      </w:numPr>
      <w:spacing w:before="200" w:after="0"/>
      <w:jc w:val="center"/>
      <w:outlineLvl w:val="3"/>
    </w:pPr>
    <w:rPr>
      <w:rFonts w:ascii="Times New Roman" w:eastAsia="Times New Roman" w:hAnsi="Times New Roman"/>
      <w:b/>
      <w:bCs/>
      <w:i/>
      <w:iCs/>
      <w:color w:val="000000"/>
      <w:sz w:val="24"/>
      <w:lang w:val="x-none"/>
    </w:rPr>
  </w:style>
  <w:style w:type="paragraph" w:styleId="berschrift5">
    <w:name w:val="heading 5"/>
    <w:basedOn w:val="Standard"/>
    <w:next w:val="Standard"/>
    <w:link w:val="berschrift5Zchn"/>
    <w:unhideWhenUsed/>
    <w:qFormat/>
    <w:rsid w:val="007946CD"/>
    <w:pPr>
      <w:keepNext/>
      <w:keepLines/>
      <w:numPr>
        <w:ilvl w:val="3"/>
        <w:numId w:val="25"/>
      </w:numPr>
      <w:spacing w:before="200" w:after="0"/>
      <w:outlineLvl w:val="4"/>
    </w:pPr>
    <w:rPr>
      <w:rFonts w:ascii="Times New Roman" w:eastAsia="Times New Roman" w:hAnsi="Times New Roman"/>
      <w:b/>
      <w:sz w:val="24"/>
      <w:lang w:val="x-none"/>
    </w:rPr>
  </w:style>
  <w:style w:type="paragraph" w:styleId="berschrift6">
    <w:name w:val="heading 6"/>
    <w:basedOn w:val="Standard"/>
    <w:next w:val="Standard"/>
    <w:link w:val="berschrift6Zchn"/>
    <w:unhideWhenUsed/>
    <w:qFormat/>
    <w:rsid w:val="007946CD"/>
    <w:pPr>
      <w:spacing w:before="240" w:after="60"/>
      <w:outlineLvl w:val="5"/>
    </w:pPr>
    <w:rPr>
      <w:rFonts w:eastAsia="Times New Roman"/>
      <w:b/>
      <w:bCs/>
      <w:lang w:val="x-none"/>
    </w:rPr>
  </w:style>
  <w:style w:type="paragraph" w:styleId="berschrift7">
    <w:name w:val="heading 7"/>
    <w:basedOn w:val="Standard"/>
    <w:next w:val="Standard"/>
    <w:link w:val="berschrift7Zchn"/>
    <w:qFormat/>
    <w:rsid w:val="007946CD"/>
    <w:pPr>
      <w:spacing w:before="240" w:after="60" w:line="240" w:lineRule="auto"/>
      <w:jc w:val="both"/>
      <w:outlineLvl w:val="6"/>
    </w:pPr>
    <w:rPr>
      <w:rFonts w:ascii="Times New Roman" w:eastAsia="Times New Roman" w:hAnsi="Times New Roman"/>
      <w:sz w:val="24"/>
      <w:szCs w:val="24"/>
      <w:lang w:val="x-none" w:eastAsia="x-none" w:bidi="he-IL"/>
    </w:rPr>
  </w:style>
  <w:style w:type="paragraph" w:styleId="berschrift8">
    <w:name w:val="heading 8"/>
    <w:basedOn w:val="Standard"/>
    <w:next w:val="Standard"/>
    <w:link w:val="berschrift8Zchn"/>
    <w:uiPriority w:val="9"/>
    <w:unhideWhenUsed/>
    <w:qFormat/>
    <w:rsid w:val="007946CD"/>
    <w:pPr>
      <w:spacing w:before="240" w:after="60"/>
      <w:outlineLvl w:val="7"/>
    </w:pPr>
    <w:rPr>
      <w:rFonts w:eastAsia="Times New Roman"/>
      <w:i/>
      <w:iCs/>
      <w:sz w:val="24"/>
      <w:szCs w:val="24"/>
      <w:lang w:val="x-non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946CD"/>
    <w:rPr>
      <w:rFonts w:ascii="Times New Roman" w:eastAsia="Times New Roman" w:hAnsi="Times New Roman" w:cs="Times New Roman"/>
      <w:b/>
      <w:bCs/>
      <w:color w:val="000000"/>
      <w:sz w:val="32"/>
      <w:szCs w:val="28"/>
      <w:lang w:val="x-none" w:eastAsia="x-none"/>
    </w:rPr>
  </w:style>
  <w:style w:type="character" w:customStyle="1" w:styleId="berschrift2Zchn">
    <w:name w:val="Überschrift 2 Zchn"/>
    <w:basedOn w:val="Absatz-Standardschriftart"/>
    <w:link w:val="berschrift2"/>
    <w:uiPriority w:val="9"/>
    <w:rsid w:val="007946CD"/>
    <w:rPr>
      <w:rFonts w:ascii="Times New Roman" w:eastAsia="Times New Roman" w:hAnsi="Times New Roman" w:cs="Times New Roman"/>
      <w:b/>
      <w:bCs/>
      <w:color w:val="000000"/>
      <w:sz w:val="28"/>
      <w:szCs w:val="26"/>
      <w:lang w:val="x-none"/>
    </w:rPr>
  </w:style>
  <w:style w:type="character" w:customStyle="1" w:styleId="berschrift3Zchn">
    <w:name w:val="Überschrift 3 Zchn"/>
    <w:basedOn w:val="Absatz-Standardschriftart"/>
    <w:link w:val="berschrift3"/>
    <w:uiPriority w:val="9"/>
    <w:rsid w:val="007946CD"/>
    <w:rPr>
      <w:rFonts w:ascii="Times New Roman" w:eastAsia="Times New Roman" w:hAnsi="Times New Roman" w:cs="Times New Roman"/>
      <w:b/>
      <w:bCs/>
      <w:color w:val="000000"/>
      <w:sz w:val="24"/>
      <w:lang w:val="x-none"/>
    </w:rPr>
  </w:style>
  <w:style w:type="character" w:customStyle="1" w:styleId="berschrift4Zchn">
    <w:name w:val="Überschrift 4 Zchn"/>
    <w:basedOn w:val="Absatz-Standardschriftart"/>
    <w:link w:val="berschrift4"/>
    <w:uiPriority w:val="9"/>
    <w:rsid w:val="007946CD"/>
    <w:rPr>
      <w:rFonts w:ascii="Times New Roman" w:eastAsia="Times New Roman" w:hAnsi="Times New Roman" w:cs="Times New Roman"/>
      <w:b/>
      <w:bCs/>
      <w:i/>
      <w:iCs/>
      <w:color w:val="000000"/>
      <w:sz w:val="24"/>
      <w:lang w:val="x-none"/>
    </w:rPr>
  </w:style>
  <w:style w:type="character" w:customStyle="1" w:styleId="berschrift5Zchn">
    <w:name w:val="Überschrift 5 Zchn"/>
    <w:basedOn w:val="Absatz-Standardschriftart"/>
    <w:link w:val="berschrift5"/>
    <w:rsid w:val="007946CD"/>
    <w:rPr>
      <w:rFonts w:ascii="Times New Roman" w:eastAsia="Times New Roman" w:hAnsi="Times New Roman" w:cs="Times New Roman"/>
      <w:b/>
      <w:sz w:val="24"/>
      <w:lang w:val="x-none"/>
    </w:rPr>
  </w:style>
  <w:style w:type="character" w:customStyle="1" w:styleId="berschrift6Zchn">
    <w:name w:val="Überschrift 6 Zchn"/>
    <w:basedOn w:val="Absatz-Standardschriftart"/>
    <w:link w:val="berschrift6"/>
    <w:rsid w:val="007946CD"/>
    <w:rPr>
      <w:rFonts w:ascii="Calibri" w:eastAsia="Times New Roman" w:hAnsi="Calibri" w:cs="Times New Roman"/>
      <w:b/>
      <w:bCs/>
      <w:lang w:val="x-none"/>
    </w:rPr>
  </w:style>
  <w:style w:type="character" w:customStyle="1" w:styleId="berschrift7Zchn">
    <w:name w:val="Überschrift 7 Zchn"/>
    <w:basedOn w:val="Absatz-Standardschriftart"/>
    <w:link w:val="berschrift7"/>
    <w:rsid w:val="007946CD"/>
    <w:rPr>
      <w:rFonts w:ascii="Times New Roman" w:eastAsia="Times New Roman" w:hAnsi="Times New Roman" w:cs="Times New Roman"/>
      <w:sz w:val="24"/>
      <w:szCs w:val="24"/>
      <w:lang w:val="x-none" w:eastAsia="x-none" w:bidi="he-IL"/>
    </w:rPr>
  </w:style>
  <w:style w:type="character" w:customStyle="1" w:styleId="berschrift8Zchn">
    <w:name w:val="Überschrift 8 Zchn"/>
    <w:basedOn w:val="Absatz-Standardschriftart"/>
    <w:link w:val="berschrift8"/>
    <w:uiPriority w:val="9"/>
    <w:rsid w:val="007946CD"/>
    <w:rPr>
      <w:rFonts w:ascii="Calibri" w:eastAsia="Times New Roman" w:hAnsi="Calibri" w:cs="Times New Roman"/>
      <w:i/>
      <w:iCs/>
      <w:sz w:val="24"/>
      <w:szCs w:val="24"/>
      <w:lang w:val="x-none"/>
    </w:rPr>
  </w:style>
  <w:style w:type="paragraph" w:styleId="Listenabsatz">
    <w:name w:val="List Paragraph"/>
    <w:basedOn w:val="Standard"/>
    <w:uiPriority w:val="34"/>
    <w:qFormat/>
    <w:rsid w:val="007946CD"/>
    <w:pPr>
      <w:ind w:left="720"/>
      <w:contextualSpacing/>
    </w:pPr>
  </w:style>
  <w:style w:type="paragraph" w:styleId="Textkrper-Zeileneinzug">
    <w:name w:val="Body Text Indent"/>
    <w:basedOn w:val="Standard"/>
    <w:link w:val="Textkrper-ZeileneinzugZchn"/>
    <w:rsid w:val="007946CD"/>
    <w:pPr>
      <w:keepNext/>
      <w:spacing w:after="240" w:line="240" w:lineRule="auto"/>
      <w:jc w:val="center"/>
    </w:pPr>
    <w:rPr>
      <w:rFonts w:ascii="Times New Roman" w:eastAsia="Times New Roman" w:hAnsi="Times New Roman"/>
      <w:i/>
      <w:iCs/>
      <w:sz w:val="24"/>
      <w:szCs w:val="24"/>
      <w:lang w:val="x-none" w:eastAsia="x-none" w:bidi="he-IL"/>
    </w:rPr>
  </w:style>
  <w:style w:type="character" w:customStyle="1" w:styleId="Textkrper-ZeileneinzugZchn">
    <w:name w:val="Textkörper-Zeileneinzug Zchn"/>
    <w:basedOn w:val="Absatz-Standardschriftart"/>
    <w:link w:val="Textkrper-Zeileneinzug"/>
    <w:rsid w:val="007946CD"/>
    <w:rPr>
      <w:rFonts w:ascii="Times New Roman" w:eastAsia="Times New Roman" w:hAnsi="Times New Roman" w:cs="Times New Roman"/>
      <w:i/>
      <w:iCs/>
      <w:sz w:val="24"/>
      <w:szCs w:val="24"/>
      <w:lang w:val="x-none" w:eastAsia="x-none" w:bidi="he-IL"/>
    </w:rPr>
  </w:style>
  <w:style w:type="paragraph" w:styleId="Funotentext">
    <w:name w:val="footnote text"/>
    <w:basedOn w:val="Standard"/>
    <w:link w:val="FunotentextZchn"/>
    <w:semiHidden/>
    <w:rsid w:val="007946CD"/>
    <w:pPr>
      <w:spacing w:after="120" w:line="240" w:lineRule="auto"/>
      <w:jc w:val="both"/>
    </w:pPr>
    <w:rPr>
      <w:rFonts w:ascii="Times New Roman" w:eastAsia="Times New Roman" w:hAnsi="Times New Roman"/>
      <w:sz w:val="20"/>
      <w:szCs w:val="20"/>
      <w:lang w:val="x-none" w:eastAsia="x-none" w:bidi="he-IL"/>
    </w:rPr>
  </w:style>
  <w:style w:type="character" w:customStyle="1" w:styleId="FunotentextZchn">
    <w:name w:val="Fußnotentext Zchn"/>
    <w:basedOn w:val="Absatz-Standardschriftart"/>
    <w:link w:val="Funotentext"/>
    <w:semiHidden/>
    <w:rsid w:val="007946CD"/>
    <w:rPr>
      <w:rFonts w:ascii="Times New Roman" w:eastAsia="Times New Roman" w:hAnsi="Times New Roman" w:cs="Times New Roman"/>
      <w:sz w:val="20"/>
      <w:szCs w:val="20"/>
      <w:lang w:val="x-none" w:eastAsia="x-none" w:bidi="he-IL"/>
    </w:rPr>
  </w:style>
  <w:style w:type="character" w:styleId="Funotenzeichen">
    <w:name w:val="footnote reference"/>
    <w:uiPriority w:val="99"/>
    <w:rsid w:val="007946CD"/>
    <w:rPr>
      <w:vertAlign w:val="superscript"/>
    </w:rPr>
  </w:style>
  <w:style w:type="paragraph" w:customStyle="1" w:styleId="textkrpereinzug">
    <w:name w:val="textkörper_einzug"/>
    <w:basedOn w:val="berschrift3"/>
    <w:rsid w:val="007946CD"/>
    <w:pPr>
      <w:keepLines w:val="0"/>
      <w:numPr>
        <w:ilvl w:val="0"/>
        <w:numId w:val="1"/>
      </w:numPr>
      <w:tabs>
        <w:tab w:val="left" w:pos="425"/>
      </w:tabs>
      <w:spacing w:before="600" w:after="60" w:line="240" w:lineRule="auto"/>
      <w:jc w:val="center"/>
    </w:pPr>
    <w:rPr>
      <w:b w:val="0"/>
      <w:bCs w:val="0"/>
      <w:color w:val="auto"/>
      <w:szCs w:val="24"/>
      <w:lang w:eastAsia="x-none" w:bidi="he-IL"/>
    </w:rPr>
  </w:style>
  <w:style w:type="paragraph" w:styleId="Aufzhlungszeichen2">
    <w:name w:val="List Bullet 2"/>
    <w:basedOn w:val="Standard"/>
    <w:autoRedefine/>
    <w:rsid w:val="007946CD"/>
    <w:pPr>
      <w:numPr>
        <w:numId w:val="2"/>
      </w:numPr>
      <w:spacing w:after="120" w:line="240" w:lineRule="auto"/>
      <w:jc w:val="both"/>
    </w:pPr>
    <w:rPr>
      <w:rFonts w:ascii="Times New Roman" w:eastAsia="Times New Roman" w:hAnsi="Times New Roman"/>
      <w:sz w:val="24"/>
      <w:szCs w:val="24"/>
      <w:lang w:eastAsia="de-DE" w:bidi="he-IL"/>
    </w:rPr>
  </w:style>
  <w:style w:type="paragraph" w:customStyle="1" w:styleId="FormatvorlageEinzughngend0">
    <w:name w:val="Formatvorlage Einzug hängend 0"/>
    <w:aliases w:val="8 + Links:  08 cm"/>
    <w:basedOn w:val="Standard"/>
    <w:rsid w:val="007946CD"/>
    <w:pPr>
      <w:tabs>
        <w:tab w:val="left" w:pos="454"/>
      </w:tabs>
      <w:spacing w:after="120" w:line="240" w:lineRule="auto"/>
      <w:ind w:left="908" w:hanging="454"/>
      <w:jc w:val="both"/>
    </w:pPr>
    <w:rPr>
      <w:rFonts w:ascii="Times New Roman" w:eastAsia="Times New Roman" w:hAnsi="Times New Roman"/>
      <w:sz w:val="24"/>
      <w:szCs w:val="20"/>
      <w:lang w:eastAsia="de-DE"/>
    </w:rPr>
  </w:style>
  <w:style w:type="paragraph" w:styleId="Textkrper">
    <w:name w:val="Body Text"/>
    <w:basedOn w:val="Standard"/>
    <w:link w:val="TextkrperZchn"/>
    <w:uiPriority w:val="99"/>
    <w:semiHidden/>
    <w:unhideWhenUsed/>
    <w:rsid w:val="007946CD"/>
    <w:pPr>
      <w:spacing w:after="120"/>
    </w:pPr>
    <w:rPr>
      <w:lang w:val="x-none"/>
    </w:rPr>
  </w:style>
  <w:style w:type="character" w:customStyle="1" w:styleId="TextkrperZchn">
    <w:name w:val="Textkörper Zchn"/>
    <w:basedOn w:val="Absatz-Standardschriftart"/>
    <w:link w:val="Textkrper"/>
    <w:uiPriority w:val="99"/>
    <w:semiHidden/>
    <w:rsid w:val="007946CD"/>
    <w:rPr>
      <w:rFonts w:ascii="Calibri" w:eastAsia="Calibri" w:hAnsi="Calibri" w:cs="Times New Roman"/>
      <w:lang w:val="x-none"/>
    </w:rPr>
  </w:style>
  <w:style w:type="character" w:styleId="Seitenzahl">
    <w:name w:val="page number"/>
    <w:basedOn w:val="Absatz-Standardschriftart"/>
    <w:rsid w:val="007946CD"/>
  </w:style>
  <w:style w:type="paragraph" w:styleId="Kopfzeile">
    <w:name w:val="header"/>
    <w:basedOn w:val="Standard"/>
    <w:link w:val="KopfzeileZchn"/>
    <w:uiPriority w:val="99"/>
    <w:rsid w:val="007946CD"/>
    <w:pPr>
      <w:tabs>
        <w:tab w:val="center" w:pos="4536"/>
        <w:tab w:val="right" w:pos="9072"/>
      </w:tabs>
      <w:spacing w:after="120" w:line="240" w:lineRule="auto"/>
      <w:jc w:val="both"/>
    </w:pPr>
    <w:rPr>
      <w:rFonts w:ascii="Times New Roman" w:eastAsia="Times New Roman" w:hAnsi="Times New Roman"/>
      <w:sz w:val="24"/>
      <w:szCs w:val="24"/>
      <w:lang w:val="x-none" w:eastAsia="x-none" w:bidi="he-IL"/>
    </w:rPr>
  </w:style>
  <w:style w:type="character" w:customStyle="1" w:styleId="KopfzeileZchn">
    <w:name w:val="Kopfzeile Zchn"/>
    <w:basedOn w:val="Absatz-Standardschriftart"/>
    <w:link w:val="Kopfzeile"/>
    <w:uiPriority w:val="99"/>
    <w:rsid w:val="007946CD"/>
    <w:rPr>
      <w:rFonts w:ascii="Times New Roman" w:eastAsia="Times New Roman" w:hAnsi="Times New Roman" w:cs="Times New Roman"/>
      <w:sz w:val="24"/>
      <w:szCs w:val="24"/>
      <w:lang w:val="x-none" w:eastAsia="x-none" w:bidi="he-IL"/>
    </w:rPr>
  </w:style>
  <w:style w:type="paragraph" w:styleId="Dokumentstruktur">
    <w:name w:val="Document Map"/>
    <w:basedOn w:val="Standard"/>
    <w:link w:val="DokumentstrukturZchn"/>
    <w:uiPriority w:val="99"/>
    <w:semiHidden/>
    <w:unhideWhenUsed/>
    <w:rsid w:val="007946CD"/>
    <w:rPr>
      <w:rFonts w:ascii="Tahoma" w:hAnsi="Tahoma"/>
      <w:sz w:val="16"/>
      <w:szCs w:val="16"/>
      <w:lang w:val="x-none"/>
    </w:rPr>
  </w:style>
  <w:style w:type="character" w:customStyle="1" w:styleId="DokumentstrukturZchn">
    <w:name w:val="Dokumentstruktur Zchn"/>
    <w:basedOn w:val="Absatz-Standardschriftart"/>
    <w:link w:val="Dokumentstruktur"/>
    <w:uiPriority w:val="99"/>
    <w:semiHidden/>
    <w:rsid w:val="007946CD"/>
    <w:rPr>
      <w:rFonts w:ascii="Tahoma" w:eastAsia="Calibri" w:hAnsi="Tahoma" w:cs="Times New Roman"/>
      <w:sz w:val="16"/>
      <w:szCs w:val="16"/>
      <w:lang w:val="x-none"/>
    </w:rPr>
  </w:style>
  <w:style w:type="paragraph" w:styleId="Fuzeile">
    <w:name w:val="footer"/>
    <w:basedOn w:val="Standard"/>
    <w:link w:val="FuzeileZchn"/>
    <w:uiPriority w:val="99"/>
    <w:unhideWhenUsed/>
    <w:rsid w:val="007946CD"/>
    <w:pPr>
      <w:tabs>
        <w:tab w:val="center" w:pos="4536"/>
        <w:tab w:val="right" w:pos="9072"/>
      </w:tabs>
    </w:pPr>
    <w:rPr>
      <w:lang w:val="x-none"/>
    </w:rPr>
  </w:style>
  <w:style w:type="character" w:customStyle="1" w:styleId="FuzeileZchn">
    <w:name w:val="Fußzeile Zchn"/>
    <w:basedOn w:val="Absatz-Standardschriftart"/>
    <w:link w:val="Fuzeile"/>
    <w:uiPriority w:val="99"/>
    <w:rsid w:val="007946CD"/>
    <w:rPr>
      <w:rFonts w:ascii="Calibri" w:eastAsia="Calibri" w:hAnsi="Calibri" w:cs="Times New Roman"/>
      <w:lang w:val="x-none"/>
    </w:rPr>
  </w:style>
  <w:style w:type="paragraph" w:customStyle="1" w:styleId="Einzughngend0">
    <w:name w:val="Einzug hängend 0"/>
    <w:aliases w:val="8"/>
    <w:basedOn w:val="Standard"/>
    <w:qFormat/>
    <w:rsid w:val="007946CD"/>
    <w:pPr>
      <w:tabs>
        <w:tab w:val="left" w:pos="454"/>
      </w:tabs>
      <w:spacing w:after="120" w:line="240" w:lineRule="auto"/>
      <w:ind w:left="454" w:hanging="454"/>
      <w:jc w:val="both"/>
    </w:pPr>
    <w:rPr>
      <w:rFonts w:ascii="Times New Roman" w:eastAsia="Times New Roman" w:hAnsi="Times New Roman"/>
      <w:sz w:val="24"/>
      <w:szCs w:val="24"/>
      <w:lang w:eastAsia="de-DE"/>
    </w:rPr>
  </w:style>
  <w:style w:type="character" w:customStyle="1" w:styleId="jnlangue">
    <w:name w:val="jnlangue"/>
    <w:basedOn w:val="Absatz-Standardschriftart"/>
    <w:rsid w:val="007946CD"/>
  </w:style>
  <w:style w:type="character" w:customStyle="1" w:styleId="jnenbez">
    <w:name w:val="jnenbez"/>
    <w:basedOn w:val="Absatz-Standardschriftart"/>
    <w:rsid w:val="007946CD"/>
  </w:style>
  <w:style w:type="character" w:customStyle="1" w:styleId="jnentitel">
    <w:name w:val="jnentitel"/>
    <w:basedOn w:val="Absatz-Standardschriftart"/>
    <w:rsid w:val="007946CD"/>
  </w:style>
  <w:style w:type="paragraph" w:customStyle="1" w:styleId="Paragraphenberschrift">
    <w:name w:val="Paragraphenüberschrift"/>
    <w:basedOn w:val="Standard"/>
    <w:link w:val="ParagraphenberschriftZchn"/>
    <w:qFormat/>
    <w:rsid w:val="007946CD"/>
    <w:pPr>
      <w:jc w:val="both"/>
    </w:pPr>
    <w:rPr>
      <w:rFonts w:ascii="Times New Roman" w:hAnsi="Times New Roman"/>
      <w:b/>
      <w:lang w:val="x-none"/>
    </w:rPr>
  </w:style>
  <w:style w:type="character" w:customStyle="1" w:styleId="ParagraphenberschriftZchn">
    <w:name w:val="Paragraphenüberschrift Zchn"/>
    <w:link w:val="Paragraphenberschrift"/>
    <w:rsid w:val="007946CD"/>
    <w:rPr>
      <w:rFonts w:ascii="Times New Roman" w:eastAsia="Calibri" w:hAnsi="Times New Roman" w:cs="Times New Roman"/>
      <w:b/>
      <w:lang w:val="x-none"/>
    </w:rPr>
  </w:style>
  <w:style w:type="paragraph" w:customStyle="1" w:styleId="Gesetzestext">
    <w:name w:val="Gesetzestext"/>
    <w:basedOn w:val="Standard"/>
    <w:link w:val="GesetzestextZchn"/>
    <w:qFormat/>
    <w:rsid w:val="007946CD"/>
    <w:pPr>
      <w:jc w:val="both"/>
    </w:pPr>
    <w:rPr>
      <w:rFonts w:ascii="Times New Roman" w:hAnsi="Times New Roman"/>
      <w:lang w:val="x-none"/>
    </w:rPr>
  </w:style>
  <w:style w:type="character" w:customStyle="1" w:styleId="GesetzestextZchn">
    <w:name w:val="Gesetzestext Zchn"/>
    <w:link w:val="Gesetzestext"/>
    <w:rsid w:val="007946CD"/>
    <w:rPr>
      <w:rFonts w:ascii="Times New Roman" w:eastAsia="Calibri" w:hAnsi="Times New Roman" w:cs="Times New Roman"/>
      <w:lang w:val="x-none"/>
    </w:rPr>
  </w:style>
  <w:style w:type="paragraph" w:customStyle="1" w:styleId="Gesetzesabschnittsberschrift">
    <w:name w:val="Gesetzesabschnittsüberschrift"/>
    <w:basedOn w:val="Paragraphenberschrift"/>
    <w:link w:val="GesetzesabschnittsberschriftZchn"/>
    <w:qFormat/>
    <w:rsid w:val="007946CD"/>
    <w:rPr>
      <w:sz w:val="24"/>
      <w:szCs w:val="24"/>
    </w:rPr>
  </w:style>
  <w:style w:type="character" w:customStyle="1" w:styleId="GesetzesabschnittsberschriftZchn">
    <w:name w:val="Gesetzesabschnittsüberschrift Zchn"/>
    <w:link w:val="Gesetzesabschnittsberschrift"/>
    <w:rsid w:val="007946CD"/>
    <w:rPr>
      <w:rFonts w:ascii="Times New Roman" w:eastAsia="Calibri" w:hAnsi="Times New Roman" w:cs="Times New Roman"/>
      <w:b/>
      <w:sz w:val="24"/>
      <w:szCs w:val="24"/>
      <w:lang w:val="x-none"/>
    </w:rPr>
  </w:style>
  <w:style w:type="paragraph" w:styleId="berarbeitung">
    <w:name w:val="Revision"/>
    <w:hidden/>
    <w:uiPriority w:val="99"/>
    <w:semiHidden/>
    <w:rsid w:val="007946CD"/>
    <w:pPr>
      <w:spacing w:after="0" w:line="240" w:lineRule="auto"/>
    </w:pPr>
    <w:rPr>
      <w:rFonts w:ascii="Calibri" w:eastAsia="Calibri" w:hAnsi="Calibri" w:cs="Times New Roman"/>
    </w:rPr>
  </w:style>
  <w:style w:type="paragraph" w:styleId="Sprechblasentext">
    <w:name w:val="Balloon Text"/>
    <w:basedOn w:val="Standard"/>
    <w:link w:val="SprechblasentextZchn"/>
    <w:uiPriority w:val="99"/>
    <w:semiHidden/>
    <w:unhideWhenUsed/>
    <w:rsid w:val="007946CD"/>
    <w:pPr>
      <w:spacing w:after="0" w:line="240" w:lineRule="auto"/>
    </w:pPr>
    <w:rPr>
      <w:rFonts w:ascii="Tahoma" w:hAnsi="Tahoma"/>
      <w:sz w:val="16"/>
      <w:szCs w:val="16"/>
      <w:lang w:val="x-none"/>
    </w:rPr>
  </w:style>
  <w:style w:type="character" w:customStyle="1" w:styleId="SprechblasentextZchn">
    <w:name w:val="Sprechblasentext Zchn"/>
    <w:basedOn w:val="Absatz-Standardschriftart"/>
    <w:link w:val="Sprechblasentext"/>
    <w:uiPriority w:val="99"/>
    <w:semiHidden/>
    <w:rsid w:val="007946CD"/>
    <w:rPr>
      <w:rFonts w:ascii="Tahoma" w:eastAsia="Calibri" w:hAnsi="Tahoma" w:cs="Times New Roman"/>
      <w:sz w:val="16"/>
      <w:szCs w:val="16"/>
      <w:lang w:val="x-none"/>
    </w:rPr>
  </w:style>
  <w:style w:type="character" w:styleId="Hyperlink">
    <w:name w:val="Hyperlink"/>
    <w:uiPriority w:val="99"/>
    <w:unhideWhenUsed/>
    <w:rsid w:val="007946CD"/>
    <w:rPr>
      <w:color w:val="0000FF"/>
      <w:u w:val="single"/>
    </w:rPr>
  </w:style>
  <w:style w:type="character" w:styleId="Fett">
    <w:name w:val="Strong"/>
    <w:aliases w:val="FettKursiv"/>
    <w:uiPriority w:val="22"/>
    <w:qFormat/>
    <w:rsid w:val="007946CD"/>
    <w:rPr>
      <w:b/>
      <w:bCs/>
    </w:rPr>
  </w:style>
  <w:style w:type="character" w:styleId="Hervorhebung">
    <w:name w:val="Emphasis"/>
    <w:aliases w:val="Kursiv"/>
    <w:uiPriority w:val="20"/>
    <w:qFormat/>
    <w:rsid w:val="007946CD"/>
    <w:rPr>
      <w:i/>
      <w:iCs/>
    </w:rPr>
  </w:style>
  <w:style w:type="paragraph" w:customStyle="1" w:styleId="H1">
    <w:name w:val="H1"/>
    <w:basedOn w:val="Standard"/>
    <w:next w:val="Standard"/>
    <w:uiPriority w:val="99"/>
    <w:rsid w:val="007946CD"/>
    <w:pPr>
      <w:keepNext/>
      <w:autoSpaceDE w:val="0"/>
      <w:autoSpaceDN w:val="0"/>
      <w:adjustRightInd w:val="0"/>
      <w:spacing w:before="100" w:after="100" w:line="240" w:lineRule="auto"/>
      <w:outlineLvl w:val="1"/>
    </w:pPr>
    <w:rPr>
      <w:rFonts w:ascii="Times New Roman" w:eastAsia="Times New Roman" w:hAnsi="Times New Roman"/>
      <w:b/>
      <w:bCs/>
      <w:kern w:val="36"/>
      <w:sz w:val="48"/>
      <w:szCs w:val="48"/>
      <w:lang w:eastAsia="de-DE"/>
    </w:rPr>
  </w:style>
  <w:style w:type="paragraph" w:styleId="Titel">
    <w:name w:val="Title"/>
    <w:basedOn w:val="Standard"/>
    <w:next w:val="Standard"/>
    <w:link w:val="TitelZchn"/>
    <w:qFormat/>
    <w:rsid w:val="007946CD"/>
    <w:pPr>
      <w:spacing w:before="240" w:after="60"/>
      <w:jc w:val="center"/>
      <w:outlineLvl w:val="0"/>
    </w:pPr>
    <w:rPr>
      <w:rFonts w:ascii="Cambria" w:eastAsia="Times New Roman" w:hAnsi="Cambria"/>
      <w:b/>
      <w:bCs/>
      <w:kern w:val="28"/>
      <w:sz w:val="32"/>
      <w:szCs w:val="32"/>
      <w:lang w:val="x-none"/>
    </w:rPr>
  </w:style>
  <w:style w:type="character" w:customStyle="1" w:styleId="TitelZchn">
    <w:name w:val="Titel Zchn"/>
    <w:basedOn w:val="Absatz-Standardschriftart"/>
    <w:link w:val="Titel"/>
    <w:rsid w:val="007946CD"/>
    <w:rPr>
      <w:rFonts w:ascii="Cambria" w:eastAsia="Times New Roman" w:hAnsi="Cambria" w:cs="Times New Roman"/>
      <w:b/>
      <w:bCs/>
      <w:kern w:val="28"/>
      <w:sz w:val="32"/>
      <w:szCs w:val="32"/>
      <w:lang w:val="x-none"/>
    </w:rPr>
  </w:style>
  <w:style w:type="paragraph" w:customStyle="1" w:styleId="1">
    <w:name w:val="1"/>
    <w:basedOn w:val="Standard"/>
    <w:next w:val="Standard"/>
    <w:uiPriority w:val="30"/>
    <w:qFormat/>
    <w:rsid w:val="007946CD"/>
    <w:pPr>
      <w:pBdr>
        <w:bottom w:val="single" w:sz="4" w:space="4" w:color="4F81BD"/>
      </w:pBdr>
      <w:spacing w:before="200" w:after="280"/>
      <w:ind w:left="936" w:right="936"/>
    </w:pPr>
    <w:rPr>
      <w:b/>
      <w:bCs/>
      <w:i/>
      <w:iCs/>
      <w:color w:val="4F81BD"/>
      <w:lang w:val="x-none"/>
    </w:rPr>
  </w:style>
  <w:style w:type="character" w:customStyle="1" w:styleId="IntensivesZitatZchn">
    <w:name w:val="Intensives Zitat Zchn"/>
    <w:link w:val="IntensivesZitat"/>
    <w:uiPriority w:val="30"/>
    <w:rsid w:val="007946CD"/>
    <w:rPr>
      <w:b/>
      <w:bCs/>
      <w:i/>
      <w:iCs/>
      <w:color w:val="4F81BD"/>
    </w:rPr>
  </w:style>
  <w:style w:type="paragraph" w:styleId="IntensivesZitat">
    <w:name w:val="Intense Quote"/>
    <w:aliases w:val="Intensives Anführungszeichen"/>
    <w:basedOn w:val="Standard"/>
    <w:next w:val="Standard"/>
    <w:link w:val="IntensivesZitatZchn"/>
    <w:uiPriority w:val="30"/>
    <w:qFormat/>
    <w:rsid w:val="007946CD"/>
    <w:pPr>
      <w:pBdr>
        <w:bottom w:val="single" w:sz="4" w:space="4" w:color="4F81BD"/>
      </w:pBdr>
      <w:spacing w:before="200" w:after="280"/>
      <w:ind w:left="936" w:right="936"/>
    </w:pPr>
    <w:rPr>
      <w:rFonts w:asciiTheme="minorHAnsi" w:eastAsiaTheme="minorHAnsi" w:hAnsiTheme="minorHAnsi" w:cstheme="minorBidi"/>
      <w:b/>
      <w:bCs/>
      <w:i/>
      <w:iCs/>
      <w:color w:val="4F81BD"/>
    </w:rPr>
  </w:style>
  <w:style w:type="character" w:customStyle="1" w:styleId="IntensivesZitatZchn1">
    <w:name w:val="Intensives Zitat Zchn1"/>
    <w:basedOn w:val="Absatz-Standardschriftart"/>
    <w:uiPriority w:val="30"/>
    <w:rsid w:val="007946CD"/>
    <w:rPr>
      <w:rFonts w:ascii="Calibri" w:eastAsia="Calibri" w:hAnsi="Calibri" w:cs="Times New Roman"/>
      <w:b/>
      <w:bCs/>
      <w:i/>
      <w:iCs/>
      <w:color w:val="4F81BD" w:themeColor="accent1"/>
    </w:rPr>
  </w:style>
  <w:style w:type="paragraph" w:styleId="Kommentartext">
    <w:name w:val="annotation text"/>
    <w:basedOn w:val="Standard"/>
    <w:link w:val="KommentartextZchn"/>
    <w:rsid w:val="007946CD"/>
    <w:pPr>
      <w:spacing w:after="120" w:line="240" w:lineRule="auto"/>
      <w:jc w:val="both"/>
    </w:pPr>
    <w:rPr>
      <w:rFonts w:ascii="Times New Roman" w:eastAsia="Times New Roman" w:hAnsi="Times New Roman"/>
      <w:sz w:val="20"/>
      <w:szCs w:val="20"/>
      <w:lang w:val="x-none" w:eastAsia="x-none" w:bidi="he-IL"/>
    </w:rPr>
  </w:style>
  <w:style w:type="character" w:customStyle="1" w:styleId="KommentartextZchn">
    <w:name w:val="Kommentartext Zchn"/>
    <w:basedOn w:val="Absatz-Standardschriftart"/>
    <w:link w:val="Kommentartext"/>
    <w:rsid w:val="007946CD"/>
    <w:rPr>
      <w:rFonts w:ascii="Times New Roman" w:eastAsia="Times New Roman" w:hAnsi="Times New Roman" w:cs="Times New Roman"/>
      <w:sz w:val="20"/>
      <w:szCs w:val="20"/>
      <w:lang w:val="x-none" w:eastAsia="x-none" w:bidi="he-IL"/>
    </w:rPr>
  </w:style>
  <w:style w:type="paragraph" w:customStyle="1" w:styleId="KursivZentriert">
    <w:name w:val="KursivZentriert"/>
    <w:basedOn w:val="Standard"/>
    <w:rsid w:val="007946CD"/>
    <w:pPr>
      <w:keepNext/>
      <w:spacing w:before="120" w:after="240" w:line="240" w:lineRule="auto"/>
      <w:jc w:val="center"/>
    </w:pPr>
    <w:rPr>
      <w:rFonts w:ascii="Times New Roman" w:eastAsia="Times New Roman" w:hAnsi="Times New Roman"/>
      <w:i/>
      <w:sz w:val="24"/>
      <w:szCs w:val="24"/>
      <w:lang w:eastAsia="de-DE"/>
    </w:rPr>
  </w:style>
  <w:style w:type="paragraph" w:customStyle="1" w:styleId="gauche">
    <w:name w:val="gauche"/>
    <w:basedOn w:val="Standard"/>
    <w:rsid w:val="007946CD"/>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Default">
    <w:name w:val="Default"/>
    <w:rsid w:val="007946CD"/>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Aufzhlungszeichen">
    <w:name w:val="List Bullet"/>
    <w:basedOn w:val="Standard"/>
    <w:autoRedefine/>
    <w:rsid w:val="007946CD"/>
    <w:pPr>
      <w:numPr>
        <w:numId w:val="3"/>
      </w:numPr>
      <w:spacing w:after="120" w:line="240" w:lineRule="auto"/>
      <w:jc w:val="both"/>
    </w:pPr>
    <w:rPr>
      <w:rFonts w:ascii="Times New Roman" w:eastAsia="Times New Roman" w:hAnsi="Times New Roman"/>
      <w:sz w:val="24"/>
      <w:szCs w:val="24"/>
      <w:lang w:eastAsia="de-DE" w:bidi="he-IL"/>
    </w:rPr>
  </w:style>
  <w:style w:type="character" w:styleId="Kommentarzeichen">
    <w:name w:val="annotation reference"/>
    <w:unhideWhenUsed/>
    <w:rsid w:val="007946CD"/>
    <w:rPr>
      <w:sz w:val="16"/>
      <w:szCs w:val="16"/>
    </w:rPr>
  </w:style>
  <w:style w:type="paragraph" w:styleId="Kommentarthema">
    <w:name w:val="annotation subject"/>
    <w:basedOn w:val="Kommentartext"/>
    <w:next w:val="Kommentartext"/>
    <w:link w:val="KommentarthemaZchn"/>
    <w:uiPriority w:val="99"/>
    <w:semiHidden/>
    <w:unhideWhenUsed/>
    <w:rsid w:val="007946CD"/>
    <w:pPr>
      <w:spacing w:after="200" w:line="276" w:lineRule="auto"/>
      <w:jc w:val="left"/>
    </w:pPr>
    <w:rPr>
      <w:b/>
      <w:bCs/>
      <w:lang w:eastAsia="en-US"/>
    </w:rPr>
  </w:style>
  <w:style w:type="character" w:customStyle="1" w:styleId="KommentarthemaZchn">
    <w:name w:val="Kommentarthema Zchn"/>
    <w:basedOn w:val="KommentartextZchn"/>
    <w:link w:val="Kommentarthema"/>
    <w:uiPriority w:val="99"/>
    <w:semiHidden/>
    <w:rsid w:val="007946CD"/>
    <w:rPr>
      <w:rFonts w:ascii="Times New Roman" w:eastAsia="Times New Roman" w:hAnsi="Times New Roman" w:cs="Times New Roman"/>
      <w:b/>
      <w:bCs/>
      <w:sz w:val="20"/>
      <w:szCs w:val="20"/>
      <w:lang w:val="x-none" w:eastAsia="x-none" w:bidi="he-IL"/>
    </w:rPr>
  </w:style>
  <w:style w:type="paragraph" w:customStyle="1" w:styleId="Gesetz">
    <w:name w:val="Gesetz"/>
    <w:basedOn w:val="berschrift4"/>
    <w:qFormat/>
    <w:rsid w:val="007946CD"/>
  </w:style>
  <w:style w:type="paragraph" w:customStyle="1" w:styleId="GesetzUntertitel">
    <w:name w:val="Gesetz Untertitel"/>
    <w:basedOn w:val="Textkrper-Zeileneinzug"/>
    <w:qFormat/>
    <w:rsid w:val="007946CD"/>
    <w:rPr>
      <w:lang w:val="de-DE"/>
    </w:rPr>
  </w:style>
  <w:style w:type="paragraph" w:customStyle="1" w:styleId="H2">
    <w:name w:val="H2"/>
    <w:basedOn w:val="Standard"/>
    <w:next w:val="Standard"/>
    <w:uiPriority w:val="99"/>
    <w:rsid w:val="007946CD"/>
    <w:pPr>
      <w:keepNext/>
      <w:autoSpaceDE w:val="0"/>
      <w:autoSpaceDN w:val="0"/>
      <w:adjustRightInd w:val="0"/>
      <w:spacing w:before="100" w:after="100" w:line="240" w:lineRule="auto"/>
      <w:outlineLvl w:val="2"/>
    </w:pPr>
    <w:rPr>
      <w:rFonts w:ascii="Times New Roman" w:eastAsia="Times New Roman" w:hAnsi="Times New Roman"/>
      <w:b/>
      <w:bCs/>
      <w:sz w:val="36"/>
      <w:szCs w:val="36"/>
      <w:lang w:eastAsia="de-DE"/>
    </w:rPr>
  </w:style>
  <w:style w:type="paragraph" w:customStyle="1" w:styleId="H4">
    <w:name w:val="H4"/>
    <w:basedOn w:val="Standard"/>
    <w:next w:val="Standard"/>
    <w:uiPriority w:val="99"/>
    <w:rsid w:val="007946CD"/>
    <w:pPr>
      <w:keepNext/>
      <w:autoSpaceDE w:val="0"/>
      <w:autoSpaceDN w:val="0"/>
      <w:adjustRightInd w:val="0"/>
      <w:spacing w:before="100" w:after="100" w:line="240" w:lineRule="auto"/>
      <w:outlineLvl w:val="4"/>
    </w:pPr>
    <w:rPr>
      <w:rFonts w:ascii="Times New Roman" w:eastAsia="Times New Roman" w:hAnsi="Times New Roman"/>
      <w:b/>
      <w:bCs/>
      <w:sz w:val="24"/>
      <w:szCs w:val="24"/>
      <w:lang w:eastAsia="de-DE"/>
    </w:rPr>
  </w:style>
  <w:style w:type="paragraph" w:customStyle="1" w:styleId="H5">
    <w:name w:val="H5"/>
    <w:basedOn w:val="Standard"/>
    <w:next w:val="Standard"/>
    <w:uiPriority w:val="99"/>
    <w:rsid w:val="007946CD"/>
    <w:pPr>
      <w:keepNext/>
      <w:autoSpaceDE w:val="0"/>
      <w:autoSpaceDN w:val="0"/>
      <w:adjustRightInd w:val="0"/>
      <w:spacing w:before="100" w:after="100" w:line="240" w:lineRule="auto"/>
      <w:outlineLvl w:val="5"/>
    </w:pPr>
    <w:rPr>
      <w:rFonts w:ascii="Times New Roman" w:eastAsia="Times New Roman" w:hAnsi="Times New Roman"/>
      <w:b/>
      <w:bCs/>
      <w:sz w:val="20"/>
      <w:szCs w:val="20"/>
      <w:lang w:eastAsia="de-DE"/>
    </w:rPr>
  </w:style>
  <w:style w:type="paragraph" w:styleId="StandardWeb">
    <w:name w:val="Normal (Web)"/>
    <w:basedOn w:val="Standard"/>
    <w:uiPriority w:val="99"/>
    <w:unhideWhenUsed/>
    <w:rsid w:val="007946CD"/>
    <w:rPr>
      <w:rFonts w:ascii="Times New Roman" w:hAnsi="Times New Roman"/>
      <w:sz w:val="24"/>
      <w:szCs w:val="24"/>
    </w:rPr>
  </w:style>
  <w:style w:type="character" w:customStyle="1" w:styleId="IntensivesAnfhrungszeichenZchn">
    <w:name w:val="Intensives Anführungszeichen Zchn"/>
    <w:uiPriority w:val="30"/>
    <w:rsid w:val="007946CD"/>
    <w:rPr>
      <w:b/>
      <w:bCs/>
      <w:i/>
      <w:iCs/>
      <w:color w:val="4F81BD"/>
      <w:sz w:val="22"/>
      <w:szCs w:val="22"/>
      <w:lang w:eastAsia="en-US"/>
    </w:rPr>
  </w:style>
  <w:style w:type="paragraph" w:styleId="Textkrper-Einzug2">
    <w:name w:val="Body Text Indent 2"/>
    <w:basedOn w:val="Standard"/>
    <w:link w:val="Textkrper-Einzug2Zchn"/>
    <w:uiPriority w:val="99"/>
    <w:semiHidden/>
    <w:unhideWhenUsed/>
    <w:rsid w:val="007946CD"/>
    <w:pPr>
      <w:spacing w:after="120" w:line="480" w:lineRule="auto"/>
      <w:ind w:left="283"/>
    </w:pPr>
    <w:rPr>
      <w:lang w:val="x-none"/>
    </w:rPr>
  </w:style>
  <w:style w:type="character" w:customStyle="1" w:styleId="Textkrper-Einzug2Zchn">
    <w:name w:val="Textkörper-Einzug 2 Zchn"/>
    <w:basedOn w:val="Absatz-Standardschriftart"/>
    <w:link w:val="Textkrper-Einzug2"/>
    <w:uiPriority w:val="99"/>
    <w:semiHidden/>
    <w:rsid w:val="007946CD"/>
    <w:rPr>
      <w:rFonts w:ascii="Calibri" w:eastAsia="Calibri" w:hAnsi="Calibri" w:cs="Times New Roman"/>
      <w:lang w:val="x-none"/>
    </w:rPr>
  </w:style>
  <w:style w:type="paragraph" w:customStyle="1" w:styleId="einzughngend00">
    <w:name w:val="einzughngend0"/>
    <w:basedOn w:val="Standard"/>
    <w:rsid w:val="007946CD"/>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happ">
    <w:name w:val="happ"/>
    <w:rsid w:val="007946CD"/>
  </w:style>
  <w:style w:type="paragraph" w:styleId="Standardeinzug">
    <w:name w:val="Normal Indent"/>
    <w:basedOn w:val="Standard"/>
    <w:rsid w:val="007946CD"/>
    <w:pPr>
      <w:spacing w:after="120" w:line="240" w:lineRule="auto"/>
      <w:ind w:left="708"/>
      <w:jc w:val="both"/>
    </w:pPr>
    <w:rPr>
      <w:rFonts w:ascii="Times New Roman" w:eastAsia="Times New Roman" w:hAnsi="Times New Roman"/>
      <w:sz w:val="24"/>
      <w:szCs w:val="24"/>
      <w:lang w:eastAsia="de-DE" w:bidi="he-IL"/>
    </w:rPr>
  </w:style>
  <w:style w:type="paragraph" w:styleId="Anrede">
    <w:name w:val="Salutation"/>
    <w:basedOn w:val="Standard"/>
    <w:next w:val="Standard"/>
    <w:link w:val="AnredeZchn"/>
    <w:rsid w:val="007946CD"/>
    <w:pPr>
      <w:spacing w:after="120" w:line="240" w:lineRule="auto"/>
      <w:jc w:val="both"/>
    </w:pPr>
    <w:rPr>
      <w:rFonts w:ascii="Times New Roman" w:eastAsia="Times New Roman" w:hAnsi="Times New Roman"/>
      <w:sz w:val="24"/>
      <w:szCs w:val="24"/>
      <w:lang w:val="x-none" w:eastAsia="x-none" w:bidi="he-IL"/>
    </w:rPr>
  </w:style>
  <w:style w:type="character" w:customStyle="1" w:styleId="AnredeZchn">
    <w:name w:val="Anrede Zchn"/>
    <w:basedOn w:val="Absatz-Standardschriftart"/>
    <w:link w:val="Anrede"/>
    <w:rsid w:val="007946CD"/>
    <w:rPr>
      <w:rFonts w:ascii="Times New Roman" w:eastAsia="Times New Roman" w:hAnsi="Times New Roman" w:cs="Times New Roman"/>
      <w:sz w:val="24"/>
      <w:szCs w:val="24"/>
      <w:lang w:val="x-none" w:eastAsia="x-none" w:bidi="he-IL"/>
    </w:rPr>
  </w:style>
  <w:style w:type="character" w:customStyle="1" w:styleId="hit">
    <w:name w:val="hit"/>
    <w:basedOn w:val="Absatz-Standardschriftart"/>
    <w:rsid w:val="007946CD"/>
  </w:style>
  <w:style w:type="character" w:customStyle="1" w:styleId="ikdateakt">
    <w:name w:val="ikdate_akt"/>
    <w:basedOn w:val="Absatz-Standardschriftart"/>
    <w:rsid w:val="007946CD"/>
  </w:style>
  <w:style w:type="paragraph" w:customStyle="1" w:styleId="DefinitionTerm">
    <w:name w:val="Definition Term"/>
    <w:basedOn w:val="Standard"/>
    <w:next w:val="Standard"/>
    <w:uiPriority w:val="99"/>
    <w:rsid w:val="007946CD"/>
    <w:pPr>
      <w:autoSpaceDE w:val="0"/>
      <w:autoSpaceDN w:val="0"/>
      <w:adjustRightInd w:val="0"/>
      <w:spacing w:after="0" w:line="240" w:lineRule="auto"/>
    </w:pPr>
    <w:rPr>
      <w:rFonts w:ascii="Times New Roman" w:hAnsi="Times New Roman"/>
      <w:sz w:val="24"/>
      <w:szCs w:val="24"/>
      <w:lang w:eastAsia="de-DE"/>
    </w:rPr>
  </w:style>
  <w:style w:type="paragraph" w:customStyle="1" w:styleId="H3">
    <w:name w:val="H3"/>
    <w:basedOn w:val="Standard"/>
    <w:next w:val="Standard"/>
    <w:uiPriority w:val="99"/>
    <w:rsid w:val="007946CD"/>
    <w:pPr>
      <w:keepNext/>
      <w:autoSpaceDE w:val="0"/>
      <w:autoSpaceDN w:val="0"/>
      <w:adjustRightInd w:val="0"/>
      <w:spacing w:before="100" w:after="100" w:line="240" w:lineRule="auto"/>
      <w:outlineLvl w:val="3"/>
    </w:pPr>
    <w:rPr>
      <w:rFonts w:ascii="Times New Roman" w:hAnsi="Times New Roman"/>
      <w:b/>
      <w:bCs/>
      <w:sz w:val="28"/>
      <w:szCs w:val="28"/>
      <w:lang w:eastAsia="de-DE"/>
    </w:rPr>
  </w:style>
  <w:style w:type="character" w:styleId="HTMLAkronym">
    <w:name w:val="HTML Acronym"/>
    <w:basedOn w:val="Absatz-Standardschriftart"/>
    <w:rsid w:val="007946CD"/>
  </w:style>
  <w:style w:type="paragraph" w:styleId="Listennummer">
    <w:name w:val="List Number"/>
    <w:basedOn w:val="Standard"/>
    <w:rsid w:val="007946CD"/>
    <w:pPr>
      <w:numPr>
        <w:numId w:val="16"/>
      </w:numPr>
      <w:spacing w:after="120" w:line="240" w:lineRule="auto"/>
      <w:jc w:val="both"/>
    </w:pPr>
    <w:rPr>
      <w:rFonts w:ascii="Times New Roman" w:eastAsia="Times New Roman" w:hAnsi="Times New Roman"/>
      <w:sz w:val="24"/>
      <w:szCs w:val="24"/>
      <w:lang w:eastAsia="de-DE" w:bidi="he-IL"/>
    </w:rPr>
  </w:style>
  <w:style w:type="paragraph" w:styleId="NurText">
    <w:name w:val="Plain Text"/>
    <w:basedOn w:val="Standard"/>
    <w:link w:val="NurTextZchn"/>
    <w:rsid w:val="007946CD"/>
    <w:pPr>
      <w:spacing w:after="120" w:line="240" w:lineRule="auto"/>
      <w:jc w:val="both"/>
    </w:pPr>
    <w:rPr>
      <w:rFonts w:ascii="Courier New" w:eastAsia="Times New Roman" w:hAnsi="Courier New" w:cs="Courier New"/>
      <w:sz w:val="20"/>
      <w:szCs w:val="20"/>
      <w:lang w:val="x-none" w:eastAsia="x-none" w:bidi="he-IL"/>
    </w:rPr>
  </w:style>
  <w:style w:type="character" w:customStyle="1" w:styleId="NurTextZchn">
    <w:name w:val="Nur Text Zchn"/>
    <w:basedOn w:val="Absatz-Standardschriftart"/>
    <w:link w:val="NurText"/>
    <w:rsid w:val="007946CD"/>
    <w:rPr>
      <w:rFonts w:ascii="Courier New" w:eastAsia="Times New Roman" w:hAnsi="Courier New" w:cs="Courier New"/>
      <w:sz w:val="20"/>
      <w:szCs w:val="20"/>
      <w:lang w:val="x-none" w:eastAsia="x-none" w:bidi="he-IL"/>
    </w:rPr>
  </w:style>
  <w:style w:type="character" w:customStyle="1" w:styleId="searchresulthighlight">
    <w:name w:val="searchresulthighlight"/>
    <w:basedOn w:val="Absatz-Standardschriftart"/>
    <w:rsid w:val="007946CD"/>
  </w:style>
  <w:style w:type="paragraph" w:styleId="Textkrper2">
    <w:name w:val="Body Text 2"/>
    <w:basedOn w:val="Standard"/>
    <w:link w:val="Textkrper2Zchn"/>
    <w:uiPriority w:val="99"/>
    <w:semiHidden/>
    <w:unhideWhenUsed/>
    <w:rsid w:val="007946CD"/>
    <w:pPr>
      <w:spacing w:after="120" w:line="480" w:lineRule="auto"/>
    </w:pPr>
    <w:rPr>
      <w:lang w:val="x-none"/>
    </w:rPr>
  </w:style>
  <w:style w:type="character" w:customStyle="1" w:styleId="Textkrper2Zchn">
    <w:name w:val="Textkörper 2 Zchn"/>
    <w:basedOn w:val="Absatz-Standardschriftart"/>
    <w:link w:val="Textkrper2"/>
    <w:uiPriority w:val="99"/>
    <w:semiHidden/>
    <w:rsid w:val="007946CD"/>
    <w:rPr>
      <w:rFonts w:ascii="Calibri" w:eastAsia="Calibri" w:hAnsi="Calibri" w:cs="Times New Roman"/>
      <w:lang w:val="x-none"/>
    </w:rPr>
  </w:style>
  <w:style w:type="character" w:customStyle="1" w:styleId="subscript">
    <w:name w:val="subscript"/>
    <w:basedOn w:val="Absatz-Standardschriftart"/>
    <w:rsid w:val="007946CD"/>
  </w:style>
  <w:style w:type="character" w:customStyle="1" w:styleId="footnote">
    <w:name w:val="footnote"/>
    <w:basedOn w:val="Absatz-Standardschriftart"/>
    <w:rsid w:val="007946CD"/>
  </w:style>
  <w:style w:type="character" w:customStyle="1" w:styleId="randnr">
    <w:name w:val="randnr"/>
    <w:basedOn w:val="Absatz-Standardschriftart"/>
    <w:rsid w:val="007946CD"/>
  </w:style>
  <w:style w:type="character" w:customStyle="1" w:styleId="bold">
    <w:name w:val="bold"/>
    <w:basedOn w:val="Absatz-Standardschriftart"/>
    <w:rsid w:val="007946CD"/>
  </w:style>
  <w:style w:type="character" w:customStyle="1" w:styleId="abk">
    <w:name w:val="abk"/>
    <w:basedOn w:val="Absatz-Standardschriftart"/>
    <w:rsid w:val="007946CD"/>
  </w:style>
  <w:style w:type="character" w:customStyle="1" w:styleId="ktitel">
    <w:name w:val="ktitel"/>
    <w:basedOn w:val="Absatz-Standardschriftart"/>
    <w:rsid w:val="007946CD"/>
  </w:style>
  <w:style w:type="character" w:customStyle="1" w:styleId="highlight">
    <w:name w:val="highlight"/>
    <w:basedOn w:val="Absatz-Standardschriftart"/>
    <w:rsid w:val="007946CD"/>
  </w:style>
  <w:style w:type="paragraph" w:styleId="Inhaltsverzeichnisberschrift">
    <w:name w:val="TOC Heading"/>
    <w:basedOn w:val="berschrift1"/>
    <w:next w:val="Standard"/>
    <w:uiPriority w:val="39"/>
    <w:semiHidden/>
    <w:unhideWhenUsed/>
    <w:qFormat/>
    <w:rsid w:val="007946CD"/>
    <w:pPr>
      <w:outlineLvl w:val="9"/>
    </w:pPr>
    <w:rPr>
      <w:rFonts w:ascii="Cambria" w:hAnsi="Cambria"/>
      <w:color w:val="365F91"/>
      <w:sz w:val="28"/>
    </w:rPr>
  </w:style>
  <w:style w:type="paragraph" w:styleId="Verzeichnis1">
    <w:name w:val="toc 1"/>
    <w:basedOn w:val="Standard"/>
    <w:next w:val="Standard"/>
    <w:autoRedefine/>
    <w:uiPriority w:val="39"/>
    <w:unhideWhenUsed/>
    <w:rsid w:val="007946CD"/>
    <w:pPr>
      <w:tabs>
        <w:tab w:val="right" w:leader="dot" w:pos="9062"/>
      </w:tabs>
    </w:pPr>
    <w:rPr>
      <w:rFonts w:ascii="Times New Roman" w:hAnsi="Times New Roman"/>
    </w:rPr>
  </w:style>
  <w:style w:type="paragraph" w:styleId="Verzeichnis2">
    <w:name w:val="toc 2"/>
    <w:basedOn w:val="Standard"/>
    <w:next w:val="Standard"/>
    <w:autoRedefine/>
    <w:uiPriority w:val="39"/>
    <w:unhideWhenUsed/>
    <w:rsid w:val="007946CD"/>
    <w:pPr>
      <w:ind w:left="930" w:hanging="709"/>
    </w:pPr>
    <w:rPr>
      <w:rFonts w:ascii="Times New Roman" w:hAnsi="Times New Roman"/>
    </w:rPr>
  </w:style>
  <w:style w:type="paragraph" w:styleId="Verzeichnis3">
    <w:name w:val="toc 3"/>
    <w:basedOn w:val="Standard"/>
    <w:next w:val="Standard"/>
    <w:autoRedefine/>
    <w:uiPriority w:val="39"/>
    <w:unhideWhenUsed/>
    <w:rsid w:val="007946CD"/>
    <w:pPr>
      <w:tabs>
        <w:tab w:val="left" w:pos="1151"/>
        <w:tab w:val="right" w:leader="dot" w:pos="9062"/>
      </w:tabs>
      <w:ind w:left="1151" w:hanging="709"/>
    </w:pPr>
    <w:rPr>
      <w:rFonts w:ascii="Times New Roman" w:hAnsi="Times New Roman"/>
      <w:noProof/>
    </w:rPr>
  </w:style>
  <w:style w:type="paragraph" w:styleId="Verzeichnis4">
    <w:name w:val="toc 4"/>
    <w:basedOn w:val="Standard"/>
    <w:next w:val="Standard"/>
    <w:autoRedefine/>
    <w:uiPriority w:val="39"/>
    <w:unhideWhenUsed/>
    <w:rsid w:val="007946CD"/>
    <w:pPr>
      <w:tabs>
        <w:tab w:val="right" w:leader="dot" w:pos="9062"/>
      </w:tabs>
      <w:spacing w:after="100"/>
      <w:ind w:left="1367" w:hanging="709"/>
    </w:pPr>
    <w:rPr>
      <w:rFonts w:ascii="Times New Roman" w:eastAsia="Times New Roman" w:hAnsi="Times New Roman"/>
      <w:noProof/>
      <w:lang w:eastAsia="de-DE"/>
    </w:rPr>
  </w:style>
  <w:style w:type="paragraph" w:styleId="Verzeichnis5">
    <w:name w:val="toc 5"/>
    <w:basedOn w:val="Standard"/>
    <w:next w:val="Standard"/>
    <w:autoRedefine/>
    <w:uiPriority w:val="39"/>
    <w:unhideWhenUsed/>
    <w:rsid w:val="007946CD"/>
    <w:pPr>
      <w:spacing w:after="100"/>
      <w:ind w:left="880"/>
    </w:pPr>
    <w:rPr>
      <w:rFonts w:eastAsia="Times New Roman"/>
      <w:lang w:eastAsia="de-DE"/>
    </w:rPr>
  </w:style>
  <w:style w:type="paragraph" w:styleId="Verzeichnis6">
    <w:name w:val="toc 6"/>
    <w:basedOn w:val="Standard"/>
    <w:next w:val="Standard"/>
    <w:autoRedefine/>
    <w:uiPriority w:val="39"/>
    <w:unhideWhenUsed/>
    <w:rsid w:val="007946CD"/>
    <w:pPr>
      <w:spacing w:after="100"/>
      <w:ind w:left="1100"/>
    </w:pPr>
    <w:rPr>
      <w:rFonts w:eastAsia="Times New Roman"/>
      <w:lang w:eastAsia="de-DE"/>
    </w:rPr>
  </w:style>
  <w:style w:type="paragraph" w:styleId="Verzeichnis7">
    <w:name w:val="toc 7"/>
    <w:basedOn w:val="Standard"/>
    <w:next w:val="Standard"/>
    <w:autoRedefine/>
    <w:uiPriority w:val="39"/>
    <w:unhideWhenUsed/>
    <w:rsid w:val="007946CD"/>
    <w:pPr>
      <w:spacing w:after="100"/>
      <w:ind w:left="1320"/>
    </w:pPr>
    <w:rPr>
      <w:rFonts w:eastAsia="Times New Roman"/>
      <w:lang w:eastAsia="de-DE"/>
    </w:rPr>
  </w:style>
  <w:style w:type="paragraph" w:styleId="Verzeichnis8">
    <w:name w:val="toc 8"/>
    <w:basedOn w:val="Standard"/>
    <w:next w:val="Standard"/>
    <w:autoRedefine/>
    <w:uiPriority w:val="39"/>
    <w:unhideWhenUsed/>
    <w:rsid w:val="007946CD"/>
    <w:pPr>
      <w:spacing w:after="100"/>
      <w:ind w:left="1540"/>
    </w:pPr>
    <w:rPr>
      <w:rFonts w:eastAsia="Times New Roman"/>
      <w:lang w:eastAsia="de-DE"/>
    </w:rPr>
  </w:style>
  <w:style w:type="paragraph" w:styleId="Verzeichnis9">
    <w:name w:val="toc 9"/>
    <w:basedOn w:val="Standard"/>
    <w:next w:val="Standard"/>
    <w:autoRedefine/>
    <w:uiPriority w:val="39"/>
    <w:unhideWhenUsed/>
    <w:rsid w:val="007946CD"/>
    <w:pPr>
      <w:spacing w:after="100"/>
      <w:ind w:left="1760"/>
    </w:pPr>
    <w:rPr>
      <w:rFonts w:eastAsia="Times New Roman"/>
      <w:lang w:eastAsia="de-DE"/>
    </w:rPr>
  </w:style>
  <w:style w:type="character" w:customStyle="1" w:styleId="fett0">
    <w:name w:val="fett"/>
    <w:rsid w:val="007946CD"/>
    <w:rPr>
      <w:b/>
      <w:bCs/>
    </w:rPr>
  </w:style>
  <w:style w:type="paragraph" w:styleId="KeinLeerraum">
    <w:name w:val="No Spacing"/>
    <w:uiPriority w:val="1"/>
    <w:qFormat/>
    <w:rsid w:val="007946CD"/>
    <w:pPr>
      <w:spacing w:after="0" w:line="240" w:lineRule="auto"/>
    </w:pPr>
    <w:rPr>
      <w:rFonts w:ascii="Calibri" w:eastAsia="Calibri" w:hAnsi="Calibri" w:cs="Times New Roman"/>
    </w:rPr>
  </w:style>
  <w:style w:type="table" w:styleId="Tabellenraster">
    <w:name w:val="Table Grid"/>
    <w:basedOn w:val="NormaleTabelle"/>
    <w:uiPriority w:val="59"/>
    <w:rsid w:val="007946CD"/>
    <w:pPr>
      <w:spacing w:after="0" w:line="240" w:lineRule="auto"/>
    </w:pPr>
    <w:rPr>
      <w:rFonts w:ascii="Calibri" w:eastAsia="Calibri" w:hAnsi="Calibri"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1">
    <w:name w:val="abst1"/>
    <w:basedOn w:val="Standard"/>
    <w:rsid w:val="007946CD"/>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ez3">
    <w:name w:val="ez3"/>
    <w:basedOn w:val="Standard"/>
    <w:rsid w:val="007946CD"/>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gesetzeinhaltsverzeichnisueberschrift">
    <w:name w:val="gesetze_inhaltsverzeichnis_ueberschrift"/>
    <w:rsid w:val="00794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ck-online.beck.de/?typ=reference&amp;y=100&amp;g=BWLV&amp;a=8" TargetMode="External"/><Relationship Id="rId13" Type="http://schemas.openxmlformats.org/officeDocument/2006/relationships/hyperlink" Target="http://www.juris.de/jportal/portal/t/1dp8/page/jurisw.psml?pid=Dokumentanzeige&amp;showdoccase=1&amp;js_peid=Trefferliste&amp;documentnumber=1&amp;numberofresults=4&amp;fromdoctodoc=yes&amp;doc.id=jlr-HeilStVtrGHArahmen&amp;doc.part=X&amp;doc.price=0.0&amp;doc.hl=1" TargetMode="External"/><Relationship Id="rId18" Type="http://schemas.openxmlformats.org/officeDocument/2006/relationships/hyperlink" Target="http://beck-online.beck.de/?typ=reference&amp;y=100&amp;g=StV_JuedGem&amp;a=1" TargetMode="External"/><Relationship Id="rId26" Type="http://schemas.openxmlformats.org/officeDocument/2006/relationships/hyperlink" Target="http://beck-online.beck.de/?typ=reference&amp;y=100&amp;g=PrKonkordat&amp;a=12&amp;x=1" TargetMode="External"/><Relationship Id="rId39" Type="http://schemas.openxmlformats.org/officeDocument/2006/relationships/hyperlink" Target="http://beck-online.beck.de/?typ=reference&amp;y=100&amp;g=NdsKonkordat&amp;a=12" TargetMode="External"/><Relationship Id="rId3" Type="http://schemas.microsoft.com/office/2007/relationships/stylesWithEffects" Target="stylesWithEffects.xml"/><Relationship Id="rId21" Type="http://schemas.openxmlformats.org/officeDocument/2006/relationships/hyperlink" Target="http://beck-online.beck.de/?typ=reference&amp;y=100&amp;g=StV_JuedGem&amp;a=1&amp;x=2" TargetMode="External"/><Relationship Id="rId34" Type="http://schemas.openxmlformats.org/officeDocument/2006/relationships/hyperlink" Target="http://beck-online.beck.de/?typ=reference&amp;y=100&amp;g=NdsSchulG" TargetMode="External"/><Relationship Id="rId42" Type="http://schemas.openxmlformats.org/officeDocument/2006/relationships/hyperlink" Target="http://beck-online.beck.de/Default.aspx?typ=reference&amp;y=100&amp;g=RPJuedGemVertrG&amp;a=1"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juris.de/jportal/portal/t/1dp8/page/jurisw.psml?pid=Dokumentanzeige&amp;showdoccase=1&amp;js_peid=Trefferliste&amp;documentnumber=1&amp;numberofresults=4&amp;fromdoctodoc=yes&amp;doc.id=jlr-HeilStVtrGHArahmen&amp;doc.part=X&amp;doc.price=0.0&amp;doc.hl=1" TargetMode="External"/><Relationship Id="rId17" Type="http://schemas.openxmlformats.org/officeDocument/2006/relationships/hyperlink" Target="http://beck-online.beck.de/?typ=reference&amp;y=100&amp;g=StV_JuedGem&amp;a=1" TargetMode="External"/><Relationship Id="rId25" Type="http://schemas.openxmlformats.org/officeDocument/2006/relationships/hyperlink" Target="http://beck-online.beck.de/?typ=reference&amp;y=100&amp;g=PrKonkordat&amp;a=12" TargetMode="External"/><Relationship Id="rId33" Type="http://schemas.openxmlformats.org/officeDocument/2006/relationships/hyperlink" Target="http://beck-online.beck.de/?typ=reference&amp;y=100&amp;g=NdsKonkordat&amp;a=6&amp;x=2" TargetMode="External"/><Relationship Id="rId38" Type="http://schemas.openxmlformats.org/officeDocument/2006/relationships/hyperlink" Target="http://beck-online.beck.de/?typ=reference&amp;y=100&amp;g=NdsSchulG&amp;p=114" TargetMode="External"/><Relationship Id="rId46" Type="http://schemas.openxmlformats.org/officeDocument/2006/relationships/hyperlink" Target="http://beck-online.beck.de/?typ=reference&amp;y=100&amp;g=THJuedLGVG&amp;a=1" TargetMode="External"/><Relationship Id="rId2" Type="http://schemas.openxmlformats.org/officeDocument/2006/relationships/styles" Target="styles.xml"/><Relationship Id="rId16" Type="http://schemas.openxmlformats.org/officeDocument/2006/relationships/hyperlink" Target="http://www.juris.de/jportal/portal/t/1dp8/page/jurisw.psml?pid=Dokumentanzeige&amp;showdoccase=1&amp;js_peid=Trefferliste&amp;documentnumber=1&amp;numberofresults=4&amp;fromdoctodoc=yes&amp;doc.id=jlr-HeilStVtrGHArahmen&amp;doc.part=X&amp;doc.price=0.0&amp;doc.hl=1" TargetMode="External"/><Relationship Id="rId20" Type="http://schemas.openxmlformats.org/officeDocument/2006/relationships/hyperlink" Target="http://beck-online.beck.de/?typ=reference&amp;y=100&amp;g=StV_JuedGem&amp;a=1" TargetMode="External"/><Relationship Id="rId29" Type="http://schemas.openxmlformats.org/officeDocument/2006/relationships/hyperlink" Target="http://beck-online.beck.de/?typ=reference&amp;y=100&amp;g=NdsKonkordat&amp;a=13" TargetMode="External"/><Relationship Id="rId41" Type="http://schemas.openxmlformats.org/officeDocument/2006/relationships/hyperlink" Target="http://beck-online.beck.de/Default.aspx?typ=reference&amp;y=100&amp;g=RPJuedGemVertrG&amp;a=3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juris.de/jportal/portal/t/1dp8/page/jurisw.psml?pid=Dokumentanzeige&amp;showdoccase=1&amp;js_peid=Trefferliste&amp;documentnumber=1&amp;numberofresults=4&amp;fromdoctodoc=yes&amp;doc.id=jlr-HeilStVtrGHArahmen&amp;doc.part=X&amp;doc.price=0.0&amp;doc.hl=1" TargetMode="External"/><Relationship Id="rId24" Type="http://schemas.openxmlformats.org/officeDocument/2006/relationships/hyperlink" Target="http://beck-online.beck.de/?typ=reference&amp;y=100&amp;g=NdsHG" TargetMode="External"/><Relationship Id="rId32" Type="http://schemas.openxmlformats.org/officeDocument/2006/relationships/hyperlink" Target="http://beck-online.beck.de/?typ=reference&amp;y=100&amp;g=NdsKonkordat&amp;a=6&amp;x=1" TargetMode="External"/><Relationship Id="rId37" Type="http://schemas.openxmlformats.org/officeDocument/2006/relationships/hyperlink" Target="http://beck-online.beck.de/?typ=reference&amp;y=100&amp;g=NdsSchulG&amp;p=113&amp;x=1" TargetMode="External"/><Relationship Id="rId40" Type="http://schemas.openxmlformats.org/officeDocument/2006/relationships/hyperlink" Target="http://beck-online.beck.de/?typ=reference&amp;y=100&amp;g=NdsKonkordat&amp;a=12&amp;x=2" TargetMode="External"/><Relationship Id="rId45" Type="http://schemas.openxmlformats.org/officeDocument/2006/relationships/hyperlink" Target="http://beck-online.beck.de/?typ=reference&amp;y=100&amp;g=THJuedLGVG&amp;a=1" TargetMode="External"/><Relationship Id="rId5" Type="http://schemas.openxmlformats.org/officeDocument/2006/relationships/webSettings" Target="webSettings.xml"/><Relationship Id="rId15" Type="http://schemas.openxmlformats.org/officeDocument/2006/relationships/hyperlink" Target="http://www.juris.de/jportal/portal/t/1dp8/page/jurisw.psml?pid=Dokumentanzeige&amp;showdoccase=1&amp;js_peid=Trefferliste&amp;documentnumber=1&amp;numberofresults=4&amp;fromdoctodoc=yes&amp;doc.id=jlr-HeilStVtrGHArahmen&amp;doc.part=X&amp;doc.price=0.0&amp;doc.hl=1" TargetMode="External"/><Relationship Id="rId23" Type="http://schemas.openxmlformats.org/officeDocument/2006/relationships/hyperlink" Target="http://beck-online.beck.de/?typ=reference&amp;y=100&amp;g=PrKonkordat&amp;a=12&amp;x=1" TargetMode="External"/><Relationship Id="rId28" Type="http://schemas.openxmlformats.org/officeDocument/2006/relationships/hyperlink" Target="http://beck-online.beck.de/?typ=reference&amp;y=100&amp;g=NdsKonkordat&amp;a=6&amp;x=3" TargetMode="External"/><Relationship Id="rId36" Type="http://schemas.openxmlformats.org/officeDocument/2006/relationships/hyperlink" Target="http://beck-online.beck.de/?typ=reference&amp;y=100&amp;g=NdsSchulG&amp;p=113" TargetMode="External"/><Relationship Id="rId10" Type="http://schemas.openxmlformats.org/officeDocument/2006/relationships/hyperlink" Target="http://www.juris.de/jportal/portal/t/1dp8/page/jurisw.psml?pid=Dokumentanzeige&amp;showdoccase=1&amp;js_peid=Trefferliste&amp;documentnumber=1&amp;numberofresults=4&amp;fromdoctodoc=yes&amp;doc.id=jlr-HeilStVtrGHArahmen&amp;doc.part=X&amp;doc.price=0.0&amp;doc.hl=1" TargetMode="External"/><Relationship Id="rId19" Type="http://schemas.openxmlformats.org/officeDocument/2006/relationships/hyperlink" Target="http://beck-online.beck.de/?typ=reference&amp;y=100&amp;g=StV_JuedGem&amp;a=1&amp;x=2" TargetMode="External"/><Relationship Id="rId31" Type="http://schemas.openxmlformats.org/officeDocument/2006/relationships/hyperlink" Target="http://beck-online.beck.de/?typ=reference&amp;y=100&amp;g=NdsKonkordat&amp;a=6" TargetMode="External"/><Relationship Id="rId44" Type="http://schemas.openxmlformats.org/officeDocument/2006/relationships/hyperlink" Target="http://beck-online.beck.de/?typ=reference&amp;y=100&amp;g=THJuedLGVG&amp;a=1" TargetMode="External"/><Relationship Id="rId4" Type="http://schemas.openxmlformats.org/officeDocument/2006/relationships/settings" Target="settings.xml"/><Relationship Id="rId9" Type="http://schemas.openxmlformats.org/officeDocument/2006/relationships/hyperlink" Target="http://www.juris.de/jportal/portal/t/1dp8/page/jurisw.psml?pid=Dokumentanzeige&amp;showdoccase=1&amp;js_peid=Trefferliste&amp;documentnumber=1&amp;numberofresults=4&amp;fromdoctodoc=yes&amp;doc.id=jlr-HeilStVtrGHArahmen&amp;doc.part=X&amp;doc.price=0.0&amp;doc.hl=1" TargetMode="External"/><Relationship Id="rId14" Type="http://schemas.openxmlformats.org/officeDocument/2006/relationships/hyperlink" Target="http://www.juris.de/jportal/portal/t/1dp8/page/jurisw.psml?pid=Dokumentanzeige&amp;showdoccase=1&amp;js_peid=Trefferliste&amp;documentnumber=1&amp;numberofresults=4&amp;fromdoctodoc=yes&amp;doc.id=jlr-HeilStVtrGHArahmen&amp;doc.part=X&amp;doc.price=0.0&amp;doc.hl=1" TargetMode="External"/><Relationship Id="rId22" Type="http://schemas.openxmlformats.org/officeDocument/2006/relationships/hyperlink" Target="http://beck-online.beck.de/?typ=reference&amp;y=100&amp;g=PrKonkordat&amp;a=12" TargetMode="External"/><Relationship Id="rId27" Type="http://schemas.openxmlformats.org/officeDocument/2006/relationships/hyperlink" Target="http://beck-online.beck.de/?typ=reference&amp;y=100&amp;g=NdsKonkordat&amp;a=6" TargetMode="External"/><Relationship Id="rId30" Type="http://schemas.openxmlformats.org/officeDocument/2006/relationships/hyperlink" Target="http://beck-online.beck.de/?typ=reference&amp;y=100&amp;g=NdsKonkordat&amp;a=13" TargetMode="External"/><Relationship Id="rId35" Type="http://schemas.openxmlformats.org/officeDocument/2006/relationships/hyperlink" Target="http://beck-online.beck.de/?typ=reference&amp;y=100&amp;g=BeamtVG" TargetMode="External"/><Relationship Id="rId43" Type="http://schemas.openxmlformats.org/officeDocument/2006/relationships/hyperlink" Target="http://beck-online.beck.de/Default.aspx?typ=reference&amp;y=100&amp;g=RPJuedGemVertrG&amp;a=11"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beck-online.beck.de/?typ=reference&amp;y=100&amp;g=LSAVertrJuedGem2006&amp;a=18" TargetMode="External"/><Relationship Id="rId1" Type="http://schemas.openxmlformats.org/officeDocument/2006/relationships/hyperlink" Target="http://beck-online.beck.de/?typ=reference&amp;y=100&amp;g=BHO"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519</Pages>
  <Words>183554</Words>
  <Characters>1156396</Characters>
  <Application>Microsoft Office Word</Application>
  <DocSecurity>0</DocSecurity>
  <Lines>9636</Lines>
  <Paragraphs>2674</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1337276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Holthaus, Caroline</dc:creator>
  <cp:lastModifiedBy>Holthaus, Caroline</cp:lastModifiedBy>
  <cp:revision>1</cp:revision>
  <dcterms:created xsi:type="dcterms:W3CDTF">2013-07-11T08:03:00Z</dcterms:created>
  <dcterms:modified xsi:type="dcterms:W3CDTF">2013-07-11T09:06:00Z</dcterms:modified>
</cp:coreProperties>
</file>