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3928" w14:textId="6D2E99F9" w:rsidR="00701EF9" w:rsidRPr="00CF432A" w:rsidRDefault="003432C2" w:rsidP="00A5088A">
      <w:pPr>
        <w:spacing w:after="0" w:line="240" w:lineRule="auto"/>
        <w:rPr>
          <w:rFonts w:ascii="Segoe UI" w:hAnsi="Segoe UI" w:cs="Segoe UI"/>
          <w:b/>
        </w:rPr>
      </w:pPr>
      <w:r w:rsidRPr="00381084">
        <w:rPr>
          <w:rFonts w:ascii="Segoe UI" w:hAnsi="Segoe UI" w:cs="Segoe UI"/>
          <w:b/>
        </w:rPr>
        <w:t xml:space="preserve">Anlage </w:t>
      </w:r>
      <w:r w:rsidR="003D314B" w:rsidRPr="00381084">
        <w:rPr>
          <w:rFonts w:ascii="Segoe UI" w:hAnsi="Segoe UI" w:cs="Segoe UI"/>
          <w:b/>
        </w:rPr>
        <w:t>2</w:t>
      </w:r>
      <w:r w:rsidR="007168AA">
        <w:rPr>
          <w:rFonts w:ascii="Segoe UI" w:hAnsi="Segoe UI" w:cs="Segoe UI"/>
          <w:b/>
        </w:rPr>
        <w:t>a</w:t>
      </w:r>
      <w:r w:rsidR="004F4F2D">
        <w:rPr>
          <w:rFonts w:ascii="Segoe UI" w:hAnsi="Segoe UI" w:cs="Segoe UI"/>
          <w:b/>
        </w:rPr>
        <w:t>-2</w:t>
      </w:r>
      <w:r w:rsidRPr="00381084">
        <w:rPr>
          <w:rFonts w:ascii="Segoe UI" w:hAnsi="Segoe UI" w:cs="Segoe UI"/>
          <w:b/>
        </w:rPr>
        <w:t xml:space="preserve">: </w:t>
      </w:r>
      <w:r w:rsidR="00EA3A5E">
        <w:rPr>
          <w:rFonts w:ascii="Segoe UI" w:hAnsi="Segoe UI" w:cs="Segoe UI"/>
          <w:b/>
        </w:rPr>
        <w:t xml:space="preserve">Kommentierter </w:t>
      </w:r>
      <w:r w:rsidR="0092212A" w:rsidRPr="00381084">
        <w:rPr>
          <w:rFonts w:ascii="Segoe UI" w:hAnsi="Segoe UI" w:cs="Segoe UI"/>
          <w:b/>
        </w:rPr>
        <w:t>A</w:t>
      </w:r>
      <w:r w:rsidR="003F44C3" w:rsidRPr="00381084">
        <w:rPr>
          <w:rFonts w:ascii="Segoe UI" w:hAnsi="Segoe UI" w:cs="Segoe UI"/>
          <w:b/>
        </w:rPr>
        <w:t>ntrag</w:t>
      </w:r>
      <w:r w:rsidR="0092212A" w:rsidRPr="00381084">
        <w:rPr>
          <w:rFonts w:ascii="Segoe UI" w:hAnsi="Segoe UI" w:cs="Segoe UI"/>
          <w:b/>
        </w:rPr>
        <w:t xml:space="preserve"> </w:t>
      </w:r>
      <w:r w:rsidR="00C7389C">
        <w:rPr>
          <w:rFonts w:ascii="Segoe UI" w:hAnsi="Segoe UI" w:cs="Segoe UI"/>
          <w:b/>
        </w:rPr>
        <w:t xml:space="preserve">auf </w:t>
      </w:r>
      <w:r w:rsidR="0092212A" w:rsidRPr="00381084">
        <w:rPr>
          <w:rFonts w:ascii="Segoe UI" w:hAnsi="Segoe UI" w:cs="Segoe UI"/>
          <w:b/>
        </w:rPr>
        <w:t>Überbrückungsfinanzierung</w:t>
      </w:r>
      <w:r w:rsidR="008F25A1" w:rsidRPr="00CF432A">
        <w:rPr>
          <w:rFonts w:ascii="Segoe UI" w:hAnsi="Segoe UI" w:cs="Segoe UI"/>
          <w:b/>
        </w:rPr>
        <w:t xml:space="preserve"> </w:t>
      </w:r>
      <w:r w:rsidR="000B0A32">
        <w:rPr>
          <w:rFonts w:ascii="Segoe UI" w:hAnsi="Segoe UI" w:cs="Segoe UI"/>
          <w:b/>
        </w:rPr>
        <w:t xml:space="preserve">(ca. </w:t>
      </w:r>
      <w:r w:rsidR="00106E3F">
        <w:rPr>
          <w:rFonts w:ascii="Segoe UI" w:hAnsi="Segoe UI" w:cs="Segoe UI"/>
          <w:b/>
        </w:rPr>
        <w:t>5</w:t>
      </w:r>
      <w:r w:rsidR="000B0A32">
        <w:rPr>
          <w:rFonts w:ascii="Segoe UI" w:hAnsi="Segoe UI" w:cs="Segoe UI"/>
          <w:b/>
        </w:rPr>
        <w:t xml:space="preserve"> Seiten zuzüglich Dokumentation)</w:t>
      </w:r>
    </w:p>
    <w:p w14:paraId="131683EF" w14:textId="77777777" w:rsidR="00E36AD6" w:rsidRPr="00CF432A" w:rsidRDefault="00E36AD6" w:rsidP="00A5088A">
      <w:pPr>
        <w:spacing w:after="0" w:line="240" w:lineRule="auto"/>
        <w:rPr>
          <w:rFonts w:ascii="Segoe UI" w:hAnsi="Segoe UI" w:cs="Segoe UI"/>
        </w:rPr>
      </w:pPr>
    </w:p>
    <w:p w14:paraId="61D0177A" w14:textId="43CE96DD" w:rsidR="00E36AD6" w:rsidRDefault="00EF5339" w:rsidP="00A5088A">
      <w:pPr>
        <w:spacing w:after="0" w:line="240" w:lineRule="auto"/>
        <w:rPr>
          <w:rFonts w:ascii="Segoe UI" w:hAnsi="Segoe UI" w:cs="Segoe UI"/>
          <w:b/>
        </w:rPr>
      </w:pPr>
      <w:r w:rsidRPr="00CF432A">
        <w:rPr>
          <w:rFonts w:ascii="Segoe UI" w:hAnsi="Segoe UI" w:cs="Segoe UI"/>
          <w:b/>
        </w:rPr>
        <w:t xml:space="preserve">1. </w:t>
      </w:r>
      <w:r w:rsidR="00E36AD6" w:rsidRPr="00CF432A">
        <w:rPr>
          <w:rFonts w:ascii="Segoe UI" w:hAnsi="Segoe UI" w:cs="Segoe UI"/>
          <w:b/>
        </w:rPr>
        <w:t>Titel des Antragsvorhabens</w:t>
      </w:r>
    </w:p>
    <w:p w14:paraId="3C784F99" w14:textId="77777777" w:rsidR="00EA3A5E" w:rsidRDefault="002436BC" w:rsidP="00A5088A">
      <w:pPr>
        <w:spacing w:after="0" w:line="240" w:lineRule="auto"/>
        <w:rPr>
          <w:rFonts w:ascii="Segoe UI" w:hAnsi="Segoe UI" w:cs="Segoe UI"/>
        </w:rPr>
      </w:pPr>
      <w:r w:rsidDel="002436BC">
        <w:rPr>
          <w:rFonts w:ascii="Segoe UI" w:hAnsi="Segoe UI" w:cs="Segoe UI"/>
        </w:rPr>
        <w:t xml:space="preserve"> </w:t>
      </w:r>
    </w:p>
    <w:p w14:paraId="2E9FD022" w14:textId="7391D3D4" w:rsidR="00416B4E" w:rsidRPr="00CF432A" w:rsidRDefault="00416B4E" w:rsidP="00A5088A">
      <w:pPr>
        <w:spacing w:after="0" w:line="240" w:lineRule="auto"/>
        <w:rPr>
          <w:rFonts w:ascii="Segoe UI" w:hAnsi="Segoe UI" w:cs="Segoe UI"/>
        </w:rPr>
      </w:pPr>
      <w:r w:rsidRPr="00CF432A">
        <w:rPr>
          <w:rFonts w:ascii="Segoe UI" w:hAnsi="Segoe UI" w:cs="Segoe UI"/>
        </w:rPr>
        <w:t>[Text]</w:t>
      </w:r>
    </w:p>
    <w:p w14:paraId="677E669D" w14:textId="77777777" w:rsidR="00416B4E" w:rsidRPr="00A5088A" w:rsidRDefault="00416B4E" w:rsidP="00A5088A">
      <w:pPr>
        <w:spacing w:after="0" w:line="240" w:lineRule="auto"/>
        <w:rPr>
          <w:rFonts w:ascii="Segoe UI" w:hAnsi="Segoe UI" w:cs="Segoe UI"/>
          <w:bCs/>
        </w:rPr>
      </w:pPr>
    </w:p>
    <w:p w14:paraId="2DCDBCE9" w14:textId="77777777" w:rsidR="00701EF9" w:rsidRPr="00CF432A" w:rsidRDefault="00EF5339" w:rsidP="00A5088A">
      <w:pPr>
        <w:spacing w:after="0" w:line="240" w:lineRule="auto"/>
        <w:rPr>
          <w:rFonts w:ascii="Segoe UI" w:hAnsi="Segoe UI" w:cs="Segoe UI"/>
          <w:b/>
        </w:rPr>
      </w:pPr>
      <w:r w:rsidRPr="00CF432A">
        <w:rPr>
          <w:rFonts w:ascii="Segoe UI" w:hAnsi="Segoe UI" w:cs="Segoe UI"/>
          <w:b/>
        </w:rPr>
        <w:t xml:space="preserve">2. </w:t>
      </w:r>
      <w:r w:rsidR="00FF42C8" w:rsidRPr="00CF432A">
        <w:rPr>
          <w:rFonts w:ascii="Segoe UI" w:hAnsi="Segoe UI" w:cs="Segoe UI"/>
          <w:b/>
        </w:rPr>
        <w:t>Mitglieder der Arbeitsgruppe</w:t>
      </w:r>
      <w:r w:rsidR="001E7EC5" w:rsidRPr="00CF432A">
        <w:rPr>
          <w:rFonts w:ascii="Segoe UI" w:hAnsi="Segoe UI" w:cs="Segoe UI"/>
          <w:b/>
        </w:rPr>
        <w:t xml:space="preserve"> </w:t>
      </w:r>
    </w:p>
    <w:p w14:paraId="3353BE97" w14:textId="226D1FAE" w:rsidR="002436BC" w:rsidRPr="009929DC" w:rsidRDefault="002436BC" w:rsidP="009929DC">
      <w:pPr>
        <w:spacing w:after="0" w:line="240" w:lineRule="auto"/>
        <w:jc w:val="both"/>
        <w:rPr>
          <w:rFonts w:ascii="Segoe UI" w:hAnsi="Segoe UI" w:cs="Segoe UI"/>
          <w:i/>
          <w:sz w:val="20"/>
          <w:szCs w:val="20"/>
        </w:rPr>
      </w:pPr>
      <w:r w:rsidRPr="009929DC">
        <w:rPr>
          <w:rFonts w:ascii="Segoe UI" w:hAnsi="Segoe UI" w:cs="Segoe UI"/>
          <w:i/>
          <w:sz w:val="20"/>
          <w:szCs w:val="20"/>
        </w:rPr>
        <w:t>Listen Sie die am Verbundvorhaben beteiligten Personen mit Angabe der Fachzugehörigk</w:t>
      </w:r>
      <w:r w:rsidR="009929DC">
        <w:rPr>
          <w:rFonts w:ascii="Segoe UI" w:hAnsi="Segoe UI" w:cs="Segoe UI"/>
          <w:i/>
          <w:sz w:val="20"/>
          <w:szCs w:val="20"/>
        </w:rPr>
        <w:t>e</w:t>
      </w:r>
      <w:r w:rsidRPr="009929DC">
        <w:rPr>
          <w:rFonts w:ascii="Segoe UI" w:hAnsi="Segoe UI" w:cs="Segoe UI"/>
          <w:i/>
          <w:sz w:val="20"/>
          <w:szCs w:val="20"/>
        </w:rPr>
        <w:t>it auf. Benennen Sie die für die Antragstellung federführenden Personen.</w:t>
      </w:r>
    </w:p>
    <w:p w14:paraId="1682C744" w14:textId="77777777" w:rsidR="00416B4E" w:rsidRDefault="00416B4E" w:rsidP="00A5088A">
      <w:pPr>
        <w:spacing w:after="0" w:line="240" w:lineRule="auto"/>
        <w:rPr>
          <w:rFonts w:ascii="Segoe UI" w:hAnsi="Segoe UI" w:cs="Segoe UI"/>
        </w:rPr>
      </w:pPr>
    </w:p>
    <w:p w14:paraId="32232AC2" w14:textId="77777777" w:rsidR="00416B4E" w:rsidRPr="00CF432A" w:rsidRDefault="00416B4E" w:rsidP="00A5088A">
      <w:pPr>
        <w:spacing w:after="0" w:line="240" w:lineRule="auto"/>
        <w:rPr>
          <w:rFonts w:ascii="Segoe UI" w:hAnsi="Segoe UI" w:cs="Segoe UI"/>
        </w:rPr>
      </w:pPr>
      <w:r w:rsidRPr="00CF432A">
        <w:rPr>
          <w:rFonts w:ascii="Segoe UI" w:hAnsi="Segoe UI" w:cs="Segoe UI"/>
        </w:rPr>
        <w:t>[Text]</w:t>
      </w:r>
    </w:p>
    <w:p w14:paraId="5C612671" w14:textId="77777777" w:rsidR="00416B4E" w:rsidRPr="00CF432A" w:rsidRDefault="00416B4E" w:rsidP="00A5088A">
      <w:pPr>
        <w:spacing w:after="0" w:line="240" w:lineRule="auto"/>
        <w:rPr>
          <w:rFonts w:ascii="Segoe UI" w:hAnsi="Segoe UI" w:cs="Segoe UI"/>
        </w:rPr>
      </w:pPr>
    </w:p>
    <w:p w14:paraId="6E08730F" w14:textId="37702D52" w:rsidR="00E36AD6" w:rsidRPr="00CF432A" w:rsidRDefault="008C4763" w:rsidP="00A5088A">
      <w:pPr>
        <w:spacing w:after="0" w:line="240" w:lineRule="auto"/>
        <w:rPr>
          <w:rFonts w:ascii="Segoe UI" w:hAnsi="Segoe UI" w:cs="Segoe UI"/>
          <w:b/>
        </w:rPr>
      </w:pPr>
      <w:r w:rsidRPr="00CF432A">
        <w:rPr>
          <w:rFonts w:ascii="Segoe UI" w:hAnsi="Segoe UI" w:cs="Segoe UI"/>
          <w:b/>
        </w:rPr>
        <w:t>3.</w:t>
      </w:r>
      <w:r w:rsidR="00EF5339" w:rsidRPr="00CF432A">
        <w:rPr>
          <w:rFonts w:ascii="Segoe UI" w:hAnsi="Segoe UI" w:cs="Segoe UI"/>
          <w:b/>
        </w:rPr>
        <w:t xml:space="preserve"> </w:t>
      </w:r>
      <w:r w:rsidR="00E36AD6" w:rsidRPr="00CF432A">
        <w:rPr>
          <w:rFonts w:ascii="Segoe UI" w:hAnsi="Segoe UI" w:cs="Segoe UI"/>
          <w:b/>
        </w:rPr>
        <w:t xml:space="preserve">Kurzzusammenfassung </w:t>
      </w:r>
      <w:r w:rsidR="00D46E1B">
        <w:rPr>
          <w:rFonts w:ascii="Segoe UI" w:hAnsi="Segoe UI" w:cs="Segoe UI"/>
          <w:b/>
        </w:rPr>
        <w:t xml:space="preserve">(0,5 </w:t>
      </w:r>
      <w:r w:rsidR="0099613C">
        <w:rPr>
          <w:rFonts w:ascii="Segoe UI" w:hAnsi="Segoe UI" w:cs="Segoe UI"/>
          <w:b/>
        </w:rPr>
        <w:t>Texts</w:t>
      </w:r>
      <w:r w:rsidR="00D46E1B">
        <w:rPr>
          <w:rFonts w:ascii="Segoe UI" w:hAnsi="Segoe UI" w:cs="Segoe UI"/>
          <w:b/>
        </w:rPr>
        <w:t>eite)</w:t>
      </w:r>
    </w:p>
    <w:p w14:paraId="757EA00C" w14:textId="77777777" w:rsidR="00416B4E" w:rsidRDefault="00416B4E" w:rsidP="00A5088A">
      <w:pPr>
        <w:spacing w:after="0" w:line="240" w:lineRule="auto"/>
        <w:rPr>
          <w:rFonts w:ascii="Segoe UI" w:hAnsi="Segoe UI" w:cs="Segoe UI"/>
        </w:rPr>
      </w:pPr>
    </w:p>
    <w:p w14:paraId="15CEDFD4" w14:textId="77777777" w:rsidR="00416B4E" w:rsidRPr="00CF432A" w:rsidRDefault="00416B4E" w:rsidP="00A5088A">
      <w:pPr>
        <w:spacing w:after="0" w:line="240" w:lineRule="auto"/>
        <w:rPr>
          <w:rFonts w:ascii="Segoe UI" w:hAnsi="Segoe UI" w:cs="Segoe UI"/>
        </w:rPr>
      </w:pPr>
      <w:r w:rsidRPr="00CF432A">
        <w:rPr>
          <w:rFonts w:ascii="Segoe UI" w:hAnsi="Segoe UI" w:cs="Segoe UI"/>
        </w:rPr>
        <w:t>[Text]</w:t>
      </w:r>
    </w:p>
    <w:p w14:paraId="3C6D780C" w14:textId="77777777" w:rsidR="00416B4E" w:rsidRPr="0029477A" w:rsidRDefault="00416B4E" w:rsidP="00A5088A">
      <w:pPr>
        <w:spacing w:after="0" w:line="240" w:lineRule="auto"/>
        <w:rPr>
          <w:rFonts w:ascii="Segoe UI" w:hAnsi="Segoe UI" w:cs="Segoe UI"/>
          <w:bCs/>
        </w:rPr>
      </w:pPr>
    </w:p>
    <w:p w14:paraId="03C378D0" w14:textId="29C7BCB8" w:rsidR="008F25A1" w:rsidRPr="00CF432A" w:rsidRDefault="00EF5339" w:rsidP="00A5088A">
      <w:pPr>
        <w:spacing w:after="0" w:line="240" w:lineRule="auto"/>
        <w:rPr>
          <w:rFonts w:ascii="Segoe UI" w:hAnsi="Segoe UI" w:cs="Segoe UI"/>
          <w:b/>
        </w:rPr>
      </w:pPr>
      <w:r w:rsidRPr="00CF432A">
        <w:rPr>
          <w:rFonts w:ascii="Segoe UI" w:hAnsi="Segoe UI" w:cs="Segoe UI"/>
          <w:b/>
        </w:rPr>
        <w:t xml:space="preserve">4. </w:t>
      </w:r>
      <w:r w:rsidR="0042789B">
        <w:rPr>
          <w:rFonts w:ascii="Segoe UI" w:hAnsi="Segoe UI" w:cs="Segoe UI"/>
          <w:b/>
        </w:rPr>
        <w:t xml:space="preserve">Bericht: </w:t>
      </w:r>
      <w:r w:rsidR="0092212A">
        <w:rPr>
          <w:rFonts w:ascii="Segoe UI" w:hAnsi="Segoe UI" w:cs="Segoe UI"/>
          <w:b/>
        </w:rPr>
        <w:t xml:space="preserve">Forschungsthema des Profil-/Potentialbereichs </w:t>
      </w:r>
      <w:r w:rsidR="0042789B">
        <w:rPr>
          <w:rFonts w:ascii="Segoe UI" w:hAnsi="Segoe UI" w:cs="Segoe UI"/>
          <w:b/>
        </w:rPr>
        <w:t xml:space="preserve">und Planungen zur Einwerbung eines Drittmittel finanzierten Verbunds (2 </w:t>
      </w:r>
      <w:r w:rsidR="0099613C">
        <w:rPr>
          <w:rFonts w:ascii="Segoe UI" w:hAnsi="Segoe UI" w:cs="Segoe UI"/>
          <w:b/>
        </w:rPr>
        <w:t>Texts</w:t>
      </w:r>
      <w:r w:rsidR="0042789B">
        <w:rPr>
          <w:rFonts w:ascii="Segoe UI" w:hAnsi="Segoe UI" w:cs="Segoe UI"/>
          <w:b/>
        </w:rPr>
        <w:t>eiten)</w:t>
      </w:r>
    </w:p>
    <w:p w14:paraId="19EDD41E" w14:textId="6C8C0356" w:rsidR="002436BC" w:rsidRPr="00CF432A" w:rsidRDefault="002436BC" w:rsidP="009929DC">
      <w:pPr>
        <w:spacing w:after="0" w:line="240" w:lineRule="auto"/>
        <w:jc w:val="both"/>
        <w:rPr>
          <w:rFonts w:ascii="Segoe UI" w:hAnsi="Segoe UI" w:cs="Segoe UI"/>
          <w:i/>
          <w:sz w:val="20"/>
          <w:szCs w:val="20"/>
        </w:rPr>
      </w:pPr>
      <w:r w:rsidRPr="00CF432A">
        <w:rPr>
          <w:rFonts w:ascii="Segoe UI" w:hAnsi="Segoe UI" w:cs="Segoe UI"/>
          <w:i/>
          <w:sz w:val="20"/>
          <w:szCs w:val="20"/>
        </w:rPr>
        <w:t>Stellen Sie dar, welches Forschungsthema gemeinsam bearbeitet wird</w:t>
      </w:r>
      <w:r>
        <w:rPr>
          <w:rFonts w:ascii="Segoe UI" w:hAnsi="Segoe UI" w:cs="Segoe UI"/>
          <w:i/>
          <w:sz w:val="20"/>
          <w:szCs w:val="20"/>
        </w:rPr>
        <w:t xml:space="preserve"> und </w:t>
      </w:r>
      <w:r w:rsidRPr="00CF432A">
        <w:rPr>
          <w:rFonts w:ascii="Segoe UI" w:hAnsi="Segoe UI" w:cs="Segoe UI"/>
          <w:i/>
          <w:sz w:val="20"/>
          <w:szCs w:val="20"/>
        </w:rPr>
        <w:t>welche</w:t>
      </w:r>
      <w:r>
        <w:rPr>
          <w:rFonts w:ascii="Segoe UI" w:hAnsi="Segoe UI" w:cs="Segoe UI"/>
          <w:i/>
          <w:sz w:val="20"/>
          <w:szCs w:val="20"/>
        </w:rPr>
        <w:t xml:space="preserve"> offenen Fragen Sie untersuchen. Erläutern Sie, inwiefern das Forschungsprogramm in der Förderphase 2019-2023 umgesetzt und die in der Zielvereinbarung festgelegten Ziele erreicht wurden bzw. bis Ende 2023 erreicht werden. Beschreiben Sie dabei insbesondere, welche konkreten Schritte für die Einwerbung des Drittmittelverbunds bereits umgesetzt wurden bzw. bis Ende 2023 umgesetzt werden.</w:t>
      </w:r>
    </w:p>
    <w:p w14:paraId="2F72E836" w14:textId="77777777" w:rsidR="0092212A" w:rsidRDefault="0092212A" w:rsidP="0092212A">
      <w:pPr>
        <w:spacing w:after="0" w:line="240" w:lineRule="auto"/>
        <w:rPr>
          <w:rFonts w:ascii="Segoe UI" w:hAnsi="Segoe UI" w:cs="Segoe UI"/>
        </w:rPr>
      </w:pPr>
    </w:p>
    <w:p w14:paraId="6643284C" w14:textId="77777777" w:rsidR="0092212A" w:rsidRPr="00CF432A" w:rsidRDefault="0092212A" w:rsidP="0092212A">
      <w:pPr>
        <w:spacing w:after="0" w:line="240" w:lineRule="auto"/>
        <w:rPr>
          <w:rFonts w:ascii="Segoe UI" w:hAnsi="Segoe UI" w:cs="Segoe UI"/>
        </w:rPr>
      </w:pPr>
      <w:r w:rsidRPr="00CF432A">
        <w:rPr>
          <w:rFonts w:ascii="Segoe UI" w:hAnsi="Segoe UI" w:cs="Segoe UI"/>
        </w:rPr>
        <w:t>[Text]</w:t>
      </w:r>
    </w:p>
    <w:p w14:paraId="60BDAF99" w14:textId="4411C7D1" w:rsidR="00416B4E" w:rsidRDefault="00416B4E" w:rsidP="00A5088A">
      <w:pPr>
        <w:spacing w:after="0" w:line="240" w:lineRule="auto"/>
        <w:rPr>
          <w:rFonts w:ascii="Segoe UI" w:hAnsi="Segoe UI" w:cs="Segoe UI"/>
        </w:rPr>
      </w:pPr>
    </w:p>
    <w:p w14:paraId="50E9CC7C" w14:textId="492A3CDE" w:rsidR="0042789B" w:rsidRPr="00CF432A" w:rsidRDefault="0042789B" w:rsidP="0042789B">
      <w:pPr>
        <w:spacing w:after="0" w:line="240" w:lineRule="auto"/>
        <w:rPr>
          <w:rFonts w:ascii="Segoe UI" w:hAnsi="Segoe UI" w:cs="Segoe UI"/>
          <w:b/>
        </w:rPr>
      </w:pPr>
      <w:r>
        <w:rPr>
          <w:rFonts w:ascii="Segoe UI" w:hAnsi="Segoe UI" w:cs="Segoe UI"/>
          <w:b/>
        </w:rPr>
        <w:t>5</w:t>
      </w:r>
      <w:r w:rsidRPr="00CF432A">
        <w:rPr>
          <w:rFonts w:ascii="Segoe UI" w:hAnsi="Segoe UI" w:cs="Segoe UI"/>
          <w:b/>
        </w:rPr>
        <w:t xml:space="preserve">. </w:t>
      </w:r>
      <w:r>
        <w:rPr>
          <w:rFonts w:ascii="Segoe UI" w:hAnsi="Segoe UI" w:cs="Segoe UI"/>
          <w:b/>
        </w:rPr>
        <w:t>Arbeitsprogramm für die Phase der Überbrückungsfinanzierung</w:t>
      </w:r>
      <w:r w:rsidRPr="00CF432A">
        <w:rPr>
          <w:rFonts w:ascii="Segoe UI" w:hAnsi="Segoe UI" w:cs="Segoe UI"/>
          <w:b/>
        </w:rPr>
        <w:t xml:space="preserve"> </w:t>
      </w:r>
      <w:r>
        <w:rPr>
          <w:rFonts w:ascii="Segoe UI" w:hAnsi="Segoe UI" w:cs="Segoe UI"/>
          <w:b/>
        </w:rPr>
        <w:t xml:space="preserve">(2 </w:t>
      </w:r>
      <w:r w:rsidR="0099613C">
        <w:rPr>
          <w:rFonts w:ascii="Segoe UI" w:hAnsi="Segoe UI" w:cs="Segoe UI"/>
          <w:b/>
        </w:rPr>
        <w:t>Texts</w:t>
      </w:r>
      <w:r>
        <w:rPr>
          <w:rFonts w:ascii="Segoe UI" w:hAnsi="Segoe UI" w:cs="Segoe UI"/>
          <w:b/>
        </w:rPr>
        <w:t>eiten)</w:t>
      </w:r>
    </w:p>
    <w:p w14:paraId="21252DB6" w14:textId="12C91F08" w:rsidR="0042789B" w:rsidRPr="009929DC" w:rsidRDefault="002436BC" w:rsidP="00C7389C">
      <w:pPr>
        <w:spacing w:after="0" w:line="240" w:lineRule="auto"/>
        <w:jc w:val="both"/>
        <w:rPr>
          <w:rFonts w:ascii="Segoe UI" w:hAnsi="Segoe UI" w:cs="Segoe UI"/>
          <w:bCs/>
          <w:i/>
          <w:sz w:val="20"/>
          <w:szCs w:val="20"/>
        </w:rPr>
      </w:pPr>
      <w:r w:rsidRPr="009929DC">
        <w:rPr>
          <w:rFonts w:ascii="Segoe UI" w:hAnsi="Segoe UI" w:cs="Segoe UI"/>
          <w:bCs/>
          <w:i/>
          <w:sz w:val="20"/>
          <w:szCs w:val="20"/>
        </w:rPr>
        <w:t>Stellen Sie dar, welche Arbeiten zur Umsetzung des Forschungsprogramms und zur Einwerbung des Drittmittelverbunds geplant sind und stellen Sie die geplanten Arbeitsschritte in einem Zeitplan dar.</w:t>
      </w:r>
    </w:p>
    <w:p w14:paraId="48B81F31" w14:textId="77777777" w:rsidR="002436BC" w:rsidRDefault="002436BC" w:rsidP="0042789B">
      <w:pPr>
        <w:spacing w:after="0" w:line="240" w:lineRule="auto"/>
        <w:rPr>
          <w:rFonts w:ascii="Segoe UI" w:hAnsi="Segoe UI" w:cs="Segoe UI"/>
          <w:bCs/>
        </w:rPr>
      </w:pPr>
    </w:p>
    <w:p w14:paraId="76164F09" w14:textId="0953CD3A" w:rsidR="0042789B" w:rsidRPr="00CF432A" w:rsidRDefault="0042789B" w:rsidP="0042789B">
      <w:pPr>
        <w:spacing w:after="0" w:line="240" w:lineRule="auto"/>
        <w:rPr>
          <w:rFonts w:ascii="Segoe UI" w:hAnsi="Segoe UI" w:cs="Segoe UI"/>
        </w:rPr>
      </w:pPr>
      <w:r w:rsidRPr="00CF432A">
        <w:rPr>
          <w:rFonts w:ascii="Segoe UI" w:hAnsi="Segoe UI" w:cs="Segoe UI"/>
        </w:rPr>
        <w:t xml:space="preserve"> [Text]</w:t>
      </w:r>
    </w:p>
    <w:p w14:paraId="48BFA832" w14:textId="77777777" w:rsidR="00416B4E" w:rsidRPr="00CF432A" w:rsidRDefault="00416B4E" w:rsidP="00A5088A">
      <w:pPr>
        <w:spacing w:after="0" w:line="240" w:lineRule="auto"/>
        <w:rPr>
          <w:rFonts w:ascii="Segoe UI" w:hAnsi="Segoe UI" w:cs="Segoe UI"/>
        </w:rPr>
      </w:pPr>
    </w:p>
    <w:p w14:paraId="06DC416D" w14:textId="658106CA" w:rsidR="00722346" w:rsidRPr="00CF432A" w:rsidRDefault="0042789B" w:rsidP="00A5088A">
      <w:pPr>
        <w:spacing w:after="0" w:line="240" w:lineRule="auto"/>
        <w:rPr>
          <w:rFonts w:ascii="Segoe UI" w:hAnsi="Segoe UI" w:cs="Segoe UI"/>
          <w:b/>
        </w:rPr>
      </w:pPr>
      <w:r>
        <w:rPr>
          <w:rFonts w:ascii="Segoe UI" w:hAnsi="Segoe UI" w:cs="Segoe UI"/>
          <w:b/>
        </w:rPr>
        <w:t>6</w:t>
      </w:r>
      <w:r w:rsidR="00EF5339" w:rsidRPr="00CF432A">
        <w:rPr>
          <w:rFonts w:ascii="Segoe UI" w:hAnsi="Segoe UI" w:cs="Segoe UI"/>
          <w:b/>
        </w:rPr>
        <w:t xml:space="preserve">. </w:t>
      </w:r>
      <w:r w:rsidR="00722346" w:rsidRPr="00CF432A">
        <w:rPr>
          <w:rFonts w:ascii="Segoe UI" w:hAnsi="Segoe UI" w:cs="Segoe UI"/>
          <w:b/>
        </w:rPr>
        <w:t>Perspektiven für die Weiterf</w:t>
      </w:r>
      <w:r w:rsidR="00863DEE" w:rsidRPr="00CF432A">
        <w:rPr>
          <w:rFonts w:ascii="Segoe UI" w:hAnsi="Segoe UI" w:cs="Segoe UI"/>
          <w:b/>
        </w:rPr>
        <w:t>ührung</w:t>
      </w:r>
      <w:r w:rsidR="00722346" w:rsidRPr="00CF432A">
        <w:rPr>
          <w:rFonts w:ascii="Segoe UI" w:hAnsi="Segoe UI" w:cs="Segoe UI"/>
          <w:b/>
        </w:rPr>
        <w:t xml:space="preserve"> des Forschungs</w:t>
      </w:r>
      <w:r w:rsidR="009113A6" w:rsidRPr="00CF432A">
        <w:rPr>
          <w:rFonts w:ascii="Segoe UI" w:hAnsi="Segoe UI" w:cs="Segoe UI"/>
          <w:b/>
        </w:rPr>
        <w:t>themas</w:t>
      </w:r>
      <w:r w:rsidR="0062737A" w:rsidRPr="00CF432A">
        <w:rPr>
          <w:rFonts w:ascii="Segoe UI" w:hAnsi="Segoe UI" w:cs="Segoe UI"/>
          <w:b/>
        </w:rPr>
        <w:t xml:space="preserve"> </w:t>
      </w:r>
      <w:r>
        <w:rPr>
          <w:rFonts w:ascii="Segoe UI" w:hAnsi="Segoe UI" w:cs="Segoe UI"/>
          <w:b/>
        </w:rPr>
        <w:t xml:space="preserve">(0,5 </w:t>
      </w:r>
      <w:r w:rsidR="0099613C">
        <w:rPr>
          <w:rFonts w:ascii="Segoe UI" w:hAnsi="Segoe UI" w:cs="Segoe UI"/>
          <w:b/>
        </w:rPr>
        <w:t>Texts</w:t>
      </w:r>
      <w:r>
        <w:rPr>
          <w:rFonts w:ascii="Segoe UI" w:hAnsi="Segoe UI" w:cs="Segoe UI"/>
          <w:b/>
        </w:rPr>
        <w:t>eite)</w:t>
      </w:r>
    </w:p>
    <w:p w14:paraId="58C2DAD7" w14:textId="77777777" w:rsidR="002436BC" w:rsidRPr="009929DC" w:rsidRDefault="002436BC" w:rsidP="00C7389C">
      <w:pPr>
        <w:spacing w:after="0" w:line="240" w:lineRule="auto"/>
        <w:jc w:val="both"/>
        <w:rPr>
          <w:rFonts w:ascii="Segoe UI" w:hAnsi="Segoe UI" w:cs="Segoe UI"/>
          <w:i/>
          <w:sz w:val="20"/>
          <w:szCs w:val="20"/>
        </w:rPr>
      </w:pPr>
      <w:r w:rsidRPr="009929DC">
        <w:rPr>
          <w:rFonts w:ascii="Segoe UI" w:hAnsi="Segoe UI" w:cs="Segoe UI"/>
          <w:i/>
          <w:sz w:val="20"/>
          <w:szCs w:val="20"/>
        </w:rPr>
        <w:t>Das MWG gewährt eine Anschubförderung für die Einwerbung von Drittmitteln und erwartet nach dem Ende der Förderung durch die Forschungsinitiative die Fortführung des Forschungsprogramms. Stellen Sie bitte dar, wie Sie das Forschungsthema über das beantragte Förderende hinaus weiterbearbeiten wollen, falls die Einwerbung einer Drittmittelförderung nicht gelingt.</w:t>
      </w:r>
    </w:p>
    <w:p w14:paraId="69BF1029" w14:textId="77777777" w:rsidR="00416B4E" w:rsidRDefault="00416B4E" w:rsidP="00A5088A">
      <w:pPr>
        <w:spacing w:after="0" w:line="240" w:lineRule="auto"/>
        <w:rPr>
          <w:rFonts w:ascii="Segoe UI" w:hAnsi="Segoe UI" w:cs="Segoe UI"/>
        </w:rPr>
      </w:pPr>
    </w:p>
    <w:p w14:paraId="61DBE237" w14:textId="77777777" w:rsidR="00416B4E" w:rsidRPr="00CF432A" w:rsidRDefault="00416B4E" w:rsidP="00A5088A">
      <w:pPr>
        <w:spacing w:after="0" w:line="240" w:lineRule="auto"/>
        <w:rPr>
          <w:rFonts w:ascii="Segoe UI" w:hAnsi="Segoe UI" w:cs="Segoe UI"/>
        </w:rPr>
      </w:pPr>
      <w:r w:rsidRPr="00CF432A">
        <w:rPr>
          <w:rFonts w:ascii="Segoe UI" w:hAnsi="Segoe UI" w:cs="Segoe UI"/>
        </w:rPr>
        <w:t>[Text]</w:t>
      </w:r>
    </w:p>
    <w:p w14:paraId="4B823258" w14:textId="77777777" w:rsidR="00416B4E" w:rsidRPr="0029477A" w:rsidRDefault="00416B4E" w:rsidP="00A5088A">
      <w:pPr>
        <w:spacing w:after="0" w:line="240" w:lineRule="auto"/>
        <w:rPr>
          <w:rFonts w:ascii="Segoe UI" w:hAnsi="Segoe UI" w:cs="Segoe UI"/>
          <w:bCs/>
        </w:rPr>
      </w:pPr>
    </w:p>
    <w:p w14:paraId="7117623F" w14:textId="016769C3" w:rsidR="009B3790" w:rsidRPr="00CF432A" w:rsidRDefault="0042789B" w:rsidP="00A5088A">
      <w:pPr>
        <w:spacing w:after="0" w:line="240" w:lineRule="auto"/>
        <w:rPr>
          <w:rFonts w:ascii="Segoe UI" w:hAnsi="Segoe UI" w:cs="Segoe UI"/>
          <w:b/>
        </w:rPr>
      </w:pPr>
      <w:r>
        <w:rPr>
          <w:rFonts w:ascii="Segoe UI" w:hAnsi="Segoe UI" w:cs="Segoe UI"/>
          <w:b/>
        </w:rPr>
        <w:t>7</w:t>
      </w:r>
      <w:r w:rsidR="00EF5339" w:rsidRPr="00CF432A">
        <w:rPr>
          <w:rFonts w:ascii="Segoe UI" w:hAnsi="Segoe UI" w:cs="Segoe UI"/>
          <w:b/>
        </w:rPr>
        <w:t xml:space="preserve">. </w:t>
      </w:r>
      <w:r w:rsidR="008F128D" w:rsidRPr="00CF432A">
        <w:rPr>
          <w:rFonts w:ascii="Segoe UI" w:hAnsi="Segoe UI" w:cs="Segoe UI"/>
          <w:b/>
        </w:rPr>
        <w:t>Finanz</w:t>
      </w:r>
      <w:r w:rsidR="00884CE6" w:rsidRPr="00CF432A">
        <w:rPr>
          <w:rFonts w:ascii="Segoe UI" w:hAnsi="Segoe UI" w:cs="Segoe UI"/>
          <w:b/>
        </w:rPr>
        <w:t>plan</w:t>
      </w:r>
      <w:r w:rsidR="009B3790" w:rsidRPr="00CF432A">
        <w:rPr>
          <w:rFonts w:ascii="Segoe UI" w:hAnsi="Segoe UI" w:cs="Segoe UI"/>
          <w:b/>
        </w:rPr>
        <w:t xml:space="preserve"> </w:t>
      </w:r>
      <w:r>
        <w:rPr>
          <w:rFonts w:ascii="Segoe UI" w:hAnsi="Segoe UI" w:cs="Segoe UI"/>
          <w:b/>
        </w:rPr>
        <w:t xml:space="preserve">(0,5 </w:t>
      </w:r>
      <w:r w:rsidR="0099613C">
        <w:rPr>
          <w:rFonts w:ascii="Segoe UI" w:hAnsi="Segoe UI" w:cs="Segoe UI"/>
          <w:b/>
        </w:rPr>
        <w:t>Texts</w:t>
      </w:r>
      <w:r>
        <w:rPr>
          <w:rFonts w:ascii="Segoe UI" w:hAnsi="Segoe UI" w:cs="Segoe UI"/>
          <w:b/>
        </w:rPr>
        <w:t>eite)</w:t>
      </w:r>
    </w:p>
    <w:p w14:paraId="20FC4F59" w14:textId="4F65123A" w:rsidR="009929DC" w:rsidRPr="00CF432A" w:rsidRDefault="009929DC" w:rsidP="00C7389C">
      <w:pPr>
        <w:spacing w:after="0" w:line="240" w:lineRule="auto"/>
        <w:jc w:val="both"/>
        <w:rPr>
          <w:rFonts w:ascii="Segoe UI" w:hAnsi="Segoe UI" w:cs="Segoe UI"/>
          <w:i/>
          <w:sz w:val="20"/>
          <w:szCs w:val="20"/>
        </w:rPr>
      </w:pPr>
      <w:r w:rsidRPr="00CF432A">
        <w:rPr>
          <w:rFonts w:ascii="Segoe UI" w:hAnsi="Segoe UI" w:cs="Segoe UI"/>
          <w:i/>
          <w:sz w:val="20"/>
          <w:szCs w:val="20"/>
        </w:rPr>
        <w:t>Stellen Sie in einer tabellarischen Übersicht den voraussichtlichen Stellen- und Sachmittelbedarf dar und begründen Sie diesen. Erläutern Sie ferner, welche Eigenmittel eingebracht werden.</w:t>
      </w:r>
    </w:p>
    <w:p w14:paraId="0A7CD5C3" w14:textId="34670EE2" w:rsidR="00EA3A5E" w:rsidRDefault="009929DC" w:rsidP="00C7389C">
      <w:pPr>
        <w:spacing w:after="0" w:line="240" w:lineRule="auto"/>
        <w:rPr>
          <w:rFonts w:ascii="Segoe UI" w:hAnsi="Segoe UI" w:cs="Segoe UI"/>
          <w:i/>
          <w:sz w:val="20"/>
          <w:szCs w:val="20"/>
        </w:rPr>
      </w:pPr>
      <w:r w:rsidRPr="00CF432A">
        <w:rPr>
          <w:rFonts w:ascii="Segoe UI" w:hAnsi="Segoe UI" w:cs="Segoe UI"/>
          <w:i/>
          <w:sz w:val="20"/>
          <w:szCs w:val="20"/>
        </w:rPr>
        <w:t xml:space="preserve">Orientieren Sie sich an den in Anlage 4 beigefügten </w:t>
      </w:r>
      <w:hyperlink r:id="rId8" w:history="1">
        <w:r w:rsidRPr="00CF432A">
          <w:rPr>
            <w:rStyle w:val="Hyperlink"/>
            <w:rFonts w:ascii="Segoe UI" w:hAnsi="Segoe UI" w:cs="Segoe UI"/>
            <w:i/>
            <w:sz w:val="20"/>
            <w:szCs w:val="20"/>
          </w:rPr>
          <w:t>Personaldurchschnittssätzen</w:t>
        </w:r>
      </w:hyperlink>
      <w:r w:rsidRPr="00CF432A">
        <w:rPr>
          <w:rFonts w:ascii="Segoe UI" w:hAnsi="Segoe UI" w:cs="Segoe UI"/>
          <w:i/>
          <w:sz w:val="20"/>
          <w:szCs w:val="20"/>
        </w:rPr>
        <w:t xml:space="preserve"> der DFG und den Richtwerten für die </w:t>
      </w:r>
      <w:hyperlink r:id="rId9" w:history="1">
        <w:r w:rsidRPr="00CF432A">
          <w:rPr>
            <w:rStyle w:val="Hyperlink"/>
            <w:rFonts w:ascii="Segoe UI" w:hAnsi="Segoe UI" w:cs="Segoe UI"/>
            <w:i/>
            <w:sz w:val="20"/>
            <w:szCs w:val="20"/>
          </w:rPr>
          <w:t>Bezahlung von Promovierenden</w:t>
        </w:r>
      </w:hyperlink>
      <w:r w:rsidRPr="00CF432A">
        <w:rPr>
          <w:rFonts w:ascii="Segoe UI" w:hAnsi="Segoe UI" w:cs="Segoe UI"/>
          <w:i/>
          <w:sz w:val="20"/>
          <w:szCs w:val="20"/>
        </w:rPr>
        <w:t xml:space="preserve">; zur Kalkulation von Hilfskraftmitteln gehen Sie von folgenden jährlichen Haushaltsausgaben für </w:t>
      </w:r>
      <w:r w:rsidRPr="00CF432A">
        <w:rPr>
          <w:rFonts w:ascii="Segoe UI" w:hAnsi="Segoe UI" w:cs="Segoe UI"/>
          <w:i/>
          <w:sz w:val="20"/>
          <w:szCs w:val="20"/>
          <w:u w:val="single"/>
        </w:rPr>
        <w:t>wissenschaftliche Hilfskraftstellen ohne Abschluss und mit BA-Abschluss (jeweils 10 bzw. 19 Wochenstunden)</w:t>
      </w:r>
      <w:r w:rsidRPr="00CF432A">
        <w:rPr>
          <w:rFonts w:ascii="Segoe UI" w:hAnsi="Segoe UI" w:cs="Segoe UI"/>
          <w:i/>
          <w:sz w:val="20"/>
          <w:szCs w:val="20"/>
        </w:rPr>
        <w:t xml:space="preserve"> aus:</w:t>
      </w:r>
    </w:p>
    <w:p w14:paraId="70B2CA44" w14:textId="77777777" w:rsidR="00EA3A5E" w:rsidRDefault="00EA3A5E">
      <w:pPr>
        <w:rPr>
          <w:rFonts w:ascii="Segoe UI" w:hAnsi="Segoe UI" w:cs="Segoe UI"/>
          <w:i/>
          <w:sz w:val="20"/>
          <w:szCs w:val="20"/>
        </w:rPr>
      </w:pPr>
      <w:r>
        <w:rPr>
          <w:rFonts w:ascii="Segoe UI" w:hAnsi="Segoe UI" w:cs="Segoe UI"/>
          <w:i/>
          <w:sz w:val="20"/>
          <w:szCs w:val="20"/>
        </w:rPr>
        <w:br w:type="page"/>
      </w:r>
    </w:p>
    <w:p w14:paraId="109EBA8B" w14:textId="77777777" w:rsidR="009929DC" w:rsidRPr="00CF432A" w:rsidRDefault="009929DC" w:rsidP="009929DC">
      <w:pPr>
        <w:spacing w:after="0" w:line="240" w:lineRule="auto"/>
        <w:rPr>
          <w:rFonts w:ascii="Segoe UI" w:hAnsi="Segoe UI" w:cs="Segoe UI"/>
          <w:i/>
          <w:sz w:val="20"/>
          <w:szCs w:val="20"/>
        </w:rPr>
      </w:pPr>
    </w:p>
    <w:p w14:paraId="04325BFF" w14:textId="178E4185" w:rsidR="009929DC" w:rsidRDefault="009929DC" w:rsidP="009929DC">
      <w:pPr>
        <w:spacing w:after="0" w:line="240" w:lineRule="auto"/>
        <w:rPr>
          <w:rFonts w:ascii="Segoe UI" w:hAnsi="Segoe UI" w:cs="Segoe UI"/>
        </w:rPr>
      </w:pPr>
    </w:p>
    <w:tbl>
      <w:tblPr>
        <w:tblStyle w:val="Tabellenraster"/>
        <w:tblW w:w="0" w:type="auto"/>
        <w:tblLook w:val="04A0" w:firstRow="1" w:lastRow="0" w:firstColumn="1" w:lastColumn="0" w:noHBand="0" w:noVBand="1"/>
      </w:tblPr>
      <w:tblGrid>
        <w:gridCol w:w="2830"/>
        <w:gridCol w:w="1276"/>
        <w:gridCol w:w="1134"/>
        <w:gridCol w:w="1276"/>
        <w:gridCol w:w="1276"/>
        <w:gridCol w:w="1268"/>
      </w:tblGrid>
      <w:tr w:rsidR="00EA3A5E" w:rsidRPr="00C7389C" w14:paraId="2CBA8F2A" w14:textId="77777777" w:rsidTr="000D0F40">
        <w:tc>
          <w:tcPr>
            <w:tcW w:w="2830" w:type="dxa"/>
          </w:tcPr>
          <w:p w14:paraId="7B58B380" w14:textId="77777777" w:rsidR="00EA3A5E" w:rsidRPr="00C7389C" w:rsidRDefault="00EA3A5E" w:rsidP="00EA3A5E">
            <w:pPr>
              <w:rPr>
                <w:rFonts w:ascii="Segoe UI" w:hAnsi="Segoe UI" w:cs="Segoe UI"/>
                <w:i/>
                <w:sz w:val="20"/>
                <w:szCs w:val="20"/>
              </w:rPr>
            </w:pPr>
          </w:p>
        </w:tc>
        <w:tc>
          <w:tcPr>
            <w:tcW w:w="1276" w:type="dxa"/>
          </w:tcPr>
          <w:p w14:paraId="14EB1D0E"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2024</w:t>
            </w:r>
          </w:p>
        </w:tc>
        <w:tc>
          <w:tcPr>
            <w:tcW w:w="1134" w:type="dxa"/>
          </w:tcPr>
          <w:p w14:paraId="1AC656C3"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2025</w:t>
            </w:r>
          </w:p>
        </w:tc>
        <w:tc>
          <w:tcPr>
            <w:tcW w:w="1276" w:type="dxa"/>
          </w:tcPr>
          <w:p w14:paraId="45FB44EA"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2026</w:t>
            </w:r>
          </w:p>
        </w:tc>
        <w:tc>
          <w:tcPr>
            <w:tcW w:w="1276" w:type="dxa"/>
          </w:tcPr>
          <w:p w14:paraId="538FA930"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2027</w:t>
            </w:r>
          </w:p>
        </w:tc>
        <w:tc>
          <w:tcPr>
            <w:tcW w:w="1268" w:type="dxa"/>
          </w:tcPr>
          <w:p w14:paraId="495A6AA8"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2028</w:t>
            </w:r>
          </w:p>
        </w:tc>
      </w:tr>
      <w:tr w:rsidR="00EA3A5E" w:rsidRPr="00C7389C" w14:paraId="5D1EF63D" w14:textId="77777777" w:rsidTr="000D0F40">
        <w:tc>
          <w:tcPr>
            <w:tcW w:w="2830" w:type="dxa"/>
          </w:tcPr>
          <w:p w14:paraId="0C1319D3"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 xml:space="preserve">WHK </w:t>
            </w:r>
            <w:proofErr w:type="spellStart"/>
            <w:r w:rsidRPr="00C7389C">
              <w:rPr>
                <w:rFonts w:ascii="Segoe UI" w:hAnsi="Segoe UI" w:cs="Segoe UI"/>
                <w:i/>
                <w:sz w:val="20"/>
                <w:szCs w:val="20"/>
              </w:rPr>
              <w:t>o.A.</w:t>
            </w:r>
            <w:proofErr w:type="spellEnd"/>
            <w:r w:rsidRPr="00C7389C">
              <w:rPr>
                <w:rFonts w:ascii="Segoe UI" w:hAnsi="Segoe UI" w:cs="Segoe UI"/>
                <w:i/>
                <w:sz w:val="20"/>
                <w:szCs w:val="20"/>
              </w:rPr>
              <w:t xml:space="preserve">, 10 </w:t>
            </w:r>
            <w:proofErr w:type="spellStart"/>
            <w:r w:rsidRPr="00C7389C">
              <w:rPr>
                <w:rFonts w:ascii="Segoe UI" w:hAnsi="Segoe UI" w:cs="Segoe UI"/>
                <w:i/>
                <w:sz w:val="20"/>
                <w:szCs w:val="20"/>
              </w:rPr>
              <w:t>Wochenst</w:t>
            </w:r>
            <w:proofErr w:type="spellEnd"/>
            <w:r w:rsidRPr="00C7389C">
              <w:rPr>
                <w:rFonts w:ascii="Segoe UI" w:hAnsi="Segoe UI" w:cs="Segoe UI"/>
                <w:i/>
                <w:sz w:val="20"/>
                <w:szCs w:val="20"/>
              </w:rPr>
              <w:t>.</w:t>
            </w:r>
          </w:p>
        </w:tc>
        <w:tc>
          <w:tcPr>
            <w:tcW w:w="1276" w:type="dxa"/>
          </w:tcPr>
          <w:p w14:paraId="53D265C7"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7.600 €</w:t>
            </w:r>
          </w:p>
        </w:tc>
        <w:tc>
          <w:tcPr>
            <w:tcW w:w="1134" w:type="dxa"/>
          </w:tcPr>
          <w:p w14:paraId="499770FD"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7.900 €</w:t>
            </w:r>
          </w:p>
        </w:tc>
        <w:tc>
          <w:tcPr>
            <w:tcW w:w="1276" w:type="dxa"/>
          </w:tcPr>
          <w:p w14:paraId="51D670C0"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8.100 €</w:t>
            </w:r>
          </w:p>
        </w:tc>
        <w:tc>
          <w:tcPr>
            <w:tcW w:w="1276" w:type="dxa"/>
          </w:tcPr>
          <w:p w14:paraId="2AB06399"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8.400 €</w:t>
            </w:r>
          </w:p>
        </w:tc>
        <w:tc>
          <w:tcPr>
            <w:tcW w:w="1268" w:type="dxa"/>
          </w:tcPr>
          <w:p w14:paraId="4BE9A2FF"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8.600 €</w:t>
            </w:r>
          </w:p>
        </w:tc>
      </w:tr>
      <w:tr w:rsidR="00EA3A5E" w:rsidRPr="00C7389C" w14:paraId="57721C57" w14:textId="77777777" w:rsidTr="000D0F40">
        <w:tc>
          <w:tcPr>
            <w:tcW w:w="2830" w:type="dxa"/>
          </w:tcPr>
          <w:p w14:paraId="07D967B1"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 xml:space="preserve">WHK </w:t>
            </w:r>
            <w:proofErr w:type="spellStart"/>
            <w:r w:rsidRPr="00C7389C">
              <w:rPr>
                <w:rFonts w:ascii="Segoe UI" w:hAnsi="Segoe UI" w:cs="Segoe UI"/>
                <w:i/>
                <w:sz w:val="20"/>
                <w:szCs w:val="20"/>
              </w:rPr>
              <w:t>o.A.</w:t>
            </w:r>
            <w:proofErr w:type="spellEnd"/>
            <w:r w:rsidRPr="00C7389C">
              <w:rPr>
                <w:rFonts w:ascii="Segoe UI" w:hAnsi="Segoe UI" w:cs="Segoe UI"/>
                <w:i/>
                <w:sz w:val="20"/>
                <w:szCs w:val="20"/>
              </w:rPr>
              <w:t xml:space="preserve">, 19 </w:t>
            </w:r>
            <w:proofErr w:type="spellStart"/>
            <w:r w:rsidRPr="00C7389C">
              <w:rPr>
                <w:rFonts w:ascii="Segoe UI" w:hAnsi="Segoe UI" w:cs="Segoe UI"/>
                <w:i/>
                <w:sz w:val="20"/>
                <w:szCs w:val="20"/>
              </w:rPr>
              <w:t>Wochenst</w:t>
            </w:r>
            <w:proofErr w:type="spellEnd"/>
            <w:r w:rsidRPr="00C7389C">
              <w:rPr>
                <w:rFonts w:ascii="Segoe UI" w:hAnsi="Segoe UI" w:cs="Segoe UI"/>
                <w:i/>
                <w:sz w:val="20"/>
                <w:szCs w:val="20"/>
              </w:rPr>
              <w:t>.</w:t>
            </w:r>
          </w:p>
        </w:tc>
        <w:tc>
          <w:tcPr>
            <w:tcW w:w="1276" w:type="dxa"/>
          </w:tcPr>
          <w:p w14:paraId="3A6BA97F"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14.400 €</w:t>
            </w:r>
          </w:p>
        </w:tc>
        <w:tc>
          <w:tcPr>
            <w:tcW w:w="1134" w:type="dxa"/>
          </w:tcPr>
          <w:p w14:paraId="4F524FD1"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15.000 €</w:t>
            </w:r>
          </w:p>
        </w:tc>
        <w:tc>
          <w:tcPr>
            <w:tcW w:w="1276" w:type="dxa"/>
          </w:tcPr>
          <w:p w14:paraId="23CCE73C"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15.400 €</w:t>
            </w:r>
          </w:p>
        </w:tc>
        <w:tc>
          <w:tcPr>
            <w:tcW w:w="1276" w:type="dxa"/>
          </w:tcPr>
          <w:p w14:paraId="06CFA844"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15.900 €</w:t>
            </w:r>
          </w:p>
        </w:tc>
        <w:tc>
          <w:tcPr>
            <w:tcW w:w="1268" w:type="dxa"/>
          </w:tcPr>
          <w:p w14:paraId="6776E668"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16.400 €</w:t>
            </w:r>
          </w:p>
        </w:tc>
      </w:tr>
      <w:tr w:rsidR="00EA3A5E" w:rsidRPr="00C7389C" w14:paraId="3128FEEC" w14:textId="77777777" w:rsidTr="000D0F40">
        <w:tc>
          <w:tcPr>
            <w:tcW w:w="2830" w:type="dxa"/>
          </w:tcPr>
          <w:p w14:paraId="4FB61969"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 xml:space="preserve">WHK m. BA., 10 </w:t>
            </w:r>
            <w:proofErr w:type="spellStart"/>
            <w:r w:rsidRPr="00C7389C">
              <w:rPr>
                <w:rFonts w:ascii="Segoe UI" w:hAnsi="Segoe UI" w:cs="Segoe UI"/>
                <w:i/>
                <w:sz w:val="20"/>
                <w:szCs w:val="20"/>
              </w:rPr>
              <w:t>Wochenst</w:t>
            </w:r>
            <w:proofErr w:type="spellEnd"/>
            <w:r w:rsidRPr="00C7389C">
              <w:rPr>
                <w:rFonts w:ascii="Segoe UI" w:hAnsi="Segoe UI" w:cs="Segoe UI"/>
                <w:i/>
                <w:sz w:val="20"/>
                <w:szCs w:val="20"/>
              </w:rPr>
              <w:t>.</w:t>
            </w:r>
          </w:p>
        </w:tc>
        <w:tc>
          <w:tcPr>
            <w:tcW w:w="1276" w:type="dxa"/>
          </w:tcPr>
          <w:p w14:paraId="17F9A8E3"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9.000 €</w:t>
            </w:r>
          </w:p>
        </w:tc>
        <w:tc>
          <w:tcPr>
            <w:tcW w:w="1134" w:type="dxa"/>
          </w:tcPr>
          <w:p w14:paraId="5FD0DAD7"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9.400 €</w:t>
            </w:r>
          </w:p>
        </w:tc>
        <w:tc>
          <w:tcPr>
            <w:tcW w:w="1276" w:type="dxa"/>
          </w:tcPr>
          <w:p w14:paraId="6A6843CB"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9.700 €</w:t>
            </w:r>
          </w:p>
        </w:tc>
        <w:tc>
          <w:tcPr>
            <w:tcW w:w="1276" w:type="dxa"/>
          </w:tcPr>
          <w:p w14:paraId="3CFDACD8"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9.900 €</w:t>
            </w:r>
          </w:p>
        </w:tc>
        <w:tc>
          <w:tcPr>
            <w:tcW w:w="1268" w:type="dxa"/>
          </w:tcPr>
          <w:p w14:paraId="6ADCBC19"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10.200 €</w:t>
            </w:r>
          </w:p>
        </w:tc>
      </w:tr>
      <w:tr w:rsidR="00EA3A5E" w:rsidRPr="00C7389C" w14:paraId="5F6DF6A9" w14:textId="77777777" w:rsidTr="000D0F40">
        <w:tc>
          <w:tcPr>
            <w:tcW w:w="2830" w:type="dxa"/>
          </w:tcPr>
          <w:p w14:paraId="0CC876AF"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 xml:space="preserve">WHK m. BA., 19 </w:t>
            </w:r>
            <w:proofErr w:type="spellStart"/>
            <w:r w:rsidRPr="00C7389C">
              <w:rPr>
                <w:rFonts w:ascii="Segoe UI" w:hAnsi="Segoe UI" w:cs="Segoe UI"/>
                <w:i/>
                <w:sz w:val="20"/>
                <w:szCs w:val="20"/>
              </w:rPr>
              <w:t>Wochenst</w:t>
            </w:r>
            <w:proofErr w:type="spellEnd"/>
            <w:r w:rsidRPr="00C7389C">
              <w:rPr>
                <w:rFonts w:ascii="Segoe UI" w:hAnsi="Segoe UI" w:cs="Segoe UI"/>
                <w:i/>
                <w:sz w:val="20"/>
                <w:szCs w:val="20"/>
              </w:rPr>
              <w:t>.</w:t>
            </w:r>
          </w:p>
        </w:tc>
        <w:tc>
          <w:tcPr>
            <w:tcW w:w="1276" w:type="dxa"/>
          </w:tcPr>
          <w:p w14:paraId="017DCDFA"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17.100 €</w:t>
            </w:r>
          </w:p>
        </w:tc>
        <w:tc>
          <w:tcPr>
            <w:tcW w:w="1134" w:type="dxa"/>
          </w:tcPr>
          <w:p w14:paraId="52539E5A"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17.800 €</w:t>
            </w:r>
          </w:p>
        </w:tc>
        <w:tc>
          <w:tcPr>
            <w:tcW w:w="1276" w:type="dxa"/>
          </w:tcPr>
          <w:p w14:paraId="6CEEB4D1"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18.300 €</w:t>
            </w:r>
          </w:p>
        </w:tc>
        <w:tc>
          <w:tcPr>
            <w:tcW w:w="1276" w:type="dxa"/>
          </w:tcPr>
          <w:p w14:paraId="1C9B9E3A"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18.900 €</w:t>
            </w:r>
          </w:p>
        </w:tc>
        <w:tc>
          <w:tcPr>
            <w:tcW w:w="1268" w:type="dxa"/>
          </w:tcPr>
          <w:p w14:paraId="1911EAEB" w14:textId="77777777" w:rsidR="00EA3A5E" w:rsidRPr="00C7389C" w:rsidRDefault="00EA3A5E" w:rsidP="00EA3A5E">
            <w:pPr>
              <w:rPr>
                <w:rFonts w:ascii="Segoe UI" w:hAnsi="Segoe UI" w:cs="Segoe UI"/>
                <w:i/>
                <w:sz w:val="20"/>
                <w:szCs w:val="20"/>
              </w:rPr>
            </w:pPr>
            <w:r w:rsidRPr="00C7389C">
              <w:rPr>
                <w:rFonts w:ascii="Segoe UI" w:hAnsi="Segoe UI" w:cs="Segoe UI"/>
                <w:i/>
                <w:sz w:val="20"/>
                <w:szCs w:val="20"/>
              </w:rPr>
              <w:t>19.500 €</w:t>
            </w:r>
          </w:p>
        </w:tc>
      </w:tr>
    </w:tbl>
    <w:p w14:paraId="189CA191" w14:textId="77777777" w:rsidR="00EA3A5E" w:rsidRPr="00EA3A5E" w:rsidRDefault="00EA3A5E" w:rsidP="00EA3A5E">
      <w:pPr>
        <w:spacing w:after="0" w:line="240" w:lineRule="auto"/>
        <w:rPr>
          <w:rFonts w:ascii="Segoe UI" w:hAnsi="Segoe UI" w:cs="Segoe UI"/>
        </w:rPr>
      </w:pPr>
    </w:p>
    <w:p w14:paraId="27930C17" w14:textId="2EBB3636" w:rsidR="009B3790" w:rsidRDefault="00416B4E" w:rsidP="0099613C">
      <w:pPr>
        <w:tabs>
          <w:tab w:val="left" w:pos="3372"/>
        </w:tabs>
        <w:spacing w:after="0" w:line="240" w:lineRule="auto"/>
        <w:rPr>
          <w:rFonts w:ascii="Segoe UI" w:hAnsi="Segoe UI" w:cs="Segoe UI"/>
        </w:rPr>
      </w:pPr>
      <w:r w:rsidRPr="00CF432A">
        <w:rPr>
          <w:rFonts w:ascii="Segoe UI" w:hAnsi="Segoe UI" w:cs="Segoe UI"/>
        </w:rPr>
        <w:t>[Text]</w:t>
      </w:r>
      <w:r w:rsidR="0099613C">
        <w:rPr>
          <w:rFonts w:ascii="Segoe UI" w:hAnsi="Segoe UI" w:cs="Segoe UI"/>
        </w:rPr>
        <w:tab/>
      </w:r>
      <w:bookmarkStart w:id="0" w:name="_GoBack"/>
      <w:bookmarkEnd w:id="0"/>
    </w:p>
    <w:p w14:paraId="658397E8" w14:textId="0E80F884" w:rsidR="0042789B" w:rsidRDefault="0042789B" w:rsidP="0042789B">
      <w:pPr>
        <w:spacing w:after="0" w:line="240" w:lineRule="auto"/>
        <w:rPr>
          <w:rFonts w:ascii="Segoe UI" w:hAnsi="Segoe UI" w:cs="Segoe UI"/>
        </w:rPr>
      </w:pPr>
    </w:p>
    <w:p w14:paraId="4B8272A2" w14:textId="0CE335F2" w:rsidR="0042789B" w:rsidRPr="00CF432A" w:rsidRDefault="0042789B" w:rsidP="0042789B">
      <w:pPr>
        <w:spacing w:after="0" w:line="240" w:lineRule="auto"/>
        <w:rPr>
          <w:rFonts w:ascii="Segoe UI" w:hAnsi="Segoe UI" w:cs="Segoe UI"/>
          <w:b/>
        </w:rPr>
      </w:pPr>
      <w:r>
        <w:rPr>
          <w:rFonts w:ascii="Segoe UI" w:hAnsi="Segoe UI" w:cs="Segoe UI"/>
          <w:b/>
        </w:rPr>
        <w:t>8</w:t>
      </w:r>
      <w:r w:rsidRPr="00CF432A">
        <w:rPr>
          <w:rFonts w:ascii="Segoe UI" w:hAnsi="Segoe UI" w:cs="Segoe UI"/>
          <w:b/>
        </w:rPr>
        <w:t xml:space="preserve">. </w:t>
      </w:r>
      <w:r>
        <w:rPr>
          <w:rFonts w:ascii="Segoe UI" w:hAnsi="Segoe UI" w:cs="Segoe UI"/>
          <w:b/>
        </w:rPr>
        <w:t xml:space="preserve">Dokumentation </w:t>
      </w:r>
    </w:p>
    <w:p w14:paraId="2340D436" w14:textId="77777777" w:rsidR="0042789B" w:rsidRPr="00CF432A" w:rsidRDefault="0042789B" w:rsidP="0042789B">
      <w:pPr>
        <w:spacing w:after="0" w:line="240" w:lineRule="auto"/>
        <w:rPr>
          <w:rFonts w:ascii="Segoe UI" w:hAnsi="Segoe UI" w:cs="Segoe UI"/>
          <w:i/>
          <w:sz w:val="20"/>
          <w:szCs w:val="20"/>
        </w:rPr>
      </w:pPr>
    </w:p>
    <w:p w14:paraId="7F5C67F2" w14:textId="3F2132E6" w:rsidR="0042789B" w:rsidRDefault="0042789B" w:rsidP="0042789B">
      <w:pPr>
        <w:spacing w:after="0" w:line="240" w:lineRule="auto"/>
        <w:rPr>
          <w:rFonts w:ascii="Segoe UI" w:hAnsi="Segoe UI" w:cs="Segoe UI"/>
        </w:rPr>
      </w:pPr>
      <w:r>
        <w:rPr>
          <w:rFonts w:ascii="Segoe UI" w:hAnsi="Segoe UI" w:cs="Segoe UI"/>
        </w:rPr>
        <w:t xml:space="preserve">1. </w:t>
      </w:r>
      <w:r w:rsidRPr="00CF432A">
        <w:rPr>
          <w:rFonts w:ascii="Segoe UI" w:hAnsi="Segoe UI" w:cs="Segoe UI"/>
        </w:rPr>
        <w:t>Auf das Antragsvorhaben bezogen</w:t>
      </w:r>
      <w:r>
        <w:rPr>
          <w:rFonts w:ascii="Segoe UI" w:hAnsi="Segoe UI" w:cs="Segoe UI"/>
        </w:rPr>
        <w:t>e</w:t>
      </w:r>
      <w:r w:rsidRPr="00CF432A">
        <w:rPr>
          <w:rFonts w:ascii="Segoe UI" w:hAnsi="Segoe UI" w:cs="Segoe UI"/>
        </w:rPr>
        <w:t xml:space="preserve"> Publikationen</w:t>
      </w:r>
    </w:p>
    <w:p w14:paraId="77AA7D44" w14:textId="66977345" w:rsidR="002436BC" w:rsidRPr="009929DC" w:rsidRDefault="002436BC" w:rsidP="0042789B">
      <w:pPr>
        <w:spacing w:after="0" w:line="240" w:lineRule="auto"/>
        <w:rPr>
          <w:rFonts w:ascii="Segoe UI" w:hAnsi="Segoe UI" w:cs="Segoe UI"/>
          <w:i/>
          <w:sz w:val="20"/>
          <w:szCs w:val="20"/>
        </w:rPr>
      </w:pPr>
      <w:r w:rsidRPr="009929DC">
        <w:rPr>
          <w:rFonts w:ascii="Segoe UI" w:hAnsi="Segoe UI" w:cs="Segoe UI"/>
          <w:i/>
          <w:sz w:val="20"/>
          <w:szCs w:val="20"/>
        </w:rPr>
        <w:t>Führen Sie die zehn wichtigsten Publikationen der Arbeitsgruppe auf.</w:t>
      </w:r>
    </w:p>
    <w:p w14:paraId="5B8490C8" w14:textId="77777777" w:rsidR="0042789B" w:rsidRDefault="0042789B" w:rsidP="0042789B">
      <w:pPr>
        <w:spacing w:after="0" w:line="240" w:lineRule="auto"/>
        <w:rPr>
          <w:rFonts w:ascii="Segoe UI" w:hAnsi="Segoe UI" w:cs="Segoe UI"/>
        </w:rPr>
      </w:pPr>
    </w:p>
    <w:p w14:paraId="07B32A37" w14:textId="7B284C2F" w:rsidR="0042789B" w:rsidRDefault="0042789B" w:rsidP="0042789B">
      <w:pPr>
        <w:spacing w:after="0" w:line="240" w:lineRule="auto"/>
        <w:rPr>
          <w:rFonts w:ascii="Segoe UI" w:hAnsi="Segoe UI" w:cs="Segoe UI"/>
        </w:rPr>
      </w:pPr>
      <w:r w:rsidRPr="00CF432A">
        <w:rPr>
          <w:rFonts w:ascii="Segoe UI" w:hAnsi="Segoe UI" w:cs="Segoe UI"/>
        </w:rPr>
        <w:t>[Text]</w:t>
      </w:r>
    </w:p>
    <w:p w14:paraId="53FFA939" w14:textId="77777777" w:rsidR="00417277" w:rsidRDefault="00417277" w:rsidP="0042789B">
      <w:pPr>
        <w:spacing w:after="0" w:line="240" w:lineRule="auto"/>
        <w:rPr>
          <w:rFonts w:ascii="Segoe UI" w:hAnsi="Segoe UI" w:cs="Segoe UI"/>
        </w:rPr>
      </w:pPr>
    </w:p>
    <w:p w14:paraId="283E282B" w14:textId="1FD2BADE" w:rsidR="0042789B" w:rsidRDefault="0042789B" w:rsidP="0042789B">
      <w:pPr>
        <w:spacing w:after="0" w:line="240" w:lineRule="auto"/>
        <w:rPr>
          <w:rFonts w:ascii="Segoe UI" w:hAnsi="Segoe UI" w:cs="Segoe UI"/>
        </w:rPr>
      </w:pPr>
      <w:r>
        <w:rPr>
          <w:rFonts w:ascii="Segoe UI" w:hAnsi="Segoe UI" w:cs="Segoe UI"/>
        </w:rPr>
        <w:t>2. Workshops und Tagungen, Qualifikationsvorhaben, Forschungsaufenthalte von Gästen und Drittmittelprojekte und -anträge</w:t>
      </w:r>
    </w:p>
    <w:p w14:paraId="1A4506BB" w14:textId="52B26173" w:rsidR="0042789B" w:rsidRPr="009929DC" w:rsidRDefault="002436BC" w:rsidP="009929DC">
      <w:pPr>
        <w:spacing w:after="0" w:line="240" w:lineRule="auto"/>
        <w:jc w:val="both"/>
        <w:rPr>
          <w:rFonts w:ascii="Segoe UI" w:hAnsi="Segoe UI" w:cs="Segoe UI"/>
          <w:i/>
          <w:sz w:val="20"/>
          <w:szCs w:val="20"/>
        </w:rPr>
      </w:pPr>
      <w:r w:rsidRPr="009929DC">
        <w:rPr>
          <w:rFonts w:ascii="Segoe UI" w:hAnsi="Segoe UI" w:cs="Segoe UI"/>
          <w:i/>
          <w:sz w:val="20"/>
          <w:szCs w:val="20"/>
        </w:rPr>
        <w:t>Listen Sie für die Laufzeit der Forschungsinitiative die für Ihren Profil-/Potentialbereich wichtigsten Workshops und Tagungen, die laufenden und abgeschlossenen Qualifikationsarbeiten, die Forschungsaufenthalte von Gästen (Mindest</w:t>
      </w:r>
      <w:r w:rsidR="00EA3A5E">
        <w:rPr>
          <w:rFonts w:ascii="Segoe UI" w:hAnsi="Segoe UI" w:cs="Segoe UI"/>
          <w:i/>
          <w:sz w:val="20"/>
          <w:szCs w:val="20"/>
        </w:rPr>
        <w:t>aufenthalts</w:t>
      </w:r>
      <w:r w:rsidRPr="009929DC">
        <w:rPr>
          <w:rFonts w:ascii="Segoe UI" w:hAnsi="Segoe UI" w:cs="Segoe UI"/>
          <w:i/>
          <w:sz w:val="20"/>
          <w:szCs w:val="20"/>
        </w:rPr>
        <w:t xml:space="preserve">dauer </w:t>
      </w:r>
      <w:r w:rsidR="00C7389C">
        <w:rPr>
          <w:rFonts w:ascii="Segoe UI" w:hAnsi="Segoe UI" w:cs="Segoe UI"/>
          <w:i/>
          <w:sz w:val="20"/>
          <w:szCs w:val="20"/>
        </w:rPr>
        <w:t>ein Monat</w:t>
      </w:r>
      <w:r w:rsidRPr="009929DC">
        <w:rPr>
          <w:rFonts w:ascii="Segoe UI" w:hAnsi="Segoe UI" w:cs="Segoe UI"/>
          <w:i/>
          <w:sz w:val="20"/>
          <w:szCs w:val="20"/>
        </w:rPr>
        <w:t xml:space="preserve">) sowie die </w:t>
      </w:r>
      <w:r w:rsidR="00106E3F">
        <w:rPr>
          <w:rFonts w:ascii="Segoe UI" w:hAnsi="Segoe UI" w:cs="Segoe UI"/>
          <w:i/>
          <w:sz w:val="20"/>
          <w:szCs w:val="20"/>
        </w:rPr>
        <w:t xml:space="preserve">bewilligten </w:t>
      </w:r>
      <w:r w:rsidRPr="009929DC">
        <w:rPr>
          <w:rFonts w:ascii="Segoe UI" w:hAnsi="Segoe UI" w:cs="Segoe UI"/>
          <w:i/>
          <w:sz w:val="20"/>
          <w:szCs w:val="20"/>
        </w:rPr>
        <w:t xml:space="preserve">Drittmittelprojekte </w:t>
      </w:r>
      <w:r w:rsidR="00EA3A5E">
        <w:rPr>
          <w:rFonts w:ascii="Segoe UI" w:hAnsi="Segoe UI" w:cs="Segoe UI"/>
          <w:i/>
          <w:sz w:val="20"/>
          <w:szCs w:val="20"/>
        </w:rPr>
        <w:t>und die</w:t>
      </w:r>
      <w:r w:rsidRPr="009929DC">
        <w:rPr>
          <w:rFonts w:ascii="Segoe UI" w:hAnsi="Segoe UI" w:cs="Segoe UI"/>
          <w:i/>
          <w:sz w:val="20"/>
          <w:szCs w:val="20"/>
        </w:rPr>
        <w:t xml:space="preserve"> für die Begutachtung eingereichten bzw. in Vorbereitung befindlichen Drittmittelanträge.</w:t>
      </w:r>
    </w:p>
    <w:p w14:paraId="08EDB65A" w14:textId="77777777" w:rsidR="009929DC" w:rsidRDefault="009929DC" w:rsidP="0042789B">
      <w:pPr>
        <w:spacing w:after="0" w:line="240" w:lineRule="auto"/>
        <w:rPr>
          <w:rFonts w:ascii="Segoe UI" w:hAnsi="Segoe UI" w:cs="Segoe UI"/>
        </w:rPr>
      </w:pPr>
    </w:p>
    <w:p w14:paraId="635C772F" w14:textId="53C35DAE" w:rsidR="0042789B" w:rsidRDefault="0042789B" w:rsidP="0042789B">
      <w:pPr>
        <w:spacing w:after="0" w:line="240" w:lineRule="auto"/>
        <w:rPr>
          <w:rFonts w:ascii="Segoe UI" w:hAnsi="Segoe UI" w:cs="Segoe UI"/>
        </w:rPr>
      </w:pPr>
      <w:r w:rsidRPr="00CF432A">
        <w:rPr>
          <w:rFonts w:ascii="Segoe UI" w:hAnsi="Segoe UI" w:cs="Segoe UI"/>
        </w:rPr>
        <w:t>[Text]</w:t>
      </w:r>
    </w:p>
    <w:p w14:paraId="75093BA3" w14:textId="77777777" w:rsidR="0042789B" w:rsidRPr="00CF432A" w:rsidRDefault="0042789B" w:rsidP="0042789B">
      <w:pPr>
        <w:spacing w:after="0" w:line="240" w:lineRule="auto"/>
        <w:rPr>
          <w:rFonts w:ascii="Segoe UI" w:hAnsi="Segoe UI" w:cs="Segoe UI"/>
          <w:i/>
          <w:sz w:val="20"/>
          <w:szCs w:val="20"/>
        </w:rPr>
      </w:pPr>
    </w:p>
    <w:p w14:paraId="72BD2406" w14:textId="77777777" w:rsidR="0042789B" w:rsidRPr="00CF432A" w:rsidRDefault="0042789B" w:rsidP="0042789B">
      <w:pPr>
        <w:spacing w:after="0" w:line="240" w:lineRule="auto"/>
        <w:rPr>
          <w:rFonts w:ascii="Segoe UI" w:hAnsi="Segoe UI" w:cs="Segoe UI"/>
        </w:rPr>
      </w:pPr>
    </w:p>
    <w:p w14:paraId="04CA9FA5" w14:textId="77777777" w:rsidR="0042789B" w:rsidRPr="005A1678" w:rsidRDefault="0042789B" w:rsidP="0042789B">
      <w:pPr>
        <w:spacing w:after="0" w:line="240" w:lineRule="auto"/>
        <w:rPr>
          <w:rFonts w:ascii="Segoe UI" w:hAnsi="Segoe UI" w:cs="Segoe UI"/>
        </w:rPr>
      </w:pPr>
    </w:p>
    <w:sectPr w:rsidR="0042789B" w:rsidRPr="005A1678" w:rsidSect="00A5088A">
      <w:headerReference w:type="default" r:id="rId10"/>
      <w:footerReference w:type="default" r:id="rId11"/>
      <w:pgSz w:w="11906" w:h="16838"/>
      <w:pgMar w:top="1418" w:right="1418" w:bottom="1134"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C875" w14:textId="77777777" w:rsidR="00032F0B" w:rsidRDefault="00032F0B" w:rsidP="00032F0B">
      <w:pPr>
        <w:spacing w:after="0" w:line="240" w:lineRule="auto"/>
      </w:pPr>
      <w:r>
        <w:separator/>
      </w:r>
    </w:p>
  </w:endnote>
  <w:endnote w:type="continuationSeparator" w:id="0">
    <w:p w14:paraId="7FC3602A" w14:textId="77777777" w:rsidR="00032F0B" w:rsidRDefault="00032F0B" w:rsidP="0003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688790241"/>
      <w:docPartObj>
        <w:docPartGallery w:val="Page Numbers (Bottom of Page)"/>
        <w:docPartUnique/>
      </w:docPartObj>
    </w:sdtPr>
    <w:sdtEndPr/>
    <w:sdtContent>
      <w:sdt>
        <w:sdtPr>
          <w:rPr>
            <w:rFonts w:ascii="Segoe UI" w:hAnsi="Segoe UI" w:cs="Segoe UI"/>
            <w:sz w:val="20"/>
            <w:szCs w:val="20"/>
          </w:rPr>
          <w:id w:val="-1769616900"/>
          <w:docPartObj>
            <w:docPartGallery w:val="Page Numbers (Top of Page)"/>
            <w:docPartUnique/>
          </w:docPartObj>
        </w:sdtPr>
        <w:sdtEndPr/>
        <w:sdtContent>
          <w:p w14:paraId="6348BF5D" w14:textId="77777777" w:rsidR="00BE5B07" w:rsidRDefault="00BE5B07">
            <w:pPr>
              <w:pStyle w:val="Fuzeile"/>
              <w:jc w:val="right"/>
              <w:rPr>
                <w:rFonts w:ascii="Segoe UI" w:hAnsi="Segoe UI" w:cs="Segoe UI"/>
                <w:sz w:val="20"/>
                <w:szCs w:val="20"/>
              </w:rPr>
            </w:pPr>
          </w:p>
          <w:p w14:paraId="45553B4E" w14:textId="0C253008" w:rsidR="00032F0B" w:rsidRPr="00A5088A" w:rsidRDefault="00032F0B">
            <w:pPr>
              <w:pStyle w:val="Fuzeile"/>
              <w:jc w:val="right"/>
              <w:rPr>
                <w:rFonts w:ascii="Segoe UI" w:hAnsi="Segoe UI" w:cs="Segoe UI"/>
                <w:sz w:val="20"/>
                <w:szCs w:val="20"/>
              </w:rPr>
            </w:pPr>
            <w:r w:rsidRPr="00A5088A">
              <w:rPr>
                <w:rFonts w:ascii="Segoe UI" w:hAnsi="Segoe UI" w:cs="Segoe UI"/>
                <w:sz w:val="20"/>
                <w:szCs w:val="20"/>
              </w:rPr>
              <w:t xml:space="preserve">Seite </w:t>
            </w:r>
            <w:r w:rsidRPr="00A5088A">
              <w:rPr>
                <w:rFonts w:ascii="Segoe UI" w:hAnsi="Segoe UI" w:cs="Segoe UI"/>
                <w:b/>
                <w:bCs/>
                <w:sz w:val="20"/>
                <w:szCs w:val="20"/>
              </w:rPr>
              <w:fldChar w:fldCharType="begin"/>
            </w:r>
            <w:r w:rsidRPr="00A5088A">
              <w:rPr>
                <w:rFonts w:ascii="Segoe UI" w:hAnsi="Segoe UI" w:cs="Segoe UI"/>
                <w:b/>
                <w:bCs/>
                <w:sz w:val="20"/>
                <w:szCs w:val="20"/>
              </w:rPr>
              <w:instrText>PAGE</w:instrText>
            </w:r>
            <w:r w:rsidRPr="00A5088A">
              <w:rPr>
                <w:rFonts w:ascii="Segoe UI" w:hAnsi="Segoe UI" w:cs="Segoe UI"/>
                <w:b/>
                <w:bCs/>
                <w:sz w:val="20"/>
                <w:szCs w:val="20"/>
              </w:rPr>
              <w:fldChar w:fldCharType="separate"/>
            </w:r>
            <w:r w:rsidR="0099613C">
              <w:rPr>
                <w:rFonts w:ascii="Segoe UI" w:hAnsi="Segoe UI" w:cs="Segoe UI"/>
                <w:b/>
                <w:bCs/>
                <w:noProof/>
                <w:sz w:val="20"/>
                <w:szCs w:val="20"/>
              </w:rPr>
              <w:t>2</w:t>
            </w:r>
            <w:r w:rsidRPr="00A5088A">
              <w:rPr>
                <w:rFonts w:ascii="Segoe UI" w:hAnsi="Segoe UI" w:cs="Segoe UI"/>
                <w:b/>
                <w:bCs/>
                <w:sz w:val="20"/>
                <w:szCs w:val="20"/>
              </w:rPr>
              <w:fldChar w:fldCharType="end"/>
            </w:r>
            <w:r w:rsidRPr="00A5088A">
              <w:rPr>
                <w:rFonts w:ascii="Segoe UI" w:hAnsi="Segoe UI" w:cs="Segoe UI"/>
                <w:sz w:val="20"/>
                <w:szCs w:val="20"/>
              </w:rPr>
              <w:t xml:space="preserve"> von </w:t>
            </w:r>
            <w:r w:rsidRPr="00A5088A">
              <w:rPr>
                <w:rFonts w:ascii="Segoe UI" w:hAnsi="Segoe UI" w:cs="Segoe UI"/>
                <w:b/>
                <w:bCs/>
                <w:sz w:val="20"/>
                <w:szCs w:val="20"/>
              </w:rPr>
              <w:fldChar w:fldCharType="begin"/>
            </w:r>
            <w:r w:rsidRPr="00A5088A">
              <w:rPr>
                <w:rFonts w:ascii="Segoe UI" w:hAnsi="Segoe UI" w:cs="Segoe UI"/>
                <w:b/>
                <w:bCs/>
                <w:sz w:val="20"/>
                <w:szCs w:val="20"/>
              </w:rPr>
              <w:instrText>NUMPAGES</w:instrText>
            </w:r>
            <w:r w:rsidRPr="00A5088A">
              <w:rPr>
                <w:rFonts w:ascii="Segoe UI" w:hAnsi="Segoe UI" w:cs="Segoe UI"/>
                <w:b/>
                <w:bCs/>
                <w:sz w:val="20"/>
                <w:szCs w:val="20"/>
              </w:rPr>
              <w:fldChar w:fldCharType="separate"/>
            </w:r>
            <w:r w:rsidR="0099613C">
              <w:rPr>
                <w:rFonts w:ascii="Segoe UI" w:hAnsi="Segoe UI" w:cs="Segoe UI"/>
                <w:b/>
                <w:bCs/>
                <w:noProof/>
                <w:sz w:val="20"/>
                <w:szCs w:val="20"/>
              </w:rPr>
              <w:t>2</w:t>
            </w:r>
            <w:r w:rsidRPr="00A5088A">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5AC1" w14:textId="77777777" w:rsidR="00032F0B" w:rsidRDefault="00032F0B" w:rsidP="00032F0B">
      <w:pPr>
        <w:spacing w:after="0" w:line="240" w:lineRule="auto"/>
      </w:pPr>
      <w:r>
        <w:separator/>
      </w:r>
    </w:p>
  </w:footnote>
  <w:footnote w:type="continuationSeparator" w:id="0">
    <w:p w14:paraId="484F8FDD" w14:textId="77777777" w:rsidR="00032F0B" w:rsidRDefault="00032F0B" w:rsidP="0003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9B38" w14:textId="1C3C41CA" w:rsidR="00032F0B" w:rsidRPr="00A5088A" w:rsidRDefault="00574C47" w:rsidP="00A5088A">
    <w:pPr>
      <w:pStyle w:val="Kopfzeile"/>
      <w:tabs>
        <w:tab w:val="clear" w:pos="4536"/>
        <w:tab w:val="center" w:pos="4253"/>
      </w:tabs>
      <w:jc w:val="right"/>
      <w:rPr>
        <w:rFonts w:ascii="Segoe UI" w:hAnsi="Segoe UI" w:cs="Segoe UI"/>
        <w:sz w:val="20"/>
        <w:szCs w:val="20"/>
        <w:u w:val="single"/>
      </w:rPr>
    </w:pPr>
    <w:r w:rsidRPr="00A5088A">
      <w:rPr>
        <w:rFonts w:ascii="Segoe UI" w:hAnsi="Segoe UI" w:cs="Segoe UI"/>
        <w:sz w:val="20"/>
        <w:szCs w:val="20"/>
        <w:u w:val="single"/>
      </w:rPr>
      <w:t>Forschungsinitiative Rheinland-Pfalz 20</w:t>
    </w:r>
    <w:r w:rsidR="00973573" w:rsidRPr="00A5088A">
      <w:rPr>
        <w:rFonts w:ascii="Segoe UI" w:hAnsi="Segoe UI" w:cs="Segoe UI"/>
        <w:sz w:val="20"/>
        <w:szCs w:val="20"/>
        <w:u w:val="single"/>
      </w:rPr>
      <w:t>24</w:t>
    </w:r>
    <w:r w:rsidRPr="00A5088A">
      <w:rPr>
        <w:rFonts w:ascii="Segoe UI" w:hAnsi="Segoe UI" w:cs="Segoe UI"/>
        <w:sz w:val="20"/>
        <w:szCs w:val="20"/>
        <w:u w:val="single"/>
      </w:rPr>
      <w:t xml:space="preserve"> - 202</w:t>
    </w:r>
    <w:r w:rsidR="00973573" w:rsidRPr="00A5088A">
      <w:rPr>
        <w:rFonts w:ascii="Segoe UI" w:hAnsi="Segoe UI" w:cs="Segoe UI"/>
        <w:sz w:val="20"/>
        <w:szCs w:val="20"/>
        <w:u w:val="singl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295"/>
    <w:multiLevelType w:val="multilevel"/>
    <w:tmpl w:val="9C0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4571"/>
    <w:multiLevelType w:val="hybridMultilevel"/>
    <w:tmpl w:val="9064E1F0"/>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95689"/>
    <w:multiLevelType w:val="hybridMultilevel"/>
    <w:tmpl w:val="F958487A"/>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C260D"/>
    <w:multiLevelType w:val="hybridMultilevel"/>
    <w:tmpl w:val="0E16C8C4"/>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7B1906"/>
    <w:multiLevelType w:val="hybridMultilevel"/>
    <w:tmpl w:val="60BEC3C8"/>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C1721E"/>
    <w:multiLevelType w:val="hybridMultilevel"/>
    <w:tmpl w:val="70481DF2"/>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345F70"/>
    <w:multiLevelType w:val="hybridMultilevel"/>
    <w:tmpl w:val="0ED6960C"/>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C54D0A"/>
    <w:multiLevelType w:val="hybridMultilevel"/>
    <w:tmpl w:val="8430B298"/>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50E32"/>
    <w:multiLevelType w:val="hybridMultilevel"/>
    <w:tmpl w:val="8324A1B4"/>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C04215"/>
    <w:multiLevelType w:val="hybridMultilevel"/>
    <w:tmpl w:val="A32C6D32"/>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700953"/>
    <w:multiLevelType w:val="hybridMultilevel"/>
    <w:tmpl w:val="B5E82A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5C6188"/>
    <w:multiLevelType w:val="hybridMultilevel"/>
    <w:tmpl w:val="C2D4B65C"/>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FE17A0"/>
    <w:multiLevelType w:val="hybridMultilevel"/>
    <w:tmpl w:val="25106270"/>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3E4739"/>
    <w:multiLevelType w:val="multilevel"/>
    <w:tmpl w:val="4CB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155CC"/>
    <w:multiLevelType w:val="hybridMultilevel"/>
    <w:tmpl w:val="424E00E4"/>
    <w:lvl w:ilvl="0" w:tplc="4B567B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5737BC"/>
    <w:multiLevelType w:val="hybridMultilevel"/>
    <w:tmpl w:val="DAD222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036128"/>
    <w:multiLevelType w:val="hybridMultilevel"/>
    <w:tmpl w:val="22069EF0"/>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9F07FB"/>
    <w:multiLevelType w:val="hybridMultilevel"/>
    <w:tmpl w:val="B6FC9364"/>
    <w:lvl w:ilvl="0" w:tplc="08261C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4"/>
  </w:num>
  <w:num w:numId="5">
    <w:abstractNumId w:val="3"/>
  </w:num>
  <w:num w:numId="6">
    <w:abstractNumId w:val="17"/>
  </w:num>
  <w:num w:numId="7">
    <w:abstractNumId w:val="5"/>
  </w:num>
  <w:num w:numId="8">
    <w:abstractNumId w:val="16"/>
  </w:num>
  <w:num w:numId="9">
    <w:abstractNumId w:val="9"/>
  </w:num>
  <w:num w:numId="10">
    <w:abstractNumId w:val="6"/>
  </w:num>
  <w:num w:numId="11">
    <w:abstractNumId w:val="11"/>
  </w:num>
  <w:num w:numId="12">
    <w:abstractNumId w:val="10"/>
  </w:num>
  <w:num w:numId="13">
    <w:abstractNumId w:val="2"/>
  </w:num>
  <w:num w:numId="14">
    <w:abstractNumId w:val="7"/>
  </w:num>
  <w:num w:numId="15">
    <w:abstractNumId w:val="14"/>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9F"/>
    <w:rsid w:val="0000771A"/>
    <w:rsid w:val="00032F0B"/>
    <w:rsid w:val="00036EFC"/>
    <w:rsid w:val="00040D5D"/>
    <w:rsid w:val="00045FED"/>
    <w:rsid w:val="00052CF7"/>
    <w:rsid w:val="0008721C"/>
    <w:rsid w:val="00091B47"/>
    <w:rsid w:val="000B0A32"/>
    <w:rsid w:val="000B1E84"/>
    <w:rsid w:val="000C212C"/>
    <w:rsid w:val="000F7228"/>
    <w:rsid w:val="00106E3F"/>
    <w:rsid w:val="001478FC"/>
    <w:rsid w:val="00153635"/>
    <w:rsid w:val="001B28BD"/>
    <w:rsid w:val="001D0247"/>
    <w:rsid w:val="001D45D3"/>
    <w:rsid w:val="001E008D"/>
    <w:rsid w:val="001E0D2E"/>
    <w:rsid w:val="001E7EC5"/>
    <w:rsid w:val="002024AA"/>
    <w:rsid w:val="002359D1"/>
    <w:rsid w:val="002436BC"/>
    <w:rsid w:val="0027679E"/>
    <w:rsid w:val="00297ADA"/>
    <w:rsid w:val="002B6DD4"/>
    <w:rsid w:val="002C1DB1"/>
    <w:rsid w:val="002F4E66"/>
    <w:rsid w:val="002F70A4"/>
    <w:rsid w:val="003432C2"/>
    <w:rsid w:val="00353228"/>
    <w:rsid w:val="00353C37"/>
    <w:rsid w:val="00355346"/>
    <w:rsid w:val="00361586"/>
    <w:rsid w:val="00381084"/>
    <w:rsid w:val="003B549F"/>
    <w:rsid w:val="003C5BF8"/>
    <w:rsid w:val="003D314B"/>
    <w:rsid w:val="003D34D4"/>
    <w:rsid w:val="003E14ED"/>
    <w:rsid w:val="003E2C9A"/>
    <w:rsid w:val="003F44C3"/>
    <w:rsid w:val="003F4E27"/>
    <w:rsid w:val="00401E2B"/>
    <w:rsid w:val="00407067"/>
    <w:rsid w:val="00416B4E"/>
    <w:rsid w:val="00417053"/>
    <w:rsid w:val="00417277"/>
    <w:rsid w:val="0042789B"/>
    <w:rsid w:val="004329C8"/>
    <w:rsid w:val="00437817"/>
    <w:rsid w:val="0044395D"/>
    <w:rsid w:val="0044681E"/>
    <w:rsid w:val="004A0D3F"/>
    <w:rsid w:val="004A653A"/>
    <w:rsid w:val="004D0A05"/>
    <w:rsid w:val="004F4F2D"/>
    <w:rsid w:val="00530197"/>
    <w:rsid w:val="005657F8"/>
    <w:rsid w:val="005734EE"/>
    <w:rsid w:val="00573F75"/>
    <w:rsid w:val="00574C47"/>
    <w:rsid w:val="005A1678"/>
    <w:rsid w:val="005D2F74"/>
    <w:rsid w:val="0062737A"/>
    <w:rsid w:val="00636322"/>
    <w:rsid w:val="0064265F"/>
    <w:rsid w:val="0065069A"/>
    <w:rsid w:val="00656DF3"/>
    <w:rsid w:val="00670A7B"/>
    <w:rsid w:val="00675D7D"/>
    <w:rsid w:val="00690164"/>
    <w:rsid w:val="006A7DEF"/>
    <w:rsid w:val="006E723B"/>
    <w:rsid w:val="006E7BAC"/>
    <w:rsid w:val="006F5DF1"/>
    <w:rsid w:val="00701EF9"/>
    <w:rsid w:val="007168AA"/>
    <w:rsid w:val="00721099"/>
    <w:rsid w:val="00722346"/>
    <w:rsid w:val="00727E25"/>
    <w:rsid w:val="0074182E"/>
    <w:rsid w:val="0074791B"/>
    <w:rsid w:val="00765F6B"/>
    <w:rsid w:val="00773CF2"/>
    <w:rsid w:val="00783D30"/>
    <w:rsid w:val="007C2AE0"/>
    <w:rsid w:val="007F6BD9"/>
    <w:rsid w:val="008004EA"/>
    <w:rsid w:val="00811F84"/>
    <w:rsid w:val="00830955"/>
    <w:rsid w:val="00863DEE"/>
    <w:rsid w:val="00866088"/>
    <w:rsid w:val="00870E50"/>
    <w:rsid w:val="00884968"/>
    <w:rsid w:val="00884CE6"/>
    <w:rsid w:val="00885ADC"/>
    <w:rsid w:val="008948F2"/>
    <w:rsid w:val="008A717E"/>
    <w:rsid w:val="008C4763"/>
    <w:rsid w:val="008C6215"/>
    <w:rsid w:val="008D519F"/>
    <w:rsid w:val="008F128D"/>
    <w:rsid w:val="008F25A1"/>
    <w:rsid w:val="009113A6"/>
    <w:rsid w:val="00916502"/>
    <w:rsid w:val="00921F7D"/>
    <w:rsid w:val="0092212A"/>
    <w:rsid w:val="00923DE8"/>
    <w:rsid w:val="0093369E"/>
    <w:rsid w:val="009432AF"/>
    <w:rsid w:val="00973573"/>
    <w:rsid w:val="00980F85"/>
    <w:rsid w:val="0098665D"/>
    <w:rsid w:val="009929DC"/>
    <w:rsid w:val="0099613C"/>
    <w:rsid w:val="009B3790"/>
    <w:rsid w:val="009E1B60"/>
    <w:rsid w:val="009E398B"/>
    <w:rsid w:val="009F738A"/>
    <w:rsid w:val="00A0370F"/>
    <w:rsid w:val="00A40B61"/>
    <w:rsid w:val="00A5088A"/>
    <w:rsid w:val="00A51577"/>
    <w:rsid w:val="00A6203E"/>
    <w:rsid w:val="00A67FDF"/>
    <w:rsid w:val="00A76E86"/>
    <w:rsid w:val="00A86A47"/>
    <w:rsid w:val="00A87DAF"/>
    <w:rsid w:val="00A9284C"/>
    <w:rsid w:val="00AF6A43"/>
    <w:rsid w:val="00B018A4"/>
    <w:rsid w:val="00B20AFD"/>
    <w:rsid w:val="00B50EB4"/>
    <w:rsid w:val="00B57CCF"/>
    <w:rsid w:val="00B64A33"/>
    <w:rsid w:val="00BE5B07"/>
    <w:rsid w:val="00BF4220"/>
    <w:rsid w:val="00C54A26"/>
    <w:rsid w:val="00C7389C"/>
    <w:rsid w:val="00C83B96"/>
    <w:rsid w:val="00C948D0"/>
    <w:rsid w:val="00CA0BDE"/>
    <w:rsid w:val="00CA7F79"/>
    <w:rsid w:val="00CB3192"/>
    <w:rsid w:val="00CB7219"/>
    <w:rsid w:val="00CC0147"/>
    <w:rsid w:val="00CC5359"/>
    <w:rsid w:val="00CC5D17"/>
    <w:rsid w:val="00CF320A"/>
    <w:rsid w:val="00CF432A"/>
    <w:rsid w:val="00D03936"/>
    <w:rsid w:val="00D46E1B"/>
    <w:rsid w:val="00D47F5A"/>
    <w:rsid w:val="00D73D36"/>
    <w:rsid w:val="00D77F90"/>
    <w:rsid w:val="00D805A6"/>
    <w:rsid w:val="00D86CBD"/>
    <w:rsid w:val="00D938CF"/>
    <w:rsid w:val="00D94B42"/>
    <w:rsid w:val="00DA1F4F"/>
    <w:rsid w:val="00DA6F46"/>
    <w:rsid w:val="00DE613B"/>
    <w:rsid w:val="00DE623A"/>
    <w:rsid w:val="00E36AD6"/>
    <w:rsid w:val="00E43F55"/>
    <w:rsid w:val="00E52FCC"/>
    <w:rsid w:val="00E90A0B"/>
    <w:rsid w:val="00EA123E"/>
    <w:rsid w:val="00EA3A5E"/>
    <w:rsid w:val="00EA409F"/>
    <w:rsid w:val="00EB7123"/>
    <w:rsid w:val="00EB721C"/>
    <w:rsid w:val="00EC2C9B"/>
    <w:rsid w:val="00EF0282"/>
    <w:rsid w:val="00EF5339"/>
    <w:rsid w:val="00F225CB"/>
    <w:rsid w:val="00F60FB7"/>
    <w:rsid w:val="00F63DF3"/>
    <w:rsid w:val="00F838B4"/>
    <w:rsid w:val="00FA16A2"/>
    <w:rsid w:val="00FA2AEE"/>
    <w:rsid w:val="00FC0CF3"/>
    <w:rsid w:val="00FC1FB2"/>
    <w:rsid w:val="00FD2DB2"/>
    <w:rsid w:val="00FE66FF"/>
    <w:rsid w:val="00FF42C8"/>
    <w:rsid w:val="00FF7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7292C9"/>
  <w15:docId w15:val="{649D8E49-C493-4773-8839-B3B0CA45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7067"/>
    <w:pPr>
      <w:ind w:left="720"/>
      <w:contextualSpacing/>
    </w:pPr>
  </w:style>
  <w:style w:type="character" w:styleId="Hyperlink">
    <w:name w:val="Hyperlink"/>
    <w:basedOn w:val="Absatz-Standardschriftart"/>
    <w:uiPriority w:val="99"/>
    <w:unhideWhenUsed/>
    <w:rsid w:val="00A67FDF"/>
    <w:rPr>
      <w:color w:val="0563C1"/>
      <w:u w:val="single"/>
    </w:rPr>
  </w:style>
  <w:style w:type="paragraph" w:styleId="Kopfzeile">
    <w:name w:val="header"/>
    <w:basedOn w:val="Standard"/>
    <w:link w:val="KopfzeileZchn"/>
    <w:uiPriority w:val="99"/>
    <w:unhideWhenUsed/>
    <w:rsid w:val="00032F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2F0B"/>
  </w:style>
  <w:style w:type="paragraph" w:styleId="Fuzeile">
    <w:name w:val="footer"/>
    <w:basedOn w:val="Standard"/>
    <w:link w:val="FuzeileZchn"/>
    <w:uiPriority w:val="99"/>
    <w:unhideWhenUsed/>
    <w:rsid w:val="00032F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F0B"/>
  </w:style>
  <w:style w:type="character" w:styleId="Kommentarzeichen">
    <w:name w:val="annotation reference"/>
    <w:basedOn w:val="Absatz-Standardschriftart"/>
    <w:uiPriority w:val="99"/>
    <w:semiHidden/>
    <w:unhideWhenUsed/>
    <w:rsid w:val="008C4763"/>
    <w:rPr>
      <w:sz w:val="16"/>
      <w:szCs w:val="16"/>
    </w:rPr>
  </w:style>
  <w:style w:type="paragraph" w:styleId="Kommentartext">
    <w:name w:val="annotation text"/>
    <w:basedOn w:val="Standard"/>
    <w:link w:val="KommentartextZchn"/>
    <w:uiPriority w:val="99"/>
    <w:semiHidden/>
    <w:unhideWhenUsed/>
    <w:rsid w:val="008C47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763"/>
    <w:rPr>
      <w:sz w:val="20"/>
      <w:szCs w:val="20"/>
    </w:rPr>
  </w:style>
  <w:style w:type="paragraph" w:styleId="Kommentarthema">
    <w:name w:val="annotation subject"/>
    <w:basedOn w:val="Kommentartext"/>
    <w:next w:val="Kommentartext"/>
    <w:link w:val="KommentarthemaZchn"/>
    <w:uiPriority w:val="99"/>
    <w:semiHidden/>
    <w:unhideWhenUsed/>
    <w:rsid w:val="008C4763"/>
    <w:rPr>
      <w:b/>
      <w:bCs/>
    </w:rPr>
  </w:style>
  <w:style w:type="character" w:customStyle="1" w:styleId="KommentarthemaZchn">
    <w:name w:val="Kommentarthema Zchn"/>
    <w:basedOn w:val="KommentartextZchn"/>
    <w:link w:val="Kommentarthema"/>
    <w:uiPriority w:val="99"/>
    <w:semiHidden/>
    <w:rsid w:val="008C4763"/>
    <w:rPr>
      <w:b/>
      <w:bCs/>
      <w:sz w:val="20"/>
      <w:szCs w:val="20"/>
    </w:rPr>
  </w:style>
  <w:style w:type="paragraph" w:styleId="Sprechblasentext">
    <w:name w:val="Balloon Text"/>
    <w:basedOn w:val="Standard"/>
    <w:link w:val="SprechblasentextZchn"/>
    <w:uiPriority w:val="99"/>
    <w:semiHidden/>
    <w:unhideWhenUsed/>
    <w:rsid w:val="008C47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763"/>
    <w:rPr>
      <w:rFonts w:ascii="Segoe UI" w:hAnsi="Segoe UI" w:cs="Segoe UI"/>
      <w:sz w:val="18"/>
      <w:szCs w:val="18"/>
    </w:rPr>
  </w:style>
  <w:style w:type="paragraph" w:styleId="berarbeitung">
    <w:name w:val="Revision"/>
    <w:hidden/>
    <w:uiPriority w:val="99"/>
    <w:semiHidden/>
    <w:rsid w:val="00416B4E"/>
    <w:pPr>
      <w:spacing w:after="0" w:line="240" w:lineRule="auto"/>
    </w:pPr>
  </w:style>
  <w:style w:type="table" w:styleId="Tabellenraster">
    <w:name w:val="Table Grid"/>
    <w:basedOn w:val="NormaleTabelle"/>
    <w:uiPriority w:val="39"/>
    <w:rsid w:val="00EA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93832">
      <w:bodyDiv w:val="1"/>
      <w:marLeft w:val="0"/>
      <w:marRight w:val="0"/>
      <w:marTop w:val="0"/>
      <w:marBottom w:val="0"/>
      <w:divBdr>
        <w:top w:val="none" w:sz="0" w:space="0" w:color="auto"/>
        <w:left w:val="none" w:sz="0" w:space="0" w:color="auto"/>
        <w:bottom w:val="none" w:sz="0" w:space="0" w:color="auto"/>
        <w:right w:val="none" w:sz="0" w:space="0" w:color="auto"/>
      </w:divBdr>
    </w:div>
    <w:div w:id="1740326375">
      <w:bodyDiv w:val="1"/>
      <w:marLeft w:val="0"/>
      <w:marRight w:val="0"/>
      <w:marTop w:val="0"/>
      <w:marBottom w:val="0"/>
      <w:divBdr>
        <w:top w:val="none" w:sz="0" w:space="0" w:color="auto"/>
        <w:left w:val="none" w:sz="0" w:space="0" w:color="auto"/>
        <w:bottom w:val="none" w:sz="0" w:space="0" w:color="auto"/>
        <w:right w:val="none" w:sz="0" w:space="0" w:color="auto"/>
      </w:divBdr>
    </w:div>
    <w:div w:id="20669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rmulare/60_12/v/60_12_-2023-_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fg.de/formulare/55_02/55_02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88E6-709C-4FE7-8D60-89C9DC72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 Gisela</dc:creator>
  <cp:keywords/>
  <dc:description/>
  <cp:lastModifiedBy>Minn, Gisela</cp:lastModifiedBy>
  <cp:revision>16</cp:revision>
  <cp:lastPrinted>2022-11-24T16:28:00Z</cp:lastPrinted>
  <dcterms:created xsi:type="dcterms:W3CDTF">2022-11-24T16:12:00Z</dcterms:created>
  <dcterms:modified xsi:type="dcterms:W3CDTF">2022-11-25T06:59:00Z</dcterms:modified>
</cp:coreProperties>
</file>