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147C8D" w:rsidRDefault="00D22628" w:rsidP="006E1113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>Mobility Agreement</w:t>
      </w:r>
    </w:p>
    <w:p w14:paraId="56E939CC" w14:textId="2BFE5C76" w:rsidR="001166B5" w:rsidRPr="00147C8D" w:rsidRDefault="00D22628" w:rsidP="001C5CC2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Staff Mobility </w:t>
      </w:r>
      <w:proofErr w:type="gramStart"/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>For</w:t>
      </w:r>
      <w:proofErr w:type="gramEnd"/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 Teaching</w:t>
      </w:r>
    </w:p>
    <w:p w14:paraId="7F5CD314" w14:textId="77777777" w:rsidR="00F71F07" w:rsidRPr="00147C8D" w:rsidRDefault="00F71F07" w:rsidP="00B223B0">
      <w:pPr>
        <w:spacing w:after="0"/>
        <w:ind w:right="-992"/>
        <w:jc w:val="left"/>
        <w:rPr>
          <w:rFonts w:ascii="Segoe UI" w:hAnsi="Segoe UI" w:cs="Segoe UI"/>
          <w:b/>
          <w:color w:val="002060"/>
          <w:sz w:val="18"/>
          <w:lang w:val="en-GB"/>
        </w:rPr>
      </w:pPr>
    </w:p>
    <w:p w14:paraId="2A068534" w14:textId="77777777" w:rsidR="00252D45" w:rsidRPr="00147C8D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>Planned period of the teaching</w:t>
      </w:r>
      <w:r w:rsidRPr="00147C8D">
        <w:rPr>
          <w:rFonts w:ascii="Segoe UI" w:hAnsi="Segoe UI" w:cs="Segoe UI"/>
          <w:color w:val="FF0000"/>
          <w:sz w:val="18"/>
          <w:lang w:val="en-GB"/>
        </w:rPr>
        <w:t xml:space="preserve"> </w:t>
      </w:r>
      <w:r w:rsidRPr="00147C8D">
        <w:rPr>
          <w:rFonts w:ascii="Segoe UI" w:hAnsi="Segoe UI" w:cs="Segoe UI"/>
          <w:sz w:val="18"/>
          <w:lang w:val="en-GB"/>
        </w:rPr>
        <w:t xml:space="preserve">activity: from </w:t>
      </w:r>
      <w:r w:rsidRPr="00147C8D">
        <w:rPr>
          <w:rFonts w:ascii="Segoe UI" w:hAnsi="Segoe UI" w:cs="Segoe UI"/>
          <w:i/>
          <w:sz w:val="18"/>
          <w:lang w:val="en-GB"/>
        </w:rPr>
        <w:t>[day/month/year]</w:t>
      </w:r>
      <w:r w:rsidRPr="00147C8D">
        <w:rPr>
          <w:rFonts w:ascii="Segoe UI" w:hAnsi="Segoe UI" w:cs="Segoe UI"/>
          <w:sz w:val="18"/>
          <w:lang w:val="en-GB"/>
        </w:rPr>
        <w:tab/>
        <w:t xml:space="preserve">till </w:t>
      </w:r>
      <w:r w:rsidRPr="00147C8D">
        <w:rPr>
          <w:rFonts w:ascii="Segoe UI" w:hAnsi="Segoe UI" w:cs="Segoe UI"/>
          <w:i/>
          <w:sz w:val="18"/>
          <w:lang w:val="en-GB"/>
        </w:rPr>
        <w:t>[day/month/year]</w:t>
      </w:r>
    </w:p>
    <w:p w14:paraId="2D8D8A40" w14:textId="77777777" w:rsidR="00490F95" w:rsidRPr="00147C8D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p w14:paraId="05D39490" w14:textId="44F6E363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 xml:space="preserve">Duration (days) – excluding travel days: …………………. </w:t>
      </w:r>
    </w:p>
    <w:p w14:paraId="4E7E2E4C" w14:textId="5E81D9A8" w:rsidR="001A4C2D" w:rsidRDefault="001A4C2D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784"/>
      </w:tblGrid>
      <w:tr w:rsidR="001A4C2D" w:rsidRPr="00D91143" w14:paraId="4654FB63" w14:textId="77777777" w:rsidTr="001A4C2D">
        <w:trPr>
          <w:trHeight w:val="334"/>
        </w:trPr>
        <w:tc>
          <w:tcPr>
            <w:tcW w:w="8784" w:type="dxa"/>
            <w:shd w:val="clear" w:color="auto" w:fill="FFFFFF"/>
          </w:tcPr>
          <w:p w14:paraId="2FA9247C" w14:textId="77777777" w:rsidR="001A4C2D" w:rsidRPr="001A4C2D" w:rsidRDefault="001A4C2D" w:rsidP="00700712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C2D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1A4C2D">
              <w:rPr>
                <w:rFonts w:ascii="Segoe UI" w:hAnsi="Segoe UI" w:cs="Segoe UI"/>
                <w:sz w:val="18"/>
                <w:lang w:val="en-GB"/>
              </w:rPr>
            </w:r>
            <w:r w:rsidRPr="001A4C2D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1A4C2D">
              <w:rPr>
                <w:rFonts w:ascii="Segoe UI" w:hAnsi="Segoe UI" w:cs="Segoe UI"/>
                <w:sz w:val="18"/>
                <w:lang w:val="en-GB"/>
              </w:rPr>
              <w:t xml:space="preserve"> Additional day for travel needed directly before the first day of the activity abroad</w:t>
            </w:r>
          </w:p>
          <w:p w14:paraId="06E97C5F" w14:textId="77777777" w:rsidR="001A4C2D" w:rsidRPr="001A4C2D" w:rsidRDefault="001A4C2D" w:rsidP="00700712">
            <w:pPr>
              <w:shd w:val="clear" w:color="auto" w:fill="FFFFFF"/>
              <w:spacing w:before="6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C2D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1A4C2D">
              <w:rPr>
                <w:rFonts w:ascii="Segoe UI" w:hAnsi="Segoe UI" w:cs="Segoe UI"/>
                <w:sz w:val="18"/>
                <w:lang w:val="en-GB"/>
              </w:rPr>
            </w:r>
            <w:r w:rsidRPr="001A4C2D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1A4C2D">
              <w:rPr>
                <w:rFonts w:ascii="Segoe UI" w:hAnsi="Segoe UI" w:cs="Segoe UI"/>
                <w:sz w:val="18"/>
                <w:lang w:val="en-GB"/>
              </w:rPr>
              <w:t xml:space="preserve"> Additional day for travel needed directly following the last day of the activity abroad</w:t>
            </w:r>
          </w:p>
        </w:tc>
      </w:tr>
    </w:tbl>
    <w:p w14:paraId="3687DD98" w14:textId="77777777" w:rsidR="001A4C2D" w:rsidRPr="00147C8D" w:rsidRDefault="001A4C2D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p w14:paraId="56E939CE" w14:textId="59808215" w:rsidR="00BD0C31" w:rsidRPr="00147C8D" w:rsidRDefault="00BD0C31" w:rsidP="00F302F2">
      <w:pPr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 xml:space="preserve">The </w:t>
      </w:r>
      <w:r w:rsidR="00153B61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</w:t>
      </w:r>
      <w:r w:rsidR="005E466D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each</w:t>
      </w:r>
      <w:r w:rsidR="00153B61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3"/>
        <w:gridCol w:w="2166"/>
        <w:gridCol w:w="2204"/>
        <w:gridCol w:w="2195"/>
      </w:tblGrid>
      <w:tr w:rsidR="001B0BB8" w:rsidRPr="00147C8D" w14:paraId="56E939D3" w14:textId="77777777" w:rsidTr="00373086">
        <w:trPr>
          <w:trHeight w:val="334"/>
        </w:trPr>
        <w:tc>
          <w:tcPr>
            <w:tcW w:w="2213" w:type="dxa"/>
            <w:shd w:val="clear" w:color="auto" w:fill="FFFFFF"/>
          </w:tcPr>
          <w:p w14:paraId="56E939CF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Last </w:t>
            </w:r>
            <w:r w:rsidR="00EC15C9" w:rsidRPr="00147C8D">
              <w:rPr>
                <w:rFonts w:ascii="Segoe UI" w:hAnsi="Segoe UI" w:cs="Segoe UI"/>
                <w:sz w:val="18"/>
                <w:lang w:val="en-GB"/>
              </w:rPr>
              <w:t>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ame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 xml:space="preserve"> (s)</w:t>
            </w:r>
          </w:p>
        </w:tc>
        <w:tc>
          <w:tcPr>
            <w:tcW w:w="2166" w:type="dxa"/>
            <w:shd w:val="clear" w:color="auto" w:fill="FFFFFF"/>
          </w:tcPr>
          <w:p w14:paraId="56E939D0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1" w14:textId="77777777" w:rsidR="001903D7" w:rsidRPr="00147C8D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First </w:t>
            </w:r>
            <w:r w:rsidR="00EC15C9" w:rsidRPr="00147C8D">
              <w:rPr>
                <w:rFonts w:ascii="Segoe UI" w:hAnsi="Segoe UI" w:cs="Segoe UI"/>
                <w:sz w:val="18"/>
                <w:lang w:val="en-GB"/>
              </w:rPr>
              <w:t>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ame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 xml:space="preserve"> (s)</w:t>
            </w:r>
          </w:p>
        </w:tc>
        <w:tc>
          <w:tcPr>
            <w:tcW w:w="2195" w:type="dxa"/>
            <w:shd w:val="clear" w:color="auto" w:fill="FFFFFF"/>
          </w:tcPr>
          <w:p w14:paraId="56E939D2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3D7EC0" w:rsidRPr="00147C8D" w14:paraId="56E939D8" w14:textId="77777777" w:rsidTr="00373086">
        <w:trPr>
          <w:trHeight w:val="412"/>
        </w:trPr>
        <w:tc>
          <w:tcPr>
            <w:tcW w:w="2213" w:type="dxa"/>
            <w:shd w:val="clear" w:color="auto" w:fill="FFFFFF"/>
          </w:tcPr>
          <w:p w14:paraId="56E939D4" w14:textId="5342A9DC" w:rsidR="0009201A" w:rsidRPr="00147C8D" w:rsidRDefault="00DF7065" w:rsidP="00434B8F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is-IS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Seniority</w:t>
            </w:r>
            <w:r w:rsidR="0009201A">
              <w:rPr>
                <w:rStyle w:val="Endnotenzeichen"/>
                <w:rFonts w:ascii="Segoe UI" w:hAnsi="Segoe UI" w:cs="Segoe UI"/>
                <w:sz w:val="18"/>
                <w:lang w:val="en-GB"/>
              </w:rPr>
              <w:endnoteReference w:id="2"/>
            </w:r>
          </w:p>
        </w:tc>
        <w:tc>
          <w:tcPr>
            <w:tcW w:w="2166" w:type="dxa"/>
            <w:shd w:val="clear" w:color="auto" w:fill="FFFFFF"/>
          </w:tcPr>
          <w:p w14:paraId="56E939D5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6" w14:textId="41312D64" w:rsidR="001903D7" w:rsidRPr="00147C8D" w:rsidRDefault="00E67F2F" w:rsidP="00434B8F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Nationality</w:t>
            </w:r>
          </w:p>
        </w:tc>
        <w:tc>
          <w:tcPr>
            <w:tcW w:w="2195" w:type="dxa"/>
            <w:shd w:val="clear" w:color="auto" w:fill="FFFFFF"/>
          </w:tcPr>
          <w:p w14:paraId="56E939D7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3D7EC0" w:rsidRPr="00147C8D" w14:paraId="56E939DD" w14:textId="77777777" w:rsidTr="00373086">
        <w:tc>
          <w:tcPr>
            <w:tcW w:w="2213" w:type="dxa"/>
            <w:shd w:val="clear" w:color="auto" w:fill="FFFFFF"/>
          </w:tcPr>
          <w:p w14:paraId="56E939D9" w14:textId="368C5035" w:rsidR="001903D7" w:rsidRPr="00147C8D" w:rsidRDefault="00CD1CC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Gender [Male/</w:t>
            </w:r>
            <w:r w:rsidR="00373086" w:rsidRPr="00147C8D">
              <w:rPr>
                <w:rFonts w:ascii="Segoe UI" w:hAnsi="Segoe UI" w:cs="Segoe UI"/>
                <w:sz w:val="18"/>
                <w:lang w:val="en-GB"/>
              </w:rPr>
              <w:t xml:space="preserve"> 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Female/Undefined]</w:t>
            </w:r>
          </w:p>
        </w:tc>
        <w:tc>
          <w:tcPr>
            <w:tcW w:w="2166" w:type="dxa"/>
            <w:shd w:val="clear" w:color="auto" w:fill="FFFFFF"/>
          </w:tcPr>
          <w:p w14:paraId="56E939DA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B" w14:textId="77777777" w:rsidR="001903D7" w:rsidRPr="00147C8D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Academic year</w:t>
            </w:r>
          </w:p>
        </w:tc>
        <w:tc>
          <w:tcPr>
            <w:tcW w:w="2195" w:type="dxa"/>
            <w:shd w:val="clear" w:color="auto" w:fill="FFFFFF"/>
          </w:tcPr>
          <w:p w14:paraId="56E939DC" w14:textId="1C0BE44B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1A4C2D" w:rsidRPr="00147C8D" w14:paraId="2FAE64F6" w14:textId="77777777" w:rsidTr="00373086">
        <w:tc>
          <w:tcPr>
            <w:tcW w:w="2213" w:type="dxa"/>
            <w:shd w:val="clear" w:color="auto" w:fill="FFFFFF"/>
          </w:tcPr>
          <w:p w14:paraId="79161A29" w14:textId="3A6A8E16" w:rsidR="001A4C2D" w:rsidRPr="00147C8D" w:rsidRDefault="001A4C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Email</w:t>
            </w:r>
          </w:p>
        </w:tc>
        <w:tc>
          <w:tcPr>
            <w:tcW w:w="2166" w:type="dxa"/>
            <w:shd w:val="clear" w:color="auto" w:fill="FFFFFF"/>
          </w:tcPr>
          <w:p w14:paraId="5FF680EB" w14:textId="77777777" w:rsidR="001A4C2D" w:rsidRPr="00147C8D" w:rsidRDefault="001A4C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0EBC921D" w14:textId="251A968E" w:rsidR="001A4C2D" w:rsidRPr="00147C8D" w:rsidRDefault="001A4C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Dept. or Unit</w:t>
            </w:r>
          </w:p>
        </w:tc>
        <w:tc>
          <w:tcPr>
            <w:tcW w:w="2195" w:type="dxa"/>
            <w:shd w:val="clear" w:color="auto" w:fill="FFFFFF"/>
          </w:tcPr>
          <w:p w14:paraId="733E14BC" w14:textId="77777777" w:rsidR="001A4C2D" w:rsidRPr="00147C8D" w:rsidRDefault="001A4C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</w:tbl>
    <w:p w14:paraId="56E939E3" w14:textId="77777777" w:rsidR="001166B5" w:rsidRPr="00147C8D" w:rsidRDefault="001166B5" w:rsidP="00107B17">
      <w:pPr>
        <w:shd w:val="clear" w:color="auto" w:fill="FFFFFF"/>
        <w:spacing w:after="12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en-GB"/>
        </w:rPr>
      </w:pPr>
    </w:p>
    <w:p w14:paraId="56E939E4" w14:textId="3139DDC8" w:rsidR="007967A9" w:rsidRPr="00147C8D" w:rsidRDefault="007967A9" w:rsidP="00107B17">
      <w:pPr>
        <w:shd w:val="clear" w:color="auto" w:fill="FFFFFF"/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is-IS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99"/>
        <w:gridCol w:w="2212"/>
        <w:gridCol w:w="2184"/>
      </w:tblGrid>
      <w:tr w:rsidR="00116FBB" w:rsidRPr="00147C8D" w14:paraId="56E939EA" w14:textId="77777777" w:rsidTr="00434B8F">
        <w:trPr>
          <w:trHeight w:val="314"/>
        </w:trPr>
        <w:tc>
          <w:tcPr>
            <w:tcW w:w="2177" w:type="dxa"/>
            <w:shd w:val="clear" w:color="auto" w:fill="FFFFFF"/>
          </w:tcPr>
          <w:p w14:paraId="56E939E5" w14:textId="77777777" w:rsidR="00116FBB" w:rsidRPr="00147C8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Name </w:t>
            </w:r>
          </w:p>
        </w:tc>
        <w:tc>
          <w:tcPr>
            <w:tcW w:w="6595" w:type="dxa"/>
            <w:gridSpan w:val="3"/>
            <w:shd w:val="clear" w:color="auto" w:fill="FFFFFF"/>
          </w:tcPr>
          <w:p w14:paraId="56E939E9" w14:textId="5ADCEC68" w:rsidR="00116FBB" w:rsidRPr="00147C8D" w:rsidRDefault="00434B8F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  <w:t>Universität Trier</w:t>
            </w:r>
          </w:p>
        </w:tc>
      </w:tr>
      <w:tr w:rsidR="007967A9" w:rsidRPr="00147C8D" w14:paraId="56E939F1" w14:textId="77777777" w:rsidTr="00434B8F">
        <w:trPr>
          <w:trHeight w:val="314"/>
        </w:trPr>
        <w:tc>
          <w:tcPr>
            <w:tcW w:w="2177" w:type="dxa"/>
            <w:shd w:val="clear" w:color="auto" w:fill="FFFFFF"/>
          </w:tcPr>
          <w:p w14:paraId="56E939EB" w14:textId="2780DA46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Erasmus code</w:t>
            </w:r>
          </w:p>
          <w:p w14:paraId="56E939EC" w14:textId="77777777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(if applicable)</w:t>
            </w:r>
          </w:p>
          <w:p w14:paraId="56E939ED" w14:textId="77777777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99" w:type="dxa"/>
            <w:shd w:val="clear" w:color="auto" w:fill="FFFFFF"/>
          </w:tcPr>
          <w:p w14:paraId="56E939EE" w14:textId="53CDE6A1" w:rsidR="007967A9" w:rsidRPr="00147C8D" w:rsidRDefault="00434B8F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  <w:t>D TRIER01</w:t>
            </w:r>
          </w:p>
        </w:tc>
        <w:tc>
          <w:tcPr>
            <w:tcW w:w="2212" w:type="dxa"/>
            <w:shd w:val="clear" w:color="auto" w:fill="FFFFFF"/>
          </w:tcPr>
          <w:p w14:paraId="56E939EF" w14:textId="155BB36B" w:rsidR="007967A9" w:rsidRPr="00147C8D" w:rsidRDefault="0081766A" w:rsidP="0081766A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Faculty/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>Department</w:t>
            </w:r>
          </w:p>
        </w:tc>
        <w:tc>
          <w:tcPr>
            <w:tcW w:w="2184" w:type="dxa"/>
            <w:shd w:val="clear" w:color="auto" w:fill="FFFFFF"/>
          </w:tcPr>
          <w:p w14:paraId="56E939F0" w14:textId="77777777" w:rsidR="007967A9" w:rsidRPr="00147C8D" w:rsidRDefault="007967A9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9F6" w14:textId="77777777" w:rsidTr="00434B8F">
        <w:trPr>
          <w:trHeight w:val="472"/>
        </w:trPr>
        <w:tc>
          <w:tcPr>
            <w:tcW w:w="2177" w:type="dxa"/>
            <w:shd w:val="clear" w:color="auto" w:fill="FFFFFF"/>
          </w:tcPr>
          <w:p w14:paraId="56E939F2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199" w:type="dxa"/>
            <w:shd w:val="clear" w:color="auto" w:fill="FFFFFF"/>
          </w:tcPr>
          <w:p w14:paraId="5931548E" w14:textId="77777777" w:rsidR="007967A9" w:rsidRPr="00434B8F" w:rsidRDefault="00434B8F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proofErr w:type="spellStart"/>
            <w:r w:rsidRPr="00434B8F">
              <w:rPr>
                <w:rFonts w:ascii="Segoe UI" w:hAnsi="Segoe UI" w:cs="Segoe UI"/>
                <w:sz w:val="18"/>
                <w:lang w:val="en-GB"/>
              </w:rPr>
              <w:t>Universitätsring</w:t>
            </w:r>
            <w:proofErr w:type="spellEnd"/>
            <w:r w:rsidRPr="00434B8F">
              <w:rPr>
                <w:rFonts w:ascii="Segoe UI" w:hAnsi="Segoe UI" w:cs="Segoe UI"/>
                <w:sz w:val="18"/>
                <w:lang w:val="en-GB"/>
              </w:rPr>
              <w:t xml:space="preserve"> 15</w:t>
            </w:r>
          </w:p>
          <w:p w14:paraId="56E939F3" w14:textId="75BC3641" w:rsidR="00434B8F" w:rsidRPr="00147C8D" w:rsidRDefault="00434B8F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434B8F">
              <w:rPr>
                <w:rFonts w:ascii="Segoe UI" w:hAnsi="Segoe UI" w:cs="Segoe UI"/>
                <w:sz w:val="18"/>
                <w:lang w:val="en-GB"/>
              </w:rPr>
              <w:t>54296 Trier</w:t>
            </w:r>
          </w:p>
        </w:tc>
        <w:tc>
          <w:tcPr>
            <w:tcW w:w="2212" w:type="dxa"/>
            <w:shd w:val="clear" w:color="auto" w:fill="FFFFFF"/>
          </w:tcPr>
          <w:p w14:paraId="56E939F4" w14:textId="689853AA" w:rsidR="007967A9" w:rsidRPr="00147C8D" w:rsidRDefault="007967A9" w:rsidP="00434B8F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</w:p>
        </w:tc>
        <w:tc>
          <w:tcPr>
            <w:tcW w:w="2184" w:type="dxa"/>
            <w:shd w:val="clear" w:color="auto" w:fill="FFFFFF"/>
          </w:tcPr>
          <w:p w14:paraId="56E939F5" w14:textId="1AD9A8E2" w:rsidR="007967A9" w:rsidRPr="00147C8D" w:rsidRDefault="00434B8F" w:rsidP="00434B8F">
            <w:pPr>
              <w:shd w:val="clear" w:color="auto" w:fill="FFFFFF"/>
              <w:ind w:right="-993"/>
              <w:rPr>
                <w:rFonts w:ascii="Segoe UI" w:hAnsi="Segoe UI" w:cs="Segoe UI"/>
                <w:b/>
                <w:sz w:val="18"/>
                <w:lang w:val="en-GB"/>
              </w:rPr>
            </w:pPr>
            <w:r>
              <w:rPr>
                <w:rFonts w:ascii="Segoe UI" w:hAnsi="Segoe UI" w:cs="Segoe UI"/>
                <w:b/>
                <w:sz w:val="18"/>
                <w:lang w:val="en-GB"/>
              </w:rPr>
              <w:t>Germany/ DE</w:t>
            </w:r>
          </w:p>
        </w:tc>
      </w:tr>
      <w:tr w:rsidR="007967A9" w:rsidRPr="00147C8D" w14:paraId="56E939FC" w14:textId="77777777" w:rsidTr="00434B8F">
        <w:trPr>
          <w:trHeight w:val="811"/>
        </w:trPr>
        <w:tc>
          <w:tcPr>
            <w:tcW w:w="2177" w:type="dxa"/>
            <w:shd w:val="clear" w:color="auto" w:fill="FFFFFF"/>
          </w:tcPr>
          <w:p w14:paraId="56E939F7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Contact person 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199" w:type="dxa"/>
            <w:shd w:val="clear" w:color="auto" w:fill="FFFFFF"/>
          </w:tcPr>
          <w:p w14:paraId="07346084" w14:textId="77777777" w:rsidR="00434B8F" w:rsidRDefault="00434B8F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Birgit Roser </w:t>
            </w:r>
          </w:p>
          <w:p w14:paraId="08403EC9" w14:textId="77777777" w:rsidR="00434B8F" w:rsidRPr="00434B8F" w:rsidRDefault="00434B8F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ERASMUS Institutional </w:t>
            </w:r>
          </w:p>
          <w:p w14:paraId="56E939F8" w14:textId="67E2F0E4" w:rsidR="007967A9" w:rsidRPr="00434B8F" w:rsidRDefault="00434B8F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>Coordinator</w:t>
            </w:r>
          </w:p>
        </w:tc>
        <w:tc>
          <w:tcPr>
            <w:tcW w:w="2212" w:type="dxa"/>
            <w:shd w:val="clear" w:color="auto" w:fill="FFFFFF"/>
          </w:tcPr>
          <w:p w14:paraId="56E939F9" w14:textId="77777777" w:rsidR="007967A9" w:rsidRPr="00147C8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147C8D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</w:p>
          <w:p w14:paraId="6EC25E52" w14:textId="77777777" w:rsidR="00434B8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  <w:proofErr w:type="gramStart"/>
            <w:r w:rsidRPr="00147C8D">
              <w:rPr>
                <w:rFonts w:ascii="Segoe UI" w:hAnsi="Segoe UI" w:cs="Segoe UI"/>
                <w:sz w:val="18"/>
                <w:lang w:val="fr-BE"/>
              </w:rPr>
              <w:t>e-mail</w:t>
            </w:r>
            <w:proofErr w:type="gramEnd"/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 / phone</w:t>
            </w:r>
          </w:p>
          <w:p w14:paraId="322A45F7" w14:textId="6475E8A5" w:rsidR="00434B8F" w:rsidRDefault="001A4C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hyperlink r:id="rId12" w:history="1">
              <w:r w:rsidR="00434B8F" w:rsidRPr="00605A09">
                <w:rPr>
                  <w:rStyle w:val="Hyperlink"/>
                  <w:rFonts w:ascii="Segoe UI" w:hAnsi="Segoe UI" w:cs="Segoe UI"/>
                  <w:sz w:val="18"/>
                  <w:szCs w:val="27"/>
                </w:rPr>
                <w:t>erasmus-ic@uni-trier.de</w:t>
              </w:r>
            </w:hyperlink>
            <w:r w:rsidR="00434B8F"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 </w:t>
            </w:r>
          </w:p>
          <w:p w14:paraId="56E939FA" w14:textId="08565E90" w:rsidR="00434B8F" w:rsidRPr="00434B8F" w:rsidRDefault="00434B8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>+49 651 201 280</w:t>
            </w:r>
            <w:r>
              <w:rPr>
                <w:rFonts w:ascii="Segoe UI" w:hAnsi="Segoe UI" w:cs="Segoe UI"/>
                <w:color w:val="000000"/>
                <w:sz w:val="18"/>
                <w:szCs w:val="27"/>
              </w:rPr>
              <w:t>7</w:t>
            </w:r>
          </w:p>
        </w:tc>
        <w:tc>
          <w:tcPr>
            <w:tcW w:w="2184" w:type="dxa"/>
            <w:shd w:val="clear" w:color="auto" w:fill="FFFFFF"/>
          </w:tcPr>
          <w:p w14:paraId="56E939FB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</w:p>
        </w:tc>
      </w:tr>
    </w:tbl>
    <w:p w14:paraId="56E93A04" w14:textId="77777777" w:rsidR="007967A9" w:rsidRPr="00147C8D" w:rsidRDefault="007967A9" w:rsidP="00107B17">
      <w:pPr>
        <w:shd w:val="clear" w:color="auto" w:fill="FFFFFF"/>
        <w:spacing w:after="12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en-GB"/>
        </w:rPr>
      </w:pPr>
    </w:p>
    <w:p w14:paraId="56E93A05" w14:textId="77777777" w:rsidR="007967A9" w:rsidRPr="00147C8D" w:rsidRDefault="007967A9" w:rsidP="00107B17">
      <w:pPr>
        <w:shd w:val="clear" w:color="auto" w:fill="FFFFFF"/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216"/>
        <w:gridCol w:w="2255"/>
        <w:gridCol w:w="2105"/>
      </w:tblGrid>
      <w:tr w:rsidR="00A75662" w:rsidRPr="00147C8D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147C8D" w:rsidRDefault="00A75662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147C8D" w:rsidRDefault="0081766A" w:rsidP="0081766A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Faculty/</w:t>
            </w:r>
            <w:r w:rsidR="00A75662" w:rsidRPr="00147C8D">
              <w:rPr>
                <w:rFonts w:ascii="Segoe UI" w:hAnsi="Segoe UI" w:cs="Segoe UI"/>
                <w:sz w:val="18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147C8D" w:rsidRDefault="00A75662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A75662" w:rsidRPr="00147C8D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47C8D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Erasmus code</w:t>
            </w:r>
          </w:p>
          <w:p w14:paraId="56E93A0C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(if applicable)</w:t>
            </w:r>
          </w:p>
          <w:p w14:paraId="56E93A0D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147C8D" w:rsidRDefault="00A75662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147C8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147C8D" w:rsidRDefault="00A75662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147C8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147C8D" w:rsidRDefault="007967A9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7967A9" w:rsidRPr="00147C8D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147C8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Contact person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147C8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147C8D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sz w:val="18"/>
                <w:lang w:val="fr-BE"/>
              </w:rPr>
            </w:pPr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147C8D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  <w:r w:rsidRPr="00147C8D">
              <w:rPr>
                <w:rFonts w:ascii="Segoe UI" w:hAnsi="Segoe UI" w:cs="Segoe UI"/>
                <w:sz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147C8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</w:p>
        </w:tc>
      </w:tr>
    </w:tbl>
    <w:p w14:paraId="2FFD8109" w14:textId="77777777" w:rsidR="00D2071E" w:rsidRPr="00147C8D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sz w:val="18"/>
          <w:lang w:val="fr-BE"/>
        </w:rPr>
      </w:pPr>
    </w:p>
    <w:p w14:paraId="56E93A1E" w14:textId="0F7E9235" w:rsidR="007967A9" w:rsidRPr="00147C8D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 xml:space="preserve">For guidelines, please look </w:t>
      </w:r>
      <w:r w:rsidR="00967A21" w:rsidRPr="00147C8D">
        <w:rPr>
          <w:rFonts w:ascii="Segoe UI" w:hAnsi="Segoe UI" w:cs="Segoe UI"/>
          <w:sz w:val="18"/>
          <w:lang w:val="en-GB"/>
        </w:rPr>
        <w:t xml:space="preserve">at the </w:t>
      </w:r>
      <w:proofErr w:type="gramStart"/>
      <w:r w:rsidRPr="00147C8D">
        <w:rPr>
          <w:rFonts w:ascii="Segoe UI" w:hAnsi="Segoe UI" w:cs="Segoe UI"/>
          <w:sz w:val="18"/>
          <w:lang w:val="en-GB"/>
        </w:rPr>
        <w:t>end notes</w:t>
      </w:r>
      <w:proofErr w:type="gramEnd"/>
      <w:r w:rsidRPr="00147C8D">
        <w:rPr>
          <w:rFonts w:ascii="Segoe UI" w:hAnsi="Segoe UI" w:cs="Segoe UI"/>
          <w:sz w:val="18"/>
          <w:lang w:val="en-GB"/>
        </w:rPr>
        <w:t xml:space="preserve"> </w:t>
      </w:r>
      <w:r w:rsidR="00967A21" w:rsidRPr="00147C8D">
        <w:rPr>
          <w:rFonts w:ascii="Segoe UI" w:hAnsi="Segoe UI" w:cs="Segoe UI"/>
          <w:sz w:val="18"/>
          <w:lang w:val="en-GB"/>
        </w:rPr>
        <w:t>on page 3</w:t>
      </w:r>
      <w:r w:rsidRPr="00147C8D">
        <w:rPr>
          <w:rFonts w:ascii="Segoe UI" w:hAnsi="Segoe UI" w:cs="Segoe UI"/>
          <w:sz w:val="18"/>
          <w:lang w:val="en-GB"/>
        </w:rPr>
        <w:t>.</w:t>
      </w:r>
    </w:p>
    <w:p w14:paraId="56E93A1F" w14:textId="77777777" w:rsidR="005D5129" w:rsidRPr="00147C8D" w:rsidRDefault="007967A9" w:rsidP="00A75662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8"/>
          <w:lang w:val="en-GB"/>
        </w:rPr>
      </w:pPr>
      <w:r w:rsidRPr="00147C8D">
        <w:rPr>
          <w:rFonts w:ascii="Segoe UI" w:hAnsi="Segoe UI" w:cs="Segoe UI"/>
          <w:b/>
          <w:color w:val="002060"/>
          <w:sz w:val="28"/>
          <w:lang w:val="en-GB"/>
        </w:rPr>
        <w:br w:type="page"/>
      </w:r>
      <w:r w:rsidRPr="00147C8D">
        <w:rPr>
          <w:rFonts w:ascii="Segoe UI" w:hAnsi="Segoe UI" w:cs="Segoe UI"/>
          <w:b/>
          <w:color w:val="002060"/>
          <w:sz w:val="28"/>
          <w:lang w:val="en-GB"/>
        </w:rPr>
        <w:lastRenderedPageBreak/>
        <w:t xml:space="preserve"> </w:t>
      </w:r>
      <w:r w:rsidR="00124689" w:rsidRPr="00147C8D">
        <w:rPr>
          <w:rFonts w:ascii="Segoe UI" w:hAnsi="Segoe UI" w:cs="Segoe UI"/>
          <w:b/>
          <w:color w:val="002060"/>
          <w:sz w:val="28"/>
          <w:lang w:val="en-GB"/>
        </w:rPr>
        <w:t xml:space="preserve">Section to be completed </w:t>
      </w:r>
      <w:r w:rsidR="005D5129" w:rsidRPr="00147C8D">
        <w:rPr>
          <w:rFonts w:ascii="Segoe UI" w:hAnsi="Segoe UI" w:cs="Segoe U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147C8D" w:rsidRDefault="00490F95" w:rsidP="00A75662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0"/>
          <w:lang w:val="en-GB"/>
        </w:rPr>
      </w:pPr>
    </w:p>
    <w:p w14:paraId="56E93A20" w14:textId="77777777" w:rsidR="005D5129" w:rsidRPr="00147C8D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  <w:r w:rsidRPr="00147C8D">
        <w:rPr>
          <w:rFonts w:ascii="Segoe UI" w:hAnsi="Segoe UI" w:cs="Segoe UI"/>
          <w:b/>
          <w:color w:val="002060"/>
          <w:sz w:val="20"/>
          <w:lang w:val="en-GB"/>
        </w:rPr>
        <w:t>I.</w:t>
      </w:r>
      <w:r w:rsidRPr="00147C8D">
        <w:rPr>
          <w:rFonts w:ascii="Segoe UI" w:hAnsi="Segoe UI" w:cs="Segoe UI"/>
          <w:b/>
          <w:color w:val="002060"/>
          <w:sz w:val="20"/>
          <w:lang w:val="en-GB"/>
        </w:rPr>
        <w:tab/>
      </w:r>
      <w:r w:rsidR="005D5129" w:rsidRPr="00147C8D">
        <w:rPr>
          <w:rFonts w:ascii="Segoe UI" w:hAnsi="Segoe UI" w:cs="Segoe UI"/>
          <w:b/>
          <w:color w:val="002060"/>
          <w:sz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9"/>
        <w:gridCol w:w="882"/>
        <w:gridCol w:w="293"/>
        <w:gridCol w:w="1700"/>
        <w:gridCol w:w="3620"/>
        <w:gridCol w:w="654"/>
      </w:tblGrid>
      <w:tr w:rsidR="001A4C2D" w:rsidRPr="00987F27" w14:paraId="0CAA4501" w14:textId="77777777" w:rsidTr="00700712">
        <w:trPr>
          <w:trHeight w:val="334"/>
        </w:trPr>
        <w:tc>
          <w:tcPr>
            <w:tcW w:w="9889" w:type="dxa"/>
            <w:gridSpan w:val="6"/>
            <w:shd w:val="clear" w:color="auto" w:fill="FFFFFF"/>
          </w:tcPr>
          <w:p w14:paraId="72D7B190" w14:textId="77777777" w:rsidR="001A4C2D" w:rsidRPr="001A4C2D" w:rsidRDefault="001A4C2D" w:rsidP="0070071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before="120" w:after="120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Main subject field:</w:t>
            </w:r>
          </w:p>
          <w:p w14:paraId="57C3C6B0" w14:textId="77777777" w:rsidR="001A4C2D" w:rsidRPr="001A4C2D" w:rsidRDefault="001A4C2D" w:rsidP="0070071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Segoe UI" w:hAnsi="Segoe UI" w:cs="Segoe UI"/>
                <w:color w:val="002060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Pr="001A4C2D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>T</w:t>
            </w:r>
            <w:r w:rsidRPr="001A4C2D">
              <w:rPr>
                <w:rFonts w:ascii="Segoe UI" w:hAnsi="Segoe UI" w:cs="Segoe UI"/>
                <w:i/>
                <w:color w:val="000080"/>
                <w:sz w:val="18"/>
                <w:szCs w:val="18"/>
                <w:lang w:val="en-GB" w:eastAsia="en-GB"/>
              </w:rPr>
              <w:t>he</w:t>
            </w:r>
            <w:r w:rsidRPr="001A4C2D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 xml:space="preserve"> </w:t>
            </w:r>
            <w:hyperlink r:id="rId13" w:history="1"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ISCED-F 2013 s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e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ar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c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h tool</w:t>
              </w:r>
            </w:hyperlink>
            <w:r w:rsidRPr="001A4C2D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 xml:space="preserve"> available at </w:t>
            </w:r>
            <w:hyperlink r:id="rId14" w:history="1"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http://ec.e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u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ropa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.</w:t>
              </w:r>
              <w:r w:rsidRPr="001A4C2D">
                <w:rPr>
                  <w:rStyle w:val="Hyperlink"/>
                  <w:rFonts w:ascii="Segoe UI" w:hAnsi="Segoe UI" w:cs="Segoe UI"/>
                  <w:i/>
                  <w:sz w:val="18"/>
                  <w:szCs w:val="18"/>
                  <w:lang w:val="en-GB"/>
                </w:rPr>
                <w:t>eu/education/tools/isced-f_en.htm</w:t>
              </w:r>
            </w:hyperlink>
            <w:r w:rsidRPr="001A4C2D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 xml:space="preserve"> should be used to find the ISCED 2013 detailed field of education and training that is to the subject taught.)</w:t>
            </w:r>
          </w:p>
        </w:tc>
      </w:tr>
      <w:tr w:rsidR="001A4C2D" w:rsidRPr="007673FA" w14:paraId="566E2382" w14:textId="77777777" w:rsidTr="001A4C2D">
        <w:tc>
          <w:tcPr>
            <w:tcW w:w="1668" w:type="dxa"/>
            <w:shd w:val="clear" w:color="auto" w:fill="auto"/>
          </w:tcPr>
          <w:p w14:paraId="7B25DC86" w14:textId="77777777" w:rsidR="001A4C2D" w:rsidRPr="001A4C2D" w:rsidRDefault="001A4C2D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>code number</w:t>
            </w:r>
          </w:p>
        </w:tc>
        <w:tc>
          <w:tcPr>
            <w:tcW w:w="960" w:type="dxa"/>
            <w:shd w:val="clear" w:color="auto" w:fill="auto"/>
          </w:tcPr>
          <w:p w14:paraId="768A047A" w14:textId="77777777" w:rsidR="001A4C2D" w:rsidRPr="001A4C2D" w:rsidRDefault="001A4C2D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27DAA9A4" w14:textId="77777777" w:rsidR="001A4C2D" w:rsidRPr="001A4C2D" w:rsidRDefault="001A4C2D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>name of field</w:t>
            </w:r>
          </w:p>
        </w:tc>
        <w:tc>
          <w:tcPr>
            <w:tcW w:w="4981" w:type="dxa"/>
            <w:gridSpan w:val="2"/>
            <w:shd w:val="clear" w:color="auto" w:fill="auto"/>
          </w:tcPr>
          <w:p w14:paraId="0AAAD305" w14:textId="77777777" w:rsidR="001A4C2D" w:rsidRPr="001A4C2D" w:rsidRDefault="001A4C2D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1A4C2D" w:rsidRPr="00987F27" w14:paraId="21DFDC92" w14:textId="77777777" w:rsidTr="00700712">
        <w:tc>
          <w:tcPr>
            <w:tcW w:w="2628" w:type="dxa"/>
            <w:gridSpan w:val="2"/>
            <w:shd w:val="clear" w:color="auto" w:fill="FFFFFF"/>
          </w:tcPr>
          <w:p w14:paraId="5A551102" w14:textId="77777777" w:rsidR="001A4C2D" w:rsidRPr="001A4C2D" w:rsidRDefault="001A4C2D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>Level:</w:t>
            </w:r>
          </w:p>
        </w:tc>
        <w:tc>
          <w:tcPr>
            <w:tcW w:w="7261" w:type="dxa"/>
            <w:gridSpan w:val="4"/>
            <w:shd w:val="clear" w:color="auto" w:fill="FFFFFF"/>
          </w:tcPr>
          <w:p w14:paraId="0C7A7151" w14:textId="77777777" w:rsidR="001A4C2D" w:rsidRPr="001A4C2D" w:rsidRDefault="001A4C2D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instrText xml:space="preserve"> FORMCHECKBOX </w:instrText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end"/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Short cycle (EQF level 5) </w:t>
            </w:r>
          </w:p>
          <w:p w14:paraId="5059E001" w14:textId="77777777" w:rsidR="001A4C2D" w:rsidRPr="001A4C2D" w:rsidRDefault="001A4C2D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instrText xml:space="preserve"> FORMCHECKBOX </w:instrText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end"/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Bachelor or equivalent first cycle (EQF level 6)</w:t>
            </w:r>
          </w:p>
          <w:p w14:paraId="22F36D51" w14:textId="77777777" w:rsidR="001A4C2D" w:rsidRPr="001A4C2D" w:rsidRDefault="001A4C2D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instrText xml:space="preserve"> FORMCHECKBOX </w:instrText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end"/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Master or equivalent second cycle (EQF level 7)</w:t>
            </w:r>
          </w:p>
          <w:p w14:paraId="6FB585EE" w14:textId="77777777" w:rsidR="001A4C2D" w:rsidRPr="001A4C2D" w:rsidRDefault="001A4C2D" w:rsidP="00700712">
            <w:pPr>
              <w:shd w:val="clear" w:color="auto" w:fill="FFFFFF"/>
              <w:spacing w:before="60"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instrText xml:space="preserve"> FORMCHECKBOX </w:instrText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fldChar w:fldCharType="end"/>
            </w: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Doctoral or equivalent third cycle (EQF level 8) </w:t>
            </w:r>
          </w:p>
        </w:tc>
      </w:tr>
      <w:tr w:rsidR="001A4C2D" w:rsidRPr="001A4C2D" w14:paraId="0891F1C7" w14:textId="77777777" w:rsidTr="001A4C2D">
        <w:tc>
          <w:tcPr>
            <w:tcW w:w="9180" w:type="dxa"/>
            <w:gridSpan w:val="5"/>
            <w:shd w:val="clear" w:color="auto" w:fill="auto"/>
          </w:tcPr>
          <w:p w14:paraId="241D901A" w14:textId="77777777" w:rsidR="001A4C2D" w:rsidRPr="001A4C2D" w:rsidRDefault="001A4C2D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Number of students at the receiving institution benefiting from the teaching programme:  </w:t>
            </w:r>
          </w:p>
        </w:tc>
        <w:tc>
          <w:tcPr>
            <w:tcW w:w="709" w:type="dxa"/>
            <w:shd w:val="clear" w:color="auto" w:fill="auto"/>
          </w:tcPr>
          <w:p w14:paraId="1D2DFEBA" w14:textId="77777777" w:rsidR="001A4C2D" w:rsidRPr="001A4C2D" w:rsidRDefault="001A4C2D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1A4C2D" w:rsidRPr="001A4C2D" w14:paraId="27DB3BC0" w14:textId="77777777" w:rsidTr="001A4C2D">
        <w:tc>
          <w:tcPr>
            <w:tcW w:w="9180" w:type="dxa"/>
            <w:gridSpan w:val="5"/>
            <w:shd w:val="clear" w:color="auto" w:fill="auto"/>
          </w:tcPr>
          <w:p w14:paraId="61F5085A" w14:textId="77777777" w:rsidR="001A4C2D" w:rsidRPr="001A4C2D" w:rsidRDefault="001A4C2D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>Number of teaching hours (</w:t>
            </w:r>
            <w:proofErr w:type="spellStart"/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>minmum</w:t>
            </w:r>
            <w:proofErr w:type="spellEnd"/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8 hrs/week):</w:t>
            </w:r>
          </w:p>
        </w:tc>
        <w:tc>
          <w:tcPr>
            <w:tcW w:w="709" w:type="dxa"/>
            <w:shd w:val="clear" w:color="auto" w:fill="auto"/>
          </w:tcPr>
          <w:p w14:paraId="104E5338" w14:textId="77777777" w:rsidR="001A4C2D" w:rsidRPr="001A4C2D" w:rsidRDefault="001A4C2D" w:rsidP="00700712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8"/>
                <w:szCs w:val="18"/>
                <w:lang w:val="en-GB"/>
              </w:rPr>
            </w:pPr>
          </w:p>
        </w:tc>
      </w:tr>
      <w:tr w:rsidR="001A4C2D" w:rsidRPr="00987F27" w14:paraId="7E66AD63" w14:textId="77777777" w:rsidTr="001A4C2D">
        <w:tc>
          <w:tcPr>
            <w:tcW w:w="2943" w:type="dxa"/>
            <w:gridSpan w:val="3"/>
            <w:shd w:val="clear" w:color="auto" w:fill="auto"/>
          </w:tcPr>
          <w:p w14:paraId="208FF544" w14:textId="77777777" w:rsidR="001A4C2D" w:rsidRPr="001A4C2D" w:rsidRDefault="001A4C2D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A4C2D">
              <w:rPr>
                <w:rFonts w:ascii="Segoe UI" w:hAnsi="Segoe UI" w:cs="Segoe UI"/>
                <w:sz w:val="18"/>
                <w:szCs w:val="18"/>
                <w:lang w:val="en-GB"/>
              </w:rPr>
              <w:t>Language of Instruction: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DC0F43D" w14:textId="77777777" w:rsidR="001A4C2D" w:rsidRPr="001A4C2D" w:rsidRDefault="001A4C2D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63DFBEF5" w14:textId="2D23D0EF" w:rsidR="00466BFF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Segoe UI" w:hAnsi="Segoe UI" w:cs="Segoe U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147C8D" w:rsidRDefault="00377526" w:rsidP="00E152D3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147C8D" w:rsidRDefault="00153B61" w:rsidP="00E152D3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2D" w14:textId="77777777" w:rsidR="00377526" w:rsidRPr="00147C8D" w:rsidRDefault="00377526" w:rsidP="00F71F07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2F" w14:textId="77777777" w:rsidR="00377526" w:rsidRPr="00147C8D" w:rsidRDefault="00377526" w:rsidP="00A128FE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147C8D" w:rsidRDefault="00377526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Added value of the mobility (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4AA016B3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267134A1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56E93A34" w14:textId="77777777" w:rsidR="00377526" w:rsidRPr="00147C8D" w:rsidRDefault="00377526" w:rsidP="00B223B0">
            <w:pPr>
              <w:spacing w:after="120"/>
              <w:ind w:left="-6" w:firstLine="6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36" w14:textId="77777777" w:rsidR="00377526" w:rsidRPr="00147C8D" w:rsidRDefault="00377526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147C8D" w:rsidRDefault="00377526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537C16A" w14:textId="61F877CD" w:rsidR="00153B61" w:rsidRDefault="00153B61" w:rsidP="001A4C2D">
            <w:pPr>
              <w:spacing w:after="120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1418F181" w14:textId="77777777" w:rsidR="001A4C2D" w:rsidRPr="00147C8D" w:rsidRDefault="001A4C2D" w:rsidP="001A4C2D">
            <w:pPr>
              <w:spacing w:after="120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2B78BD76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3A" w14:textId="77777777" w:rsidR="00377526" w:rsidRPr="00147C8D" w:rsidRDefault="00377526" w:rsidP="00F71F07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3C" w14:textId="77777777" w:rsidR="00377526" w:rsidRPr="00147C8D" w:rsidRDefault="00377526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147C8D" w:rsidRDefault="00377526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Expected outcomes and impact (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>e.g. on the professional development of the teach</w:t>
            </w:r>
            <w:r w:rsidR="00153B61" w:rsidRPr="00147C8D">
              <w:rPr>
                <w:rFonts w:ascii="Segoe UI" w:hAnsi="Segoe UI" w:cs="Segoe UI"/>
                <w:b/>
                <w:sz w:val="20"/>
                <w:lang w:val="en-GB"/>
              </w:rPr>
              <w:t>ing staff member</w:t>
            </w:r>
            <w:r w:rsidR="005F0E76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and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on the competences of students</w:t>
            </w:r>
            <w:r w:rsidR="005F0E76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at both institutions)</w:t>
            </w: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:</w:t>
            </w:r>
          </w:p>
          <w:p w14:paraId="5509129B" w14:textId="745850D5" w:rsidR="00153B61" w:rsidRPr="00147C8D" w:rsidRDefault="00153B61" w:rsidP="001A4C2D">
            <w:pPr>
              <w:spacing w:after="120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75CCBD73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3F" w14:textId="77777777" w:rsidR="00377526" w:rsidRPr="00147C8D" w:rsidRDefault="00377526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4D507396" w14:textId="1E807AA3" w:rsidR="006E1113" w:rsidRPr="00147C8D" w:rsidRDefault="006E1113" w:rsidP="00B223B0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</w:p>
    <w:p w14:paraId="62706A6B" w14:textId="711399D6" w:rsidR="00153B61" w:rsidRPr="00147C8D" w:rsidRDefault="00377526" w:rsidP="00B223B0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  <w:r w:rsidRPr="00147C8D">
        <w:rPr>
          <w:rFonts w:ascii="Segoe UI" w:hAnsi="Segoe UI" w:cs="Segoe UI"/>
          <w:b/>
          <w:color w:val="002060"/>
          <w:sz w:val="20"/>
          <w:lang w:val="en-GB"/>
        </w:rPr>
        <w:t>II. COMMITMENT OF THE PARTIES</w:t>
      </w:r>
    </w:p>
    <w:p w14:paraId="45E6684E" w14:textId="5BF13F10" w:rsidR="00153B61" w:rsidRPr="00147C8D" w:rsidRDefault="00153B61" w:rsidP="00153B61">
      <w:pPr>
        <w:spacing w:after="120"/>
        <w:rPr>
          <w:rFonts w:ascii="Segoe UI" w:hAnsi="Segoe UI" w:cs="Segoe UI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en-GB"/>
        </w:rPr>
        <w:t>By signing</w:t>
      </w:r>
      <w:r w:rsidRPr="00147C8D">
        <w:rPr>
          <w:rStyle w:val="Endnotenzeichen"/>
          <w:rFonts w:ascii="Segoe UI" w:hAnsi="Segoe UI" w:cs="Segoe UI"/>
          <w:sz w:val="16"/>
          <w:szCs w:val="16"/>
          <w:lang w:val="en-GB"/>
        </w:rPr>
        <w:endnoteReference w:id="3"/>
      </w:r>
      <w:r w:rsidRPr="00147C8D">
        <w:rPr>
          <w:rFonts w:ascii="Segoe UI" w:hAnsi="Segoe UI" w:cs="Segoe UI"/>
          <w:sz w:val="16"/>
          <w:szCs w:val="16"/>
          <w:lang w:val="en-GB"/>
        </w:rPr>
        <w:t xml:space="preserve"> this document, the teach</w:t>
      </w:r>
      <w:r w:rsidR="00FF66CC" w:rsidRPr="00147C8D">
        <w:rPr>
          <w:rFonts w:ascii="Segoe UI" w:hAnsi="Segoe UI" w:cs="Segoe UI"/>
          <w:sz w:val="16"/>
          <w:szCs w:val="16"/>
          <w:lang w:val="en-GB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147C8D" w:rsidRDefault="00153B61" w:rsidP="00153B61">
      <w:pPr>
        <w:spacing w:after="120"/>
        <w:rPr>
          <w:rFonts w:ascii="Segoe UI" w:hAnsi="Segoe UI" w:cs="Segoe UI"/>
          <w:sz w:val="16"/>
          <w:szCs w:val="16"/>
          <w:lang w:val="is-IS"/>
        </w:rPr>
      </w:pPr>
      <w:proofErr w:type="gramStart"/>
      <w:r w:rsidRPr="00147C8D">
        <w:rPr>
          <w:rFonts w:ascii="Segoe UI" w:hAnsi="Segoe UI" w:cs="Segoe UI"/>
          <w:sz w:val="16"/>
          <w:szCs w:val="16"/>
          <w:lang w:val="en-GB"/>
        </w:rPr>
        <w:t>The sending higher education institution</w:t>
      </w:r>
      <w:r w:rsidRPr="00147C8D">
        <w:rPr>
          <w:rFonts w:ascii="Segoe UI" w:hAnsi="Segoe UI" w:cs="Segoe U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147C8D">
        <w:rPr>
          <w:rFonts w:ascii="Segoe UI" w:hAnsi="Segoe UI" w:cs="Segoe UI"/>
          <w:sz w:val="16"/>
          <w:szCs w:val="16"/>
          <w:lang w:val="is-IS"/>
        </w:rPr>
        <w:t xml:space="preserve">any </w:t>
      </w:r>
      <w:r w:rsidRPr="00147C8D">
        <w:rPr>
          <w:rFonts w:ascii="Segoe UI" w:hAnsi="Segoe UI" w:cs="Segoe UI"/>
          <w:sz w:val="16"/>
          <w:szCs w:val="16"/>
          <w:lang w:val="is-IS"/>
        </w:rPr>
        <w:t>evaluation or assessment of the teach</w:t>
      </w:r>
      <w:r w:rsidR="00FF66CC" w:rsidRPr="00147C8D">
        <w:rPr>
          <w:rFonts w:ascii="Segoe UI" w:hAnsi="Segoe UI" w:cs="Segoe UI"/>
          <w:sz w:val="16"/>
          <w:szCs w:val="16"/>
          <w:lang w:val="is-IS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147C8D" w:rsidRDefault="00153B61" w:rsidP="00153B61">
      <w:pPr>
        <w:autoSpaceDE w:val="0"/>
        <w:autoSpaceDN w:val="0"/>
        <w:adjustRightInd w:val="0"/>
        <w:spacing w:after="120"/>
        <w:rPr>
          <w:rFonts w:ascii="Segoe UI" w:hAnsi="Segoe UI" w:cs="Segoe UI"/>
          <w:color w:val="0000FF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is-IS"/>
        </w:rPr>
        <w:t xml:space="preserve">The teaching staff member will share his/her </w:t>
      </w:r>
      <w:r w:rsidRPr="00147C8D">
        <w:rPr>
          <w:rFonts w:ascii="Segoe UI" w:hAnsi="Segoe UI" w:cs="Segoe UI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47C8D">
        <w:rPr>
          <w:rFonts w:ascii="Segoe UI" w:hAnsi="Segoe UI" w:cs="Segoe U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147C8D" w:rsidRDefault="00153B61" w:rsidP="00153B61">
      <w:pPr>
        <w:autoSpaceDE w:val="0"/>
        <w:autoSpaceDN w:val="0"/>
        <w:adjustRightInd w:val="0"/>
        <w:spacing w:after="120"/>
        <w:rPr>
          <w:rFonts w:ascii="Segoe UI" w:hAnsi="Segoe UI" w:cs="Segoe UI"/>
          <w:color w:val="000000" w:themeColor="text1"/>
          <w:sz w:val="16"/>
          <w:szCs w:val="16"/>
          <w:lang w:val="en-GB"/>
        </w:rPr>
      </w:pPr>
      <w:r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 xml:space="preserve">beneficiary </w:t>
      </w:r>
      <w:r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8A7437F" w:rsidR="00377526" w:rsidRPr="00147C8D" w:rsidRDefault="00153B61" w:rsidP="00B223B0">
      <w:pPr>
        <w:keepNext/>
        <w:keepLines/>
        <w:tabs>
          <w:tab w:val="left" w:pos="426"/>
        </w:tabs>
        <w:rPr>
          <w:rFonts w:ascii="Segoe UI" w:hAnsi="Segoe UI" w:cs="Segoe UI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en-GB"/>
        </w:rPr>
        <w:t>The teach</w:t>
      </w:r>
      <w:r w:rsidR="00FF66CC" w:rsidRPr="00147C8D">
        <w:rPr>
          <w:rFonts w:ascii="Segoe UI" w:hAnsi="Segoe UI" w:cs="Segoe UI"/>
          <w:sz w:val="16"/>
          <w:szCs w:val="16"/>
          <w:lang w:val="en-GB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en-GB"/>
        </w:rPr>
        <w:t xml:space="preserve"> and </w:t>
      </w:r>
      <w:r w:rsidR="00F81482" w:rsidRPr="00147C8D">
        <w:rPr>
          <w:rFonts w:ascii="Segoe UI" w:hAnsi="Segoe UI" w:cs="Segoe UI"/>
          <w:sz w:val="16"/>
          <w:szCs w:val="16"/>
          <w:lang w:val="en-GB"/>
        </w:rPr>
        <w:t xml:space="preserve">the </w:t>
      </w:r>
      <w:r w:rsidRPr="00147C8D">
        <w:rPr>
          <w:rFonts w:ascii="Segoe UI" w:hAnsi="Segoe UI" w:cs="Segoe U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147C8D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147C8D" w:rsidRDefault="00377526" w:rsidP="00DA5ED4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The </w:t>
            </w:r>
            <w:r w:rsidR="00FF66CC" w:rsidRPr="00147C8D">
              <w:rPr>
                <w:rFonts w:ascii="Segoe UI" w:hAnsi="Segoe UI" w:cs="Segoe U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147C8D" w:rsidRDefault="00377526" w:rsidP="007A234F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Name:</w:t>
            </w:r>
          </w:p>
          <w:p w14:paraId="56E93A48" w14:textId="77777777" w:rsidR="00377526" w:rsidRPr="00147C8D" w:rsidRDefault="00377526" w:rsidP="00A14125">
            <w:pPr>
              <w:tabs>
                <w:tab w:val="left" w:pos="6165"/>
              </w:tabs>
              <w:spacing w:after="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Signature:</w:t>
            </w:r>
            <w:r w:rsidRPr="00147C8D">
              <w:rPr>
                <w:rStyle w:val="Endnotenzeichen"/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147C8D" w:rsidRDefault="00377526" w:rsidP="00DA5ED4">
      <w:pPr>
        <w:spacing w:after="0"/>
        <w:rPr>
          <w:rFonts w:ascii="Segoe UI" w:hAnsi="Segoe UI" w:cs="Segoe U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147C8D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197C0830" w:rsidR="00377526" w:rsidRPr="00147C8D" w:rsidRDefault="00434B8F" w:rsidP="001A4C2D">
            <w:pPr>
              <w:spacing w:before="120" w:after="0"/>
              <w:rPr>
                <w:rFonts w:ascii="Segoe UI" w:hAnsi="Segoe UI" w:cs="Segoe UI"/>
                <w:b/>
                <w:sz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lang w:val="en-GB"/>
              </w:rPr>
              <w:t>The sending institution</w:t>
            </w:r>
          </w:p>
          <w:p w14:paraId="5DEAD54D" w14:textId="77777777" w:rsidR="001A4C2D" w:rsidRPr="006B63AE" w:rsidRDefault="001A4C2D" w:rsidP="001A4C2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505C99C" w14:textId="77777777" w:rsidR="001A4C2D" w:rsidRPr="00DB5BFD" w:rsidRDefault="001A4C2D" w:rsidP="001A4C2D">
            <w:pPr>
              <w:tabs>
                <w:tab w:val="left" w:pos="3360"/>
                <w:tab w:val="left" w:pos="3960"/>
              </w:tabs>
              <w:spacing w:before="120"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Name of the Departmental C</w:t>
            </w:r>
            <w:r w:rsidRPr="00DB5BFD">
              <w:rPr>
                <w:rFonts w:ascii="Verdana" w:hAnsi="Verdana" w:cs="Arial"/>
                <w:color w:val="002060"/>
                <w:sz w:val="20"/>
                <w:lang w:val="en-GB"/>
              </w:rPr>
              <w:t>oordinator:</w:t>
            </w:r>
          </w:p>
          <w:p w14:paraId="0B90A0A5" w14:textId="54FC4C7D" w:rsidR="001A4C2D" w:rsidRDefault="001A4C2D" w:rsidP="001A4C2D">
            <w:pPr>
              <w:tabs>
                <w:tab w:val="left" w:pos="3360"/>
                <w:tab w:val="left" w:pos="3960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ignature:</w:t>
            </w:r>
          </w:p>
          <w:p w14:paraId="466F8420" w14:textId="77777777" w:rsidR="001A4C2D" w:rsidRDefault="001A4C2D" w:rsidP="001A4C2D">
            <w:pPr>
              <w:tabs>
                <w:tab w:val="left" w:pos="3360"/>
                <w:tab w:val="left" w:pos="3960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F2CA394" w14:textId="77777777" w:rsidR="001A4C2D" w:rsidRDefault="001A4C2D" w:rsidP="001A4C2D">
            <w:pPr>
              <w:tabs>
                <w:tab w:val="left" w:pos="3348"/>
                <w:tab w:val="left" w:pos="6183"/>
                <w:tab w:val="left" w:pos="6892"/>
              </w:tabs>
              <w:spacing w:before="120" w:after="0"/>
              <w:rPr>
                <w:rFonts w:ascii="Verdana" w:hAnsi="Verdana" w:cs="Calibri"/>
                <w:b/>
                <w:color w:val="244061"/>
                <w:sz w:val="20"/>
                <w:lang w:val="en-GB"/>
              </w:rPr>
            </w:pPr>
            <w:r w:rsidRPr="00DB5BF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ERASMUS+ Institutional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</w:t>
            </w:r>
            <w:r w:rsidRPr="00DB5BFD">
              <w:rPr>
                <w:rFonts w:ascii="Verdana" w:hAnsi="Verdana" w:cs="Arial"/>
                <w:color w:val="002060"/>
                <w:sz w:val="20"/>
                <w:lang w:val="en-GB"/>
              </w:rPr>
              <w:t>oordinator:</w:t>
            </w:r>
            <w:r w:rsidRPr="003B48D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Birgit </w:t>
            </w:r>
            <w:proofErr w:type="spellStart"/>
            <w:r w:rsidRPr="003B48D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Roser</w:t>
            </w:r>
            <w:proofErr w:type="spellEnd"/>
            <w:r w:rsidRPr="00E1206C">
              <w:rPr>
                <w:rFonts w:ascii="Verdana" w:hAnsi="Verdana" w:cs="Calibri"/>
                <w:b/>
                <w:color w:val="244061"/>
                <w:sz w:val="20"/>
                <w:lang w:val="en-GB"/>
              </w:rPr>
              <w:t xml:space="preserve"> </w:t>
            </w:r>
          </w:p>
          <w:p w14:paraId="38447E4C" w14:textId="77777777" w:rsidR="001A4C2D" w:rsidRDefault="001A4C2D" w:rsidP="001A4C2D">
            <w:pPr>
              <w:tabs>
                <w:tab w:val="left" w:pos="3360"/>
                <w:tab w:val="left" w:pos="3960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ignature:</w:t>
            </w:r>
          </w:p>
          <w:p w14:paraId="56E93A4D" w14:textId="2894576E" w:rsidR="00377526" w:rsidRPr="00147C8D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31FEC02E" w14:textId="2BA18B1B" w:rsidR="0055481B" w:rsidRPr="00147C8D" w:rsidRDefault="0055481B" w:rsidP="00DA5ED4">
      <w:pPr>
        <w:spacing w:after="0"/>
        <w:rPr>
          <w:rFonts w:ascii="Segoe UI" w:hAnsi="Segoe UI" w:cs="Segoe U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147C8D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147C8D" w:rsidRDefault="00377526" w:rsidP="00413837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The receiving institution</w:t>
            </w:r>
          </w:p>
          <w:p w14:paraId="56E93A51" w14:textId="009EABAD" w:rsidR="00377526" w:rsidRPr="00147C8D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Name of the responsible person:</w:t>
            </w:r>
            <w:r w:rsidR="00434B8F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56E93A52" w14:textId="77777777" w:rsidR="00377526" w:rsidRPr="00147C8D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 xml:space="preserve">Signature: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147C8D" w:rsidRDefault="00EF398E" w:rsidP="001A4C2D">
      <w:pPr>
        <w:spacing w:after="120"/>
        <w:rPr>
          <w:rFonts w:ascii="Segoe UI" w:hAnsi="Segoe UI" w:cs="Segoe U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147C8D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E0E0" w14:textId="77777777" w:rsidR="00751952" w:rsidRDefault="00751952">
      <w:r>
        <w:separator/>
      </w:r>
    </w:p>
    <w:p w14:paraId="31D82D7C" w14:textId="77777777" w:rsidR="00534C1D" w:rsidRDefault="00534C1D"/>
  </w:endnote>
  <w:endnote w:type="continuationSeparator" w:id="0">
    <w:p w14:paraId="0716C001" w14:textId="77777777" w:rsidR="00751952" w:rsidRDefault="00751952">
      <w:r>
        <w:continuationSeparator/>
      </w:r>
    </w:p>
    <w:p w14:paraId="00E8ED36" w14:textId="77777777" w:rsidR="00534C1D" w:rsidRDefault="00534C1D"/>
  </w:endnote>
  <w:endnote w:type="continuationNotice" w:id="1">
    <w:p w14:paraId="42FB183B" w14:textId="77777777" w:rsidR="00751952" w:rsidRDefault="00751952">
      <w:pPr>
        <w:spacing w:after="0"/>
      </w:pPr>
    </w:p>
    <w:p w14:paraId="3699E6A3" w14:textId="77777777" w:rsidR="00534C1D" w:rsidRDefault="00534C1D"/>
  </w:endnote>
  <w:endnote w:id="2">
    <w:p w14:paraId="2927C2CB" w14:textId="50D346EB" w:rsidR="0009201A" w:rsidRPr="0009201A" w:rsidRDefault="0009201A" w:rsidP="0009201A">
      <w:pPr>
        <w:pStyle w:val="berschrift4"/>
        <w:keepNext w:val="0"/>
        <w:numPr>
          <w:ilvl w:val="0"/>
          <w:numId w:val="0"/>
        </w:numPr>
        <w:spacing w:after="100"/>
        <w:jc w:val="left"/>
        <w:rPr>
          <w:lang w:val="en-GB"/>
        </w:rPr>
      </w:pPr>
      <w:r w:rsidRPr="0009201A">
        <w:rPr>
          <w:rStyle w:val="Endnotenzeichen"/>
          <w:sz w:val="22"/>
        </w:rPr>
        <w:endnoteRef/>
      </w:r>
      <w:r w:rsidRPr="0009201A">
        <w:rPr>
          <w:sz w:val="22"/>
        </w:rPr>
        <w:t xml:space="preserve"> </w:t>
      </w:r>
      <w:r w:rsidRPr="00E1206C">
        <w:rPr>
          <w:rFonts w:ascii="Calibri" w:hAnsi="Calibri"/>
          <w:sz w:val="20"/>
          <w:lang w:val="en-GB"/>
        </w:rPr>
        <w:t xml:space="preserve">Junior (&lt; </w:t>
      </w:r>
      <w:proofErr w:type="gramStart"/>
      <w:r w:rsidRPr="00E1206C">
        <w:rPr>
          <w:rFonts w:ascii="Calibri" w:hAnsi="Calibri"/>
          <w:sz w:val="20"/>
          <w:lang w:val="en-GB"/>
        </w:rPr>
        <w:t>approx..</w:t>
      </w:r>
      <w:proofErr w:type="gramEnd"/>
      <w:r w:rsidRPr="00E1206C">
        <w:rPr>
          <w:rFonts w:ascii="Calibri" w:hAnsi="Calibri"/>
          <w:sz w:val="20"/>
          <w:lang w:val="en-GB"/>
        </w:rPr>
        <w:t xml:space="preserve">10 years of experience), Intermediate (&gt; 10 and &lt; 20 years) or Senior </w:t>
      </w:r>
      <w:proofErr w:type="gramStart"/>
      <w:r w:rsidRPr="00E1206C">
        <w:rPr>
          <w:rFonts w:ascii="Calibri" w:hAnsi="Calibri"/>
          <w:sz w:val="20"/>
          <w:lang w:val="en-GB"/>
        </w:rPr>
        <w:t>( &gt;</w:t>
      </w:r>
      <w:proofErr w:type="gramEnd"/>
      <w:r w:rsidRPr="00E1206C">
        <w:rPr>
          <w:rFonts w:ascii="Calibri" w:hAnsi="Calibri"/>
          <w:sz w:val="20"/>
          <w:lang w:val="en-GB"/>
        </w:rPr>
        <w:t xml:space="preserve"> 20 years)</w:t>
      </w:r>
      <w:r w:rsidRPr="00E1206C">
        <w:rPr>
          <w:rFonts w:ascii="Calibri" w:hAnsi="Calibri" w:cs="Arial"/>
          <w:sz w:val="20"/>
          <w:lang w:val="en-GB"/>
        </w:rPr>
        <w:t xml:space="preserve"> </w:t>
      </w:r>
    </w:p>
  </w:endnote>
  <w:endnote w:id="3">
    <w:p w14:paraId="70AAE2E3" w14:textId="538EC549" w:rsidR="00153B61" w:rsidRPr="00373086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373086">
        <w:rPr>
          <w:rStyle w:val="Endnotenzeichen"/>
          <w:rFonts w:ascii="Verdana" w:hAnsi="Verdana"/>
          <w:sz w:val="16"/>
          <w:szCs w:val="16"/>
        </w:rPr>
        <w:endnoteRef/>
      </w:r>
      <w:r w:rsidRPr="00373086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373086">
        <w:rPr>
          <w:rFonts w:ascii="Verdana" w:hAnsi="Verdana"/>
          <w:sz w:val="16"/>
          <w:szCs w:val="16"/>
          <w:lang w:val="en-GB"/>
        </w:rPr>
        <w:t>electronic</w:t>
      </w:r>
      <w:r w:rsidRPr="00373086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373086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373086">
        <w:rPr>
          <w:rFonts w:ascii="Verdana" w:hAnsi="Verdana"/>
          <w:sz w:val="16"/>
          <w:szCs w:val="16"/>
          <w:lang w:val="en-GB"/>
        </w:rPr>
        <w:t xml:space="preserve">, </w:t>
      </w:r>
      <w:r w:rsidRPr="00373086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373086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373086">
        <w:rPr>
          <w:rFonts w:ascii="Verdana" w:hAnsi="Verdana" w:cs="Calibri"/>
          <w:sz w:val="16"/>
          <w:szCs w:val="16"/>
          <w:lang w:val="en-GB"/>
        </w:rPr>
        <w:t>.</w:t>
      </w:r>
      <w:r w:rsidR="00131D6D" w:rsidRPr="00373086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373086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373086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2743C0D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C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  <w:p w14:paraId="1CC9EB54" w14:textId="77777777" w:rsidR="00534C1D" w:rsidRDefault="00534C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5735" w14:textId="77777777" w:rsidR="00751952" w:rsidRDefault="00751952">
      <w:r>
        <w:separator/>
      </w:r>
    </w:p>
    <w:p w14:paraId="6B70D3A7" w14:textId="77777777" w:rsidR="00534C1D" w:rsidRDefault="00534C1D"/>
  </w:footnote>
  <w:footnote w:type="continuationSeparator" w:id="0">
    <w:p w14:paraId="04E2C715" w14:textId="77777777" w:rsidR="00751952" w:rsidRDefault="00751952">
      <w:r>
        <w:continuationSeparator/>
      </w:r>
    </w:p>
    <w:p w14:paraId="3C8868AD" w14:textId="77777777" w:rsidR="00534C1D" w:rsidRDefault="00534C1D"/>
  </w:footnote>
  <w:footnote w:type="continuationNotice" w:id="1">
    <w:p w14:paraId="5D81FB83" w14:textId="77777777" w:rsidR="00751952" w:rsidRDefault="00751952">
      <w:pPr>
        <w:spacing w:after="0"/>
      </w:pPr>
    </w:p>
    <w:p w14:paraId="6F9F4F32" w14:textId="77777777" w:rsidR="00534C1D" w:rsidRDefault="00534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92"/>
      <w:gridCol w:w="525"/>
    </w:tblGrid>
    <w:tr w:rsidR="00E01AAA" w:rsidRPr="00D22628" w14:paraId="56E93A5C" w14:textId="77777777" w:rsidTr="00147C8D">
      <w:trPr>
        <w:trHeight w:val="563"/>
      </w:trPr>
      <w:tc>
        <w:tcPr>
          <w:tcW w:w="2992" w:type="dxa"/>
          <w:vAlign w:val="center"/>
        </w:tcPr>
        <w:p w14:paraId="56E93A5A" w14:textId="3ED96C7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2599C3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5DAD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525" w:type="dxa"/>
        </w:tcPr>
        <w:p w14:paraId="56E93A5B" w14:textId="36A7F6A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A5B1F23" w:rsidR="00506408" w:rsidRPr="00B6735A" w:rsidRDefault="00147C8D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DD7CC9C">
              <wp:simplePos x="0" y="0"/>
              <wp:positionH relativeFrom="column">
                <wp:posOffset>3406775</wp:posOffset>
              </wp:positionH>
              <wp:positionV relativeFrom="paragraph">
                <wp:posOffset>-644525</wp:posOffset>
              </wp:positionV>
              <wp:extent cx="1728000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8.25pt;margin-top:-50.75pt;width:136.0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KitA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47C8D">
      <w:rPr>
        <w:rFonts w:ascii="Verdana" w:hAnsi="Verdana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1" locked="0" layoutInCell="1" allowOverlap="1" wp14:anchorId="67F65573" wp14:editId="796DE419">
          <wp:simplePos x="0" y="0"/>
          <wp:positionH relativeFrom="page">
            <wp:align>center</wp:align>
          </wp:positionH>
          <wp:positionV relativeFrom="paragraph">
            <wp:posOffset>-701040</wp:posOffset>
          </wp:positionV>
          <wp:extent cx="1579880" cy="543560"/>
          <wp:effectExtent l="0" t="0" r="1270" b="8890"/>
          <wp:wrapNone/>
          <wp:docPr id="2" name="Grafik 2" descr="C:\Users\franken\Desktop\Logo_Uni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en\Desktop\Logo_UniTri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01A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5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83F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7C8D"/>
    <w:rsid w:val="001507B9"/>
    <w:rsid w:val="001517BA"/>
    <w:rsid w:val="00151D39"/>
    <w:rsid w:val="0015235B"/>
    <w:rsid w:val="0015351B"/>
    <w:rsid w:val="00153B61"/>
    <w:rsid w:val="00153FE2"/>
    <w:rsid w:val="00154960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1C05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C2D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35F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783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055"/>
    <w:rsid w:val="00291118"/>
    <w:rsid w:val="002920EB"/>
    <w:rsid w:val="00293F9F"/>
    <w:rsid w:val="002952D3"/>
    <w:rsid w:val="002A0192"/>
    <w:rsid w:val="002A0B9D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A8D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086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4B8F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A53"/>
    <w:rsid w:val="0052556E"/>
    <w:rsid w:val="00525767"/>
    <w:rsid w:val="005259DC"/>
    <w:rsid w:val="0052630D"/>
    <w:rsid w:val="005265A6"/>
    <w:rsid w:val="00527369"/>
    <w:rsid w:val="00534C1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57EF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688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1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7F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113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A4C"/>
    <w:rsid w:val="00747ACF"/>
    <w:rsid w:val="00751952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0AF2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3E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243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FC8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35F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185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1C6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52E5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CC2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F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D21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5DAD"/>
    <w:rsid w:val="00E579E9"/>
    <w:rsid w:val="00E61645"/>
    <w:rsid w:val="00E6404C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c.europa.eu/education/tools/isced-f_en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rasmus-ic@uni-trier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fd06d9f-862c-4359-9a69-c66ff689f2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AB461F-FB31-4875-8534-1DA23449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480</Words>
  <Characters>3265</Characters>
  <Application>Microsoft Office Word</Application>
  <DocSecurity>0</DocSecurity>
  <PresentationFormat>Microsoft Word 11.0</PresentationFormat>
  <Lines>79</Lines>
  <Paragraphs>46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3699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keywords>EL4</cp:keywords>
  <cp:lastModifiedBy>Franken, Lea</cp:lastModifiedBy>
  <cp:revision>8</cp:revision>
  <cp:lastPrinted>2017-10-26T10:25:00Z</cp:lastPrinted>
  <dcterms:created xsi:type="dcterms:W3CDTF">2019-03-29T11:03:00Z</dcterms:created>
  <dcterms:modified xsi:type="dcterms:W3CDTF">2022-05-04T12:42:00Z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